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F7" w:rsidRPr="00411D5C" w:rsidRDefault="00411D5C" w:rsidP="00411D5C">
      <w:pPr>
        <w:jc w:val="center"/>
        <w:rPr>
          <w:b/>
          <w:lang w:val="es-AR"/>
        </w:rPr>
      </w:pPr>
      <w:r w:rsidRPr="00411D5C">
        <w:rPr>
          <w:b/>
          <w:lang w:val="es-AR"/>
        </w:rPr>
        <w:t xml:space="preserve">Explicaciones para </w:t>
      </w:r>
      <w:r w:rsidRPr="00411D5C">
        <w:rPr>
          <w:b/>
          <w:i/>
          <w:lang w:val="es-AR"/>
        </w:rPr>
        <w:t>Pedro Páramo</w:t>
      </w:r>
    </w:p>
    <w:p w:rsidR="00411D5C" w:rsidRDefault="00411D5C">
      <w:pPr>
        <w:rPr>
          <w:lang w:val="es-AR"/>
        </w:rPr>
      </w:pPr>
    </w:p>
    <w:p w:rsidR="00411D5C" w:rsidRDefault="00411D5C" w:rsidP="00CE4B47">
      <w:pPr>
        <w:jc w:val="both"/>
        <w:rPr>
          <w:lang w:val="es-AR"/>
        </w:rPr>
      </w:pPr>
      <w:r>
        <w:rPr>
          <w:lang w:val="es-AR"/>
        </w:rPr>
        <w:tab/>
        <w:t>Estimados alumnos, iniciam</w:t>
      </w:r>
      <w:r w:rsidR="00BC6E4C">
        <w:rPr>
          <w:lang w:val="es-AR"/>
        </w:rPr>
        <w:t xml:space="preserve">os </w:t>
      </w:r>
      <w:r>
        <w:rPr>
          <w:lang w:val="es-AR"/>
        </w:rPr>
        <w:t xml:space="preserve">el tercer eje del diseño curricular: las vanguardias. La </w:t>
      </w:r>
      <w:r w:rsidR="00BC6E4C">
        <w:rPr>
          <w:lang w:val="es-AR"/>
        </w:rPr>
        <w:t xml:space="preserve">primera </w:t>
      </w:r>
      <w:bookmarkStart w:id="0" w:name="_GoBack"/>
      <w:bookmarkEnd w:id="0"/>
      <w:r>
        <w:rPr>
          <w:lang w:val="es-AR"/>
        </w:rPr>
        <w:t xml:space="preserve">obra elegida es </w:t>
      </w:r>
      <w:r w:rsidRPr="00411D5C">
        <w:rPr>
          <w:i/>
          <w:lang w:val="es-AR"/>
        </w:rPr>
        <w:t>Pedro Páramo</w:t>
      </w:r>
      <w:r>
        <w:rPr>
          <w:lang w:val="es-AR"/>
        </w:rPr>
        <w:t>, novela del escritor mexicano Juan Rulfo. En virtud de las características peculiares que presenta su construcción narrativa, propia de los textos vanguardistas, es necesario hacer algunas aclaraciones y sugerencias.</w:t>
      </w:r>
    </w:p>
    <w:p w:rsidR="00411D5C" w:rsidRDefault="00411D5C" w:rsidP="00CE4B47">
      <w:pPr>
        <w:jc w:val="both"/>
        <w:rPr>
          <w:lang w:val="es-AR"/>
        </w:rPr>
      </w:pPr>
      <w:r>
        <w:rPr>
          <w:lang w:val="es-AR"/>
        </w:rPr>
        <w:tab/>
        <w:t xml:space="preserve">Ante todo, nos hallamos ante una novela que no está dividida en capítulos, sino que está constituida por sesenta y nueve segmentos narrativos separados simplemente por un espacio en blanco. </w:t>
      </w:r>
      <w:r w:rsidR="00C610DE">
        <w:rPr>
          <w:lang w:val="es-AR"/>
        </w:rPr>
        <w:t xml:space="preserve">Eso genera una primera dificultad en el ordenamiento de la lectura y de la información. Pero hay que añadir otras particularidades, como el quiebre permanente de la línea temporal, con saltos hacia el pasado y el futuro; el cambio reiterado de narrador, y la alternancia de personajes y sucesos, que en las primeras páginas pueden generar una impresión de confusión o desconcierto. Todo esto responde a una estrategia discursiva por parte del autor, que invita al lector a intervenir en un rol mucho más activo que en cualquier relato tradicional, y es una característica propia de los textos de vanguardias. Se le ofrece al receptor </w:t>
      </w:r>
      <w:r w:rsidR="00CE4B47">
        <w:rPr>
          <w:lang w:val="es-AR"/>
        </w:rPr>
        <w:t xml:space="preserve">una especie de rompecabezas en el que debe ordenar las piezas para armar la figura, en este caso la figura sería el sentido de la obra. Por eso las secuencias narrativas están distribuidas paratácticamente o, en otras palabras, </w:t>
      </w:r>
      <w:r w:rsidR="000D7020">
        <w:rPr>
          <w:lang w:val="es-AR"/>
        </w:rPr>
        <w:t>en forma yuxtapuesta</w:t>
      </w:r>
      <w:r w:rsidR="00CE4B47">
        <w:rPr>
          <w:lang w:val="es-AR"/>
        </w:rPr>
        <w:t>, lo que implica la ausencia de nexos que ordenen, conecten y otorguen sentido a los diferentes segmentos. Quien debe hallar los nexos es inevitablemente el lector, de su tarea depende la recuperación del sentido de la obra. En realidad, la narrativa de vanguardias se apropia de un procedimiento típicamente cinematográfico que es el montaje, por tal razón las secuencias se van yuxtaponiendo sin nexo en una dinámica textual que busca el protagonismo del receptor, otro de los grandes principios del arte vanguardista: eliminar las diferencias entre artistas y receptores, para convertir la creación estética en una producción colectiva o compartida.</w:t>
      </w:r>
    </w:p>
    <w:p w:rsidR="00CE4B47" w:rsidRDefault="00CE4B47" w:rsidP="004E0CDE">
      <w:pPr>
        <w:jc w:val="both"/>
        <w:rPr>
          <w:lang w:val="es-AR"/>
        </w:rPr>
      </w:pPr>
      <w:r>
        <w:rPr>
          <w:lang w:val="es-AR"/>
        </w:rPr>
        <w:tab/>
        <w:t xml:space="preserve">Todo lo que se ha apuntado hasta el momento en ningún modo tiene el propósito de desalentarlos antes de empezar la lectura. Por el contrario, el objetivo es informarlos adecuadamente a fin de </w:t>
      </w:r>
      <w:r w:rsidR="00BC0A8D">
        <w:rPr>
          <w:lang w:val="es-AR"/>
        </w:rPr>
        <w:t xml:space="preserve">que puedan </w:t>
      </w:r>
      <w:r>
        <w:rPr>
          <w:lang w:val="es-AR"/>
        </w:rPr>
        <w:t xml:space="preserve">desenvolverse con mayor seguridad </w:t>
      </w:r>
      <w:r w:rsidR="00BC0A8D">
        <w:rPr>
          <w:lang w:val="es-AR"/>
        </w:rPr>
        <w:t>y conocimiento en una experiencia nueva. Además vale aclarar que a partir de la mitad de la obra el aparente caos inicial comienza a ordenarse, ustedes dejarán de verse sorprendidos por la peculiaridad del texto y tendrán la posibilidad de seguir sin incomodidades la lectura, especialmente porque hay una revelación fundamental que permite comprender por qué es tan desordenada toda la primera parte. Pero por esta misma razón es imprescindible que sean pacientes con la lectura, y que no intenten sacar conclusiones parciales sin haber llegado al final. Este es un tipo de relato que necesita leerse en forma completa para lograr su comprensión, por eso no envío guías con preguntas como en otros casos</w:t>
      </w:r>
      <w:r w:rsidR="008E189F">
        <w:rPr>
          <w:lang w:val="es-AR"/>
        </w:rPr>
        <w:t xml:space="preserve">, y por eso también recomiendo que hagan una lectura continua, en pocos días, para no perder la información y el hilo del relato. Una lectura con muchas interrupciones y muy extendida en tiempo resulta por demás contraproducente. </w:t>
      </w:r>
      <w:r w:rsidR="00BC0A8D">
        <w:rPr>
          <w:lang w:val="es-AR"/>
        </w:rPr>
        <w:t xml:space="preserve"> </w:t>
      </w:r>
    </w:p>
    <w:p w:rsidR="004E0CDE" w:rsidRDefault="004E0CDE" w:rsidP="004E0CDE">
      <w:pPr>
        <w:jc w:val="both"/>
        <w:rPr>
          <w:lang w:val="es-AR"/>
        </w:rPr>
      </w:pPr>
      <w:r>
        <w:rPr>
          <w:lang w:val="es-AR"/>
        </w:rPr>
        <w:tab/>
        <w:t>En el aspecto argumental, se trata simplemente de la historia de un cacique tribal (jefe de pueblo), omnipotente y perverso, capaz de corromper todos los estamentos y a todos los referentes del lugar. Nos hallamos en una comunidad machista y patriarcal en la que, no obstante, algún personaje femenino desafiará las distintas formas de poder simbólico masculino. Es un relato que se vincula histórica y temporalmente con la revolución mexicana, por eso los hechos abarcan un lapso que se extiende desde fines del siglo XIX (época del dictador Porfirio Díaz) hasta mediados de la tercera década del XX (revuelta de los cristeros). Aunque no directa, hay una identificable mención de los sucesos ligados con la revolución. De hecho, para la crítica literaria esta novela cierra el ciclo de obras dedicadas a ese período de la historia mexicana.</w:t>
      </w:r>
    </w:p>
    <w:p w:rsidR="004E0CDE" w:rsidRDefault="004E0CDE" w:rsidP="004E0CDE">
      <w:pPr>
        <w:jc w:val="both"/>
        <w:rPr>
          <w:lang w:val="es-AR"/>
        </w:rPr>
      </w:pPr>
      <w:r>
        <w:rPr>
          <w:lang w:val="es-AR"/>
        </w:rPr>
        <w:tab/>
        <w:t>Al mismo tiempo, es una narración que produce claramente el quiebre de la verosimilitud y abre el espacio para el elemento sobrenatural. Para algunos se trata de un texto fantástico, otros lo vinculan con el llamado realismo mágico.</w:t>
      </w:r>
      <w:r w:rsidR="000D7020">
        <w:rPr>
          <w:lang w:val="es-AR"/>
        </w:rPr>
        <w:t xml:space="preserve"> Lo cierto es que la especial sorpresa que genera la revelación antes mencionada se relaciona con la ruptura de la verosimilitud, y es esta circunstancia la que actuará en favor de la comprensión del relato.</w:t>
      </w:r>
    </w:p>
    <w:p w:rsidR="000D7020" w:rsidRDefault="000D7020" w:rsidP="000D7020">
      <w:pPr>
        <w:ind w:firstLine="708"/>
        <w:jc w:val="both"/>
        <w:rPr>
          <w:lang w:val="es-AR"/>
        </w:rPr>
      </w:pPr>
      <w:r>
        <w:rPr>
          <w:lang w:val="es-AR"/>
        </w:rPr>
        <w:t xml:space="preserve">Debido a que no habrá un cuestionario orientativo, les hago esta sugerencia para facilitar el registro de la información. La fábula del texto (el conjunto de hechos que constituyen el mundo ficcional) se despliega en torno de ciertos personajes que forman series narrativas: Pedro Páramo, Juan Preciado, Miguel Páramo, el padre Rentería y Susana San Juan. Hay una última serie que no atañe a un personaje en particular, sino a las evocaciones, es decir, los recuerdos de tres </w:t>
      </w:r>
      <w:r w:rsidR="00342C0A">
        <w:rPr>
          <w:lang w:val="es-AR"/>
        </w:rPr>
        <w:t xml:space="preserve">de ellos, que son Pedro Páramo, Dolores Preciado y Susana San Juan. Se podrán descubrir porque en esas evocaciones se hace referencia a un tiempo lejano y a una realidad de </w:t>
      </w:r>
      <w:proofErr w:type="spellStart"/>
      <w:r w:rsidR="00342C0A">
        <w:rPr>
          <w:lang w:val="es-AR"/>
        </w:rPr>
        <w:t>Comala</w:t>
      </w:r>
      <w:proofErr w:type="spellEnd"/>
      <w:r w:rsidR="00342C0A">
        <w:rPr>
          <w:lang w:val="es-AR"/>
        </w:rPr>
        <w:t xml:space="preserve">, el pueblo en el que se desarrolla la historia, muy diferente de la que se observa en el presente de la narración. A su vez la primera serie, la que se refiere al protagonista, está abastecida por </w:t>
      </w:r>
      <w:proofErr w:type="spellStart"/>
      <w:r w:rsidR="00342C0A">
        <w:rPr>
          <w:lang w:val="es-AR"/>
        </w:rPr>
        <w:t>subseries</w:t>
      </w:r>
      <w:proofErr w:type="spellEnd"/>
      <w:r w:rsidR="00342C0A">
        <w:rPr>
          <w:lang w:val="es-AR"/>
        </w:rPr>
        <w:t xml:space="preserve"> que forman los personajes de Fulgor Sedano (administrador de la Medialuna, el feudo de los Páramo), Gerardo Trujillo (el abogado de la familia) y </w:t>
      </w:r>
      <w:proofErr w:type="spellStart"/>
      <w:r w:rsidR="00342C0A">
        <w:rPr>
          <w:lang w:val="es-AR"/>
        </w:rPr>
        <w:t>Damasio</w:t>
      </w:r>
      <w:proofErr w:type="spellEnd"/>
      <w:r w:rsidR="00342C0A">
        <w:rPr>
          <w:lang w:val="es-AR"/>
        </w:rPr>
        <w:t xml:space="preserve"> o el </w:t>
      </w:r>
      <w:proofErr w:type="spellStart"/>
      <w:r w:rsidR="00342C0A">
        <w:rPr>
          <w:lang w:val="es-AR"/>
        </w:rPr>
        <w:t>Tilcuate</w:t>
      </w:r>
      <w:proofErr w:type="spellEnd"/>
      <w:r w:rsidR="00342C0A">
        <w:rPr>
          <w:lang w:val="es-AR"/>
        </w:rPr>
        <w:t xml:space="preserve"> (hombre de armas).</w:t>
      </w:r>
    </w:p>
    <w:p w:rsidR="00342C0A" w:rsidRDefault="00342C0A" w:rsidP="000D7020">
      <w:pPr>
        <w:ind w:firstLine="708"/>
        <w:jc w:val="both"/>
        <w:rPr>
          <w:lang w:val="es-AR"/>
        </w:rPr>
      </w:pPr>
      <w:r>
        <w:rPr>
          <w:lang w:val="es-AR"/>
        </w:rPr>
        <w:lastRenderedPageBreak/>
        <w:t>A medida que avanzan en la lectura, una manera de ordenar la información puede lograrse armando un cuadro con seis columnas,</w:t>
      </w:r>
      <w:r w:rsidR="00092042">
        <w:rPr>
          <w:lang w:val="es-AR"/>
        </w:rPr>
        <w:t xml:space="preserve"> en las que anoten</w:t>
      </w:r>
      <w:r>
        <w:rPr>
          <w:lang w:val="es-AR"/>
        </w:rPr>
        <w:t xml:space="preserve"> todo lo que remita a cada una de esas series:</w:t>
      </w:r>
    </w:p>
    <w:p w:rsidR="00342C0A" w:rsidRDefault="00342C0A" w:rsidP="00342C0A">
      <w:pPr>
        <w:jc w:val="both"/>
        <w:rPr>
          <w:lang w:val="es-AR"/>
        </w:rPr>
      </w:pPr>
    </w:p>
    <w:tbl>
      <w:tblPr>
        <w:tblStyle w:val="Tablaconcuadrcula"/>
        <w:tblW w:w="0" w:type="auto"/>
        <w:tblLook w:val="04A0" w:firstRow="1" w:lastRow="0" w:firstColumn="1" w:lastColumn="0" w:noHBand="0" w:noVBand="1"/>
      </w:tblPr>
      <w:tblGrid>
        <w:gridCol w:w="1779"/>
        <w:gridCol w:w="1779"/>
        <w:gridCol w:w="1780"/>
        <w:gridCol w:w="1780"/>
        <w:gridCol w:w="1780"/>
        <w:gridCol w:w="1780"/>
      </w:tblGrid>
      <w:tr w:rsidR="00342C0A" w:rsidTr="00342C0A">
        <w:tc>
          <w:tcPr>
            <w:tcW w:w="1779" w:type="dxa"/>
          </w:tcPr>
          <w:p w:rsidR="00342C0A" w:rsidRDefault="00342C0A" w:rsidP="00092042">
            <w:pPr>
              <w:jc w:val="center"/>
              <w:rPr>
                <w:lang w:val="es-AR"/>
              </w:rPr>
            </w:pPr>
            <w:r>
              <w:rPr>
                <w:lang w:val="es-AR"/>
              </w:rPr>
              <w:t>Pedro Páramo</w:t>
            </w:r>
          </w:p>
        </w:tc>
        <w:tc>
          <w:tcPr>
            <w:tcW w:w="1779" w:type="dxa"/>
          </w:tcPr>
          <w:p w:rsidR="00342C0A" w:rsidRDefault="00342C0A" w:rsidP="00092042">
            <w:pPr>
              <w:jc w:val="center"/>
              <w:rPr>
                <w:lang w:val="es-AR"/>
              </w:rPr>
            </w:pPr>
            <w:r>
              <w:rPr>
                <w:lang w:val="es-AR"/>
              </w:rPr>
              <w:t>Juan Preciado</w:t>
            </w:r>
          </w:p>
        </w:tc>
        <w:tc>
          <w:tcPr>
            <w:tcW w:w="1780" w:type="dxa"/>
          </w:tcPr>
          <w:p w:rsidR="00342C0A" w:rsidRDefault="00342C0A" w:rsidP="00092042">
            <w:pPr>
              <w:jc w:val="center"/>
              <w:rPr>
                <w:lang w:val="es-AR"/>
              </w:rPr>
            </w:pPr>
            <w:r>
              <w:rPr>
                <w:lang w:val="es-AR"/>
              </w:rPr>
              <w:t>Miguel Páramo</w:t>
            </w:r>
          </w:p>
        </w:tc>
        <w:tc>
          <w:tcPr>
            <w:tcW w:w="1780" w:type="dxa"/>
          </w:tcPr>
          <w:p w:rsidR="00342C0A" w:rsidRDefault="00342C0A" w:rsidP="00092042">
            <w:pPr>
              <w:jc w:val="center"/>
              <w:rPr>
                <w:lang w:val="es-AR"/>
              </w:rPr>
            </w:pPr>
            <w:r>
              <w:rPr>
                <w:lang w:val="es-AR"/>
              </w:rPr>
              <w:t>Padre Rentería</w:t>
            </w:r>
          </w:p>
        </w:tc>
        <w:tc>
          <w:tcPr>
            <w:tcW w:w="1780" w:type="dxa"/>
          </w:tcPr>
          <w:p w:rsidR="00342C0A" w:rsidRDefault="00342C0A" w:rsidP="00092042">
            <w:pPr>
              <w:jc w:val="center"/>
              <w:rPr>
                <w:lang w:val="es-AR"/>
              </w:rPr>
            </w:pPr>
            <w:r>
              <w:rPr>
                <w:lang w:val="es-AR"/>
              </w:rPr>
              <w:t>Susana San Juan</w:t>
            </w:r>
          </w:p>
        </w:tc>
        <w:tc>
          <w:tcPr>
            <w:tcW w:w="1780" w:type="dxa"/>
          </w:tcPr>
          <w:p w:rsidR="00342C0A" w:rsidRDefault="00342C0A" w:rsidP="00092042">
            <w:pPr>
              <w:jc w:val="center"/>
              <w:rPr>
                <w:lang w:val="es-AR"/>
              </w:rPr>
            </w:pPr>
            <w:r>
              <w:rPr>
                <w:lang w:val="es-AR"/>
              </w:rPr>
              <w:t>Evocaciones</w:t>
            </w:r>
          </w:p>
        </w:tc>
      </w:tr>
      <w:tr w:rsidR="00342C0A" w:rsidTr="00342C0A">
        <w:tc>
          <w:tcPr>
            <w:tcW w:w="1779" w:type="dxa"/>
          </w:tcPr>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342C0A" w:rsidRDefault="00342C0A"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p w:rsidR="00092042" w:rsidRDefault="00092042" w:rsidP="00342C0A">
            <w:pPr>
              <w:jc w:val="both"/>
              <w:rPr>
                <w:lang w:val="es-AR"/>
              </w:rPr>
            </w:pPr>
          </w:p>
        </w:tc>
        <w:tc>
          <w:tcPr>
            <w:tcW w:w="1779" w:type="dxa"/>
          </w:tcPr>
          <w:p w:rsidR="00342C0A" w:rsidRDefault="00342C0A" w:rsidP="00342C0A">
            <w:pPr>
              <w:jc w:val="both"/>
              <w:rPr>
                <w:lang w:val="es-AR"/>
              </w:rPr>
            </w:pPr>
          </w:p>
        </w:tc>
        <w:tc>
          <w:tcPr>
            <w:tcW w:w="1780" w:type="dxa"/>
          </w:tcPr>
          <w:p w:rsidR="00342C0A" w:rsidRDefault="00342C0A" w:rsidP="00342C0A">
            <w:pPr>
              <w:jc w:val="both"/>
              <w:rPr>
                <w:lang w:val="es-AR"/>
              </w:rPr>
            </w:pPr>
          </w:p>
        </w:tc>
        <w:tc>
          <w:tcPr>
            <w:tcW w:w="1780" w:type="dxa"/>
          </w:tcPr>
          <w:p w:rsidR="00342C0A" w:rsidRDefault="00342C0A" w:rsidP="00342C0A">
            <w:pPr>
              <w:jc w:val="both"/>
              <w:rPr>
                <w:lang w:val="es-AR"/>
              </w:rPr>
            </w:pPr>
          </w:p>
        </w:tc>
        <w:tc>
          <w:tcPr>
            <w:tcW w:w="1780" w:type="dxa"/>
          </w:tcPr>
          <w:p w:rsidR="00342C0A" w:rsidRDefault="00342C0A" w:rsidP="00342C0A">
            <w:pPr>
              <w:jc w:val="both"/>
              <w:rPr>
                <w:lang w:val="es-AR"/>
              </w:rPr>
            </w:pPr>
          </w:p>
        </w:tc>
        <w:tc>
          <w:tcPr>
            <w:tcW w:w="1780" w:type="dxa"/>
          </w:tcPr>
          <w:p w:rsidR="00342C0A" w:rsidRDefault="00342C0A" w:rsidP="00342C0A">
            <w:pPr>
              <w:jc w:val="both"/>
              <w:rPr>
                <w:lang w:val="es-AR"/>
              </w:rPr>
            </w:pPr>
          </w:p>
        </w:tc>
      </w:tr>
    </w:tbl>
    <w:p w:rsidR="00342C0A" w:rsidRDefault="00342C0A" w:rsidP="00342C0A">
      <w:pPr>
        <w:jc w:val="both"/>
        <w:rPr>
          <w:lang w:val="es-AR"/>
        </w:rPr>
      </w:pPr>
    </w:p>
    <w:p w:rsidR="00342C0A" w:rsidRPr="00411D5C" w:rsidRDefault="00342C0A" w:rsidP="000D7020">
      <w:pPr>
        <w:ind w:firstLine="708"/>
        <w:jc w:val="both"/>
        <w:rPr>
          <w:lang w:val="es-AR"/>
        </w:rPr>
      </w:pPr>
    </w:p>
    <w:sectPr w:rsidR="00342C0A" w:rsidRPr="00411D5C" w:rsidSect="005346BB">
      <w:pgSz w:w="12240" w:h="2016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5C"/>
    <w:rsid w:val="00092042"/>
    <w:rsid w:val="000D7020"/>
    <w:rsid w:val="00342C0A"/>
    <w:rsid w:val="00411D5C"/>
    <w:rsid w:val="004E0CDE"/>
    <w:rsid w:val="005346BB"/>
    <w:rsid w:val="008E189F"/>
    <w:rsid w:val="00BC0A8D"/>
    <w:rsid w:val="00BC6E4C"/>
    <w:rsid w:val="00C610DE"/>
    <w:rsid w:val="00CE4B47"/>
    <w:rsid w:val="00EC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2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2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Pages>
  <Words>911</Words>
  <Characters>5015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4</cp:revision>
  <dcterms:created xsi:type="dcterms:W3CDTF">2020-11-03T14:00:00Z</dcterms:created>
  <dcterms:modified xsi:type="dcterms:W3CDTF">2021-10-08T13:03:00Z</dcterms:modified>
</cp:coreProperties>
</file>