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E4" w:rsidRDefault="007C46E4" w:rsidP="007C46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</w:t>
      </w:r>
    </w:p>
    <w:tbl>
      <w:tblPr>
        <w:tblStyle w:val="Tablaconcuadrcula"/>
        <w:tblpPr w:leftFromText="141" w:rightFromText="141" w:vertAnchor="text" w:horzAnchor="margin" w:tblpXSpec="center" w:tblpY="1349"/>
        <w:tblW w:w="0" w:type="auto"/>
        <w:tblLook w:val="04A0" w:firstRow="1" w:lastRow="0" w:firstColumn="1" w:lastColumn="0" w:noHBand="0" w:noVBand="1"/>
      </w:tblPr>
      <w:tblGrid>
        <w:gridCol w:w="2551"/>
        <w:gridCol w:w="3686"/>
      </w:tblGrid>
      <w:tr w:rsidR="007C46E4" w:rsidTr="00146086">
        <w:tc>
          <w:tcPr>
            <w:tcW w:w="2551" w:type="dxa"/>
          </w:tcPr>
          <w:p w:rsidR="007C46E4" w:rsidRPr="00113A28" w:rsidRDefault="007C46E4" w:rsidP="0014608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113A28">
              <w:rPr>
                <w:rFonts w:ascii="Arial" w:hAnsi="Arial" w:cs="Arial"/>
                <w:b/>
                <w:sz w:val="24"/>
                <w:szCs w:val="24"/>
              </w:rPr>
              <w:t>ompuesto</w:t>
            </w:r>
          </w:p>
        </w:tc>
        <w:tc>
          <w:tcPr>
            <w:tcW w:w="3686" w:type="dxa"/>
          </w:tcPr>
          <w:p w:rsidR="007C46E4" w:rsidRPr="00113A28" w:rsidRDefault="007C46E4" w:rsidP="0014608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A28">
              <w:rPr>
                <w:rFonts w:ascii="Arial" w:hAnsi="Arial" w:cs="Arial"/>
                <w:b/>
                <w:sz w:val="24"/>
                <w:szCs w:val="24"/>
              </w:rPr>
              <w:t>Masa molar o molecular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(g/mol)</w:t>
            </w:r>
          </w:p>
        </w:tc>
      </w:tr>
      <w:tr w:rsidR="007C46E4" w:rsidTr="00146086">
        <w:tc>
          <w:tcPr>
            <w:tcW w:w="2551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HCl</w:t>
            </w:r>
            <w:proofErr w:type="spellEnd"/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113A28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(SiO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113A28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113A28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113A28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Mg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H)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NaOH</w:t>
            </w:r>
            <w:proofErr w:type="spellEnd"/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113A28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SO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Sn(Br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113A28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PbI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NaHCO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(PO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113A28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HNO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46E4" w:rsidTr="00146086">
        <w:tc>
          <w:tcPr>
            <w:tcW w:w="2551" w:type="dxa"/>
          </w:tcPr>
          <w:p w:rsidR="007C46E4" w:rsidRPr="00113A28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686" w:type="dxa"/>
          </w:tcPr>
          <w:p w:rsidR="007C46E4" w:rsidRDefault="007C46E4" w:rsidP="001460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C46E4" w:rsidRDefault="007C46E4" w:rsidP="007C46E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 las respectivas masas atómicas determine la masa molar o molecular de los siguientes compuestos.</w:t>
      </w: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C46E4" w:rsidRDefault="007C46E4" w:rsidP="007C46E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A42B65" w:rsidRDefault="007C46E4"/>
    <w:sectPr w:rsidR="00A42B65" w:rsidSect="004C1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19C3"/>
    <w:multiLevelType w:val="hybridMultilevel"/>
    <w:tmpl w:val="17B4BCFC"/>
    <w:lvl w:ilvl="0" w:tplc="7A604D7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E4"/>
    <w:rsid w:val="00474DEA"/>
    <w:rsid w:val="007C46E4"/>
    <w:rsid w:val="00F4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374A5-28C9-47FC-819B-9F0E9C88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6E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6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C4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barra ave ndaño</dc:creator>
  <cp:keywords/>
  <dc:description/>
  <cp:lastModifiedBy>josé barra ave ndaño</cp:lastModifiedBy>
  <cp:revision>1</cp:revision>
  <dcterms:created xsi:type="dcterms:W3CDTF">2024-04-23T12:03:00Z</dcterms:created>
  <dcterms:modified xsi:type="dcterms:W3CDTF">2024-04-23T12:08:00Z</dcterms:modified>
</cp:coreProperties>
</file>