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469" w:rsidRDefault="008B2469" w:rsidP="008B2469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proofErr w:type="spellStart"/>
      <w:r w:rsidRPr="008B2469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Meiqi</w:t>
      </w:r>
      <w:proofErr w:type="spellEnd"/>
      <w:r w:rsidRPr="008B2469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Wu</w:t>
      </w:r>
      <w:r w:rsidRPr="008B246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8B2469">
        <w:rPr>
          <w:rFonts w:asciiTheme="majorHAnsi" w:hAnsiTheme="majorHAnsi" w:cstheme="majorHAnsi"/>
          <w:sz w:val="28"/>
          <w:szCs w:val="28"/>
        </w:rPr>
        <w:t xml:space="preserve">used A deep learning </w:t>
      </w:r>
      <w:proofErr w:type="gramStart"/>
      <w:r w:rsidRPr="008B2469">
        <w:rPr>
          <w:rFonts w:asciiTheme="majorHAnsi" w:hAnsiTheme="majorHAnsi" w:cstheme="majorHAnsi"/>
          <w:sz w:val="28"/>
          <w:szCs w:val="28"/>
        </w:rPr>
        <w:t>method(</w:t>
      </w:r>
      <w:proofErr w:type="gramEnd"/>
      <w:r w:rsidRPr="008B2469">
        <w:rPr>
          <w:rFonts w:asciiTheme="majorHAnsi" w:hAnsiTheme="majorHAnsi" w:cstheme="majorHAnsi"/>
          <w:b/>
          <w:sz w:val="28"/>
          <w:szCs w:val="28"/>
        </w:rPr>
        <w:t>Deep Learning classifier, Multi-Layer perceptron(MLP)</w:t>
      </w:r>
      <w:r w:rsidRPr="008B2469">
        <w:rPr>
          <w:rFonts w:asciiTheme="majorHAnsi" w:hAnsiTheme="majorHAnsi" w:cstheme="majorHAnsi"/>
          <w:sz w:val="28"/>
          <w:szCs w:val="28"/>
        </w:rPr>
        <w:t xml:space="preserve">) to construct a novel predictor model named </w:t>
      </w:r>
      <w:proofErr w:type="spellStart"/>
      <w:r w:rsidRPr="008B2469">
        <w:rPr>
          <w:rFonts w:asciiTheme="majorHAnsi" w:hAnsiTheme="majorHAnsi" w:cstheme="majorHAnsi"/>
          <w:b/>
          <w:sz w:val="28"/>
          <w:szCs w:val="28"/>
        </w:rPr>
        <w:t>DeepAcet</w:t>
      </w:r>
      <w:proofErr w:type="spellEnd"/>
      <w:r w:rsidRPr="008B2469">
        <w:rPr>
          <w:rFonts w:asciiTheme="majorHAnsi" w:hAnsiTheme="majorHAnsi" w:cstheme="majorHAnsi"/>
          <w:sz w:val="28"/>
          <w:szCs w:val="28"/>
        </w:rPr>
        <w:t xml:space="preserve"> to more accurately predict lysine acetylation site. They have been used Human lysine acetylation site from CPLM </w:t>
      </w:r>
      <w:proofErr w:type="gramStart"/>
      <w:r w:rsidRPr="008B2469">
        <w:rPr>
          <w:rFonts w:asciiTheme="majorHAnsi" w:hAnsiTheme="majorHAnsi" w:cstheme="majorHAnsi"/>
          <w:sz w:val="28"/>
          <w:szCs w:val="28"/>
        </w:rPr>
        <w:t>database</w:t>
      </w:r>
      <w:r w:rsidR="007754F4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7754F4">
        <w:rPr>
          <w:rFonts w:asciiTheme="majorHAnsi" w:hAnsiTheme="majorHAnsi" w:cstheme="majorHAnsi"/>
          <w:sz w:val="28"/>
          <w:szCs w:val="28"/>
        </w:rPr>
        <w:t>human sequence)</w:t>
      </w:r>
      <w:r w:rsidRPr="008B2469">
        <w:rPr>
          <w:rFonts w:asciiTheme="majorHAnsi" w:hAnsiTheme="majorHAnsi" w:cstheme="majorHAnsi"/>
          <w:sz w:val="28"/>
          <w:szCs w:val="28"/>
        </w:rPr>
        <w:t xml:space="preserve">  and proteins from </w:t>
      </w:r>
      <w:proofErr w:type="spellStart"/>
      <w:r w:rsidRPr="008B2469">
        <w:rPr>
          <w:rFonts w:asciiTheme="majorHAnsi" w:hAnsiTheme="majorHAnsi" w:cstheme="majorHAnsi"/>
          <w:sz w:val="28"/>
          <w:szCs w:val="28"/>
        </w:rPr>
        <w:t>UniProt</w:t>
      </w:r>
      <w:proofErr w:type="spellEnd"/>
      <w:r w:rsidRPr="008B2469">
        <w:rPr>
          <w:rFonts w:asciiTheme="majorHAnsi" w:hAnsiTheme="majorHAnsi" w:cstheme="majorHAnsi"/>
          <w:sz w:val="28"/>
          <w:szCs w:val="28"/>
        </w:rPr>
        <w:t xml:space="preserve"> database</w:t>
      </w:r>
      <w:r w:rsidR="007754F4">
        <w:rPr>
          <w:rFonts w:asciiTheme="majorHAnsi" w:hAnsiTheme="majorHAnsi" w:cstheme="majorHAnsi"/>
          <w:sz w:val="28"/>
          <w:szCs w:val="28"/>
        </w:rPr>
        <w:t xml:space="preserve">(corresponding protein) </w:t>
      </w:r>
      <w:r w:rsidRPr="008B2469">
        <w:rPr>
          <w:rFonts w:asciiTheme="majorHAnsi" w:hAnsiTheme="majorHAnsi" w:cstheme="majorHAnsi"/>
          <w:sz w:val="28"/>
          <w:szCs w:val="28"/>
        </w:rPr>
        <w:t>.</w:t>
      </w:r>
    </w:p>
    <w:p w:rsidR="009B660B" w:rsidRPr="009B660B" w:rsidRDefault="009B660B" w:rsidP="008B2469">
      <w:pPr>
        <w:rPr>
          <w:rFonts w:asciiTheme="majorHAnsi" w:hAnsiTheme="majorHAnsi" w:cstheme="majorHAnsi"/>
          <w:color w:val="131413"/>
          <w:sz w:val="28"/>
          <w:szCs w:val="28"/>
        </w:rPr>
      </w:pPr>
      <w:r>
        <w:rPr>
          <w:rStyle w:val="fontstyle01"/>
          <w:rFonts w:asciiTheme="majorHAnsi" w:hAnsiTheme="majorHAnsi" w:cstheme="majorHAnsi"/>
          <w:sz w:val="28"/>
          <w:szCs w:val="28"/>
        </w:rPr>
        <w:t>Initially 16107 positive dataset (After Under-Sampling it’s remain same) and initially 57443 negative dataset (After Under-sampling it’s have 16,107</w:t>
      </w:r>
      <w:proofErr w:type="gramStart"/>
      <w:r>
        <w:rPr>
          <w:rStyle w:val="fontstyle01"/>
          <w:rFonts w:asciiTheme="majorHAnsi" w:hAnsiTheme="majorHAnsi" w:cstheme="majorHAnsi"/>
          <w:sz w:val="28"/>
          <w:szCs w:val="28"/>
        </w:rPr>
        <w:t>) .</w:t>
      </w:r>
      <w:proofErr w:type="gramEnd"/>
      <w:r>
        <w:rPr>
          <w:rStyle w:val="fontstyle01"/>
          <w:rFonts w:asciiTheme="majorHAnsi" w:hAnsiTheme="majorHAnsi" w:cstheme="majorHAnsi"/>
          <w:sz w:val="28"/>
          <w:szCs w:val="28"/>
        </w:rPr>
        <w:t xml:space="preserve"> Developed </w:t>
      </w:r>
      <w:proofErr w:type="spellStart"/>
      <w:proofErr w:type="gramStart"/>
      <w:r>
        <w:rPr>
          <w:rStyle w:val="fontstyle01"/>
          <w:rFonts w:asciiTheme="majorHAnsi" w:hAnsiTheme="majorHAnsi" w:cstheme="majorHAnsi"/>
          <w:sz w:val="28"/>
          <w:szCs w:val="28"/>
        </w:rPr>
        <w:t>a</w:t>
      </w:r>
      <w:proofErr w:type="spellEnd"/>
      <w:r>
        <w:rPr>
          <w:rStyle w:val="fontstyle01"/>
          <w:rFonts w:asciiTheme="majorHAnsi" w:hAnsiTheme="majorHAnsi" w:cstheme="majorHAnsi"/>
          <w:sz w:val="28"/>
          <w:szCs w:val="28"/>
        </w:rPr>
        <w:t xml:space="preserve">  independent</w:t>
      </w:r>
      <w:proofErr w:type="gramEnd"/>
      <w:r>
        <w:rPr>
          <w:rStyle w:val="fontstyle01"/>
          <w:rFonts w:asciiTheme="majorHAnsi" w:hAnsiTheme="majorHAnsi" w:cstheme="majorHAnsi"/>
          <w:sz w:val="28"/>
          <w:szCs w:val="28"/>
        </w:rPr>
        <w:t xml:space="preserve"> set by selecting 1/5 dataset from both dataset.</w:t>
      </w:r>
    </w:p>
    <w:p w:rsidR="008B2469" w:rsidRPr="008B2469" w:rsidRDefault="008B2469" w:rsidP="008B2469">
      <w:pPr>
        <w:spacing w:line="276" w:lineRule="auto"/>
        <w:outlineLvl w:val="0"/>
        <w:rPr>
          <w:rFonts w:asciiTheme="majorHAnsi" w:hAnsiTheme="majorHAnsi" w:cstheme="majorHAnsi"/>
          <w:sz w:val="28"/>
          <w:szCs w:val="28"/>
        </w:rPr>
      </w:pPr>
      <w:r w:rsidRPr="008B2469">
        <w:rPr>
          <w:rFonts w:asciiTheme="majorHAnsi" w:hAnsiTheme="majorHAnsi" w:cstheme="majorHAnsi"/>
          <w:sz w:val="28"/>
          <w:szCs w:val="28"/>
        </w:rPr>
        <w:t>They have been used six encoding schemes (</w:t>
      </w:r>
      <w:r w:rsidRPr="008B2469">
        <w:rPr>
          <w:rFonts w:asciiTheme="majorHAnsi" w:hAnsiTheme="majorHAnsi" w:cstheme="majorHAnsi"/>
          <w:b/>
          <w:sz w:val="28"/>
          <w:szCs w:val="28"/>
        </w:rPr>
        <w:t>One-hot encoding</w:t>
      </w:r>
      <w:proofErr w:type="gramStart"/>
      <w:r w:rsidRPr="008B2469">
        <w:rPr>
          <w:rFonts w:asciiTheme="majorHAnsi" w:hAnsiTheme="majorHAnsi" w:cstheme="majorHAnsi"/>
          <w:b/>
          <w:sz w:val="28"/>
          <w:szCs w:val="28"/>
        </w:rPr>
        <w:t>,  BLOSUM62</w:t>
      </w:r>
      <w:proofErr w:type="gramEnd"/>
      <w:r w:rsidRPr="008B2469">
        <w:rPr>
          <w:rFonts w:asciiTheme="majorHAnsi" w:hAnsiTheme="majorHAnsi" w:cstheme="majorHAnsi"/>
          <w:b/>
          <w:sz w:val="28"/>
          <w:szCs w:val="28"/>
        </w:rPr>
        <w:t xml:space="preserve"> matrix,  Composition of </w:t>
      </w:r>
      <w:r w:rsidRPr="008B2469">
        <w:rPr>
          <w:rFonts w:asciiTheme="majorHAnsi" w:hAnsiTheme="majorHAnsi" w:cstheme="majorHAnsi"/>
          <w:b/>
          <w:i/>
          <w:sz w:val="28"/>
          <w:szCs w:val="28"/>
        </w:rPr>
        <w:t>K</w:t>
      </w:r>
      <w:r w:rsidRPr="008B2469">
        <w:rPr>
          <w:rFonts w:asciiTheme="majorHAnsi" w:hAnsiTheme="majorHAnsi" w:cstheme="majorHAnsi"/>
          <w:b/>
          <w:sz w:val="28"/>
          <w:szCs w:val="28"/>
        </w:rPr>
        <w:t xml:space="preserve">-space amino acid pairs (CKSAAP),  Information gain (IG),  Physicochemical and </w:t>
      </w:r>
      <w:r w:rsidRPr="008B2469">
        <w:rPr>
          <w:rFonts w:asciiTheme="majorHAnsi" w:hAnsiTheme="majorHAnsi" w:cstheme="majorHAnsi"/>
          <w:b/>
          <w:sz w:val="28"/>
          <w:szCs w:val="28"/>
          <w:shd w:val="clear" w:color="auto" w:fill="FFFFFF"/>
        </w:rPr>
        <w:t>biochemical</w:t>
      </w:r>
      <w:r w:rsidRPr="008B2469">
        <w:rPr>
          <w:rFonts w:asciiTheme="majorHAnsi" w:hAnsiTheme="majorHAnsi" w:cstheme="majorHAnsi"/>
          <w:b/>
          <w:sz w:val="28"/>
          <w:szCs w:val="28"/>
        </w:rPr>
        <w:t xml:space="preserve"> properties,  Position-specific scoring matrix (PSSM)</w:t>
      </w:r>
      <w:r w:rsidRPr="008B2469">
        <w:rPr>
          <w:rFonts w:asciiTheme="majorHAnsi" w:hAnsiTheme="majorHAnsi" w:cstheme="majorHAnsi"/>
          <w:sz w:val="28"/>
          <w:szCs w:val="28"/>
        </w:rPr>
        <w:t xml:space="preserve">) to represent modification residue. </w:t>
      </w:r>
    </w:p>
    <w:p w:rsidR="008B2469" w:rsidRPr="008B2469" w:rsidRDefault="008B2469" w:rsidP="008B2469">
      <w:pPr>
        <w:rPr>
          <w:rStyle w:val="fontstyle01"/>
          <w:rFonts w:asciiTheme="majorHAnsi" w:hAnsiTheme="majorHAnsi" w:cstheme="majorHAnsi"/>
          <w:sz w:val="28"/>
          <w:szCs w:val="28"/>
        </w:rPr>
      </w:pPr>
      <w:r w:rsidRPr="008B2469">
        <w:rPr>
          <w:rFonts w:asciiTheme="majorHAnsi" w:hAnsiTheme="majorHAnsi" w:cstheme="majorHAnsi"/>
          <w:sz w:val="28"/>
          <w:szCs w:val="28"/>
        </w:rPr>
        <w:t>The method’s best prediction achieved 84.95% accuracy, 83.45% specificity, 86.44% sensitivity, 0.8540 AUC, and 0.6993 MCC in a 10-fold cross-validation</w:t>
      </w:r>
      <w:r w:rsidR="007754F4">
        <w:rPr>
          <w:rFonts w:asciiTheme="majorHAnsi" w:hAnsiTheme="majorHAnsi" w:cstheme="majorHAnsi"/>
          <w:sz w:val="28"/>
          <w:szCs w:val="28"/>
        </w:rPr>
        <w:t xml:space="preserve"> with 2199 optimal feature</w:t>
      </w:r>
      <w:r w:rsidRPr="008B2469">
        <w:rPr>
          <w:rFonts w:asciiTheme="majorHAnsi" w:hAnsiTheme="majorHAnsi" w:cstheme="majorHAnsi"/>
          <w:sz w:val="28"/>
          <w:szCs w:val="28"/>
        </w:rPr>
        <w:t xml:space="preserve"> and  </w:t>
      </w:r>
      <w:r w:rsidRPr="008B2469">
        <w:rPr>
          <w:rStyle w:val="fontstyle01"/>
          <w:rFonts w:asciiTheme="majorHAnsi" w:hAnsiTheme="majorHAnsi" w:cstheme="majorHAnsi"/>
          <w:sz w:val="28"/>
          <w:szCs w:val="28"/>
        </w:rPr>
        <w:t xml:space="preserve"> another prediction</w:t>
      </w:r>
      <w:r w:rsidRPr="008B2469">
        <w:rPr>
          <w:rFonts w:asciiTheme="majorHAnsi" w:hAnsiTheme="majorHAnsi" w:cstheme="majorHAnsi"/>
          <w:color w:val="131413"/>
          <w:sz w:val="28"/>
          <w:szCs w:val="28"/>
        </w:rPr>
        <w:t xml:space="preserve"> </w:t>
      </w:r>
      <w:r w:rsidRPr="008B2469">
        <w:rPr>
          <w:rStyle w:val="fontstyle01"/>
          <w:rFonts w:asciiTheme="majorHAnsi" w:hAnsiTheme="majorHAnsi" w:cstheme="majorHAnsi"/>
          <w:sz w:val="28"/>
          <w:szCs w:val="28"/>
        </w:rPr>
        <w:t>achieved 84.87% accuracy, 83.46% specificity, 86.28% sensitivity, 0.8407 AUC, and 0.6977 MCC for an independent test set.</w:t>
      </w:r>
    </w:p>
    <w:p w:rsidR="008B2469" w:rsidRDefault="008B2469" w:rsidP="008B2469">
      <w:pPr>
        <w:rPr>
          <w:rStyle w:val="fontstyle01"/>
          <w:rFonts w:asciiTheme="majorHAnsi" w:hAnsiTheme="majorHAnsi" w:cstheme="majorHAnsi"/>
          <w:sz w:val="28"/>
          <w:szCs w:val="28"/>
        </w:rPr>
      </w:pPr>
      <w:r w:rsidRPr="008B2469">
        <w:rPr>
          <w:rStyle w:val="fontstyle01"/>
          <w:rFonts w:asciiTheme="majorHAnsi" w:hAnsiTheme="majorHAnsi" w:cstheme="majorHAnsi"/>
          <w:sz w:val="28"/>
          <w:szCs w:val="28"/>
        </w:rPr>
        <w:t xml:space="preserve">They has been compared with existing methods approach by </w:t>
      </w:r>
      <w:r w:rsidRPr="008B2469">
        <w:rPr>
          <w:rFonts w:asciiTheme="majorHAnsi" w:hAnsiTheme="majorHAnsi" w:cstheme="majorHAnsi"/>
          <w:b/>
          <w:bCs/>
          <w:sz w:val="28"/>
          <w:szCs w:val="28"/>
        </w:rPr>
        <w:t xml:space="preserve">Machine Learning , Bayesian Discrimination, Logistic Regression </w:t>
      </w:r>
      <w:r w:rsidRPr="008B2469">
        <w:rPr>
          <w:rStyle w:val="fontstyle01"/>
          <w:rFonts w:asciiTheme="majorHAnsi" w:hAnsiTheme="majorHAnsi" w:cstheme="majorHAnsi"/>
          <w:sz w:val="28"/>
          <w:szCs w:val="28"/>
        </w:rPr>
        <w:t xml:space="preserve">such as PAIL , </w:t>
      </w:r>
      <w:proofErr w:type="spellStart"/>
      <w:r w:rsidRPr="008B2469">
        <w:rPr>
          <w:rStyle w:val="fontstyle01"/>
          <w:rFonts w:asciiTheme="majorHAnsi" w:hAnsiTheme="majorHAnsi" w:cstheme="majorHAnsi"/>
          <w:sz w:val="28"/>
          <w:szCs w:val="28"/>
        </w:rPr>
        <w:t>PSKAcePred</w:t>
      </w:r>
      <w:proofErr w:type="spellEnd"/>
      <w:r w:rsidRPr="008B2469">
        <w:rPr>
          <w:rStyle w:val="fontstyle01"/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B2469">
        <w:rPr>
          <w:rStyle w:val="fontstyle01"/>
          <w:rFonts w:asciiTheme="majorHAnsi" w:hAnsiTheme="majorHAnsi" w:cstheme="majorHAnsi"/>
          <w:sz w:val="28"/>
          <w:szCs w:val="28"/>
        </w:rPr>
        <w:t>LAceP</w:t>
      </w:r>
      <w:proofErr w:type="spellEnd"/>
      <w:r w:rsidRPr="008B2469">
        <w:rPr>
          <w:rStyle w:val="fontstyle01"/>
          <w:rFonts w:asciiTheme="majorHAnsi" w:hAnsiTheme="majorHAnsi" w:cstheme="majorHAnsi"/>
          <w:sz w:val="28"/>
          <w:szCs w:val="28"/>
        </w:rPr>
        <w:t>,</w:t>
      </w:r>
      <w:r w:rsidR="007754F4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Pr="008B2469">
        <w:rPr>
          <w:rStyle w:val="fontstyle01"/>
          <w:rFonts w:asciiTheme="majorHAnsi" w:hAnsiTheme="majorHAnsi" w:cstheme="majorHAnsi"/>
          <w:sz w:val="28"/>
          <w:szCs w:val="28"/>
        </w:rPr>
        <w:t>N-</w:t>
      </w:r>
      <w:r w:rsidRPr="007754F4">
        <w:rPr>
          <w:rStyle w:val="fontstyle01"/>
          <w:rFonts w:asciiTheme="majorHAnsi" w:hAnsiTheme="majorHAnsi" w:cstheme="majorHAnsi"/>
          <w:sz w:val="28"/>
          <w:szCs w:val="28"/>
        </w:rPr>
        <w:t>Ace,</w:t>
      </w:r>
      <w:r w:rsidRPr="007754F4">
        <w:rPr>
          <w:rFonts w:asciiTheme="majorHAnsi" w:hAnsiTheme="majorHAnsi" w:cstheme="majorHAnsi"/>
          <w:sz w:val="28"/>
          <w:szCs w:val="28"/>
        </w:rPr>
        <w:t xml:space="preserve"> </w:t>
      </w:r>
      <w:r w:rsidRPr="007754F4">
        <w:rPr>
          <w:rStyle w:val="fontstyle01"/>
          <w:rFonts w:asciiTheme="majorHAnsi" w:hAnsiTheme="majorHAnsi" w:cstheme="majorHAnsi"/>
          <w:sz w:val="28"/>
          <w:szCs w:val="28"/>
        </w:rPr>
        <w:t>BRABSB-PHKA</w:t>
      </w:r>
      <w:r w:rsidR="009B660B">
        <w:rPr>
          <w:rStyle w:val="fontstyle01"/>
          <w:rFonts w:asciiTheme="majorHAnsi" w:hAnsiTheme="majorHAnsi" w:cstheme="majorHAnsi"/>
          <w:sz w:val="28"/>
          <w:szCs w:val="28"/>
        </w:rPr>
        <w:t>.</w:t>
      </w:r>
    </w:p>
    <w:p w:rsidR="00E71C38" w:rsidRPr="009B660B" w:rsidRDefault="007754F4">
      <w:pPr>
        <w:rPr>
          <w:rFonts w:asciiTheme="majorHAnsi" w:hAnsiTheme="majorHAnsi" w:cstheme="majorHAnsi"/>
          <w:color w:val="131413"/>
          <w:sz w:val="28"/>
          <w:szCs w:val="28"/>
        </w:rPr>
      </w:pPr>
      <w:r>
        <w:rPr>
          <w:rStyle w:val="fontstyle01"/>
          <w:rFonts w:asciiTheme="majorHAnsi" w:hAnsiTheme="majorHAnsi" w:cstheme="majorHAnsi"/>
          <w:sz w:val="28"/>
          <w:szCs w:val="28"/>
        </w:rPr>
        <w:t>Initially 16107 positive dataset (After Under-Sampling it’s remain same) and</w:t>
      </w:r>
      <w:r w:rsidR="009B660B">
        <w:rPr>
          <w:rStyle w:val="fontstyle01"/>
          <w:rFonts w:asciiTheme="majorHAnsi" w:hAnsiTheme="majorHAnsi" w:cstheme="majorHAnsi"/>
          <w:sz w:val="28"/>
          <w:szCs w:val="28"/>
        </w:rPr>
        <w:t xml:space="preserve"> initially</w:t>
      </w:r>
      <w:r>
        <w:rPr>
          <w:rStyle w:val="fontstyle01"/>
          <w:rFonts w:asciiTheme="majorHAnsi" w:hAnsiTheme="majorHAnsi" w:cstheme="majorHAnsi"/>
          <w:sz w:val="28"/>
          <w:szCs w:val="28"/>
        </w:rPr>
        <w:t xml:space="preserve"> 57443 negative dataset</w:t>
      </w:r>
      <w:r w:rsidR="009B660B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>
        <w:rPr>
          <w:rStyle w:val="fontstyle01"/>
          <w:rFonts w:asciiTheme="majorHAnsi" w:hAnsiTheme="majorHAnsi" w:cstheme="majorHAnsi"/>
          <w:sz w:val="28"/>
          <w:szCs w:val="28"/>
        </w:rPr>
        <w:t>(After Under-sampling it’s have 16,107</w:t>
      </w:r>
      <w:proofErr w:type="gramStart"/>
      <w:r>
        <w:rPr>
          <w:rStyle w:val="fontstyle01"/>
          <w:rFonts w:asciiTheme="majorHAnsi" w:hAnsiTheme="majorHAnsi" w:cstheme="majorHAnsi"/>
          <w:sz w:val="28"/>
          <w:szCs w:val="28"/>
        </w:rPr>
        <w:t xml:space="preserve">) </w:t>
      </w:r>
      <w:r w:rsidR="009B660B">
        <w:rPr>
          <w:rStyle w:val="fontstyle01"/>
          <w:rFonts w:asciiTheme="majorHAnsi" w:hAnsiTheme="majorHAnsi" w:cstheme="majorHAnsi"/>
          <w:sz w:val="28"/>
          <w:szCs w:val="28"/>
        </w:rPr>
        <w:t>.</w:t>
      </w:r>
      <w:proofErr w:type="gramEnd"/>
      <w:r w:rsidR="009B660B">
        <w:rPr>
          <w:rStyle w:val="fontstyle01"/>
          <w:rFonts w:asciiTheme="majorHAnsi" w:hAnsiTheme="majorHAnsi" w:cstheme="majorHAnsi"/>
          <w:sz w:val="28"/>
          <w:szCs w:val="28"/>
        </w:rPr>
        <w:t xml:space="preserve"> Developed </w:t>
      </w:r>
      <w:proofErr w:type="spellStart"/>
      <w:proofErr w:type="gramStart"/>
      <w:r w:rsidR="009B660B">
        <w:rPr>
          <w:rStyle w:val="fontstyle01"/>
          <w:rFonts w:asciiTheme="majorHAnsi" w:hAnsiTheme="majorHAnsi" w:cstheme="majorHAnsi"/>
          <w:sz w:val="28"/>
          <w:szCs w:val="28"/>
        </w:rPr>
        <w:t>a</w:t>
      </w:r>
      <w:proofErr w:type="spellEnd"/>
      <w:r w:rsidR="009B660B">
        <w:rPr>
          <w:rStyle w:val="fontstyle01"/>
          <w:rFonts w:asciiTheme="majorHAnsi" w:hAnsiTheme="majorHAnsi" w:cstheme="majorHAnsi"/>
          <w:sz w:val="28"/>
          <w:szCs w:val="28"/>
        </w:rPr>
        <w:t xml:space="preserve">  independent</w:t>
      </w:r>
      <w:proofErr w:type="gramEnd"/>
      <w:r w:rsidR="009B660B">
        <w:rPr>
          <w:rStyle w:val="fontstyle01"/>
          <w:rFonts w:asciiTheme="majorHAnsi" w:hAnsiTheme="majorHAnsi" w:cstheme="majorHAnsi"/>
          <w:sz w:val="28"/>
          <w:szCs w:val="28"/>
        </w:rPr>
        <w:t xml:space="preserve"> set by selecting 1/5 dataset from both dataset.</w:t>
      </w:r>
      <w:bookmarkEnd w:id="0"/>
    </w:p>
    <w:sectPr w:rsidR="00E71C38" w:rsidRPr="009B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yyhrhAdvTTb5929f4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69"/>
    <w:rsid w:val="00152410"/>
    <w:rsid w:val="007754F4"/>
    <w:rsid w:val="008B2469"/>
    <w:rsid w:val="009B660B"/>
    <w:rsid w:val="00B433BB"/>
    <w:rsid w:val="00E7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A7346-1290-460E-B866-1EE607D1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B2469"/>
    <w:rPr>
      <w:rFonts w:ascii="JyyhrhAdvTTb5929f4c" w:hAnsi="JyyhrhAdvTTb5929f4c" w:hint="default"/>
      <w:b w:val="0"/>
      <w:bCs w:val="0"/>
      <w:i w:val="0"/>
      <w:iCs w:val="0"/>
      <w:color w:val="13141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Priyobrota Nath</dc:creator>
  <cp:keywords/>
  <dc:description/>
  <cp:lastModifiedBy>Priyobrota Nath</cp:lastModifiedBy>
  <cp:revision>3</cp:revision>
  <dcterms:created xsi:type="dcterms:W3CDTF">2020-05-21T16:51:00Z</dcterms:created>
  <dcterms:modified xsi:type="dcterms:W3CDTF">2020-06-16T16:44:00Z</dcterms:modified>
</cp:coreProperties>
</file>