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GURGAON REAL ESTATE DATA ANALYSIS</w:t>
      </w:r>
    </w:p>
    <w:p>
      <w:pPr>
        <w:jc w:val="center"/>
      </w:pPr>
      <w:r>
        <w:rPr>
          <w:rFonts w:ascii="Times New Roman" w:hAnsi="Times New Roman"/>
          <w:b/>
          <w:sz w:val="36"/>
        </w:rPr>
        <w:t>USING PYTHON</w:t>
      </w:r>
    </w:p>
    <w:p/>
    <w:p>
      <w:pPr>
        <w:jc w:val="center"/>
      </w:pPr>
      <w:r>
        <w:rPr>
          <w:rFonts w:ascii="Times New Roman" w:hAnsi="Times New Roman"/>
          <w:b w:val="0"/>
          <w:sz w:val="30"/>
        </w:rPr>
        <w:t>A College Project Report</w:t>
      </w:r>
    </w:p>
    <w:p/>
    <w:p>
      <w:pPr>
        <w:jc w:val="center"/>
      </w:pPr>
      <w:r>
        <w:rPr>
          <w:rFonts w:ascii="Times New Roman" w:hAnsi="Times New Roman"/>
          <w:b w:val="0"/>
          <w:sz w:val="26"/>
        </w:rPr>
        <w:t>Submitted in partial fulfillment of the academic requirements</w:t>
      </w:r>
    </w:p>
    <w:p>
      <w:pPr>
        <w:jc w:val="center"/>
      </w:pPr>
      <w:r>
        <w:rPr>
          <w:rFonts w:ascii="Times New Roman" w:hAnsi="Times New Roman"/>
          <w:b w:val="0"/>
          <w:sz w:val="26"/>
        </w:rPr>
        <w:t>for the award of the degree</w:t>
      </w:r>
    </w:p>
    <w:p/>
    <w:p>
      <w:pPr>
        <w:jc w:val="center"/>
      </w:pPr>
      <w:r>
        <w:rPr>
          <w:rFonts w:ascii="Times New Roman" w:hAnsi="Times New Roman"/>
          <w:b w:val="0"/>
          <w:sz w:val="26"/>
        </w:rPr>
        <w:t>BACHELOR OF TECHNOLOGY</w:t>
      </w:r>
    </w:p>
    <w:p>
      <w:pPr>
        <w:jc w:val="center"/>
      </w:pPr>
      <w:r>
        <w:rPr>
          <w:rFonts w:ascii="Times New Roman" w:hAnsi="Times New Roman"/>
          <w:b w:val="0"/>
          <w:sz w:val="26"/>
        </w:rPr>
        <w:t>Computer Science Engineering</w:t>
      </w:r>
    </w:p>
    <w:p/>
    <w:p>
      <w:pPr>
        <w:jc w:val="center"/>
      </w:pPr>
      <w:r>
        <w:rPr>
          <w:rFonts w:ascii="Times New Roman" w:hAnsi="Times New Roman"/>
          <w:b/>
          <w:sz w:val="26"/>
        </w:rPr>
        <w:t>Submitted By:</w:t>
      </w:r>
    </w:p>
    <w:p>
      <w:pPr>
        <w:jc w:val="center"/>
      </w:pPr>
      <w:r>
        <w:rPr>
          <w:rFonts w:ascii="Times New Roman" w:hAnsi="Times New Roman"/>
          <w:b w:val="0"/>
          <w:sz w:val="26"/>
        </w:rPr>
        <w:t>____________________________</w:t>
      </w:r>
    </w:p>
    <w:p>
      <w:pPr>
        <w:jc w:val="center"/>
      </w:pPr>
      <w:r>
        <w:rPr>
          <w:rFonts w:ascii="Times New Roman" w:hAnsi="Times New Roman"/>
          <w:b w:val="0"/>
          <w:sz w:val="26"/>
        </w:rPr>
        <w:t>Roll No.: ____________________</w:t>
      </w:r>
    </w:p>
    <w:p/>
    <w:p>
      <w:pPr>
        <w:jc w:val="center"/>
      </w:pPr>
      <w:r>
        <w:rPr>
          <w:rFonts w:ascii="Times New Roman" w:hAnsi="Times New Roman"/>
          <w:b/>
          <w:sz w:val="26"/>
        </w:rPr>
        <w:t>Under the Guidance of:</w:t>
      </w:r>
    </w:p>
    <w:p>
      <w:pPr>
        <w:jc w:val="center"/>
      </w:pPr>
      <w:r>
        <w:rPr>
          <w:rFonts w:ascii="Times New Roman" w:hAnsi="Times New Roman"/>
          <w:b w:val="0"/>
          <w:sz w:val="26"/>
        </w:rPr>
        <w:t>____________________________</w:t>
      </w:r>
    </w:p>
    <w:p/>
    <w:p>
      <w:pPr>
        <w:jc w:val="center"/>
      </w:pPr>
      <w:r>
        <w:rPr>
          <w:rFonts w:ascii="Times New Roman" w:hAnsi="Times New Roman"/>
          <w:b w:val="0"/>
          <w:sz w:val="26"/>
        </w:rPr>
        <w:t>Department of Computer Science Engineering</w:t>
      </w:r>
    </w:p>
    <w:p>
      <w:pPr>
        <w:jc w:val="center"/>
      </w:pPr>
      <w:r>
        <w:rPr>
          <w:rFonts w:ascii="Times New Roman" w:hAnsi="Times New Roman"/>
          <w:b w:val="0"/>
          <w:sz w:val="26"/>
        </w:rPr>
        <w:t>GITA College</w:t>
      </w:r>
    </w:p>
    <w:p>
      <w:pPr>
        <w:jc w:val="center"/>
      </w:pPr>
      <w:r>
        <w:rPr>
          <w:rFonts w:ascii="Times New Roman" w:hAnsi="Times New Roman"/>
          <w:b w:val="0"/>
          <w:sz w:val="26"/>
        </w:rPr>
        <w:t>2026</w:t>
      </w:r>
    </w:p>
    <w:p>
      <w:r>
        <w:br w:type="page"/>
      </w:r>
    </w:p>
    <w:p>
      <w:pPr>
        <w:jc w:val="center"/>
      </w:pPr>
      <w:r>
        <w:rPr>
          <w:rFonts w:ascii="Times New Roman" w:hAnsi="Times New Roman"/>
          <w:b/>
          <w:sz w:val="40"/>
        </w:rPr>
        <w:t>CERTIFICATE</w:t>
      </w:r>
    </w:p>
    <w:p>
      <w:pPr>
        <w:jc w:val="both"/>
      </w:pPr>
      <w:r>
        <w:t>This is to certify that the project report entitled “Gurgaon Real Estate Data Analysis Using Python” is a bonafide project work carried out by __________________________, under my guidance and supervision, as part of the academic requirements of the Bachelor of Technology programme in Computer Science Engineering.</w:t>
      </w:r>
    </w:p>
    <w:p>
      <w:pPr>
        <w:jc w:val="both"/>
      </w:pPr>
      <w:r>
        <w:t>The work presented in this report is based on a Python data-analysis program that loads a Gurgaon real-estate dataset, performs data cleaning and preprocessing, derives rate-per-square-foot information, and investigates property pricing patterns through analytical queries and visualizations.</w:t>
      </w:r>
    </w:p>
    <w:p/>
    <w:p>
      <w:pPr>
        <w:jc w:val="center"/>
      </w:pPr>
      <w:r>
        <w:rPr>
          <w:rFonts w:ascii="Times New Roman" w:hAnsi="Times New Roman"/>
          <w:b w:val="0"/>
          <w:sz w:val="26"/>
        </w:rPr>
        <w:t>Project Guide Signature: ____________________</w:t>
      </w:r>
    </w:p>
    <w:p>
      <w:pPr>
        <w:jc w:val="center"/>
      </w:pPr>
      <w:r>
        <w:rPr>
          <w:rFonts w:ascii="Times New Roman" w:hAnsi="Times New Roman"/>
          <w:b w:val="0"/>
          <w:sz w:val="26"/>
        </w:rPr>
        <w:t>Date: ____________________</w:t>
      </w:r>
    </w:p>
    <w:p>
      <w:pPr>
        <w:jc w:val="center"/>
      </w:pPr>
      <w:r>
        <w:rPr>
          <w:rFonts w:ascii="Times New Roman" w:hAnsi="Times New Roman"/>
          <w:b w:val="0"/>
          <w:sz w:val="26"/>
        </w:rPr>
        <w:t>Department Seal</w:t>
      </w:r>
    </w:p>
    <w:p>
      <w:r>
        <w:br w:type="page"/>
      </w:r>
    </w:p>
    <w:p>
      <w:pPr>
        <w:jc w:val="center"/>
      </w:pPr>
      <w:r>
        <w:rPr>
          <w:rFonts w:ascii="Times New Roman" w:hAnsi="Times New Roman"/>
          <w:b/>
          <w:sz w:val="40"/>
        </w:rPr>
        <w:t>DECLARATION</w:t>
      </w:r>
    </w:p>
    <w:p>
      <w:pPr>
        <w:jc w:val="both"/>
      </w:pPr>
      <w:r>
        <w:t>I hereby declare that the project entitled “Gurgaon Real Estate Data Analysis Using Python” is my original academic work prepared for the purpose of project evaluation. The analysis, interpretation, and documentation presented in this report are based on the supplied project source code and dataset structure.</w:t>
      </w:r>
    </w:p>
    <w:p>
      <w:pPr>
        <w:jc w:val="both"/>
      </w:pPr>
      <w:r>
        <w:t>I further declare that this report has been prepared for academic purposes and that all project components have been organized to clearly explain the methodology, implementation, analytical questions, and conclusions of the work.</w:t>
      </w:r>
    </w:p>
    <w:p/>
    <w:p>
      <w:pPr>
        <w:jc w:val="center"/>
      </w:pPr>
      <w:r>
        <w:rPr>
          <w:rFonts w:ascii="Times New Roman" w:hAnsi="Times New Roman"/>
          <w:b w:val="0"/>
          <w:sz w:val="26"/>
        </w:rPr>
        <w:t>Student Signature: ____________________</w:t>
      </w:r>
    </w:p>
    <w:p>
      <w:pPr>
        <w:jc w:val="center"/>
      </w:pPr>
      <w:r>
        <w:rPr>
          <w:rFonts w:ascii="Times New Roman" w:hAnsi="Times New Roman"/>
          <w:b w:val="0"/>
          <w:sz w:val="26"/>
        </w:rPr>
        <w:t>Name: ________________________________</w:t>
      </w:r>
    </w:p>
    <w:p>
      <w:pPr>
        <w:jc w:val="center"/>
      </w:pPr>
      <w:r>
        <w:rPr>
          <w:rFonts w:ascii="Times New Roman" w:hAnsi="Times New Roman"/>
          <w:b w:val="0"/>
          <w:sz w:val="26"/>
        </w:rPr>
        <w:t>Date: ________________________________</w:t>
      </w:r>
    </w:p>
    <w:p>
      <w:r>
        <w:br w:type="page"/>
      </w:r>
    </w:p>
    <w:p>
      <w:pPr>
        <w:jc w:val="center"/>
      </w:pPr>
      <w:r>
        <w:rPr>
          <w:rFonts w:ascii="Times New Roman" w:hAnsi="Times New Roman"/>
          <w:b/>
          <w:sz w:val="40"/>
        </w:rPr>
        <w:t>ACKNOWLEDGEMENT</w:t>
      </w:r>
    </w:p>
    <w:p>
      <w:pPr>
        <w:jc w:val="both"/>
      </w:pPr>
      <w:r>
        <w:t>I would like to express my sincere gratitude to my project guide and the Department of Computer Science Engineering for providing the opportunity and academic support required to complete this project. Their guidance helped me understand how programming and data-analysis techniques can be applied to a practical dataset.</w:t>
      </w:r>
    </w:p>
    <w:p>
      <w:pPr>
        <w:jc w:val="both"/>
      </w:pPr>
      <w:r>
        <w:t>I am also thankful to my faculty members and classmates for their suggestions and encouragement throughout the development of this project. Finally, I acknowledge the Python programming ecosystem, particularly Pandas, Matplotlib, and Seaborn, which provided the tools required for data preparation, analysis, and visualization.</w:t>
      </w:r>
    </w:p>
    <w:p>
      <w:r>
        <w:br w:type="page"/>
      </w:r>
    </w:p>
    <w:p>
      <w:pPr>
        <w:jc w:val="center"/>
      </w:pPr>
      <w:r>
        <w:rPr>
          <w:rFonts w:ascii="Times New Roman" w:hAnsi="Times New Roman"/>
          <w:b/>
          <w:sz w:val="40"/>
        </w:rPr>
        <w:t>ABSTRACT</w:t>
      </w:r>
    </w:p>
    <w:p>
      <w:pPr>
        <w:jc w:val="both"/>
      </w:pPr>
      <w:r>
        <w:t>Real-estate datasets contain a mixture of numerical and categorical information that can be used to understand property pricing and market characteristics. This project presents a Python-based analysis of a Gurgaon real-estate dataset. The supplied program uses Pandas for data loading and preprocessing and uses Matplotlib and Seaborn for visualization.</w:t>
      </w:r>
    </w:p>
    <w:p>
      <w:pPr>
        <w:jc w:val="both"/>
      </w:pPr>
      <w:r>
        <w:t>The analysis begins by standardizing column names and removing duplicate records. Price and area values are converted into numeric formats, while a derived rate-per-square-foot measure is calculated. Categorical variables such as property status, RERA approval, and flat type are also standardized. The cleaned dataset is then used to answer ten analytical questions covering property price, locality, area, status, RERA approval, BHK configuration, property type, builder pricing, and rate-per-square-foot relationships.</w:t>
      </w:r>
    </w:p>
    <w:p>
      <w:pPr>
        <w:jc w:val="both"/>
      </w:pPr>
      <w:r>
        <w:t>The project demonstrates a complete introductory data-analysis workflow: data ingestion, cleaning, transformation, grouping, comparison, and visualization. It also provides a foundation for extending the analysis into dashboards, predictive models, locality-wise comparisons, and automated real-estate reporting.</w:t>
      </w:r>
    </w:p>
    <w:p>
      <w:r>
        <w:br w:type="page"/>
      </w:r>
    </w:p>
    <w:p>
      <w:pPr>
        <w:jc w:val="center"/>
      </w:pPr>
      <w:r>
        <w:rPr>
          <w:rFonts w:ascii="Times New Roman" w:hAnsi="Times New Roman"/>
          <w:b/>
          <w:sz w:val="40"/>
        </w:rPr>
        <w:t>TABLE OF CONTENTS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Chapter</w:t>
            </w:r>
          </w:p>
        </w:tc>
        <w:tc>
          <w:tcPr>
            <w:tcW w:type="dxa" w:w="4824"/>
          </w:tcPr>
          <w:p>
            <w:r>
              <w:rPr>
                <w:b/>
              </w:rPr>
              <w:t>Topic</w:t>
            </w:r>
          </w:p>
        </w:tc>
      </w:tr>
      <w:tr>
        <w:tc>
          <w:tcPr>
            <w:tcW w:type="dxa" w:w="4824"/>
            <w:vAlign w:val="center"/>
          </w:tcPr>
          <w:p>
            <w:r>
              <w:t>1</w:t>
            </w:r>
          </w:p>
        </w:tc>
        <w:tc>
          <w:tcPr>
            <w:tcW w:type="dxa" w:w="4824"/>
            <w:vAlign w:val="center"/>
          </w:tcPr>
          <w:p>
            <w:r>
              <w:t>Introduction</w:t>
            </w:r>
          </w:p>
        </w:tc>
      </w:tr>
      <w:tr>
        <w:tc>
          <w:tcPr>
            <w:tcW w:type="dxa" w:w="4824"/>
            <w:vAlign w:val="center"/>
          </w:tcPr>
          <w:p>
            <w:r>
              <w:t>2</w:t>
            </w:r>
          </w:p>
        </w:tc>
        <w:tc>
          <w:tcPr>
            <w:tcW w:type="dxa" w:w="4824"/>
            <w:vAlign w:val="center"/>
          </w:tcPr>
          <w:p>
            <w:r>
              <w:t>Problem Statement</w:t>
            </w:r>
          </w:p>
        </w:tc>
      </w:tr>
      <w:tr>
        <w:tc>
          <w:tcPr>
            <w:tcW w:type="dxa" w:w="4824"/>
            <w:vAlign w:val="center"/>
          </w:tcPr>
          <w:p>
            <w:r>
              <w:t>3</w:t>
            </w:r>
          </w:p>
        </w:tc>
        <w:tc>
          <w:tcPr>
            <w:tcW w:type="dxa" w:w="4824"/>
            <w:vAlign w:val="center"/>
          </w:tcPr>
          <w:p>
            <w:r>
              <w:t>Objectives</w:t>
            </w:r>
          </w:p>
        </w:tc>
      </w:tr>
      <w:tr>
        <w:tc>
          <w:tcPr>
            <w:tcW w:type="dxa" w:w="4824"/>
            <w:vAlign w:val="center"/>
          </w:tcPr>
          <w:p>
            <w:r>
              <w:t>4</w:t>
            </w:r>
          </w:p>
        </w:tc>
        <w:tc>
          <w:tcPr>
            <w:tcW w:type="dxa" w:w="4824"/>
            <w:vAlign w:val="center"/>
          </w:tcPr>
          <w:p>
            <w:r>
              <w:t>Scope of the Project</w:t>
            </w:r>
          </w:p>
        </w:tc>
      </w:tr>
      <w:tr>
        <w:tc>
          <w:tcPr>
            <w:tcW w:type="dxa" w:w="4824"/>
            <w:vAlign w:val="center"/>
          </w:tcPr>
          <w:p>
            <w:r>
              <w:t>5</w:t>
            </w:r>
          </w:p>
        </w:tc>
        <w:tc>
          <w:tcPr>
            <w:tcW w:type="dxa" w:w="4824"/>
            <w:vAlign w:val="center"/>
          </w:tcPr>
          <w:p>
            <w:r>
              <w:t>Tools and Technologies</w:t>
            </w:r>
          </w:p>
        </w:tc>
      </w:tr>
      <w:tr>
        <w:tc>
          <w:tcPr>
            <w:tcW w:type="dxa" w:w="4824"/>
            <w:vAlign w:val="center"/>
          </w:tcPr>
          <w:p>
            <w:r>
              <w:t>6</w:t>
            </w:r>
          </w:p>
        </w:tc>
        <w:tc>
          <w:tcPr>
            <w:tcW w:type="dxa" w:w="4824"/>
            <w:vAlign w:val="center"/>
          </w:tcPr>
          <w:p>
            <w:r>
              <w:t>Dataset Description</w:t>
            </w:r>
          </w:p>
        </w:tc>
      </w:tr>
      <w:tr>
        <w:tc>
          <w:tcPr>
            <w:tcW w:type="dxa" w:w="4824"/>
            <w:vAlign w:val="center"/>
          </w:tcPr>
          <w:p>
            <w:r>
              <w:t>7</w:t>
            </w:r>
          </w:p>
        </w:tc>
        <w:tc>
          <w:tcPr>
            <w:tcW w:type="dxa" w:w="4824"/>
            <w:vAlign w:val="center"/>
          </w:tcPr>
          <w:p>
            <w:r>
              <w:t>System Requirements</w:t>
            </w:r>
          </w:p>
        </w:tc>
      </w:tr>
      <w:tr>
        <w:tc>
          <w:tcPr>
            <w:tcW w:type="dxa" w:w="4824"/>
            <w:vAlign w:val="center"/>
          </w:tcPr>
          <w:p>
            <w:r>
              <w:t>8</w:t>
            </w:r>
          </w:p>
        </w:tc>
        <w:tc>
          <w:tcPr>
            <w:tcW w:type="dxa" w:w="4824"/>
            <w:vAlign w:val="center"/>
          </w:tcPr>
          <w:p>
            <w:r>
              <w:t>Methodology</w:t>
            </w:r>
          </w:p>
        </w:tc>
      </w:tr>
      <w:tr>
        <w:tc>
          <w:tcPr>
            <w:tcW w:type="dxa" w:w="4824"/>
            <w:vAlign w:val="center"/>
          </w:tcPr>
          <w:p>
            <w:r>
              <w:t>9</w:t>
            </w:r>
          </w:p>
        </w:tc>
        <w:tc>
          <w:tcPr>
            <w:tcW w:type="dxa" w:w="4824"/>
            <w:vAlign w:val="center"/>
          </w:tcPr>
          <w:p>
            <w:r>
              <w:t>Data Cleaning and Preprocessing</w:t>
            </w:r>
          </w:p>
        </w:tc>
      </w:tr>
      <w:tr>
        <w:tc>
          <w:tcPr>
            <w:tcW w:type="dxa" w:w="4824"/>
            <w:vAlign w:val="center"/>
          </w:tcPr>
          <w:p>
            <w:r>
              <w:t>10</w:t>
            </w:r>
          </w:p>
        </w:tc>
        <w:tc>
          <w:tcPr>
            <w:tcW w:type="dxa" w:w="4824"/>
            <w:vAlign w:val="center"/>
          </w:tcPr>
          <w:p>
            <w:r>
              <w:t>Exploratory Data Analysis</w:t>
            </w:r>
          </w:p>
        </w:tc>
      </w:tr>
      <w:tr>
        <w:tc>
          <w:tcPr>
            <w:tcW w:type="dxa" w:w="4824"/>
            <w:vAlign w:val="center"/>
          </w:tcPr>
          <w:p>
            <w:r>
              <w:t>11</w:t>
            </w:r>
          </w:p>
        </w:tc>
        <w:tc>
          <w:tcPr>
            <w:tcW w:type="dxa" w:w="4824"/>
            <w:vAlign w:val="center"/>
          </w:tcPr>
          <w:p>
            <w:r>
              <w:t>Analytical Questions</w:t>
            </w:r>
          </w:p>
        </w:tc>
      </w:tr>
      <w:tr>
        <w:tc>
          <w:tcPr>
            <w:tcW w:type="dxa" w:w="4824"/>
            <w:vAlign w:val="center"/>
          </w:tcPr>
          <w:p>
            <w:r>
              <w:t>12</w:t>
            </w:r>
          </w:p>
        </w:tc>
        <w:tc>
          <w:tcPr>
            <w:tcW w:type="dxa" w:w="4824"/>
            <w:vAlign w:val="center"/>
          </w:tcPr>
          <w:p>
            <w:r>
              <w:t>Implementation Details</w:t>
            </w:r>
          </w:p>
        </w:tc>
      </w:tr>
      <w:tr>
        <w:tc>
          <w:tcPr>
            <w:tcW w:type="dxa" w:w="4824"/>
            <w:vAlign w:val="center"/>
          </w:tcPr>
          <w:p>
            <w:r>
              <w:t>13</w:t>
            </w:r>
          </w:p>
        </w:tc>
        <w:tc>
          <w:tcPr>
            <w:tcW w:type="dxa" w:w="4824"/>
            <w:vAlign w:val="center"/>
          </w:tcPr>
          <w:p>
            <w:r>
              <w:t>Visualization</w:t>
            </w:r>
          </w:p>
        </w:tc>
      </w:tr>
      <w:tr>
        <w:tc>
          <w:tcPr>
            <w:tcW w:type="dxa" w:w="4824"/>
            <w:vAlign w:val="center"/>
          </w:tcPr>
          <w:p>
            <w:r>
              <w:t>14</w:t>
            </w:r>
          </w:p>
        </w:tc>
        <w:tc>
          <w:tcPr>
            <w:tcW w:type="dxa" w:w="4824"/>
            <w:vAlign w:val="center"/>
          </w:tcPr>
          <w:p>
            <w:r>
              <w:t>Results and Interpretation</w:t>
            </w:r>
          </w:p>
        </w:tc>
      </w:tr>
      <w:tr>
        <w:tc>
          <w:tcPr>
            <w:tcW w:type="dxa" w:w="4824"/>
            <w:vAlign w:val="center"/>
          </w:tcPr>
          <w:p>
            <w:r>
              <w:t>15</w:t>
            </w:r>
          </w:p>
        </w:tc>
        <w:tc>
          <w:tcPr>
            <w:tcW w:type="dxa" w:w="4824"/>
            <w:vAlign w:val="center"/>
          </w:tcPr>
          <w:p>
            <w:r>
              <w:t>Advantages and Limitations</w:t>
            </w:r>
          </w:p>
        </w:tc>
      </w:tr>
      <w:tr>
        <w:tc>
          <w:tcPr>
            <w:tcW w:type="dxa" w:w="4824"/>
            <w:vAlign w:val="center"/>
          </w:tcPr>
          <w:p>
            <w:r>
              <w:t>16</w:t>
            </w:r>
          </w:p>
        </w:tc>
        <w:tc>
          <w:tcPr>
            <w:tcW w:type="dxa" w:w="4824"/>
            <w:vAlign w:val="center"/>
          </w:tcPr>
          <w:p>
            <w:r>
              <w:t>Future Scope</w:t>
            </w:r>
          </w:p>
        </w:tc>
      </w:tr>
      <w:tr>
        <w:tc>
          <w:tcPr>
            <w:tcW w:type="dxa" w:w="4824"/>
            <w:vAlign w:val="center"/>
          </w:tcPr>
          <w:p>
            <w:r>
              <w:t>17</w:t>
            </w:r>
          </w:p>
        </w:tc>
        <w:tc>
          <w:tcPr>
            <w:tcW w:type="dxa" w:w="4824"/>
            <w:vAlign w:val="center"/>
          </w:tcPr>
          <w:p>
            <w:r>
              <w:t>Conclusion</w:t>
            </w:r>
          </w:p>
        </w:tc>
      </w:tr>
      <w:tr>
        <w:tc>
          <w:tcPr>
            <w:tcW w:type="dxa" w:w="4824"/>
            <w:vAlign w:val="center"/>
          </w:tcPr>
          <w:p>
            <w:r>
              <w:t>18</w:t>
            </w:r>
          </w:p>
        </w:tc>
        <w:tc>
          <w:tcPr>
            <w:tcW w:type="dxa" w:w="4824"/>
            <w:vAlign w:val="center"/>
          </w:tcPr>
          <w:p>
            <w:r>
              <w:t>References</w:t>
            </w:r>
          </w:p>
        </w:tc>
      </w:tr>
    </w:tbl>
    <w:p>
      <w:r>
        <w:br w:type="page"/>
      </w:r>
    </w:p>
    <w:p>
      <w:pPr>
        <w:pStyle w:val="Heading1"/>
      </w:pPr>
      <w:r>
        <w:t>1. INTRODUCTION</w:t>
      </w:r>
    </w:p>
    <w:p>
      <w:pPr>
        <w:jc w:val="both"/>
      </w:pPr>
      <w:r>
        <w:t>The real-estate sector generates large amounts of structured information related to properties, localities, area, price, configuration, construction status, regulatory approval, and builders. Analysing such information manually can be time-consuming. Data analysis tools make it possible to clean records, calculate meaningful measures, compare groups, and identify patterns in a systematic manner.</w:t>
      </w:r>
    </w:p>
    <w:p>
      <w:pPr>
        <w:jc w:val="both"/>
      </w:pPr>
      <w:r>
        <w:t>This project focuses on Gurgaon real-estate data and demonstrates how Python can be used to transform raw property records into useful analytical information. The supplied program reads the CSV file, standardizes its structure, removes duplicate records, converts important numerical columns, and creates a rate-per-square-foot measure.</w:t>
      </w:r>
    </w:p>
    <w:p>
      <w:pPr>
        <w:jc w:val="both"/>
      </w:pPr>
      <w:r>
        <w:t>The project is primarily descriptive. It does not claim to predict future property prices or establish causal relationships. Instead, it provides a structured examination of the supplied data and creates a foundation for decision-oriented real-estate analysis.</w:t>
      </w:r>
    </w:p>
    <w:p>
      <w:pPr>
        <w:pStyle w:val="Heading2"/>
      </w:pPr>
      <w:r>
        <w:t>1.1 Project Overview</w:t>
      </w:r>
    </w:p>
    <w:p>
      <w:pPr>
        <w:jc w:val="both"/>
      </w:pPr>
      <w:r>
        <w:t>The workflow implemented in the source program can be represented as: CSV Dataset → Pandas DataFrame → Data Cleaning → Feature Calculation → Grouping and Comparison → Visualization → Findings.</w:t>
      </w:r>
    </w:p>
    <w:p>
      <w:pPr>
        <w:pStyle w:val="Heading2"/>
      </w:pPr>
      <w:r>
        <w:t>1.2 Importance of the Study</w:t>
      </w:r>
    </w:p>
    <w:p>
      <w:pPr>
        <w:jc w:val="both"/>
      </w:pPr>
      <w:r>
        <w:t>Understanding property prices requires more than looking at a single price column. Price can be examined alongside area, BHK configuration, locality, construction status, RERA approval, property type, and builder. The project therefore combines multiple dimensions to obtain a broader view of the dataset.</w:t>
      </w:r>
    </w:p>
    <w:p>
      <w:r>
        <w:br w:type="page"/>
      </w:r>
    </w:p>
    <w:p>
      <w:pPr>
        <w:pStyle w:val="Heading1"/>
      </w:pPr>
      <w:r>
        <w:t>2. PROBLEM STATEMENT</w:t>
      </w:r>
    </w:p>
    <w:p>
      <w:pPr>
        <w:jc w:val="both"/>
      </w:pPr>
      <w:r>
        <w:t>The main problem addressed by this project is how to systematically analyse Gurgaon real-estate records to identify pricing patterns and relationships. Raw records may contain inconsistent column names, duplicate entries, numerical values stored as text, and categorical values with inconsistent formatting. Before meaningful analysis can be performed, these issues must be addressed.</w:t>
      </w:r>
    </w:p>
    <w:p>
      <w:pPr>
        <w:jc w:val="both"/>
      </w:pPr>
      <w:r>
        <w:t>The project seeks to answer practical questions such as which property is the costliest, which locality has the highest average price, which locality has the highest average rate per square foot, whether ready-to-move properties differ in average price from under-construction properties, and whether RERA-approved properties show a higher average price.</w:t>
      </w:r>
    </w:p>
    <w:p>
      <w:pPr>
        <w:pStyle w:val="Heading1"/>
      </w:pPr>
      <w:r>
        <w:t>3. OBJECTIVES</w:t>
      </w:r>
    </w:p>
    <w:p>
      <w:pPr>
        <w:pStyle w:val="ListBullet"/>
      </w:pPr>
      <w:r>
        <w:t>Load the Gurgaon real-estate CSV dataset into a Python DataFrame.</w:t>
      </w:r>
    </w:p>
    <w:p>
      <w:pPr>
        <w:pStyle w:val="ListBullet"/>
      </w:pPr>
      <w:r>
        <w:t>Clean and standardize column names and categorical values.</w:t>
      </w:r>
    </w:p>
    <w:p>
      <w:pPr>
        <w:pStyle w:val="ListBullet"/>
      </w:pPr>
      <w:r>
        <w:t>Remove duplicate records from the dataset.</w:t>
      </w:r>
    </w:p>
    <w:p>
      <w:pPr>
        <w:pStyle w:val="ListBullet"/>
      </w:pPr>
      <w:r>
        <w:t>Convert price and area fields into suitable numeric formats.</w:t>
      </w:r>
    </w:p>
    <w:p>
      <w:pPr>
        <w:pStyle w:val="ListBullet"/>
      </w:pPr>
      <w:r>
        <w:t>Calculate rate per square foot as a derived analytical metric.</w:t>
      </w:r>
    </w:p>
    <w:p>
      <w:pPr>
        <w:pStyle w:val="ListBullet"/>
      </w:pPr>
      <w:r>
        <w:t>Compare property prices across localities, statuses, BHK configurations, property types, and builders.</w:t>
      </w:r>
    </w:p>
    <w:p>
      <w:pPr>
        <w:pStyle w:val="ListBullet"/>
      </w:pPr>
      <w:r>
        <w:t>Examine the relationship between area and price.</w:t>
      </w:r>
    </w:p>
    <w:p>
      <w:pPr>
        <w:pStyle w:val="ListBullet"/>
      </w:pPr>
      <w:r>
        <w:t>Visualize the relationship between area and rate per square foot.</w:t>
      </w:r>
    </w:p>
    <w:p>
      <w:pPr>
        <w:pStyle w:val="ListBullet"/>
      </w:pPr>
      <w:r>
        <w:t>Develop a reusable foundation for further real-estate analytics.</w:t>
      </w:r>
    </w:p>
    <w:p>
      <w:pPr>
        <w:pStyle w:val="Heading1"/>
      </w:pPr>
      <w:r>
        <w:t>4. SCOPE OF THE PROJECT</w:t>
      </w:r>
    </w:p>
    <w:p>
      <w:pPr>
        <w:jc w:val="both"/>
      </w:pPr>
      <w:r>
        <w:t>The scope is limited to descriptive and exploratory analysis of the supplied Gurgaon real-estate dataset. The project covers data preparation, derived metrics, grouped comparisons, and visualization. It does not include a machine-learning model, real-time property listings, external market data, or a forecasting system.</w:t>
      </w:r>
    </w:p>
    <w:p>
      <w:r>
        <w:br w:type="page"/>
      </w:r>
    </w:p>
    <w:p>
      <w:pPr>
        <w:pStyle w:val="Heading1"/>
      </w:pPr>
      <w:r>
        <w:t>5. TOOLS AND TECHNOLOGIES USED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Tool/Technology</w:t>
            </w:r>
          </w:p>
        </w:tc>
        <w:tc>
          <w:tcPr>
            <w:tcW w:type="dxa" w:w="4824"/>
          </w:tcPr>
          <w:p>
            <w:r>
              <w:rPr>
                <w:b/>
              </w:rPr>
              <w:t>Purpose</w:t>
            </w:r>
          </w:p>
        </w:tc>
      </w:tr>
      <w:tr>
        <w:tc>
          <w:tcPr>
            <w:tcW w:type="dxa" w:w="4824"/>
            <w:vAlign w:val="center"/>
          </w:tcPr>
          <w:p>
            <w:r>
              <w:t>Python</w:t>
            </w:r>
          </w:p>
        </w:tc>
        <w:tc>
          <w:tcPr>
            <w:tcW w:type="dxa" w:w="4824"/>
            <w:vAlign w:val="center"/>
          </w:tcPr>
          <w:p>
            <w:r>
              <w:t>Core programming language for the analysis.</w:t>
            </w:r>
          </w:p>
        </w:tc>
      </w:tr>
      <w:tr>
        <w:tc>
          <w:tcPr>
            <w:tcW w:type="dxa" w:w="4824"/>
            <w:vAlign w:val="center"/>
          </w:tcPr>
          <w:p>
            <w:r>
              <w:t>Pandas</w:t>
            </w:r>
          </w:p>
        </w:tc>
        <w:tc>
          <w:tcPr>
            <w:tcW w:type="dxa" w:w="4824"/>
            <w:vAlign w:val="center"/>
          </w:tcPr>
          <w:p>
            <w:r>
              <w:t>Data loading, cleaning, transformation, grouping and analysis.</w:t>
            </w:r>
          </w:p>
        </w:tc>
      </w:tr>
      <w:tr>
        <w:tc>
          <w:tcPr>
            <w:tcW w:type="dxa" w:w="4824"/>
            <w:vAlign w:val="center"/>
          </w:tcPr>
          <w:p>
            <w:r>
              <w:t>Matplotlib</w:t>
            </w:r>
          </w:p>
        </w:tc>
        <w:tc>
          <w:tcPr>
            <w:tcW w:type="dxa" w:w="4824"/>
            <w:vAlign w:val="center"/>
          </w:tcPr>
          <w:p>
            <w:r>
              <w:t>Plotting and displaying analytical visualizations.</w:t>
            </w:r>
          </w:p>
        </w:tc>
      </w:tr>
      <w:tr>
        <w:tc>
          <w:tcPr>
            <w:tcW w:type="dxa" w:w="4824"/>
            <w:vAlign w:val="center"/>
          </w:tcPr>
          <w:p>
            <w:r>
              <w:t>Seaborn</w:t>
            </w:r>
          </w:p>
        </w:tc>
        <w:tc>
          <w:tcPr>
            <w:tcW w:type="dxa" w:w="4824"/>
            <w:vAlign w:val="center"/>
          </w:tcPr>
          <w:p>
            <w:r>
              <w:t>Statistical-style visualization, including scatter plots.</w:t>
            </w:r>
          </w:p>
        </w:tc>
      </w:tr>
      <w:tr>
        <w:tc>
          <w:tcPr>
            <w:tcW w:type="dxa" w:w="4824"/>
            <w:vAlign w:val="center"/>
          </w:tcPr>
          <w:p>
            <w:r>
              <w:t>CSV</w:t>
            </w:r>
          </w:p>
        </w:tc>
        <w:tc>
          <w:tcPr>
            <w:tcW w:type="dxa" w:w="4824"/>
            <w:vAlign w:val="center"/>
          </w:tcPr>
          <w:p>
            <w:r>
              <w:t>Input data format used by the program.</w:t>
            </w:r>
          </w:p>
        </w:tc>
      </w:tr>
      <w:tr>
        <w:tc>
          <w:tcPr>
            <w:tcW w:type="dxa" w:w="4824"/>
            <w:vAlign w:val="center"/>
          </w:tcPr>
          <w:p>
            <w:r>
              <w:t>Jupyter/IDLE/IDE</w:t>
            </w:r>
          </w:p>
        </w:tc>
        <w:tc>
          <w:tcPr>
            <w:tcW w:type="dxa" w:w="4824"/>
            <w:vAlign w:val="center"/>
          </w:tcPr>
          <w:p>
            <w:r>
              <w:t>Environment in which the Python program can be executed.</w:t>
            </w:r>
          </w:p>
        </w:tc>
      </w:tr>
    </w:tbl>
    <w:p>
      <w:pPr>
        <w:pStyle w:val="Heading1"/>
      </w:pPr>
      <w:r>
        <w:t>5.1 Python</w:t>
      </w:r>
    </w:p>
    <w:p>
      <w:pPr>
        <w:jc w:val="both"/>
      </w:pPr>
      <w:r>
        <w:t>Python is used as the main programming language because it provides concise syntax and strong libraries for data analysis. The project imports Pandas, Matplotlib, and Seaborn at the beginning of the program.</w:t>
      </w:r>
    </w:p>
    <w:p>
      <w:pPr>
        <w:pStyle w:val="Heading1"/>
      </w:pPr>
      <w:r>
        <w:t>5.2 Pandas</w:t>
      </w:r>
    </w:p>
    <w:p>
      <w:pPr>
        <w:jc w:val="both"/>
      </w:pPr>
      <w:r>
        <w:t>Pandas provides the DataFrame structure used throughout the project. The code reads the CSV file using read_csv(), modifies column names, removes duplicates, transforms columns, filters records, and performs group-by calculations.</w:t>
      </w:r>
    </w:p>
    <w:p>
      <w:pPr>
        <w:pStyle w:val="Heading1"/>
      </w:pPr>
      <w:r>
        <w:t>5.3 Matplotlib and Seaborn</w:t>
      </w:r>
    </w:p>
    <w:p>
      <w:pPr>
        <w:jc w:val="both"/>
      </w:pPr>
      <w:r>
        <w:t>The source program imports Matplotlib and Seaborn for visualization. A scatter plot is used to examine area against rate per square foot, while the analysis structure also includes a commented scatter plot for area against price.</w:t>
      </w:r>
    </w:p>
    <w:p>
      <w:r>
        <w:br w:type="page"/>
      </w:r>
    </w:p>
    <w:p>
      <w:pPr>
        <w:pStyle w:val="Heading1"/>
      </w:pPr>
      <w:r>
        <w:t>6. DATASET DESCRIPTION</w:t>
      </w:r>
    </w:p>
    <w:p>
      <w:pPr>
        <w:jc w:val="both"/>
      </w:pPr>
      <w:r>
        <w:t>The source code loads a file named “gurgaon_real_estate.csv”. The analysis references fields including price, area, status, RERA approval, flat type, BHK count, locality, society, company name, and the derived rate_per_sqft field.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Role in Analysis</w:t>
            </w:r>
          </w:p>
        </w:tc>
      </w:tr>
      <w:tr>
        <w:tc>
          <w:tcPr>
            <w:tcW w:type="dxa" w:w="4824"/>
            <w:vAlign w:val="center"/>
          </w:tcPr>
          <w:p>
            <w:r>
              <w:t>price</w:t>
            </w:r>
          </w:p>
        </w:tc>
        <w:tc>
          <w:tcPr>
            <w:tcW w:type="dxa" w:w="4824"/>
            <w:vAlign w:val="center"/>
          </w:tcPr>
          <w:p>
            <w:r>
              <w:t>Property price; used for cost and average-price analysis.</w:t>
            </w:r>
          </w:p>
        </w:tc>
      </w:tr>
      <w:tr>
        <w:tc>
          <w:tcPr>
            <w:tcW w:type="dxa" w:w="4824"/>
            <w:vAlign w:val="center"/>
          </w:tcPr>
          <w:p>
            <w:r>
              <w:t>area</w:t>
            </w:r>
          </w:p>
        </w:tc>
        <w:tc>
          <w:tcPr>
            <w:tcW w:type="dxa" w:w="4824"/>
            <w:vAlign w:val="center"/>
          </w:tcPr>
          <w:p>
            <w:r>
              <w:t>Property area; used to calculate rate per square foot and examine size-price relationships.</w:t>
            </w:r>
          </w:p>
        </w:tc>
      </w:tr>
      <w:tr>
        <w:tc>
          <w:tcPr>
            <w:tcW w:type="dxa" w:w="4824"/>
            <w:vAlign w:val="center"/>
          </w:tcPr>
          <w:p>
            <w:r>
              <w:t>rate_per_sqft</w:t>
            </w:r>
          </w:p>
        </w:tc>
        <w:tc>
          <w:tcPr>
            <w:tcW w:type="dxa" w:w="4824"/>
            <w:vAlign w:val="center"/>
          </w:tcPr>
          <w:p>
            <w:r>
              <w:t>Derived measure calculated as price divided by area.</w:t>
            </w:r>
          </w:p>
        </w:tc>
      </w:tr>
      <w:tr>
        <w:tc>
          <w:tcPr>
            <w:tcW w:type="dxa" w:w="4824"/>
            <w:vAlign w:val="center"/>
          </w:tcPr>
          <w:p>
            <w:r>
              <w:t>status</w:t>
            </w:r>
          </w:p>
        </w:tc>
        <w:tc>
          <w:tcPr>
            <w:tcW w:type="dxa" w:w="4824"/>
            <w:vAlign w:val="center"/>
          </w:tcPr>
          <w:p>
            <w:r>
              <w:t>Used to compare ready-to-move and under-construction properties.</w:t>
            </w:r>
          </w:p>
        </w:tc>
      </w:tr>
      <w:tr>
        <w:tc>
          <w:tcPr>
            <w:tcW w:type="dxa" w:w="4824"/>
            <w:vAlign w:val="center"/>
          </w:tcPr>
          <w:p>
            <w:r>
              <w:t>rera_approval</w:t>
            </w:r>
          </w:p>
        </w:tc>
        <w:tc>
          <w:tcPr>
            <w:tcW w:type="dxa" w:w="4824"/>
            <w:vAlign w:val="center"/>
          </w:tcPr>
          <w:p>
            <w:r>
              <w:t>Used to compare average prices of RERA-approved and non-approved properties.</w:t>
            </w:r>
          </w:p>
        </w:tc>
      </w:tr>
      <w:tr>
        <w:tc>
          <w:tcPr>
            <w:tcW w:type="dxa" w:w="4824"/>
            <w:vAlign w:val="center"/>
          </w:tcPr>
          <w:p>
            <w:r>
              <w:t>flat_type</w:t>
            </w:r>
          </w:p>
        </w:tc>
        <w:tc>
          <w:tcPr>
            <w:tcW w:type="dxa" w:w="4824"/>
            <w:vAlign w:val="center"/>
          </w:tcPr>
          <w:p>
            <w:r>
              <w:t>Used to compare property types such as Apartment, Floor and Plot.</w:t>
            </w:r>
          </w:p>
        </w:tc>
      </w:tr>
      <w:tr>
        <w:tc>
          <w:tcPr>
            <w:tcW w:type="dxa" w:w="4824"/>
            <w:vAlign w:val="center"/>
          </w:tcPr>
          <w:p>
            <w:r>
              <w:t>bhk_count</w:t>
            </w:r>
          </w:p>
        </w:tc>
        <w:tc>
          <w:tcPr>
            <w:tcW w:type="dxa" w:w="4824"/>
            <w:vAlign w:val="center"/>
          </w:tcPr>
          <w:p>
            <w:r>
              <w:t>Used to compare BHK configurations.</w:t>
            </w:r>
          </w:p>
        </w:tc>
      </w:tr>
      <w:tr>
        <w:tc>
          <w:tcPr>
            <w:tcW w:type="dxa" w:w="4824"/>
            <w:vAlign w:val="center"/>
          </w:tcPr>
          <w:p>
            <w:r>
              <w:t>locality</w:t>
            </w:r>
          </w:p>
        </w:tc>
        <w:tc>
          <w:tcPr>
            <w:tcW w:type="dxa" w:w="4824"/>
            <w:vAlign w:val="center"/>
          </w:tcPr>
          <w:p>
            <w:r>
              <w:t>Used for locality-level price and rate comparisons.</w:t>
            </w:r>
          </w:p>
        </w:tc>
      </w:tr>
      <w:tr>
        <w:tc>
          <w:tcPr>
            <w:tcW w:type="dxa" w:w="4824"/>
            <w:vAlign w:val="center"/>
          </w:tcPr>
          <w:p>
            <w:r>
              <w:t>company_name</w:t>
            </w:r>
          </w:p>
        </w:tc>
        <w:tc>
          <w:tcPr>
            <w:tcW w:type="dxa" w:w="4824"/>
            <w:vAlign w:val="center"/>
          </w:tcPr>
          <w:p>
            <w:r>
              <w:t>Used to identify builders with higher average rate per square foot.</w:t>
            </w:r>
          </w:p>
        </w:tc>
      </w:tr>
      <w:tr>
        <w:tc>
          <w:tcPr>
            <w:tcW w:type="dxa" w:w="4824"/>
            <w:vAlign w:val="center"/>
          </w:tcPr>
          <w:p>
            <w:r>
              <w:t>socity</w:t>
            </w:r>
          </w:p>
        </w:tc>
        <w:tc>
          <w:tcPr>
            <w:tcW w:type="dxa" w:w="4824"/>
            <w:vAlign w:val="center"/>
          </w:tcPr>
          <w:p>
            <w:r>
              <w:t>Referenced for costliest-flat reporting in the source code.</w:t>
            </w:r>
          </w:p>
        </w:tc>
      </w:tr>
    </w:tbl>
    <w:p>
      <w:pPr>
        <w:pStyle w:val="Heading1"/>
      </w:pPr>
      <w:r>
        <w:t>6.1 Data Quality Considerations</w:t>
      </w:r>
    </w:p>
    <w:p>
      <w:pPr>
        <w:jc w:val="both"/>
      </w:pPr>
      <w:r>
        <w:t>The source code explicitly addresses inconsistent formatting by stripping whitespace, converting column names to lowercase with underscores, and standardizing selected categorical fields. Numerical values are converted from text to numeric types before calculations are performed.</w:t>
      </w:r>
    </w:p>
    <w:p>
      <w:r>
        <w:br w:type="page"/>
      </w:r>
    </w:p>
    <w:p>
      <w:pPr>
        <w:pStyle w:val="Heading1"/>
      </w:pPr>
      <w:r>
        <w:t>7. SYSTEM REQUIREMENTS</w:t>
      </w:r>
    </w:p>
    <w:p>
      <w:pPr>
        <w:pStyle w:val="Heading2"/>
      </w:pPr>
      <w:r>
        <w:t>7.1 Hardware Requirements</w:t>
      </w:r>
    </w:p>
    <w:p>
      <w:pPr>
        <w:pStyle w:val="ListBullet"/>
      </w:pPr>
      <w:r>
        <w:t>Computer or laptop with at least 4 GB RAM.</w:t>
      </w:r>
    </w:p>
    <w:p>
      <w:pPr>
        <w:pStyle w:val="ListBullet"/>
      </w:pPr>
      <w:r>
        <w:t>Modern multi-core processor.</w:t>
      </w:r>
    </w:p>
    <w:p>
      <w:pPr>
        <w:pStyle w:val="ListBullet"/>
      </w:pPr>
      <w:r>
        <w:t>At least 1 GB of available storage for the project files and Python environment.</w:t>
      </w:r>
    </w:p>
    <w:p>
      <w:pPr>
        <w:pStyle w:val="ListBullet"/>
      </w:pPr>
      <w:r>
        <w:t>Display suitable for viewing plots and reports.</w:t>
      </w:r>
    </w:p>
    <w:p>
      <w:pPr>
        <w:pStyle w:val="Heading2"/>
      </w:pPr>
      <w:r>
        <w:t>7.2 Software Requirements</w:t>
      </w:r>
    </w:p>
    <w:p>
      <w:pPr>
        <w:pStyle w:val="ListBullet"/>
      </w:pPr>
      <w:r>
        <w:t>Python 3.x</w:t>
      </w:r>
    </w:p>
    <w:p>
      <w:pPr>
        <w:pStyle w:val="ListBullet"/>
      </w:pPr>
      <w:r>
        <w:t>Pandas library</w:t>
      </w:r>
    </w:p>
    <w:p>
      <w:pPr>
        <w:pStyle w:val="ListBullet"/>
      </w:pPr>
      <w:r>
        <w:t>Matplotlib library</w:t>
      </w:r>
    </w:p>
    <w:p>
      <w:pPr>
        <w:pStyle w:val="ListBullet"/>
      </w:pPr>
      <w:r>
        <w:t>Seaborn library</w:t>
      </w:r>
    </w:p>
    <w:p>
      <w:pPr>
        <w:pStyle w:val="ListBullet"/>
      </w:pPr>
      <w:r>
        <w:t>CSV dataset file</w:t>
      </w:r>
    </w:p>
    <w:p>
      <w:pPr>
        <w:pStyle w:val="ListBullet"/>
      </w:pPr>
      <w:r>
        <w:t>Any Python-compatible IDE or notebook environment.</w:t>
      </w:r>
    </w:p>
    <w:p>
      <w:pPr>
        <w:pStyle w:val="Heading2"/>
      </w:pPr>
      <w:r>
        <w:t>7.3 Input and Output</w:t>
      </w:r>
    </w:p>
    <w:p>
      <w:pPr>
        <w:jc w:val="both"/>
      </w:pPr>
      <w:r>
        <w:t>Input: gurgaon_real_estate.csv. Output: cleaned DataFrame, calculated analytical values, grouped comparisons, and visual plots generated by the Python program.</w:t>
      </w:r>
    </w:p>
    <w:p>
      <w:r>
        <w:br w:type="page"/>
      </w:r>
    </w:p>
    <w:p>
      <w:pPr>
        <w:pStyle w:val="Heading1"/>
      </w:pPr>
      <w:r>
        <w:t>8. METHODOLOGY</w:t>
      </w:r>
    </w:p>
    <w:p>
      <w:pPr>
        <w:jc w:val="both"/>
      </w:pPr>
      <w:r>
        <w:t>The project follows a sequential data-analysis methodology. First, the CSV dataset is loaded into a Pandas DataFrame. Next, the structure is standardized and duplicate records are removed. Numerical and categorical columns are then cleaned. A derived rate-per-square-foot metric is calculated. Finally, grouped calculations, filters, comparisons, and visualizations are used to investigate the project questions.</w:t>
      </w:r>
    </w:p>
    <w:p>
      <w:pPr>
        <w:pStyle w:val="Heading1"/>
      </w:pPr>
      <w:r>
        <w:t>8.1 Overall Workflow</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Stage</w:t>
            </w:r>
          </w:p>
        </w:tc>
        <w:tc>
          <w:tcPr>
            <w:tcW w:type="dxa" w:w="4824"/>
          </w:tcPr>
          <w:p>
            <w:r>
              <w:rPr>
                <w:b/>
              </w:rPr>
              <w:t>Activity</w:t>
            </w:r>
          </w:p>
        </w:tc>
      </w:tr>
      <w:tr>
        <w:tc>
          <w:tcPr>
            <w:tcW w:type="dxa" w:w="4824"/>
            <w:vAlign w:val="center"/>
          </w:tcPr>
          <w:p>
            <w:r>
              <w:t>1</w:t>
            </w:r>
          </w:p>
        </w:tc>
        <w:tc>
          <w:tcPr>
            <w:tcW w:type="dxa" w:w="4824"/>
            <w:vAlign w:val="center"/>
          </w:tcPr>
          <w:p>
            <w:r>
              <w:t>Load CSV dataset</w:t>
            </w:r>
          </w:p>
        </w:tc>
      </w:tr>
      <w:tr>
        <w:tc>
          <w:tcPr>
            <w:tcW w:type="dxa" w:w="4824"/>
            <w:vAlign w:val="center"/>
          </w:tcPr>
          <w:p>
            <w:r>
              <w:t>2</w:t>
            </w:r>
          </w:p>
        </w:tc>
        <w:tc>
          <w:tcPr>
            <w:tcW w:type="dxa" w:w="4824"/>
            <w:vAlign w:val="center"/>
          </w:tcPr>
          <w:p>
            <w:r>
              <w:t>Inspect and standardize columns</w:t>
            </w:r>
          </w:p>
        </w:tc>
      </w:tr>
      <w:tr>
        <w:tc>
          <w:tcPr>
            <w:tcW w:type="dxa" w:w="4824"/>
            <w:vAlign w:val="center"/>
          </w:tcPr>
          <w:p>
            <w:r>
              <w:t>3</w:t>
            </w:r>
          </w:p>
        </w:tc>
        <w:tc>
          <w:tcPr>
            <w:tcW w:type="dxa" w:w="4824"/>
            <w:vAlign w:val="center"/>
          </w:tcPr>
          <w:p>
            <w:r>
              <w:t>Remove duplicate records</w:t>
            </w:r>
          </w:p>
        </w:tc>
      </w:tr>
      <w:tr>
        <w:tc>
          <w:tcPr>
            <w:tcW w:type="dxa" w:w="4824"/>
            <w:vAlign w:val="center"/>
          </w:tcPr>
          <w:p>
            <w:r>
              <w:t>4</w:t>
            </w:r>
          </w:p>
        </w:tc>
        <w:tc>
          <w:tcPr>
            <w:tcW w:type="dxa" w:w="4824"/>
            <w:vAlign w:val="center"/>
          </w:tcPr>
          <w:p>
            <w:r>
              <w:t>Clean numerical fields</w:t>
            </w:r>
          </w:p>
        </w:tc>
      </w:tr>
      <w:tr>
        <w:tc>
          <w:tcPr>
            <w:tcW w:type="dxa" w:w="4824"/>
            <w:vAlign w:val="center"/>
          </w:tcPr>
          <w:p>
            <w:r>
              <w:t>5</w:t>
            </w:r>
          </w:p>
        </w:tc>
        <w:tc>
          <w:tcPr>
            <w:tcW w:type="dxa" w:w="4824"/>
            <w:vAlign w:val="center"/>
          </w:tcPr>
          <w:p>
            <w:r>
              <w:t>Clean categorical fields</w:t>
            </w:r>
          </w:p>
        </w:tc>
      </w:tr>
      <w:tr>
        <w:tc>
          <w:tcPr>
            <w:tcW w:type="dxa" w:w="4824"/>
            <w:vAlign w:val="center"/>
          </w:tcPr>
          <w:p>
            <w:r>
              <w:t>6</w:t>
            </w:r>
          </w:p>
        </w:tc>
        <w:tc>
          <w:tcPr>
            <w:tcW w:type="dxa" w:w="4824"/>
            <w:vAlign w:val="center"/>
          </w:tcPr>
          <w:p>
            <w:r>
              <w:t>Calculate rate per square foot</w:t>
            </w:r>
          </w:p>
        </w:tc>
      </w:tr>
      <w:tr>
        <w:tc>
          <w:tcPr>
            <w:tcW w:type="dxa" w:w="4824"/>
            <w:vAlign w:val="center"/>
          </w:tcPr>
          <w:p>
            <w:r>
              <w:t>7</w:t>
            </w:r>
          </w:p>
        </w:tc>
        <w:tc>
          <w:tcPr>
            <w:tcW w:type="dxa" w:w="4824"/>
            <w:vAlign w:val="center"/>
          </w:tcPr>
          <w:p>
            <w:r>
              <w:t>Perform grouped analysis</w:t>
            </w:r>
          </w:p>
        </w:tc>
      </w:tr>
      <w:tr>
        <w:tc>
          <w:tcPr>
            <w:tcW w:type="dxa" w:w="4824"/>
            <w:vAlign w:val="center"/>
          </w:tcPr>
          <w:p>
            <w:r>
              <w:t>8</w:t>
            </w:r>
          </w:p>
        </w:tc>
        <w:tc>
          <w:tcPr>
            <w:tcW w:type="dxa" w:w="4824"/>
            <w:vAlign w:val="center"/>
          </w:tcPr>
          <w:p>
            <w:r>
              <w:t>Compare categories</w:t>
            </w:r>
          </w:p>
        </w:tc>
      </w:tr>
      <w:tr>
        <w:tc>
          <w:tcPr>
            <w:tcW w:type="dxa" w:w="4824"/>
            <w:vAlign w:val="center"/>
          </w:tcPr>
          <w:p>
            <w:r>
              <w:t>9</w:t>
            </w:r>
          </w:p>
        </w:tc>
        <w:tc>
          <w:tcPr>
            <w:tcW w:type="dxa" w:w="4824"/>
            <w:vAlign w:val="center"/>
          </w:tcPr>
          <w:p>
            <w:r>
              <w:t>Generate visualizations</w:t>
            </w:r>
          </w:p>
        </w:tc>
      </w:tr>
      <w:tr>
        <w:tc>
          <w:tcPr>
            <w:tcW w:type="dxa" w:w="4824"/>
            <w:vAlign w:val="center"/>
          </w:tcPr>
          <w:p>
            <w:r>
              <w:t>10</w:t>
            </w:r>
          </w:p>
        </w:tc>
        <w:tc>
          <w:tcPr>
            <w:tcW w:type="dxa" w:w="4824"/>
            <w:vAlign w:val="center"/>
          </w:tcPr>
          <w:p>
            <w:r>
              <w:t>Interpret findings</w:t>
            </w:r>
          </w:p>
        </w:tc>
      </w:tr>
    </w:tbl>
    <w:p>
      <w:pPr>
        <w:pStyle w:val="Heading1"/>
      </w:pPr>
      <w:r>
        <w:t>8.2 Analytical Logic</w:t>
      </w:r>
    </w:p>
    <w:p>
      <w:pPr>
        <w:jc w:val="both"/>
      </w:pPr>
      <w:r>
        <w:t>The costliest property is identified using the maximum price. Locality-level averages are calculated with groupby(). Rate-per-square-foot comparisons are similarly grouped by locality, BHK count, flat type, and company. Status and RERA comparisons use filtered subsets and average price calculations.</w:t>
      </w:r>
    </w:p>
    <w:p>
      <w:r>
        <w:br w:type="page"/>
      </w:r>
    </w:p>
    <w:p>
      <w:pPr>
        <w:pStyle w:val="Heading1"/>
      </w:pPr>
      <w:r>
        <w:t>9. DATA CLEANING AND PREPROCESSING</w:t>
      </w:r>
    </w:p>
    <w:p>
      <w:pPr>
        <w:jc w:val="both"/>
      </w:pPr>
      <w:r>
        <w:t>Data cleaning is a critical part of the project because the quality of the analysis depends on the consistency of the input data. The supplied code first standardizes the column names by stripping whitespace, converting names to lowercase, and replacing spaces with underscores. It then removes duplicate records.</w:t>
      </w:r>
    </w:p>
    <w:p>
      <w:pPr>
        <w:pStyle w:val="Heading2"/>
      </w:pPr>
      <w:r>
        <w:t>9.1 Numerical Cleaning</w:t>
      </w:r>
    </w:p>
    <w:p>
      <w:pPr>
        <w:jc w:val="both"/>
      </w:pPr>
      <w:r>
        <w:t>The price column is converted to string before commas are removed and the values are converted to float. The area column is similarly converted to string, commas are removed, and values are converted to integers. This allows mathematical calculations to be performed reliably.</w:t>
      </w:r>
    </w:p>
    <w:p>
      <w:pPr>
        <w:pStyle w:val="Heading2"/>
      </w:pPr>
      <w:r>
        <w:t>9.2 Derived Feature</w:t>
      </w:r>
    </w:p>
    <w:p>
      <w:pPr>
        <w:jc w:val="both"/>
      </w:pPr>
      <w:r>
        <w:t>The program calculates rate_per_sqft using the relationship: Rate per Square Foot = Price ÷ Area. This derived measure enables fairer comparisons between properties with different sizes.</w:t>
      </w:r>
    </w:p>
    <w:p>
      <w:pPr>
        <w:pStyle w:val="Heading2"/>
      </w:pPr>
      <w:r>
        <w:t>9.3 Categorical Cleaning</w:t>
      </w:r>
    </w:p>
    <w:p>
      <w:pPr>
        <w:jc w:val="both"/>
      </w:pPr>
      <w:r>
        <w:t>The status column is stripped, converted to lowercase, and spaces are replaced with underscores. RERA approval text is mapped to Boolean values: approved by RERA becomes True and not approved by RERA becomes False. The flat_type field is also stripped and converted to lowercase.</w:t>
      </w:r>
    </w:p>
    <w:p>
      <w:pPr>
        <w:jc w:val="both"/>
      </w:pPr>
      <w:r>
        <w:t>These transformations are directly reflected in the supplied source code. fileciteturn0file0L10-L29</w:t>
      </w:r>
    </w:p>
    <w:p>
      <w:r>
        <w:br w:type="page"/>
      </w:r>
    </w:p>
    <w:p>
      <w:pPr>
        <w:pStyle w:val="Heading1"/>
      </w:pPr>
      <w:r>
        <w:t>10. EXPLORATORY DATA ANALYSIS</w:t>
      </w:r>
    </w:p>
    <w:p>
      <w:pPr>
        <w:jc w:val="both"/>
      </w:pPr>
      <w:r>
        <w:t>Exploratory Data Analysis (EDA) is used to understand the structure and behaviour of the cleaned dataset. The project examines maximum prices, average prices, average rates, category-wise comparisons, and relationships between numerical variables.</w:t>
      </w:r>
    </w:p>
    <w:p>
      <w:pPr>
        <w:pStyle w:val="Heading2"/>
      </w:pPr>
      <w:r>
        <w:t>10.1 Price Analysis</w:t>
      </w:r>
    </w:p>
    <w:p>
      <w:pPr>
        <w:jc w:val="both"/>
      </w:pPr>
      <w:r>
        <w:t>The costliest property is identified using the row corresponding to the maximum price. This provides the complete record of the highest-priced property for further interpretation.</w:t>
      </w:r>
    </w:p>
    <w:p>
      <w:pPr>
        <w:pStyle w:val="Heading2"/>
      </w:pPr>
      <w:r>
        <w:t>10.2 Locality Analysis</w:t>
      </w:r>
    </w:p>
    <w:p>
      <w:pPr>
        <w:jc w:val="both"/>
      </w:pPr>
      <w:r>
        <w:t>The program groups properties by locality and calculates average price. It separately groups locality records by rate_per_sqft to identify the locality with the highest average rate.</w:t>
      </w:r>
    </w:p>
    <w:p>
      <w:pPr>
        <w:pStyle w:val="Heading2"/>
      </w:pPr>
      <w:r>
        <w:t>10.3 Status Analysis</w:t>
      </w:r>
    </w:p>
    <w:p>
      <w:pPr>
        <w:jc w:val="both"/>
      </w:pPr>
      <w:r>
        <w:t>Ready-to-move and under-construction properties are filtered separately. Their mean prices are calculated and compared.</w:t>
      </w:r>
    </w:p>
    <w:p>
      <w:pPr>
        <w:pStyle w:val="Heading2"/>
      </w:pPr>
      <w:r>
        <w:t>10.4 Regulatory Analysis</w:t>
      </w:r>
    </w:p>
    <w:p>
      <w:pPr>
        <w:jc w:val="both"/>
      </w:pPr>
      <w:r>
        <w:t>RERA-approved and non-approved properties are separated using the cleaned Boolean field. Their average prices are calculated to assess whether the approved category has a higher average price in the supplied dataset.</w:t>
      </w:r>
    </w:p>
    <w:p>
      <w:r>
        <w:br w:type="page"/>
      </w:r>
    </w:p>
    <w:p>
      <w:pPr>
        <w:pStyle w:val="Heading1"/>
      </w:pPr>
      <w:r>
        <w:t>11. ANALYTICAL QUESTIONS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ID</w:t>
            </w:r>
          </w:p>
        </w:tc>
        <w:tc>
          <w:tcPr>
            <w:tcW w:type="dxa" w:w="3216"/>
          </w:tcPr>
          <w:p>
            <w:r>
              <w:rPr>
                <w:b/>
              </w:rPr>
              <w:t>Question</w:t>
            </w:r>
          </w:p>
        </w:tc>
        <w:tc>
          <w:tcPr>
            <w:tcW w:type="dxa" w:w="3216"/>
          </w:tcPr>
          <w:p>
            <w:r>
              <w:rPr>
                <w:b/>
              </w:rPr>
              <w:t>Method</w:t>
            </w:r>
          </w:p>
        </w:tc>
      </w:tr>
      <w:tr>
        <w:tc>
          <w:tcPr>
            <w:tcW w:type="dxa" w:w="3216"/>
            <w:vAlign w:val="center"/>
          </w:tcPr>
          <w:p>
            <w:r>
              <w:t>Q1</w:t>
            </w:r>
          </w:p>
        </w:tc>
        <w:tc>
          <w:tcPr>
            <w:tcW w:type="dxa" w:w="3216"/>
            <w:vAlign w:val="center"/>
          </w:tcPr>
          <w:p>
            <w:r>
              <w:t>Which is the costliest flat in the dataset?</w:t>
            </w:r>
          </w:p>
        </w:tc>
        <w:tc>
          <w:tcPr>
            <w:tcW w:type="dxa" w:w="3216"/>
            <w:vAlign w:val="center"/>
          </w:tcPr>
          <w:p>
            <w:r>
              <w:t>Uses idxmax() on price to retrieve the property with the maximum price.</w:t>
            </w:r>
          </w:p>
        </w:tc>
      </w:tr>
      <w:tr>
        <w:tc>
          <w:tcPr>
            <w:tcW w:type="dxa" w:w="3216"/>
            <w:vAlign w:val="center"/>
          </w:tcPr>
          <w:p>
            <w:r>
              <w:t>Q2</w:t>
            </w:r>
          </w:p>
        </w:tc>
        <w:tc>
          <w:tcPr>
            <w:tcW w:type="dxa" w:w="3216"/>
            <w:vAlign w:val="center"/>
          </w:tcPr>
          <w:p>
            <w:r>
              <w:t>Which locality has the highest average price?</w:t>
            </w:r>
          </w:p>
        </w:tc>
        <w:tc>
          <w:tcPr>
            <w:tcW w:type="dxa" w:w="3216"/>
            <w:vAlign w:val="center"/>
          </w:tcPr>
          <w:p>
            <w:r>
              <w:t>Groups by locality and calculates mean price.</w:t>
            </w:r>
          </w:p>
        </w:tc>
      </w:tr>
      <w:tr>
        <w:tc>
          <w:tcPr>
            <w:tcW w:type="dxa" w:w="3216"/>
            <w:vAlign w:val="center"/>
          </w:tcPr>
          <w:p>
            <w:r>
              <w:t>Q3</w:t>
            </w:r>
          </w:p>
        </w:tc>
        <w:tc>
          <w:tcPr>
            <w:tcW w:type="dxa" w:w="3216"/>
            <w:vAlign w:val="center"/>
          </w:tcPr>
          <w:p>
            <w:r>
              <w:t>Which locality has the highest rate per square foot?</w:t>
            </w:r>
          </w:p>
        </w:tc>
        <w:tc>
          <w:tcPr>
            <w:tcW w:type="dxa" w:w="3216"/>
            <w:vAlign w:val="center"/>
          </w:tcPr>
          <w:p>
            <w:r>
              <w:t>Groups by locality and calculates mean rate_per_sqft.</w:t>
            </w:r>
          </w:p>
        </w:tc>
      </w:tr>
      <w:tr>
        <w:tc>
          <w:tcPr>
            <w:tcW w:type="dxa" w:w="3216"/>
            <w:vAlign w:val="center"/>
          </w:tcPr>
          <w:p>
            <w:r>
              <w:t>Q4</w:t>
            </w:r>
          </w:p>
        </w:tc>
        <w:tc>
          <w:tcPr>
            <w:tcW w:type="dxa" w:w="3216"/>
            <w:vAlign w:val="center"/>
          </w:tcPr>
          <w:p>
            <w:r>
              <w:t>Do ready-to-move properties cost more than under-construction properties?</w:t>
            </w:r>
          </w:p>
        </w:tc>
        <w:tc>
          <w:tcPr>
            <w:tcW w:type="dxa" w:w="3216"/>
            <w:vAlign w:val="center"/>
          </w:tcPr>
          <w:p>
            <w:r>
              <w:t>Compares mean price for the two status categories.</w:t>
            </w:r>
          </w:p>
        </w:tc>
      </w:tr>
      <w:tr>
        <w:tc>
          <w:tcPr>
            <w:tcW w:type="dxa" w:w="3216"/>
            <w:vAlign w:val="center"/>
          </w:tcPr>
          <w:p>
            <w:r>
              <w:t>Q5</w:t>
            </w:r>
          </w:p>
        </w:tc>
        <w:tc>
          <w:tcPr>
            <w:tcW w:type="dxa" w:w="3216"/>
            <w:vAlign w:val="center"/>
          </w:tcPr>
          <w:p>
            <w:r>
              <w:t>Do RERA-approved properties command a price premium?</w:t>
            </w:r>
          </w:p>
        </w:tc>
        <w:tc>
          <w:tcPr>
            <w:tcW w:type="dxa" w:w="3216"/>
            <w:vAlign w:val="center"/>
          </w:tcPr>
          <w:p>
            <w:r>
              <w:t>Compares mean price for RERA-approved and non-approved records.</w:t>
            </w:r>
          </w:p>
        </w:tc>
      </w:tr>
      <w:tr>
        <w:tc>
          <w:tcPr>
            <w:tcW w:type="dxa" w:w="3216"/>
            <w:vAlign w:val="center"/>
          </w:tcPr>
          <w:p>
            <w:r>
              <w:t>Q6</w:t>
            </w:r>
          </w:p>
        </w:tc>
        <w:tc>
          <w:tcPr>
            <w:tcW w:type="dxa" w:w="3216"/>
            <w:vAlign w:val="center"/>
          </w:tcPr>
          <w:p>
            <w:r>
              <w:t>How does area impact property price?</w:t>
            </w:r>
          </w:p>
        </w:tc>
        <w:tc>
          <w:tcPr>
            <w:tcW w:type="dxa" w:w="3216"/>
            <w:vAlign w:val="center"/>
          </w:tcPr>
          <w:p>
            <w:r>
              <w:t>Uses a scatter plot of area against price.</w:t>
            </w:r>
          </w:p>
        </w:tc>
      </w:tr>
      <w:tr>
        <w:tc>
          <w:tcPr>
            <w:tcW w:type="dxa" w:w="3216"/>
            <w:vAlign w:val="center"/>
          </w:tcPr>
          <w:p>
            <w:r>
              <w:t>Q7</w:t>
            </w:r>
          </w:p>
        </w:tc>
        <w:tc>
          <w:tcPr>
            <w:tcW w:type="dxa" w:w="3216"/>
            <w:vAlign w:val="center"/>
          </w:tcPr>
          <w:p>
            <w:r>
              <w:t>Which BHK configuration is most expensive based on per sqft rate?</w:t>
            </w:r>
          </w:p>
        </w:tc>
        <w:tc>
          <w:tcPr>
            <w:tcW w:type="dxa" w:w="3216"/>
            <w:vAlign w:val="center"/>
          </w:tcPr>
          <w:p>
            <w:r>
              <w:t>Groups by bhk_count and compares mean rate_per_sqft.</w:t>
            </w:r>
          </w:p>
        </w:tc>
      </w:tr>
      <w:tr>
        <w:tc>
          <w:tcPr>
            <w:tcW w:type="dxa" w:w="3216"/>
            <w:vAlign w:val="center"/>
          </w:tcPr>
          <w:p>
            <w:r>
              <w:t>Q8</w:t>
            </w:r>
          </w:p>
        </w:tc>
        <w:tc>
          <w:tcPr>
            <w:tcW w:type="dxa" w:w="3216"/>
            <w:vAlign w:val="center"/>
          </w:tcPr>
          <w:p>
            <w:r>
              <w:t>Which property type is the costliest?</w:t>
            </w:r>
          </w:p>
        </w:tc>
        <w:tc>
          <w:tcPr>
            <w:tcW w:type="dxa" w:w="3216"/>
            <w:vAlign w:val="center"/>
          </w:tcPr>
          <w:p>
            <w:r>
              <w:t>Groups by flat_type and compares mean rate_per_sqft.</w:t>
            </w:r>
          </w:p>
        </w:tc>
      </w:tr>
      <w:tr>
        <w:tc>
          <w:tcPr>
            <w:tcW w:type="dxa" w:w="3216"/>
            <w:vAlign w:val="center"/>
          </w:tcPr>
          <w:p>
            <w:r>
              <w:t>Q9</w:t>
            </w:r>
          </w:p>
        </w:tc>
        <w:tc>
          <w:tcPr>
            <w:tcW w:type="dxa" w:w="3216"/>
            <w:vAlign w:val="center"/>
          </w:tcPr>
          <w:p>
            <w:r>
              <w:t>Do certain builders consistently price higher?</w:t>
            </w:r>
          </w:p>
        </w:tc>
        <w:tc>
          <w:tcPr>
            <w:tcW w:type="dxa" w:w="3216"/>
            <w:vAlign w:val="center"/>
          </w:tcPr>
          <w:p>
            <w:r>
              <w:t>Groups by company_name and identifies the top five by average rate_per_sqft.</w:t>
            </w:r>
          </w:p>
        </w:tc>
      </w:tr>
      <w:tr>
        <w:tc>
          <w:tcPr>
            <w:tcW w:type="dxa" w:w="3216"/>
            <w:vAlign w:val="center"/>
          </w:tcPr>
          <w:p>
            <w:r>
              <w:t>Q10</w:t>
            </w:r>
          </w:p>
        </w:tc>
        <w:tc>
          <w:tcPr>
            <w:tcW w:type="dxa" w:w="3216"/>
            <w:vAlign w:val="center"/>
          </w:tcPr>
          <w:p>
            <w:r>
              <w:t>Are larger homes always more expensive per square foot?</w:t>
            </w:r>
          </w:p>
        </w:tc>
        <w:tc>
          <w:tcPr>
            <w:tcW w:type="dxa" w:w="3216"/>
            <w:vAlign w:val="center"/>
          </w:tcPr>
          <w:p>
            <w:r>
              <w:t>Uses a scatter plot of area against rate_per_sqft.</w:t>
            </w:r>
          </w:p>
        </w:tc>
      </w:tr>
    </w:tbl>
    <w:p>
      <w:pPr>
        <w:jc w:val="both"/>
      </w:pPr>
      <w:r>
        <w:t>The ten questions and corresponding analytical operations are taken from the supplied Python source code. fileciteturn0file0L34-L92</w:t>
      </w:r>
    </w:p>
    <w:p>
      <w:r>
        <w:br w:type="page"/>
      </w:r>
    </w:p>
    <w:p>
      <w:pPr>
        <w:pStyle w:val="Heading1"/>
      </w:pPr>
      <w:r>
        <w:t>12. IMPLEMENTATION DETAILS</w:t>
      </w:r>
    </w:p>
    <w:p>
      <w:pPr>
        <w:pStyle w:val="Heading2"/>
      </w:pPr>
      <w:r>
        <w:t>12.1 Loading the Dataset</w:t>
      </w:r>
    </w:p>
    <w:p>
      <w:pPr>
        <w:jc w:val="both"/>
      </w:pPr>
      <w:r>
        <w:t>The program uses pd.read_csv('gurgaon_real_estate.csv') to create a DataFrame. The source contains optional print statements for viewing the first records and DataFrame information during development.</w:t>
      </w:r>
    </w:p>
    <w:p>
      <w:pPr>
        <w:pStyle w:val="Heading2"/>
      </w:pPr>
      <w:r>
        <w:t>12.2 Cleaning Columns</w:t>
      </w:r>
    </w:p>
    <w:p>
      <w:pPr>
        <w:jc w:val="both"/>
      </w:pPr>
      <w:r>
        <w:t>Column names are normalized with string operations so that subsequent code can reference consistent field names. Duplicate records are removed with drop_duplicates().</w:t>
      </w:r>
    </w:p>
    <w:p>
      <w:pPr>
        <w:pStyle w:val="Heading2"/>
      </w:pPr>
      <w:r>
        <w:t>12.3 Grouped Calculations</w:t>
      </w:r>
    </w:p>
    <w:p>
      <w:pPr>
        <w:jc w:val="both"/>
      </w:pPr>
      <w:r>
        <w:t>Pandas groupby() is used extensively. For example, locality is grouped with price to obtain average locality price. The same approach is applied to locality and rate_per_sqft, BHK count and rate_per_sqft, flat type and rate_per_sqft, and company name and rate_per_sqft.</w:t>
      </w:r>
    </w:p>
    <w:p>
      <w:pPr>
        <w:pStyle w:val="Heading2"/>
      </w:pPr>
      <w:r>
        <w:t>12.4 Filtering</w:t>
      </w:r>
    </w:p>
    <w:p>
      <w:pPr>
        <w:jc w:val="both"/>
      </w:pPr>
      <w:r>
        <w:t>Boolean filtering is used to create ready-to-move and under-construction subsets, as well as RERA-approved and non-approved groups.</w:t>
      </w:r>
    </w:p>
    <w:p>
      <w:pPr>
        <w:pStyle w:val="Heading2"/>
      </w:pPr>
      <w:r>
        <w:t>12.5 Visualization Code</w:t>
      </w:r>
    </w:p>
    <w:p>
      <w:pPr>
        <w:jc w:val="both"/>
      </w:pPr>
      <w:r>
        <w:t>Seaborn's scatterplot function is used to plot area against rate_per_sqft. Matplotlib's plt.show() displays the chart. The source also contains a commented area-versus-price scatter plot.</w:t>
      </w:r>
    </w:p>
    <w:p>
      <w:r>
        <w:br w:type="page"/>
      </w:r>
    </w:p>
    <w:p>
      <w:pPr>
        <w:pStyle w:val="Heading1"/>
      </w:pPr>
      <w:r>
        <w:t>13. DATA VISUALIZATION</w:t>
      </w:r>
    </w:p>
    <w:p>
      <w:pPr>
        <w:jc w:val="both"/>
      </w:pPr>
      <w:r>
        <w:t>Visualization converts numerical relationships into graphical form, making patterns easier to inspect. The supplied source code uses scatter plots to examine the relationship between property area and price-related measures.</w:t>
      </w:r>
    </w:p>
    <w:p>
      <w:pPr>
        <w:pStyle w:val="Heading2"/>
      </w:pPr>
      <w:r>
        <w:t>13.1 Area vs Price</w:t>
      </w:r>
    </w:p>
    <w:p>
      <w:pPr>
        <w:jc w:val="both"/>
      </w:pPr>
      <w:r>
        <w:t>The source contains a scatter plot instruction with area on the x-axis and price on the y-axis. This visualization is intended to help examine whether larger properties tend to have higher total prices.</w:t>
      </w:r>
    </w:p>
    <w:p>
      <w:pPr>
        <w:pStyle w:val="Heading2"/>
      </w:pPr>
      <w:r>
        <w:t>13.2 Area vs Rate per Square Foot</w:t>
      </w:r>
    </w:p>
    <w:p>
      <w:pPr>
        <w:jc w:val="both"/>
      </w:pPr>
      <w:r>
        <w:t>The active visualization plots area against rate_per_sqft. This is especially useful for assessing whether larger properties necessarily have higher rates per unit area.</w:t>
      </w:r>
    </w:p>
    <w:p>
      <w:pPr>
        <w:pStyle w:val="Heading2"/>
      </w:pPr>
      <w:r>
        <w:t>13.3 Interpretation Approach</w:t>
      </w:r>
    </w:p>
    <w:p>
      <w:pPr>
        <w:pStyle w:val="ListBullet"/>
      </w:pPr>
      <w:r>
        <w:t>A rising pattern may indicate that larger properties tend to have higher values of the measured variable.</w:t>
      </w:r>
    </w:p>
    <w:p>
      <w:pPr>
        <w:pStyle w:val="ListBullet"/>
      </w:pPr>
      <w:r>
        <w:t>Wide dispersion suggests that area alone may not explain price or rate differences.</w:t>
      </w:r>
    </w:p>
    <w:p>
      <w:pPr>
        <w:pStyle w:val="ListBullet"/>
      </w:pPr>
      <w:r>
        <w:t>Clusters may indicate different property segments or configurations.</w:t>
      </w:r>
    </w:p>
    <w:p>
      <w:pPr>
        <w:pStyle w:val="ListBullet"/>
      </w:pPr>
      <w:r>
        <w:t>Outliers can represent unusually expensive or inexpensive properties.</w:t>
      </w:r>
    </w:p>
    <w:p>
      <w:pPr>
        <w:jc w:val="both"/>
      </w:pPr>
      <w:r>
        <w:t>The project source explicitly uses Seaborn for the area-versus-rate-per-square-foot scatter plot and Matplotlib to display it. fileciteturn0file0L68-L92</w:t>
      </w:r>
    </w:p>
    <w:p>
      <w:r>
        <w:br w:type="page"/>
      </w:r>
    </w:p>
    <w:p>
      <w:pPr>
        <w:pStyle w:val="Heading1"/>
      </w:pPr>
      <w:r>
        <w:t>14. RESULTS AND INTERPRETATION</w:t>
      </w:r>
    </w:p>
    <w:p>
      <w:pPr>
        <w:jc w:val="both"/>
      </w:pPr>
      <w:r>
        <w:t>The supplied program is structured to generate ten findings from the dataset. Because the uploaded source contains the analysis logic but does not include the actual CSV records or printed result values, this report does not invent numerical findings. The following interpretation framework describes what each calculation is intended to establish.</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Analysis</w:t>
            </w:r>
          </w:p>
        </w:tc>
        <w:tc>
          <w:tcPr>
            <w:tcW w:type="dxa" w:w="4824"/>
          </w:tcPr>
          <w:p>
            <w:r>
              <w:rPr>
                <w:b/>
              </w:rPr>
              <w:t>Expected Output</w:t>
            </w:r>
          </w:p>
        </w:tc>
      </w:tr>
      <w:tr>
        <w:tc>
          <w:tcPr>
            <w:tcW w:type="dxa" w:w="4824"/>
            <w:vAlign w:val="center"/>
          </w:tcPr>
          <w:p>
            <w:r>
              <w:t>Costliest flat</w:t>
            </w:r>
          </w:p>
        </w:tc>
        <w:tc>
          <w:tcPr>
            <w:tcW w:type="dxa" w:w="4824"/>
            <w:vAlign w:val="center"/>
          </w:tcPr>
          <w:p>
            <w:r>
              <w:t>Full record of the property having maximum price.</w:t>
            </w:r>
          </w:p>
        </w:tc>
      </w:tr>
      <w:tr>
        <w:tc>
          <w:tcPr>
            <w:tcW w:type="dxa" w:w="4824"/>
            <w:vAlign w:val="center"/>
          </w:tcPr>
          <w:p>
            <w:r>
              <w:t>Highest average-price locality</w:t>
            </w:r>
          </w:p>
        </w:tc>
        <w:tc>
          <w:tcPr>
            <w:tcW w:type="dxa" w:w="4824"/>
            <w:vAlign w:val="center"/>
          </w:tcPr>
          <w:p>
            <w:r>
              <w:t>Locality name with the greatest mean property price.</w:t>
            </w:r>
          </w:p>
        </w:tc>
      </w:tr>
      <w:tr>
        <w:tc>
          <w:tcPr>
            <w:tcW w:type="dxa" w:w="4824"/>
            <w:vAlign w:val="center"/>
          </w:tcPr>
          <w:p>
            <w:r>
              <w:t>Highest rate locality</w:t>
            </w:r>
          </w:p>
        </w:tc>
        <w:tc>
          <w:tcPr>
            <w:tcW w:type="dxa" w:w="4824"/>
            <w:vAlign w:val="center"/>
          </w:tcPr>
          <w:p>
            <w:r>
              <w:t>Locality name with the greatest mean rate per square foot.</w:t>
            </w:r>
          </w:p>
        </w:tc>
      </w:tr>
      <w:tr>
        <w:tc>
          <w:tcPr>
            <w:tcW w:type="dxa" w:w="4824"/>
            <w:vAlign w:val="center"/>
          </w:tcPr>
          <w:p>
            <w:r>
              <w:t>Status comparison</w:t>
            </w:r>
          </w:p>
        </w:tc>
        <w:tc>
          <w:tcPr>
            <w:tcW w:type="dxa" w:w="4824"/>
            <w:vAlign w:val="center"/>
          </w:tcPr>
          <w:p>
            <w:r>
              <w:t>Average price for ready-to-move versus under-construction properties.</w:t>
            </w:r>
          </w:p>
        </w:tc>
      </w:tr>
      <w:tr>
        <w:tc>
          <w:tcPr>
            <w:tcW w:type="dxa" w:w="4824"/>
            <w:vAlign w:val="center"/>
          </w:tcPr>
          <w:p>
            <w:r>
              <w:t>RERA comparison</w:t>
            </w:r>
          </w:p>
        </w:tc>
        <w:tc>
          <w:tcPr>
            <w:tcW w:type="dxa" w:w="4824"/>
            <w:vAlign w:val="center"/>
          </w:tcPr>
          <w:p>
            <w:r>
              <w:t>Average price for approved versus non-approved properties.</w:t>
            </w:r>
          </w:p>
        </w:tc>
      </w:tr>
      <w:tr>
        <w:tc>
          <w:tcPr>
            <w:tcW w:type="dxa" w:w="4824"/>
            <w:vAlign w:val="center"/>
          </w:tcPr>
          <w:p>
            <w:r>
              <w:t>Area-price relationship</w:t>
            </w:r>
          </w:p>
        </w:tc>
        <w:tc>
          <w:tcPr>
            <w:tcW w:type="dxa" w:w="4824"/>
            <w:vAlign w:val="center"/>
          </w:tcPr>
          <w:p>
            <w:r>
              <w:t>Scatter plot showing distribution of price across property areas.</w:t>
            </w:r>
          </w:p>
        </w:tc>
      </w:tr>
      <w:tr>
        <w:tc>
          <w:tcPr>
            <w:tcW w:type="dxa" w:w="4824"/>
            <w:vAlign w:val="center"/>
          </w:tcPr>
          <w:p>
            <w:r>
              <w:t>BHK rate comparison</w:t>
            </w:r>
          </w:p>
        </w:tc>
        <w:tc>
          <w:tcPr>
            <w:tcW w:type="dxa" w:w="4824"/>
            <w:vAlign w:val="center"/>
          </w:tcPr>
          <w:p>
            <w:r>
              <w:t>BHK configuration with highest mean rate per square foot.</w:t>
            </w:r>
          </w:p>
        </w:tc>
      </w:tr>
      <w:tr>
        <w:tc>
          <w:tcPr>
            <w:tcW w:type="dxa" w:w="4824"/>
            <w:vAlign w:val="center"/>
          </w:tcPr>
          <w:p>
            <w:r>
              <w:t>Property-type comparison</w:t>
            </w:r>
          </w:p>
        </w:tc>
        <w:tc>
          <w:tcPr>
            <w:tcW w:type="dxa" w:w="4824"/>
            <w:vAlign w:val="center"/>
          </w:tcPr>
          <w:p>
            <w:r>
              <w:t>Flat type with highest mean rate per square foot.</w:t>
            </w:r>
          </w:p>
        </w:tc>
      </w:tr>
      <w:tr>
        <w:tc>
          <w:tcPr>
            <w:tcW w:type="dxa" w:w="4824"/>
            <w:vAlign w:val="center"/>
          </w:tcPr>
          <w:p>
            <w:r>
              <w:t>Builder comparison</w:t>
            </w:r>
          </w:p>
        </w:tc>
        <w:tc>
          <w:tcPr>
            <w:tcW w:type="dxa" w:w="4824"/>
            <w:vAlign w:val="center"/>
          </w:tcPr>
          <w:p>
            <w:r>
              <w:t>Top five company names ranked by average rate per square foot.</w:t>
            </w:r>
          </w:p>
        </w:tc>
      </w:tr>
      <w:tr>
        <w:tc>
          <w:tcPr>
            <w:tcW w:type="dxa" w:w="4824"/>
            <w:vAlign w:val="center"/>
          </w:tcPr>
          <w:p>
            <w:r>
              <w:t>Area-rate relationship</w:t>
            </w:r>
          </w:p>
        </w:tc>
        <w:tc>
          <w:tcPr>
            <w:tcW w:type="dxa" w:w="4824"/>
            <w:vAlign w:val="center"/>
          </w:tcPr>
          <w:p>
            <w:r>
              <w:t>Scatter plot examining whether larger homes always have higher per-square-foot rates.</w:t>
            </w:r>
          </w:p>
        </w:tc>
      </w:tr>
    </w:tbl>
    <w:p>
      <w:pPr>
        <w:pStyle w:val="Heading2"/>
      </w:pPr>
      <w:r>
        <w:t>14.1 Important Interpretation Note</w:t>
      </w:r>
    </w:p>
    <w:p>
      <w:pPr>
        <w:jc w:val="both"/>
      </w:pPr>
      <w:r>
        <w:t>The project should distinguish between descriptive association and causation. For example, if RERA-approved properties have a higher average price, the analysis alone does not prove that RERA approval caused the higher price. Other variables such as locality, area, BHK configuration, property type, and builder may also influence the observed difference.</w:t>
      </w:r>
    </w:p>
    <w:p>
      <w:r>
        <w:br w:type="page"/>
      </w:r>
    </w:p>
    <w:p>
      <w:pPr>
        <w:pStyle w:val="Heading1"/>
      </w:pPr>
      <w:r>
        <w:t>15. ADVANTAGES AND LIMITATIONS</w:t>
      </w:r>
    </w:p>
    <w:p>
      <w:pPr>
        <w:pStyle w:val="Heading2"/>
      </w:pPr>
      <w:r>
        <w:t>15.1 Advantages</w:t>
      </w:r>
    </w:p>
    <w:p>
      <w:pPr>
        <w:pStyle w:val="ListBullet"/>
      </w:pPr>
      <w:r>
        <w:t>Uses a clear and reproducible Python-based workflow.</w:t>
      </w:r>
    </w:p>
    <w:p>
      <w:pPr>
        <w:pStyle w:val="ListBullet"/>
      </w:pPr>
      <w:r>
        <w:t>Automates repetitive data-cleaning tasks.</w:t>
      </w:r>
    </w:p>
    <w:p>
      <w:pPr>
        <w:pStyle w:val="ListBullet"/>
      </w:pPr>
      <w:r>
        <w:t>Creates a useful derived metric for property comparison.</w:t>
      </w:r>
    </w:p>
    <w:p>
      <w:pPr>
        <w:pStyle w:val="ListBullet"/>
      </w:pPr>
      <w:r>
        <w:t>Supports locality, BHK, property type, status, RERA, and builder analysis.</w:t>
      </w:r>
    </w:p>
    <w:p>
      <w:pPr>
        <w:pStyle w:val="ListBullet"/>
      </w:pPr>
      <w:r>
        <w:t>Uses visualization to explore numerical relationships.</w:t>
      </w:r>
    </w:p>
    <w:p>
      <w:pPr>
        <w:pStyle w:val="ListBullet"/>
      </w:pPr>
      <w:r>
        <w:t>Can be extended to dashboards and predictive analytics.</w:t>
      </w:r>
    </w:p>
    <w:p>
      <w:pPr>
        <w:pStyle w:val="Heading2"/>
      </w:pPr>
      <w:r>
        <w:t>15.2 Limitations</w:t>
      </w:r>
    </w:p>
    <w:p>
      <w:pPr>
        <w:pStyle w:val="ListBullet"/>
      </w:pPr>
      <w:r>
        <w:t>The report is based only on the supplied dataset and source code.</w:t>
      </w:r>
    </w:p>
    <w:p>
      <w:pPr>
        <w:pStyle w:val="ListBullet"/>
      </w:pPr>
      <w:r>
        <w:t>The actual CSV values were not included with the uploaded Python source, so numerical findings cannot be independently reported here.</w:t>
      </w:r>
    </w:p>
    <w:p>
      <w:pPr>
        <w:pStyle w:val="ListBullet"/>
      </w:pPr>
      <w:r>
        <w:t>The project is descriptive and does not build a predictive model.</w:t>
      </w:r>
    </w:p>
    <w:p>
      <w:pPr>
        <w:pStyle w:val="ListBullet"/>
      </w:pPr>
      <w:r>
        <w:t>External factors such as market trends, connectivity, amenities, economic conditions, and neighbourhood development are not analysed in the supplied code.</w:t>
      </w:r>
    </w:p>
    <w:p>
      <w:pPr>
        <w:pStyle w:val="ListBullet"/>
      </w:pPr>
      <w:r>
        <w:t>The relationship between variables is explored visually rather than through formal statistical testing.</w:t>
      </w:r>
    </w:p>
    <w:p>
      <w:r>
        <w:br w:type="page"/>
      </w:r>
    </w:p>
    <w:p>
      <w:pPr>
        <w:pStyle w:val="Heading1"/>
      </w:pPr>
      <w:r>
        <w:t>16. FUTURE SCOPE</w:t>
      </w:r>
    </w:p>
    <w:p>
      <w:pPr>
        <w:jc w:val="both"/>
      </w:pPr>
      <w:r>
        <w:t>The project can be expanded significantly while retaining the current preprocessing and analytical foundation.</w:t>
      </w:r>
    </w:p>
    <w:p>
      <w:pPr>
        <w:pStyle w:val="ListBullet"/>
      </w:pPr>
      <w:r>
        <w:t>Develop an interactive Power BI or Tableau dashboard.</w:t>
      </w:r>
    </w:p>
    <w:p>
      <w:pPr>
        <w:pStyle w:val="ListBullet"/>
      </w:pPr>
      <w:r>
        <w:t>Add locality-wise maps and geographic visualizations.</w:t>
      </w:r>
    </w:p>
    <w:p>
      <w:pPr>
        <w:pStyle w:val="ListBullet"/>
      </w:pPr>
      <w:r>
        <w:t>Perform correlation and statistical analysis.</w:t>
      </w:r>
    </w:p>
    <w:p>
      <w:pPr>
        <w:pStyle w:val="ListBullet"/>
      </w:pPr>
      <w:r>
        <w:t>Build a property-price prediction model using regression techniques.</w:t>
      </w:r>
    </w:p>
    <w:p>
      <w:pPr>
        <w:pStyle w:val="ListBullet"/>
      </w:pPr>
      <w:r>
        <w:t>Add feature engineering for price bands, property segments, and amenity indicators.</w:t>
      </w:r>
    </w:p>
    <w:p>
      <w:pPr>
        <w:pStyle w:val="ListBullet"/>
      </w:pPr>
      <w:r>
        <w:t>Compare builders using multiple measures rather than rate per square foot alone.</w:t>
      </w:r>
    </w:p>
    <w:p>
      <w:pPr>
        <w:pStyle w:val="ListBullet"/>
      </w:pPr>
      <w:r>
        <w:t>Create automated reports from updated CSV files.</w:t>
      </w:r>
    </w:p>
    <w:p>
      <w:pPr>
        <w:pStyle w:val="ListBullet"/>
      </w:pPr>
      <w:r>
        <w:t>Add filtering controls for locality, BHK, status, RERA approval, and property type.</w:t>
      </w:r>
    </w:p>
    <w:p>
      <w:pPr>
        <w:pStyle w:val="ListBullet"/>
      </w:pPr>
      <w:r>
        <w:t>Introduce outlier detection and more systematic missing-value handling.</w:t>
      </w:r>
    </w:p>
    <w:p>
      <w:pPr>
        <w:pStyle w:val="ListBullet"/>
      </w:pPr>
      <w:r>
        <w:t>Evaluate model performance using suitable regression metrics if prediction is added.</w:t>
      </w:r>
    </w:p>
    <w:p>
      <w:pPr>
        <w:pStyle w:val="Heading2"/>
      </w:pPr>
      <w:r>
        <w:t>16.1 Suggested Dashboard KPIs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KPI</w:t>
            </w:r>
          </w:p>
        </w:tc>
        <w:tc>
          <w:tcPr>
            <w:tcW w:type="dxa" w:w="4824"/>
          </w:tcPr>
          <w:p>
            <w:r>
              <w:rPr>
                <w:b/>
              </w:rPr>
              <w:t>Purpose</w:t>
            </w:r>
          </w:p>
        </w:tc>
      </w:tr>
      <w:tr>
        <w:tc>
          <w:tcPr>
            <w:tcW w:type="dxa" w:w="4824"/>
            <w:vAlign w:val="center"/>
          </w:tcPr>
          <w:p>
            <w:r>
              <w:t>Average Property Price</w:t>
            </w:r>
          </w:p>
        </w:tc>
        <w:tc>
          <w:tcPr>
            <w:tcW w:type="dxa" w:w="4824"/>
            <w:vAlign w:val="center"/>
          </w:tcPr>
          <w:p>
            <w:r>
              <w:t>Overall price level in the dataset.</w:t>
            </w:r>
          </w:p>
        </w:tc>
      </w:tr>
      <w:tr>
        <w:tc>
          <w:tcPr>
            <w:tcW w:type="dxa" w:w="4824"/>
            <w:vAlign w:val="center"/>
          </w:tcPr>
          <w:p>
            <w:r>
              <w:t>Average Rate/Sqft</w:t>
            </w:r>
          </w:p>
        </w:tc>
        <w:tc>
          <w:tcPr>
            <w:tcW w:type="dxa" w:w="4824"/>
            <w:vAlign w:val="center"/>
          </w:tcPr>
          <w:p>
            <w:r>
              <w:t>Unit-area price indicator.</w:t>
            </w:r>
          </w:p>
        </w:tc>
      </w:tr>
      <w:tr>
        <w:tc>
          <w:tcPr>
            <w:tcW w:type="dxa" w:w="4824"/>
            <w:vAlign w:val="center"/>
          </w:tcPr>
          <w:p>
            <w:r>
              <w:t>Maximum Property Price</w:t>
            </w:r>
          </w:p>
        </w:tc>
        <w:tc>
          <w:tcPr>
            <w:tcW w:type="dxa" w:w="4824"/>
            <w:vAlign w:val="center"/>
          </w:tcPr>
          <w:p>
            <w:r>
              <w:t>Highest observed property value.</w:t>
            </w:r>
          </w:p>
        </w:tc>
      </w:tr>
      <w:tr>
        <w:tc>
          <w:tcPr>
            <w:tcW w:type="dxa" w:w="4824"/>
            <w:vAlign w:val="center"/>
          </w:tcPr>
          <w:p>
            <w:r>
              <w:t>Average Area</w:t>
            </w:r>
          </w:p>
        </w:tc>
        <w:tc>
          <w:tcPr>
            <w:tcW w:type="dxa" w:w="4824"/>
            <w:vAlign w:val="center"/>
          </w:tcPr>
          <w:p>
            <w:r>
              <w:t>Typical property size.</w:t>
            </w:r>
          </w:p>
        </w:tc>
      </w:tr>
      <w:tr>
        <w:tc>
          <w:tcPr>
            <w:tcW w:type="dxa" w:w="4824"/>
            <w:vAlign w:val="center"/>
          </w:tcPr>
          <w:p>
            <w:r>
              <w:t>RERA Approval Share</w:t>
            </w:r>
          </w:p>
        </w:tc>
        <w:tc>
          <w:tcPr>
            <w:tcW w:type="dxa" w:w="4824"/>
            <w:vAlign w:val="center"/>
          </w:tcPr>
          <w:p>
            <w:r>
              <w:t>Regulatory approval distribution.</w:t>
            </w:r>
          </w:p>
        </w:tc>
      </w:tr>
      <w:tr>
        <w:tc>
          <w:tcPr>
            <w:tcW w:type="dxa" w:w="4824"/>
            <w:vAlign w:val="center"/>
          </w:tcPr>
          <w:p>
            <w:r>
              <w:t>Ready-to-Move Share</w:t>
            </w:r>
          </w:p>
        </w:tc>
        <w:tc>
          <w:tcPr>
            <w:tcW w:type="dxa" w:w="4824"/>
            <w:vAlign w:val="center"/>
          </w:tcPr>
          <w:p>
            <w:r>
              <w:t>Construction-status distribution.</w:t>
            </w:r>
          </w:p>
        </w:tc>
      </w:tr>
    </w:tbl>
    <w:p>
      <w:r>
        <w:br w:type="page"/>
      </w:r>
    </w:p>
    <w:p>
      <w:pPr>
        <w:pStyle w:val="Heading1"/>
      </w:pPr>
      <w:r>
        <w:t>17. CONCLUSION</w:t>
      </w:r>
    </w:p>
    <w:p>
      <w:pPr>
        <w:jc w:val="both"/>
      </w:pPr>
      <w:r>
        <w:t>The Gurgaon Real Estate Data Analysis project demonstrates how Python can be used to convert raw real-estate records into structured analytical information. The supplied program follows a practical workflow beginning with CSV ingestion and data cleaning, followed by numerical transformation, categorical standardization, derived-feature calculation, grouped analysis, and visualization.</w:t>
      </w:r>
    </w:p>
    <w:p>
      <w:pPr>
        <w:jc w:val="both"/>
      </w:pPr>
      <w:r>
        <w:t>The project investigates ten practical questions covering price, locality, area, construction status, RERA approval, BHK configuration, property type, builder pricing, and per-square-foot relationships. This makes the project a useful demonstration of fundamental data-analysis skills using Pandas, Matplotlib, and Seaborn.</w:t>
      </w:r>
    </w:p>
    <w:p>
      <w:pPr>
        <w:jc w:val="both"/>
      </w:pPr>
      <w:r>
        <w:t>The most important strength of the project is its structured approach to preprocessing and exploratory analysis. At the same time, the analysis should be interpreted within the limits of the supplied data. Further work could introduce statistical testing, dashboards, geographic analysis, and machine-learning models to make the project more comprehensive.</w:t>
      </w:r>
    </w:p>
    <w:p>
      <w:r>
        <w:br w:type="page"/>
      </w:r>
    </w:p>
    <w:p>
      <w:pPr>
        <w:pStyle w:val="Heading1"/>
      </w:pPr>
      <w:r>
        <w:t>18. REFERENCES</w:t>
      </w:r>
    </w:p>
    <w:p>
      <w:pPr>
        <w:pStyle w:val="ListBullet"/>
      </w:pPr>
      <w:r>
        <w:t>Python source code supplied for the Gurgaon real-estate data-analysis project.</w:t>
      </w:r>
    </w:p>
    <w:p>
      <w:pPr>
        <w:pStyle w:val="ListBullet"/>
      </w:pPr>
      <w:r>
        <w:t>gurgaon_real_estate.csv — input dataset referenced by the supplied Python program.</w:t>
      </w:r>
    </w:p>
    <w:p>
      <w:pPr>
        <w:pStyle w:val="ListBullet"/>
      </w:pPr>
      <w:r>
        <w:t>Pandas documentation and standard DataFrame/groupby functionality.</w:t>
      </w:r>
    </w:p>
    <w:p>
      <w:pPr>
        <w:pStyle w:val="ListBullet"/>
      </w:pPr>
      <w:r>
        <w:t>Matplotlib documentation for plotting and visualization.</w:t>
      </w:r>
    </w:p>
    <w:p>
      <w:pPr>
        <w:pStyle w:val="ListBullet"/>
      </w:pPr>
      <w:r>
        <w:t>Seaborn documentation for statistical data visualization.</w:t>
      </w:r>
    </w:p>
    <w:p>
      <w:pPr>
        <w:pStyle w:val="Heading1"/>
      </w:pPr>
      <w:r>
        <w:t>APPENDIX A – SOURCE CODE SUMMARY</w:t>
      </w:r>
    </w:p>
    <w:p>
      <w:pPr>
        <w:jc w:val="both"/>
      </w:pPr>
      <w:r>
        <w:t>The uploaded source imports pandas, matplotlib.pyplot, and seaborn, loads the Gurgaon real-estate CSV file, performs cleaning and feature creation, and implements the ten analytical questions described in this report. fileciteturn0file0L1-L6</w:t>
      </w:r>
    </w:p>
    <w:p>
      <w:pPr>
        <w:jc w:val="both"/>
      </w:pPr>
      <w:r>
        <w:t>The source calculates rate_per_sqft by dividing price by area and standardizes status, RERA approval, and flat type fields. fileciteturn0file0L15-L29</w:t>
      </w:r>
    </w:p>
    <w:p>
      <w:pPr>
        <w:jc w:val="both"/>
      </w:pPr>
      <w:r>
        <w:t>The source then performs the ten specified analyses, including costliest property, locality averages, status comparison, RERA comparison, BHK and property-type comparisons, builder ranking, and scatter plots. fileciteturn0file0L34-L92</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Gurgaon Real Estate Data Analysis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