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이터널스팀 레퍼런스 분석과 데모 설계</w:t>
      </w:r>
    </w:p>
    <w:p>
      <w:r>
        <w:t>조사일 2026년 9월 10일 · 대상 Sir, We Have an Orc Problem · 기획 검토용</w:t>
      </w:r>
    </w:p>
    <w:p>
      <w:pPr>
        <w:pStyle w:val="Heading1"/>
      </w:pPr>
      <w:r>
        <w:t>1 핵심 판단</w:t>
      </w:r>
    </w:p>
    <w:p>
      <w:r>
        <w:t>이터널스팀 데모는 적이 몰려오고, 플레이어가 포탑을 설치하고, 포탑이 자동으로 공격하는 기본 동작을 검증한다. 아래 원작 분석은 참고 자료이며 데모 구현 범위는 5절을 따른다. 원작은 짧은 인크리멘털 타워 디펜스로, 승패와 관계없이 얻은 자원으로 포탑을 해금하고 강화한다. 수동 능력이 위기 대응을 담당한다. [S1]</w:t>
      </w:r>
    </w:p>
    <w:p>
      <w:r>
        <w:t>최소 구성은 테스트 맵 1개, 적 1종, 기본 포탑 1종이다. 재화·강화·수동 능력·저장·승패 판정은 데모 범위에 포함하지 않는다. 별도의 목표 플레이 시간도 설정하지 않는다.</w:t>
      </w:r>
    </w:p>
    <w:p>
      <w:pPr>
        <w:pStyle w:val="Heading2"/>
      </w:pPr>
      <w:r>
        <w:t>정보를 구분하는 기준</w:t>
      </w:r>
    </w:p>
    <w:tbl>
      <w:tblPr>
        <w:tblW w:type="auto" w:w="0"/>
        <w:jc w:val="center"/>
        <w:tblLayout w:type="fixed"/>
        <w:tblLook w:firstColumn="1" w:firstRow="1" w:lastColumn="0" w:lastRow="0" w:noHBand="0" w:noVBand="1" w:val="04A0"/>
      </w:tblPr>
      <w:tblGrid>
        <w:gridCol w:w="1701"/>
        <w:gridCol w:w="8164"/>
      </w:tblGrid>
      <w:tr>
        <w:trPr>
          <w:cantSplit/>
          <w:tblHeader/>
        </w:trPr>
        <w:tc>
          <w:tcPr>
            <w:tcW w:type="dxa" w:w="1701"/>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sz w:val="18"/>
              </w:rPr>
              <w:t>표시</w:t>
            </w:r>
          </w:p>
        </w:tc>
        <w:tc>
          <w:tcPr>
            <w:tcW w:type="dxa" w:w="8164"/>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sz w:val="18"/>
              </w:rPr>
              <w:t>의미</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공식 확인</w:t>
            </w:r>
          </w:p>
        </w:tc>
        <w:tc>
          <w:tcPr>
            <w:tcW w:type="dxa" w:w="81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개발사 상점 설명, 공지, 공식 업적에 직접 명시된 내용</w:t>
            </w:r>
          </w:p>
        </w:tc>
      </w:tr>
      <w:tr>
        <w:trPr>
          <w:cantSplit/>
        </w:trPr>
        <w:tc>
          <w:tcPr>
            <w:tcW w:type="dxa" w:w="1701"/>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플레이어 보고</w:t>
            </w:r>
          </w:p>
        </w:tc>
        <w:tc>
          <w:tcPr>
            <w:tcW w:type="dxa" w:w="816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공략 작성자의 경험. 출시 빌드와 업데이트에 따라 달라질 수 있음</w:t>
            </w:r>
          </w:p>
        </w:tc>
      </w:tr>
      <w:tr>
        <w:trPr>
          <w:cantSplit/>
        </w:trPr>
        <w:tc>
          <w:tcPr>
            <w:tcW w:type="dxa" w:w="1701"/>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설계 해석</w:t>
            </w:r>
          </w:p>
        </w:tc>
        <w:tc>
          <w:tcPr>
            <w:tcW w:type="dxa" w:w="8164"/>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확인된 시스템이 만드는 재미와 선택에 대한 분석</w:t>
            </w:r>
          </w:p>
        </w:tc>
      </w:tr>
      <w:tr>
        <w:trPr>
          <w:cantSplit/>
        </w:trPr>
        <w:tc>
          <w:tcPr>
            <w:tcW w:type="dxa" w:w="1701"/>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데모 제안</w:t>
            </w:r>
          </w:p>
        </w:tc>
        <w:tc>
          <w:tcPr>
            <w:tcW w:type="dxa" w:w="8164"/>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이터널스팀을 위해 새로 정한 규칙과 초기 수치</w:t>
            </w:r>
          </w:p>
        </w:tc>
      </w:tr>
    </w:tbl>
    <w:p>
      <w:pPr>
        <w:pStyle w:val="Heading2"/>
      </w:pPr>
      <w:r>
        <w:t>먼저 바로잡을 점</w:t>
      </w:r>
    </w:p>
    <w:p>
      <w:r>
        <w:t>기존 기획서에는 처치 재화로 포탑을 설치하고 강화한다고 적혀 있다. 하지만 원작의 전투 중 재화 소비·즉석 강화 규칙은 이번 자료만으로 확정할 수 없다. 데모에서는 적이 이동하는 동안 포탑을 무료로 설치한다. 준비 단계와 전투 단계를 분리하지 않는다.</w:t>
      </w:r>
    </w:p>
    <w:p>
      <w:pPr>
        <w:pStyle w:val="Heading2"/>
      </w:pPr>
      <w:r>
        <w:t>버전 차이</w:t>
      </w:r>
    </w:p>
    <w:p>
      <w:r>
        <w:t>개발자의 출시 전 공개 테스트 안내는 5개 레벨, 포탑 4종, 능력 2종, 약 50개 강화와 90~120분 분량이었다. 이는 정식판 전체 분량이 아니다. [S3] 출시 후 자료와 혼동하지 않는다.</w:t>
      </w:r>
    </w:p>
    <w:p>
      <w:r>
        <w:br w:type="page"/>
      </w:r>
    </w:p>
    <w:p>
      <w:pPr>
        <w:pStyle w:val="Heading1"/>
      </w:pPr>
      <w:r>
        <w:t>2 전투와 배치 시스템</w:t>
      </w:r>
    </w:p>
    <w:p>
      <w:pPr>
        <w:pStyle w:val="Heading2"/>
      </w:pPr>
      <w:r>
        <w:t>원작에서 확인한 흐름</w:t>
      </w:r>
    </w:p>
    <w:p>
      <w:r>
        <w:t>플레이어 공략에 나타난 흐름은 스테이지 선택 → 포탑 배치와 방향 설정 → 전투 시작 → 수동 공격과 능력 사용 → 결과 확인 → 연구 → 재도전이다. Space로 전투를 시작하고 마우스로 미사일을 조준·발사한다는 보고가 있다. 자동 미사일도 조준 위치는 커서를 따르는 것으로 설명된다. [S6 · 플레이어 보고]</w:t>
      </w:r>
    </w:p>
    <w:p>
      <w:pPr>
        <w:pStyle w:val="Heading2"/>
      </w:pPr>
      <w:r>
        <w:t>지형과 물량</w:t>
      </w:r>
    </w:p>
    <w:p>
      <w:r>
        <w:t>공개 테스트 플레이어는 적들이 기지 쪽 최단 경로로 몰리면서 서로 밀려 좁은 통로를 통과한다고 설명한다. 코너와 합류점에 화력을 집중하고 출구에는 잔적 처리용 포탑을 두는 전략을 제시한다. 다만 당시의 무제한 설치 관련 설명은 현재 정식판 규칙으로 채택하지 않는다. [S4 · 출시 전 플레이어 보고]</w:t>
      </w:r>
    </w:p>
    <w:p>
      <w:r>
        <w:t>설계 해석: 길을 따라 적을 오래 맞히는 배치가 유리하다. 일렬 관통, 넓은 범위 공격, 남은 소수 처리의 효율이 달라지기 때문에 포탑의 총 공격력뿐 아니라 사선과 병목 형태가 선택을 만든다.</w:t>
      </w:r>
    </w:p>
    <w:p>
      <w:pPr>
        <w:pStyle w:val="Heading2"/>
      </w:pPr>
      <w:r>
        <w:t>조준과 공격 피드백</w:t>
      </w:r>
    </w:p>
    <w:p>
      <w:r>
        <w:t>공식 업데이트는 탄 퍼짐과 탄 크기를 포함하도록 조준 미리보기를 수정했고, 레이저를 흔들림 없이 직선으로 발사하는 강화도 추가했다. 사격 방향과 투사체 범위가 실제 전략 요소임을 뒷받침한다. [S2 · 공식 확인]</w:t>
      </w:r>
    </w:p>
    <w:p>
      <w:pPr>
        <w:pStyle w:val="Heading2"/>
      </w:pPr>
      <w:r>
        <w:t>승패와 완벽 방어</w:t>
      </w:r>
    </w:p>
    <w:p>
      <w:r>
        <w:t>일부 적이 빠져나가도 생존할 수 있으며 전원 처치와 생존은 별도 결과라는 플레이어 보고가 있다. 완벽 방어용 자원과 일반 생존 결과를 구분한다. 정확한 자원명, 반복 지급 여부, 해금 조건은 직접 플레이로 추가 확인해야 한다. [S6 · 플레이어 보고]</w:t>
      </w:r>
    </w:p>
    <w:p>
      <w:r>
        <w:t>공식 업적에는 특정 레벨 생존, 포탑 1개만 사용, 포탑 없이 생존, 포탑 종류 제한 등이 존재한다. 같은 맵에 다른 제약을 주어 재도전을 유도하는 구조는 확인된다. [S5 · 공식 확인]</w:t>
      </w:r>
    </w:p>
    <w:p>
      <w:r>
        <w:br w:type="page"/>
      </w:r>
    </w:p>
    <w:p>
      <w:pPr>
        <w:pStyle w:val="Heading1"/>
      </w:pPr>
      <w:r>
        <w:t>3 포탑과 수동 능력</w:t>
      </w:r>
    </w:p>
    <w:p>
      <w:r>
        <w:t>아래 7종은 정식 출시 후 Steam 공략에서 보고된 포탑이다. 역할은 공략의 사용 경험을 짧게 정리했다. 원작의 정확한 공격력·가격·최대 레벨이나 보편적인 티어 순위로 해석하지 않는다. [S7 · 플레이어 보고]</w:t>
      </w:r>
    </w:p>
    <w:tbl>
      <w:tblPr>
        <w:tblW w:type="auto" w:w="0"/>
        <w:jc w:val="center"/>
        <w:tblLayout w:type="fixed"/>
        <w:tblLook w:firstColumn="1" w:firstRow="1" w:lastColumn="0" w:lastRow="0" w:noHBand="0" w:noVBand="1" w:val="04A0"/>
      </w:tblPr>
      <w:tblGrid>
        <w:gridCol w:w="1928"/>
        <w:gridCol w:w="4592"/>
        <w:gridCol w:w="3345"/>
      </w:tblGrid>
      <w:tr>
        <w:trPr>
          <w:cantSplit/>
          <w:tblHeader/>
        </w:trPr>
        <w:tc>
          <w:tcPr>
            <w:tcW w:type="dxa" w:w="1928"/>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sz w:val="18"/>
              </w:rPr>
              <w:t>포탑</w:t>
            </w:r>
          </w:p>
        </w:tc>
        <w:tc>
          <w:tcPr>
            <w:tcW w:type="dxa" w:w="4592"/>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sz w:val="18"/>
              </w:rPr>
              <w:t>보고된 특징</w:t>
            </w:r>
          </w:p>
        </w:tc>
        <w:tc>
          <w:tcPr>
            <w:tcW w:type="dxa" w:w="3345"/>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sz w:val="18"/>
              </w:rPr>
              <w:t>데모 반영</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Gunner</w:t>
            </w:r>
          </w:p>
        </w:tc>
        <w:tc>
          <w:tcPr>
            <w:tcW w:type="dxa" w:w="4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빠른 연사와 잔적 처리, 성장 후 군집 대응</w:t>
            </w:r>
          </w:p>
        </w:tc>
        <w:tc>
          <w:tcPr>
            <w:tcW w:type="dxa" w:w="334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리벳 기관포</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Mortar</w:t>
            </w:r>
          </w:p>
        </w:tc>
        <w:tc>
          <w:tcPr>
            <w:tcW w:type="dxa" w:w="459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범위 피해와 밀쳐내기</w:t>
            </w:r>
          </w:p>
        </w:tc>
        <w:tc>
          <w:tcPr>
            <w:tcW w:type="dxa" w:w="3345"/>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후속 확장</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Cannon</w:t>
            </w:r>
          </w:p>
        </w:tc>
        <w:tc>
          <w:tcPr>
            <w:tcW w:type="dxa" w:w="4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느린 발사와 강한 관통</w:t>
            </w:r>
          </w:p>
        </w:tc>
        <w:tc>
          <w:tcPr>
            <w:tcW w:type="dxa" w:w="334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후속 확장</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Flamethrower</w:t>
            </w:r>
          </w:p>
        </w:tc>
        <w:tc>
          <w:tcPr>
            <w:tcW w:type="dxa" w:w="459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화상과 지원 효과</w:t>
            </w:r>
          </w:p>
        </w:tc>
        <w:tc>
          <w:tcPr>
            <w:tcW w:type="dxa" w:w="3345"/>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r>
              <w:t>후속 검토</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Tesla Coil</w:t>
            </w:r>
          </w:p>
        </w:tc>
        <w:tc>
          <w:tcPr>
            <w:tcW w:type="dxa" w:w="4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연쇄 공격과 제어, 넓은 방향 대응</w:t>
            </w:r>
          </w:p>
        </w:tc>
        <w:tc>
          <w:tcPr>
            <w:tcW w:type="dxa" w:w="334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후속 확장</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Grenade Launcher</w:t>
            </w:r>
          </w:p>
        </w:tc>
        <w:tc>
          <w:tcPr>
            <w:tcW w:type="dxa" w:w="459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둔화와 피해 증폭 지원</w:t>
            </w:r>
          </w:p>
        </w:tc>
        <w:tc>
          <w:tcPr>
            <w:tcW w:type="dxa" w:w="3345"/>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r>
              <w:t>후속 검토</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Laser</w:t>
            </w:r>
          </w:p>
        </w:tc>
        <w:tc>
          <w:tcPr>
            <w:tcW w:type="dxa" w:w="459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장거리 관통과 벽 반사</w:t>
            </w:r>
          </w:p>
        </w:tc>
        <w:tc>
          <w:tcPr>
            <w:tcW w:type="dxa" w:w="334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후속 확장</w:t>
            </w:r>
          </w:p>
        </w:tc>
      </w:tr>
    </w:tbl>
    <w:p>
      <w:r>
        <w:t>설계 해석: 주력 피해·제어·잔적 처리의 조합은 추후 포탑 확장 시 참고할 수 있다. 이번 데모에는 단일 대상을 자동 공격하는 기본 포탑만 사용한다.</w:t>
      </w:r>
    </w:p>
    <w:p>
      <w:pPr>
        <w:pStyle w:val="Heading2"/>
      </w:pPr>
      <w:r>
        <w:t>원작 능력의 확인 수준</w:t>
      </w:r>
    </w:p>
    <w:tbl>
      <w:tblPr>
        <w:tblW w:type="auto" w:w="0"/>
        <w:jc w:val="center"/>
        <w:tblLayout w:type="fixed"/>
        <w:tblLook w:firstColumn="1" w:firstRow="1" w:lastColumn="0" w:lastRow="0" w:noHBand="0" w:noVBand="1" w:val="04A0"/>
      </w:tblPr>
      <w:tblGrid>
        <w:gridCol w:w="1928"/>
        <w:gridCol w:w="5102"/>
        <w:gridCol w:w="2835"/>
      </w:tblGrid>
      <w:tr>
        <w:trPr>
          <w:cantSplit/>
          <w:tblHeader/>
        </w:trPr>
        <w:tc>
          <w:tcPr>
            <w:tcW w:type="dxa" w:w="1928"/>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sz w:val="18"/>
              </w:rPr>
              <w:t>능력</w:t>
            </w:r>
          </w:p>
        </w:tc>
        <w:tc>
          <w:tcPr>
            <w:tcW w:type="dxa" w:w="5102"/>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sz w:val="18"/>
              </w:rPr>
              <w:t>확인한 내용</w:t>
            </w:r>
          </w:p>
        </w:tc>
        <w:tc>
          <w:tcPr>
            <w:tcW w:type="dxa" w:w="2835"/>
            <w:vAlign w:val="center"/>
            <w:shd w:fill="DCE6E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sz w:val="18"/>
              </w:rPr>
              <w:t>근거</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Strafing Run</w:t>
            </w:r>
          </w:p>
        </w:tc>
        <w:tc>
          <w:tcPr>
            <w:tcW w:type="dxa" w:w="510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넓은 구간을 공격. 사용 횟수 강화가 추가됨</w:t>
            </w:r>
          </w:p>
        </w:tc>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공식 S1·S2</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Orbital Laser</w:t>
            </w:r>
          </w:p>
        </w:tc>
        <w:tc>
          <w:tcPr>
            <w:tcW w:type="dxa" w:w="510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개발사가 능력으로 소개</w:t>
            </w:r>
          </w:p>
        </w:tc>
        <w:tc>
          <w:tcPr>
            <w:tcW w:type="dxa" w:w="2835"/>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공식 S1</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Nuke</w:t>
            </w:r>
          </w:p>
        </w:tc>
        <w:tc>
          <w:tcPr>
            <w:tcW w:type="dxa" w:w="510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광역 위기 대응. 단일 사용 피해량 업적 존재</w:t>
            </w:r>
          </w:p>
        </w:tc>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공식 S1·S5</w:t>
            </w:r>
          </w:p>
        </w:tc>
      </w:tr>
      <w:tr>
        <w:trPr>
          <w:cantSplit/>
        </w:trPr>
        <w:tc>
          <w:tcPr>
            <w:tcW w:type="dxa" w:w="1928"/>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Missile</w:t>
            </w:r>
          </w:p>
        </w:tc>
        <w:tc>
          <w:tcPr>
            <w:tcW w:type="dxa" w:w="5102"/>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직접 조준하는 수동 공격</w:t>
            </w:r>
          </w:p>
        </w:tc>
        <w:tc>
          <w:tcPr>
            <w:tcW w:type="dxa" w:w="2835"/>
            <w:vAlign w:val="center"/>
            <w:shd w:fill="F5F7F9"/>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플레이어 S6·S8</w:t>
            </w:r>
          </w:p>
        </w:tc>
      </w:tr>
      <w:tr>
        <w:trPr>
          <w:cantSplit/>
        </w:trPr>
        <w:tc>
          <w:tcPr>
            <w:tcW w:type="dxa" w:w="1928"/>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Cryo Beam</w:t>
            </w:r>
          </w:p>
        </w:tc>
        <w:tc>
          <w:tcPr>
            <w:tcW w:type="dxa" w:w="5102"/>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냉각 제어 능력. 특정 조합 업적에 포함</w:t>
            </w:r>
          </w:p>
        </w:tc>
        <w:tc>
          <w:tcPr>
            <w:tcW w:type="dxa" w:w="2835"/>
            <w:vAlign w:val="center"/>
            <w:shd w:fill="FFFFFF"/>
            <w:tcBorders>
              <w:top w:val="single" w:sz="4" w:color="D9D9D9"/>
              <w:left w:val="single" w:sz="4" w:color="D9D9D9"/>
              <w:bottom w:val="single" w:sz="4" w:color="D9D9D9"/>
              <w:right w:val="single" w:sz="4" w:color="D9D9D9"/>
            </w:tcBorders>
            <w:tcMar>
              <w:top w:w="90" w:type="dxa"/>
              <w:left w:w="90" w:type="dxa"/>
              <w:bottom w:w="90" w:type="dxa"/>
              <w:right w:w="90" w:type="dxa"/>
            </w:tcMar>
          </w:tcPr>
          <w:p>
            <w:pPr>
              <w:spacing w:after="40" w:line="259" w:lineRule="auto"/>
            </w:pPr>
            <w:r>
              <w:rPr>
                <w:b w:val="0"/>
                <w:sz w:val="18"/>
              </w:rPr>
              <w:t>공식 S5 / 플레이어 S8</w:t>
            </w:r>
          </w:p>
        </w:tc>
      </w:tr>
    </w:tbl>
    <w:p>
      <w:r>
        <w:t>능력 전체 목록과 각 능력의 자원·연료·횟수·재사용 대기시간 체계는 아직 완전하게 확인되지 않았다. 수동 능력은 이번 데모에 포함하지 않는다.</w:t>
      </w:r>
    </w:p>
    <w:p>
      <w:r>
        <w:br w:type="page"/>
      </w:r>
    </w:p>
    <w:p>
      <w:pPr>
        <w:pStyle w:val="Heading1"/>
      </w:pPr>
      <w:r>
        <w:t>4 영구 성장과 반복 플레이</w:t>
      </w:r>
    </w:p>
    <w:p>
      <w:pPr>
        <w:pStyle w:val="Heading2"/>
      </w:pPr>
      <w:r>
        <w:t>강화가 다음 도전에 남는다</w:t>
      </w:r>
    </w:p>
    <w:p>
      <w:r>
        <w:t>전투 승패에 관계없이 얻은 자원을 포탑 해금과 강화에 쓰는 영구 성장 구조는 공식 설명으로 확인된다. [S1] 공략은 공격력·연사·관통·배치 가능 수량과 경제 강화를 구분한다. 추가 포탑 수량을 늘릴지 기존 포탑을 강화할지 선택하는 형태다. [S9 · 플레이어 보고]</w:t>
      </w:r>
    </w:p>
    <w:p>
      <w:pPr>
        <w:pStyle w:val="Heading2"/>
      </w:pPr>
      <w:r>
        <w:t>경제에서 확인한 세부 규칙</w:t>
      </w:r>
    </w:p>
    <w:p>
      <w:r>
        <w:t>공식 데모 패치에서는 항복 시 고정 보너스 자원을 지급하지 않도록 바꾸었고, 패배 또는 생존으로 전투를 끝내면 지급되도록 했다. 비례 보너스는 항복에도 유지된다고 설명한다. 이 규칙은 해당 데모 패치 시점의 근거이며 최신 전체 정산식을 확정하지는 않는다. [S2]</w:t>
      </w:r>
    </w:p>
    <w:p>
      <w:r>
        <w:t>출시 시점 공략에는 Silver Orc 관련 수입 강화, 전투 종료 보너스, 생존과 완벽 방어 보상의 구분이 보고되어 있다. 정확한 획득 확률·가격과 총 연구 비용은 최신 값으로 사용하지 않는다. [S9]</w:t>
      </w:r>
    </w:p>
    <w:p>
      <w:pPr>
        <w:pStyle w:val="Heading2"/>
      </w:pPr>
      <w:r>
        <w:t>재도전 동기를 만드는 방식</w:t>
      </w:r>
    </w:p>
    <w:p>
      <w:r>
        <w:t>설계 해석: 실패한 도전도 다음 구매에 기여하고, 구매한 강화가 같은 배치의 결과를 개선하면 재시도 이유가 생긴다. 반대로 같은 맵을 변화 없이 반복해야 한다면 성장 과정이 지루해질 수 있다. 영구 성장은 이번 데모에 포함하지 않는다.</w:t>
      </w:r>
    </w:p>
    <w:p>
      <w:pPr>
        <w:pStyle w:val="Heading2"/>
      </w:pPr>
      <w:r>
        <w:t>결과 화면의 역할</w:t>
      </w:r>
    </w:p>
    <w:p>
      <w:r>
        <w:t>공식 데모 업데이트는 상세 전투 결과, 적 수를 보여주는 레벨 선택 화면, 강화의 누적 값 툴팁, 능력 통계 패널을 추가했다. [S2] 결과 화면은 이번 데모에 포함하지 않는다.</w:t>
      </w:r>
    </w:p>
    <w:p>
      <w:pPr>
        <w:pStyle w:val="Heading2"/>
      </w:pPr>
      <w:r>
        <w:t>수치 복사보다 검증할 질문</w:t>
      </w:r>
    </w:p>
    <w:p>
      <w:r>
        <w:t>위치를 옮겨야 하는 실패인지, 공격력이 부족한 실패인지 구분되는가. 강화를 한 번 샀을 때 결과가 눈에 띄게 달라지는가. 수동 능력이 위기 대응에 도움이 되는가. 다음 구매까지 걸리는 반복 횟수가 부담스럽지 않은가. 이 질문은 추후 성장 시스템을 추가할 때 참고한다.</w:t>
      </w:r>
    </w:p>
    <w:p>
      <w:r>
        <w:br w:type="page"/>
      </w:r>
    </w:p>
    <w:p>
      <w:pPr>
        <w:pStyle w:val="Heading1"/>
      </w:pPr>
      <w:r>
        <w:t>5 최소 데모 구현 범위</w:t>
      </w:r>
    </w:p>
    <w:p>
      <w:r>
        <w:t>목표는 적의 이동, 포탑 설치, 자동 공격이 한 화면에서 이어지는 동작을 확인하는 것이다. 아래 세부 조작은 최소 구현을 위한 기본안이다.</w:t>
      </w:r>
    </w:p>
    <w:p>
      <w:pPr>
        <w:pStyle w:val="Heading2"/>
      </w:pPr>
      <w:r>
        <w:t>적이 몰려온다</w:t>
      </w:r>
    </w:p>
    <w:p>
      <w:r>
        <w:t>테스트 맵 1개에 입구와 이동 경로를 둔다. 적 1종이 일정 간격으로 생성되어 경로를 따라 이동한다. 끝에 도착한 적은 제거한다. 기지 체력과 승패 판정은 만들지 않는다.</w:t>
      </w:r>
    </w:p>
    <w:p>
      <w:pPr>
        <w:pStyle w:val="Heading2"/>
      </w:pPr>
      <w:r>
        <w:t>포탑을 설치한다</w:t>
      </w:r>
    </w:p>
    <w:p>
      <w:r>
        <w:t>적이 이동하는 동안 마우스로 설치 가능한 바닥을 클릭하면 기본 포탑이 설치된다. 재화나 해금 조건은 없다. 경로 위와 기존 포탑에 겹치는 설치만 막는다. 이동·회수·수동 회전 기능은 필수가 아니다.</w:t>
      </w:r>
    </w:p>
    <w:p>
      <w:pPr>
        <w:pStyle w:val="Heading2"/>
      </w:pPr>
      <w:r>
        <w:t>포탑이 자동으로 공격한다</w:t>
      </w:r>
    </w:p>
    <w:p>
      <w:r>
        <w:t>포탑은 사거리 안의 가장 가까운 적을 찾아 일정 주기로 자동 공격한다. 발사체 또는 간단한 사격 효과로 공격을 보여주고, 적의 체력이 0이 되면 제거한다. 대상이 죽거나 사거리에서 벗어나면 다른 적을 찾는다.</w:t>
      </w:r>
    </w:p>
    <w:p>
      <w:pPr>
        <w:pStyle w:val="Heading2"/>
      </w:pPr>
      <w:r>
        <w:t>최소 콘텐츠와 화면</w:t>
      </w:r>
    </w:p>
    <w:p>
      <w:r>
        <w:t>맵 1개, 적 1종, 포탑 1종으로 구성한다. 임시 도형이나 스프라이트로 먼저 연결한다. 메인 메뉴, 스테이지 선택, 결과 화면, 연구 화면은 필요하지 않다.</w:t>
      </w:r>
    </w:p>
    <w:p>
      <w:pPr>
        <w:pStyle w:val="Heading2"/>
      </w:pPr>
      <w:r>
        <w:t>이번 데모의 완료 기준</w:t>
      </w:r>
    </w:p>
    <w:p>
      <w:r>
        <w:t>1. 실행하면 적이 반복 생성되어 경로를 따라 이동한다.</w:t>
        <w:br/>
        <w:t>2. 적이 이동하는 중에 여러 포탑을 설치할 수 있다.</w:t>
        <w:br/>
        <w:t>3. 포탑이 사거리 안의 적을 자동 공격하고 처치한다.</w:t>
        <w:br/>
        <w:t>4. 적이 없으면 공격을 멈추고, 새 적이 들어오면 다시 공격한다.</w:t>
        <w:br/>
        <w:t>5. 경로 끝에 도달한 적과 처치된 적이 누적되지 않는다.</w:t>
      </w:r>
    </w:p>
    <w:p>
      <w:pPr>
        <w:pStyle w:val="Heading2"/>
      </w:pPr>
      <w:r>
        <w:t>작업 순서</w:t>
      </w:r>
    </w:p>
    <w:p>
      <w:r>
        <w:t>적 생성과 이동 → 포탑 설치 → 적 탐색과 자동 공격 → 피해와 제거 순서로 연결한다. 한 화면에서 이 흐름이 작동하면 데모 범위는 완료다. 재화·강화·능력·저장·다중 맵·추가 포탑은 후속 작업으로 둔다.</w:t>
      </w:r>
    </w:p>
    <w:p>
      <w:r>
        <w:br w:type="page"/>
      </w:r>
    </w:p>
    <w:p>
      <w:pPr>
        <w:pStyle w:val="Heading1"/>
      </w:pPr>
      <w:r>
        <w:t>6 조사 출처</w:t>
      </w:r>
    </w:p>
    <w:p>
      <w:r>
        <w:t>공식 설명과 패치 기록을 우선했고, 세부 사용 방식은 플레이어 보고로 구분했다. 게임을 직접 실행하거나 영상을 프레임별 분석한 결과는 아니다. 모든 링크는 2026년 9월 10일 열람했다. Steam 공략 페이지에는 제거·호환성 경고 문구가 함께 노출되어 해당 내용은 보조 근거로 사용했다.</w:t>
      </w:r>
    </w:p>
    <w:p>
      <w:pPr>
        <w:spacing w:after="20"/>
      </w:pPr>
      <w:r>
        <w:rPr>
          <w:b/>
        </w:rPr>
        <w:t>S1  Steam 공식 상점</w:t>
      </w:r>
    </w:p>
    <w:p>
      <w:pPr>
        <w:spacing w:after="20"/>
      </w:pPr>
      <w:r>
        <w:t>정식 게임의 핵심 루프와 능력 소개</w:t>
      </w:r>
    </w:p>
    <w:p>
      <w:pPr>
        <w:spacing w:after="120"/>
      </w:pPr>
      <w:hyperlink r:id="rId9">
        <w:r>
          <w:rPr>
            <w:color w:val="245780"/>
            <w:sz w:val="16"/>
          </w:rPr>
          <w:t>https://store.steampowered.com/app/4594150/Sir_We_Have_an_Orc_Problem/</w:t>
        </w:r>
      </w:hyperlink>
    </w:p>
    <w:p>
      <w:pPr>
        <w:spacing w:after="20"/>
      </w:pPr>
      <w:r>
        <w:rPr>
          <w:b/>
        </w:rPr>
        <w:t>S2  개발사 Steam 공지</w:t>
      </w:r>
    </w:p>
    <w:p>
      <w:pPr>
        <w:spacing w:after="20"/>
      </w:pPr>
      <w:r>
        <w:t>6월 데모 패치와 8월 정식판 변경 내역. 각 항목의 버전을 구분</w:t>
      </w:r>
    </w:p>
    <w:p>
      <w:pPr>
        <w:spacing w:after="120"/>
      </w:pPr>
      <w:hyperlink r:id="rId10">
        <w:r>
          <w:rPr>
            <w:color w:val="245780"/>
            <w:sz w:val="16"/>
          </w:rPr>
          <w:t>https://steamcommunity.com/app/4594150/allnews/</w:t>
        </w:r>
      </w:hyperlink>
    </w:p>
    <w:p>
      <w:pPr>
        <w:spacing w:after="20"/>
      </w:pPr>
      <w:r>
        <w:rPr>
          <w:b/>
        </w:rPr>
        <w:t>S3  개발자 KaTeKaPe 공개 테스트 안내</w:t>
      </w:r>
    </w:p>
    <w:p>
      <w:pPr>
        <w:spacing w:after="20"/>
      </w:pPr>
      <w:r>
        <w:t>출시 전 콘텐츠 규모. 정식판 전체 규모로 사용하지 않음</w:t>
      </w:r>
    </w:p>
    <w:p>
      <w:pPr>
        <w:spacing w:after="120"/>
      </w:pPr>
      <w:hyperlink r:id="rId11">
        <w:r>
          <w:rPr>
            <w:color w:val="245780"/>
            <w:sz w:val="16"/>
          </w:rPr>
          <w:t>https://www.reddit.com/r/TowerDefense/comments/1tmi6li/added_flamethrowers_to_our_physicsbased_horde/</w:t>
        </w:r>
      </w:hyperlink>
    </w:p>
    <w:p>
      <w:pPr>
        <w:spacing w:after="20"/>
      </w:pPr>
      <w:r>
        <w:rPr>
          <w:b/>
        </w:rPr>
        <w:t>S4  John의 Steam 토론 공략</w:t>
      </w:r>
    </w:p>
    <w:p>
      <w:pPr>
        <w:spacing w:after="20"/>
      </w:pPr>
      <w:r>
        <w:t>6월 4일 플레이어의 경로·배치 보고</w:t>
      </w:r>
    </w:p>
    <w:p>
      <w:pPr>
        <w:spacing w:after="120"/>
      </w:pPr>
      <w:hyperlink r:id="rId12">
        <w:r>
          <w:rPr>
            <w:color w:val="245780"/>
            <w:sz w:val="16"/>
          </w:rPr>
          <w:t>https://steamcommunity.com/app/4594150/discussions/0/561406856400125378/</w:t>
        </w:r>
      </w:hyperlink>
    </w:p>
    <w:p>
      <w:pPr>
        <w:spacing w:after="20"/>
      </w:pPr>
      <w:r>
        <w:rPr>
          <w:b/>
        </w:rPr>
        <w:t>S5  Steam 공식 업적</w:t>
      </w:r>
    </w:p>
    <w:p>
      <w:pPr>
        <w:spacing w:after="20"/>
      </w:pPr>
      <w:r>
        <w:t>생존·능력·포탑 제한 조건 확인</w:t>
      </w:r>
    </w:p>
    <w:p>
      <w:pPr>
        <w:spacing w:after="120"/>
      </w:pPr>
      <w:hyperlink r:id="rId13">
        <w:r>
          <w:rPr>
            <w:color w:val="245780"/>
            <w:sz w:val="16"/>
          </w:rPr>
          <w:t>https://steamcommunity.com/stats/4594150/achievements</w:t>
        </w:r>
      </w:hyperlink>
    </w:p>
    <w:p>
      <w:pPr>
        <w:spacing w:after="20"/>
      </w:pPr>
      <w:r>
        <w:rPr>
          <w:b/>
        </w:rPr>
        <w:t>S6  Whisper of the House 진행 공략</w:t>
      </w:r>
    </w:p>
    <w:p>
      <w:pPr>
        <w:spacing w:after="20"/>
      </w:pPr>
      <w:r>
        <w:t>7월 29일 표기. 조작과 결과 구분의 보조 근거</w:t>
      </w:r>
    </w:p>
    <w:p>
      <w:pPr>
        <w:spacing w:after="120"/>
      </w:pPr>
      <w:hyperlink r:id="rId14">
        <w:r>
          <w:rPr>
            <w:color w:val="245780"/>
            <w:sz w:val="16"/>
          </w:rPr>
          <w:t>https://www.whisperofthehouse.com/sir-we-have-an-orc-problem</w:t>
        </w:r>
      </w:hyperlink>
    </w:p>
    <w:p>
      <w:pPr>
        <w:spacing w:after="20"/>
      </w:pPr>
      <w:r>
        <w:rPr>
          <w:b/>
        </w:rPr>
        <w:t>S7  plant4의 Steam 정식판 공략</w:t>
      </w:r>
    </w:p>
    <w:p>
      <w:pPr>
        <w:spacing w:after="20"/>
      </w:pPr>
      <w:r>
        <w:t>7월 29일 작성, 8월 23일 수정. 포탑 7종과 역할 보고</w:t>
      </w:r>
    </w:p>
    <w:p>
      <w:pPr>
        <w:spacing w:after="120"/>
      </w:pPr>
      <w:hyperlink r:id="rId15">
        <w:r>
          <w:rPr>
            <w:color w:val="245780"/>
            <w:sz w:val="16"/>
          </w:rPr>
          <w:t>https://steamcommunity.com/sharedfiles/filedetails/?id=3774189167</w:t>
        </w:r>
      </w:hyperlink>
    </w:p>
    <w:p>
      <w:pPr>
        <w:spacing w:after="20"/>
      </w:pPr>
      <w:r>
        <w:rPr>
          <w:b/>
        </w:rPr>
        <w:t>S8  itsuno의 Steam 업적 공략</w:t>
      </w:r>
    </w:p>
    <w:p>
      <w:pPr>
        <w:spacing w:after="20"/>
      </w:pPr>
      <w:r>
        <w:t>7월 29일 작성. 수동 능력과 냉각 활용 보고</w:t>
      </w:r>
    </w:p>
    <w:p>
      <w:pPr>
        <w:spacing w:after="120"/>
      </w:pPr>
      <w:hyperlink r:id="rId16">
        <w:r>
          <w:rPr>
            <w:color w:val="245780"/>
            <w:sz w:val="16"/>
          </w:rPr>
          <w:t>https://steamcommunity.com/sharedfiles/filedetails/?id=3773845031</w:t>
        </w:r>
      </w:hyperlink>
    </w:p>
    <w:p>
      <w:pPr>
        <w:spacing w:after="20"/>
      </w:pPr>
      <w:r>
        <w:rPr>
          <w:b/>
        </w:rPr>
        <w:t>S9  Whisper of the House 강화 공략</w:t>
      </w:r>
    </w:p>
    <w:p>
      <w:pPr>
        <w:spacing w:after="20"/>
      </w:pPr>
      <w:r>
        <w:t>출시 시점 경제·포탑 수량·강화 항목의 보조 근거</w:t>
      </w:r>
    </w:p>
    <w:p>
      <w:pPr>
        <w:spacing w:after="120"/>
      </w:pPr>
      <w:hyperlink r:id="rId17">
        <w:r>
          <w:rPr>
            <w:color w:val="245780"/>
            <w:sz w:val="16"/>
          </w:rPr>
          <w:t>https://www.whisperofthehouse.com/sir-we-have-an-orc-problem/best-upgrades-farming</w:t>
        </w:r>
      </w:hyperlink>
    </w:p>
    <w:sectPr w:rsidR="00FC693F" w:rsidRPr="0006063C" w:rsidSect="00034616">
      <w:footerReference w:type="default" r:id="rId18"/>
      <w:pgSz w:w="11906" w:h="16838"/>
      <w:pgMar w:top="1020" w:right="1020" w:bottom="964"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cstheme="minorBidi" w:ascii="AppleGothic" w:hAnsi="AppleGothic" w:eastAsia="AppleGothic" w:cs="AppleGothic"/>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ppleGothic" w:hAnsi="AppleGothic" w:eastAsia="AppleGothic" w:cs="AppleGothic"/>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20" w:line="276" w:lineRule="auto"/>
      <w:outlineLvl w:val="0"/>
    </w:pPr>
    <w:rPr>
      <w:rFonts w:cstheme="majorBidi" w:ascii="AppleGothic" w:hAnsi="AppleGothic" w:eastAsia="AppleGothic" w:cs="AppleGothic"/>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cstheme="majorBidi" w:ascii="AppleGothic" w:hAnsi="AppleGothic" w:eastAsia="AppleGothic" w:cs="AppleGothic"/>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cstheme="majorBidi" w:ascii="AppleGothic" w:hAnsi="AppleGothic" w:eastAsia="AppleGothic" w:cs="AppleGothic"/>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cstheme="majorBidi" w:ascii="AppleGothic" w:hAnsi="AppleGothic" w:eastAsia="AppleGothic" w:cs="AppleGothic"/>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stheme="majorBidi" w:ascii="AppleGothic" w:hAnsi="AppleGothic" w:eastAsia="AppleGothic" w:cs="AppleGothic"/>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cstheme="majorBidi" w:ascii="AppleGothic" w:hAnsi="AppleGothic" w:eastAsia="AppleGothic" w:cs="AppleGothic"/>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cstheme="majorBidi" w:ascii="AppleGothic" w:hAnsi="AppleGothic" w:eastAsia="AppleGothic" w:cs="AppleGothic"/>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stheme="majorBidi" w:ascii="AppleGothic" w:hAnsi="AppleGothic" w:eastAsia="AppleGothic" w:cs="AppleGothic"/>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cstheme="majorBidi" w:ascii="AppleGothic" w:hAnsi="AppleGothic" w:eastAsia="AppleGothic" w:cs="AppleGothic"/>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cstheme="majorBidi" w:ascii="AppleGothic" w:hAnsi="AppleGothic" w:eastAsia="AppleGothic" w:cs="AppleGothic"/>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cstheme="majorBidi" w:ascii="AppleGothic" w:hAnsi="AppleGothic" w:eastAsia="AppleGothic" w:cs="AppleGothic"/>
      <w:b/>
      <w:bCs/>
      <w:color w:val="4F81BD" w:themeColor="accent1"/>
      <w:sz w:val="26"/>
      <w:szCs w:val="26"/>
    </w:rPr>
  </w:style>
  <w:style w:type="character" w:customStyle="1" w:styleId="Heading3Char">
    <w:name w:val="Heading 3 Char"/>
    <w:basedOn w:val="DefaultParagraphFont"/>
    <w:link w:val="Heading3"/>
    <w:uiPriority w:val="9"/>
    <w:rsid w:val="00FC693F"/>
    <w:rPr>
      <w:rFonts w:cstheme="majorBidi" w:ascii="AppleGothic" w:hAnsi="AppleGothic" w:eastAsia="AppleGothic" w:cs="AppleGothic"/>
      <w:b/>
      <w:bCs/>
      <w:color w:val="4F81BD" w:themeColor="accent1"/>
    </w:rPr>
  </w:style>
  <w:style w:type="paragraph" w:styleId="Title">
    <w:name w:val="Title"/>
    <w:basedOn w:val="Normal"/>
    <w:next w:val="Normal"/>
    <w:link w:val="TitleChar"/>
    <w:uiPriority w:val="10"/>
    <w:qFormat/>
    <w:rsid w:val="00FC693F"/>
    <w:pPr>
      <w:spacing w:after="120" w:line="276" w:lineRule="auto"/>
      <w:contextualSpacing/>
    </w:pPr>
    <w:rPr>
      <w:rFonts w:cstheme="majorBidi" w:ascii="AppleGothic" w:hAnsi="AppleGothic" w:eastAsia="AppleGothic" w:cs="AppleGothic"/>
      <w:color w:val="000000"/>
      <w:spacing w:val="5"/>
      <w:kern w:val="28"/>
      <w:sz w:val="46"/>
      <w:szCs w:val="52"/>
    </w:rPr>
  </w:style>
  <w:style w:type="character" w:customStyle="1" w:styleId="TitleChar">
    <w:name w:val="Title Char"/>
    <w:basedOn w:val="DefaultParagraphFont"/>
    <w:link w:val="Title"/>
    <w:uiPriority w:val="10"/>
    <w:rsid w:val="00FC693F"/>
    <w:rPr>
      <w:rFonts w:cstheme="majorBidi" w:ascii="AppleGothic" w:hAnsi="AppleGothic" w:eastAsia="AppleGothic" w:cs="AppleGothic"/>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20" w:line="276" w:lineRule="auto"/>
    </w:pPr>
    <w:rPr>
      <w:rFonts w:cstheme="majorBidi" w:ascii="AppleGothic" w:hAnsi="AppleGothic" w:eastAsia="AppleGothic" w:cs="AppleGothic"/>
      <w:i/>
      <w:iCs/>
      <w:color w:val="000000"/>
      <w:spacing w:val="15"/>
      <w:sz w:val="20"/>
      <w:szCs w:val="24"/>
    </w:rPr>
  </w:style>
  <w:style w:type="character" w:customStyle="1" w:styleId="SubtitleChar">
    <w:name w:val="Subtitle Char"/>
    <w:basedOn w:val="DefaultParagraphFont"/>
    <w:link w:val="Subtitle"/>
    <w:uiPriority w:val="11"/>
    <w:rsid w:val="00FC693F"/>
    <w:rPr>
      <w:rFonts w:cstheme="majorBidi" w:ascii="AppleGothic" w:hAnsi="AppleGothic" w:eastAsia="AppleGothic" w:cs="AppleGothic"/>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ppleGothic" w:hAnsi="AppleGothic" w:eastAsia="AppleGothic" w:cs="AppleGothic"/>
      <w:sz w:val="20"/>
      <w:szCs w:val="20"/>
    </w:rPr>
  </w:style>
  <w:style w:type="character" w:customStyle="1" w:styleId="MacroTextChar">
    <w:name w:val="Macro Text Char"/>
    <w:basedOn w:val="DefaultParagraphFont"/>
    <w:link w:val="MacroText"/>
    <w:uiPriority w:val="99"/>
    <w:rsid w:val="0029639D"/>
    <w:rPr>
      <w:rFonts w:ascii="AppleGothic" w:hAnsi="AppleGothic" w:eastAsia="AppleGothic" w:cs="AppleGothic"/>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cstheme="majorBidi" w:ascii="AppleGothic" w:hAnsi="AppleGothic" w:eastAsia="AppleGothic" w:cs="AppleGothic"/>
      <w:b/>
      <w:bCs/>
      <w:i/>
      <w:iCs/>
      <w:color w:val="4F81BD" w:themeColor="accent1"/>
    </w:rPr>
  </w:style>
  <w:style w:type="character" w:customStyle="1" w:styleId="Heading5Char">
    <w:name w:val="Heading 5 Char"/>
    <w:basedOn w:val="DefaultParagraphFont"/>
    <w:link w:val="Heading5"/>
    <w:uiPriority w:val="9"/>
    <w:semiHidden/>
    <w:rsid w:val="00FC693F"/>
    <w:rPr>
      <w:rFonts w:cstheme="majorBidi" w:ascii="AppleGothic" w:hAnsi="AppleGothic" w:eastAsia="AppleGothic" w:cs="AppleGothic"/>
      <w:color w:val="243F60" w:themeColor="accent1" w:themeShade="7F"/>
    </w:rPr>
  </w:style>
  <w:style w:type="character" w:customStyle="1" w:styleId="Heading6Char">
    <w:name w:val="Heading 6 Char"/>
    <w:basedOn w:val="DefaultParagraphFont"/>
    <w:link w:val="Heading6"/>
    <w:uiPriority w:val="9"/>
    <w:semiHidden/>
    <w:rsid w:val="00FC693F"/>
    <w:rPr>
      <w:rFonts w:cstheme="majorBidi" w:ascii="AppleGothic" w:hAnsi="AppleGothic" w:eastAsia="AppleGothic" w:cs="AppleGothic"/>
      <w:i/>
      <w:iCs/>
      <w:color w:val="243F60" w:themeColor="accent1" w:themeShade="7F"/>
    </w:rPr>
  </w:style>
  <w:style w:type="character" w:customStyle="1" w:styleId="Heading7Char">
    <w:name w:val="Heading 7 Char"/>
    <w:basedOn w:val="DefaultParagraphFont"/>
    <w:link w:val="Heading7"/>
    <w:uiPriority w:val="9"/>
    <w:semiHidden/>
    <w:rsid w:val="00FC693F"/>
    <w:rPr>
      <w:rFonts w:cstheme="majorBidi" w:ascii="AppleGothic" w:hAnsi="AppleGothic" w:eastAsia="AppleGothic" w:cs="AppleGothic"/>
      <w:i/>
      <w:iCs/>
      <w:color w:val="404040" w:themeColor="text1" w:themeTint="BF"/>
    </w:rPr>
  </w:style>
  <w:style w:type="character" w:customStyle="1" w:styleId="Heading8Char">
    <w:name w:val="Heading 8 Char"/>
    <w:basedOn w:val="DefaultParagraphFont"/>
    <w:link w:val="Heading8"/>
    <w:uiPriority w:val="9"/>
    <w:semiHidden/>
    <w:rsid w:val="00FC693F"/>
    <w:rPr>
      <w:rFonts w:cstheme="majorBidi" w:ascii="AppleGothic" w:hAnsi="AppleGothic" w:eastAsia="AppleGothic" w:cs="AppleGothic"/>
      <w:color w:val="4F81BD" w:themeColor="accent1"/>
      <w:sz w:val="20"/>
      <w:szCs w:val="20"/>
    </w:rPr>
  </w:style>
  <w:style w:type="character" w:customStyle="1" w:styleId="Heading9Char">
    <w:name w:val="Heading 9 Char"/>
    <w:basedOn w:val="DefaultParagraphFont"/>
    <w:link w:val="Heading9"/>
    <w:uiPriority w:val="9"/>
    <w:semiHidden/>
    <w:rsid w:val="00FC693F"/>
    <w:rPr>
      <w:rFonts w:cstheme="majorBidi" w:ascii="AppleGothic" w:hAnsi="AppleGothic" w:eastAsia="AppleGothic" w:cs="AppleGothic"/>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cstheme="majorBidi" w:ascii="AppleGothic" w:hAnsi="AppleGothic" w:eastAsia="AppleGothic" w:cs="AppleGothic"/>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cstheme="majorBidi" w:ascii="AppleGothic" w:hAnsi="AppleGothic" w:eastAsia="AppleGothic" w:cs="AppleGothic"/>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cstheme="majorBidi" w:ascii="AppleGothic" w:hAnsi="AppleGothic" w:eastAsia="AppleGothic" w:cs="AppleGothic"/>
        <w:b/>
        <w:bCs/>
      </w:rPr>
    </w:tblStylePr>
    <w:tblStylePr w:type="lastCol">
      <w:rPr>
        <w:rFonts w:cstheme="majorBidi" w:ascii="AppleGothic" w:hAnsi="AppleGothic" w:eastAsia="AppleGothic" w:cs="AppleGothic"/>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cstheme="majorBidi" w:ascii="AppleGothic" w:hAnsi="AppleGothic" w:eastAsia="AppleGothic" w:cs="AppleGothic"/>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cstheme="majorBidi" w:ascii="AppleGothic" w:hAnsi="AppleGothic" w:eastAsia="AppleGothic" w:cs="AppleGothic"/>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cstheme="majorBidi" w:ascii="AppleGothic" w:hAnsi="AppleGothic" w:eastAsia="AppleGothic" w:cs="AppleGothic"/>
        <w:b/>
        <w:bCs/>
      </w:rPr>
    </w:tblStylePr>
    <w:tblStylePr w:type="lastCol">
      <w:rPr>
        <w:rFonts w:cstheme="majorBidi" w:ascii="AppleGothic" w:hAnsi="AppleGothic" w:eastAsia="AppleGothic" w:cs="AppleGothic"/>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cstheme="majorBidi" w:ascii="AppleGothic" w:hAnsi="AppleGothic" w:eastAsia="AppleGothic" w:cs="AppleGothic"/>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cstheme="majorBidi" w:ascii="AppleGothic" w:hAnsi="AppleGothic" w:eastAsia="AppleGothic" w:cs="AppleGothic"/>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cstheme="majorBidi" w:ascii="AppleGothic" w:hAnsi="AppleGothic" w:eastAsia="AppleGothic" w:cs="AppleGothic"/>
        <w:b/>
        <w:bCs/>
      </w:rPr>
    </w:tblStylePr>
    <w:tblStylePr w:type="lastCol">
      <w:rPr>
        <w:rFonts w:cstheme="majorBidi" w:ascii="AppleGothic" w:hAnsi="AppleGothic" w:eastAsia="AppleGothic" w:cs="AppleGothic"/>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cstheme="majorBidi" w:ascii="AppleGothic" w:hAnsi="AppleGothic" w:eastAsia="AppleGothic" w:cs="AppleGothic"/>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cstheme="majorBidi" w:ascii="AppleGothic" w:hAnsi="AppleGothic" w:eastAsia="AppleGothic" w:cs="AppleGothic"/>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cstheme="majorBidi" w:ascii="AppleGothic" w:hAnsi="AppleGothic" w:eastAsia="AppleGothic" w:cs="AppleGothic"/>
        <w:b/>
        <w:bCs/>
      </w:rPr>
    </w:tblStylePr>
    <w:tblStylePr w:type="lastCol">
      <w:rPr>
        <w:rFonts w:cstheme="majorBidi" w:ascii="AppleGothic" w:hAnsi="AppleGothic" w:eastAsia="AppleGothic" w:cs="AppleGothic"/>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cstheme="majorBidi" w:ascii="AppleGothic" w:hAnsi="AppleGothic" w:eastAsia="AppleGothic" w:cs="AppleGothic"/>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cstheme="majorBidi" w:ascii="AppleGothic" w:hAnsi="AppleGothic" w:eastAsia="AppleGothic" w:cs="AppleGothic"/>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cstheme="majorBidi" w:ascii="AppleGothic" w:hAnsi="AppleGothic" w:eastAsia="AppleGothic" w:cs="AppleGothic"/>
        <w:b/>
        <w:bCs/>
      </w:rPr>
    </w:tblStylePr>
    <w:tblStylePr w:type="lastCol">
      <w:rPr>
        <w:rFonts w:cstheme="majorBidi" w:ascii="AppleGothic" w:hAnsi="AppleGothic" w:eastAsia="AppleGothic" w:cs="AppleGothic"/>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cstheme="majorBidi" w:ascii="AppleGothic" w:hAnsi="AppleGothic" w:eastAsia="AppleGothic" w:cs="AppleGothic"/>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cstheme="majorBidi" w:ascii="AppleGothic" w:hAnsi="AppleGothic" w:eastAsia="AppleGothic" w:cs="AppleGothic"/>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cstheme="majorBidi" w:ascii="AppleGothic" w:hAnsi="AppleGothic" w:eastAsia="AppleGothic" w:cs="AppleGothic"/>
        <w:b/>
        <w:bCs/>
      </w:rPr>
    </w:tblStylePr>
    <w:tblStylePr w:type="lastCol">
      <w:rPr>
        <w:rFonts w:cstheme="majorBidi" w:ascii="AppleGothic" w:hAnsi="AppleGothic" w:eastAsia="AppleGothic" w:cs="AppleGothic"/>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cstheme="majorBidi" w:ascii="AppleGothic" w:hAnsi="AppleGothic" w:eastAsia="AppleGothic" w:cs="AppleGothic"/>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cstheme="majorBidi" w:ascii="AppleGothic" w:hAnsi="AppleGothic" w:eastAsia="AppleGothic" w:cs="AppleGothic"/>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cstheme="majorBidi" w:ascii="AppleGothic" w:hAnsi="AppleGothic" w:eastAsia="AppleGothic" w:cs="AppleGothic"/>
        <w:b/>
        <w:bCs/>
      </w:rPr>
    </w:tblStylePr>
    <w:tblStylePr w:type="lastCol">
      <w:rPr>
        <w:rFonts w:cstheme="majorBidi" w:ascii="AppleGothic" w:hAnsi="AppleGothic" w:eastAsia="AppleGothic" w:cs="AppleGothic"/>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cstheme="majorBidi" w:ascii="AppleGothic" w:hAnsi="AppleGothic" w:eastAsia="AppleGothic" w:cs="AppleGothic"/>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cstheme="majorBidi" w:ascii="AppleGothic" w:hAnsi="AppleGothic" w:eastAsia="AppleGothic" w:cs="AppleGothic"/>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cstheme="majorBidi" w:ascii="AppleGothic" w:hAnsi="AppleGothic" w:eastAsia="AppleGothic" w:cs="AppleGothic"/>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cstheme="majorBidi" w:ascii="AppleGothic" w:hAnsi="AppleGothic" w:eastAsia="AppleGothic" w:cs="AppleGothic"/>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cstheme="majorBidi" w:ascii="AppleGothic" w:hAnsi="AppleGothic" w:eastAsia="AppleGothic" w:cs="AppleGothic"/>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cstheme="majorBidi" w:ascii="AppleGothic" w:hAnsi="AppleGothic" w:eastAsia="AppleGothic" w:cs="AppleGothic"/>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cstheme="majorBidi" w:ascii="AppleGothic" w:hAnsi="AppleGothic" w:eastAsia="AppleGothic" w:cs="AppleGothic"/>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stheme="majorBidi" w:ascii="AppleGothic" w:hAnsi="AppleGothic" w:eastAsia="AppleGothic" w:cs="Apple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stheme="majorBidi" w:ascii="AppleGothic" w:hAnsi="AppleGothic" w:eastAsia="AppleGothic" w:cs="Apple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stheme="majorBidi" w:ascii="AppleGothic" w:hAnsi="AppleGothic" w:eastAsia="AppleGothic" w:cs="Apple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stheme="majorBidi" w:ascii="AppleGothic" w:hAnsi="AppleGothic" w:eastAsia="AppleGothic" w:cs="Apple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stheme="majorBidi" w:ascii="AppleGothic" w:hAnsi="AppleGothic" w:eastAsia="AppleGothic" w:cs="Apple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stheme="majorBidi" w:ascii="AppleGothic" w:hAnsi="AppleGothic" w:eastAsia="AppleGothic" w:cs="Apple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stheme="majorBidi" w:ascii="AppleGothic" w:hAnsi="AppleGothic" w:eastAsia="AppleGothic" w:cs="Apple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stheme="majorBidi" w:ascii="AppleGothic" w:hAnsi="AppleGothic" w:eastAsia="AppleGothic" w:cs="AppleGothic"/>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stheme="majorBidi" w:ascii="AppleGothic" w:hAnsi="AppleGothic" w:eastAsia="AppleGothic" w:cs="AppleGothic"/>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stheme="majorBidi" w:ascii="AppleGothic" w:hAnsi="AppleGothic" w:eastAsia="AppleGothic" w:cs="AppleGothic"/>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stheme="majorBidi" w:ascii="AppleGothic" w:hAnsi="AppleGothic" w:eastAsia="AppleGothic" w:cs="AppleGothic"/>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stheme="majorBidi" w:ascii="AppleGothic" w:hAnsi="AppleGothic" w:eastAsia="AppleGothic" w:cs="AppleGothic"/>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stheme="majorBidi" w:ascii="AppleGothic" w:hAnsi="AppleGothic" w:eastAsia="AppleGothic" w:cs="AppleGothic"/>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stheme="majorBidi" w:ascii="AppleGothic" w:hAnsi="AppleGothic" w:eastAsia="AppleGothic" w:cs="AppleGothic"/>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store.steampowered.com/app/4594150/Sir_We_Have_an_Orc_Problem/" TargetMode="External"/><Relationship Id="rId10" Type="http://schemas.openxmlformats.org/officeDocument/2006/relationships/hyperlink" Target="https://steamcommunity.com/app/4594150/allnews/" TargetMode="External"/><Relationship Id="rId11" Type="http://schemas.openxmlformats.org/officeDocument/2006/relationships/hyperlink" Target="https://www.reddit.com/r/TowerDefense/comments/1tmi6li/added_flamethrowers_to_our_physicsbased_horde/" TargetMode="External"/><Relationship Id="rId12" Type="http://schemas.openxmlformats.org/officeDocument/2006/relationships/hyperlink" Target="https://steamcommunity.com/app/4594150/discussions/0/561406856400125378/" TargetMode="External"/><Relationship Id="rId13" Type="http://schemas.openxmlformats.org/officeDocument/2006/relationships/hyperlink" Target="https://steamcommunity.com/stats/4594150/achievements" TargetMode="External"/><Relationship Id="rId14" Type="http://schemas.openxmlformats.org/officeDocument/2006/relationships/hyperlink" Target="https://www.whisperofthehouse.com/sir-we-have-an-orc-problem" TargetMode="External"/><Relationship Id="rId15" Type="http://schemas.openxmlformats.org/officeDocument/2006/relationships/hyperlink" Target="https://steamcommunity.com/sharedfiles/filedetails/?id=3774189167" TargetMode="External"/><Relationship Id="rId16" Type="http://schemas.openxmlformats.org/officeDocument/2006/relationships/hyperlink" Target="https://steamcommunity.com/sharedfiles/filedetails/?id=3773845031" TargetMode="External"/><Relationship Id="rId17" Type="http://schemas.openxmlformats.org/officeDocument/2006/relationships/hyperlink" Target="https://www.whisperofthehouse.com/sir-we-have-an-orc-problem/best-upgrades-farming" TargetMode="External"/><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