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C4398" w14:textId="31321B15" w:rsidR="009E0AC9" w:rsidRPr="00A15FEE" w:rsidRDefault="009E0AC9" w:rsidP="009E0AC9">
      <w:pPr>
        <w:spacing w:line="276" w:lineRule="auto"/>
        <w:jc w:val="right"/>
        <w:rPr>
          <w:rFonts w:ascii="Aptos" w:eastAsia="Aptos" w:hAnsi="Aptos" w:cs="Times New Roman"/>
        </w:rPr>
      </w:pPr>
      <w:r w:rsidRPr="00A15FEE">
        <w:rPr>
          <w:rFonts w:ascii="Aptos" w:eastAsia="Aptos" w:hAnsi="Aptos" w:cs="Times New Roman"/>
        </w:rPr>
        <w:t>Lucas Swanson</w:t>
      </w:r>
      <w:r w:rsidRPr="00A15FEE">
        <w:rPr>
          <w:rFonts w:ascii="Aptos" w:eastAsia="Aptos" w:hAnsi="Aptos" w:cs="Times New Roman"/>
        </w:rPr>
        <w:br/>
        <w:t>11/</w:t>
      </w:r>
      <w:r>
        <w:rPr>
          <w:rFonts w:ascii="Aptos" w:eastAsia="Aptos" w:hAnsi="Aptos" w:cs="Times New Roman"/>
        </w:rPr>
        <w:t>23</w:t>
      </w:r>
      <w:r w:rsidRPr="00A15FEE">
        <w:rPr>
          <w:rFonts w:ascii="Aptos" w:eastAsia="Aptos" w:hAnsi="Aptos" w:cs="Times New Roman"/>
        </w:rPr>
        <w:t>/2025</w:t>
      </w:r>
      <w:r w:rsidRPr="00A15FEE">
        <w:rPr>
          <w:rFonts w:ascii="Aptos" w:eastAsia="Aptos" w:hAnsi="Aptos" w:cs="Times New Roman"/>
        </w:rPr>
        <w:br/>
        <w:t>Programming Languages I</w:t>
      </w:r>
    </w:p>
    <w:p w14:paraId="169A070C" w14:textId="60BB25F8" w:rsidR="009E0AC9" w:rsidRPr="00A15FEE" w:rsidRDefault="009E0AC9" w:rsidP="009E0AC9">
      <w:pPr>
        <w:spacing w:line="276" w:lineRule="auto"/>
        <w:jc w:val="center"/>
        <w:rPr>
          <w:rFonts w:ascii="Aptos" w:eastAsia="Aptos" w:hAnsi="Aptos" w:cs="Times New Roman"/>
          <w:sz w:val="36"/>
          <w:szCs w:val="36"/>
        </w:rPr>
      </w:pPr>
      <w:r w:rsidRPr="00A15FEE">
        <w:rPr>
          <w:rFonts w:ascii="Aptos" w:eastAsia="Aptos" w:hAnsi="Aptos" w:cs="Times New Roman"/>
          <w:sz w:val="36"/>
          <w:szCs w:val="36"/>
        </w:rPr>
        <w:t xml:space="preserve">Reading </w:t>
      </w:r>
      <w:r>
        <w:rPr>
          <w:rFonts w:ascii="Aptos" w:eastAsia="Aptos" w:hAnsi="Aptos" w:cs="Times New Roman"/>
          <w:sz w:val="36"/>
          <w:szCs w:val="36"/>
        </w:rPr>
        <w:t>20</w:t>
      </w:r>
    </w:p>
    <w:p w14:paraId="2E0D0F42" w14:textId="77777777" w:rsidR="009E0AC9" w:rsidRDefault="009E0AC9" w:rsidP="009E0AC9">
      <w:pPr>
        <w:spacing w:line="276" w:lineRule="auto"/>
        <w:rPr>
          <w:rFonts w:ascii="Aptos" w:eastAsia="Aptos" w:hAnsi="Aptos" w:cs="Times New Roman"/>
        </w:rPr>
      </w:pPr>
      <w:r w:rsidRPr="00A15FEE">
        <w:rPr>
          <w:rFonts w:ascii="Aptos" w:eastAsia="Aptos" w:hAnsi="Aptos" w:cs="Times New Roman"/>
        </w:rPr>
        <w:t>Exercise 1: Summarize</w:t>
      </w:r>
    </w:p>
    <w:p w14:paraId="5C64D3F8" w14:textId="638B1930" w:rsidR="009E0AC9" w:rsidRDefault="006A4A42">
      <w:r>
        <w:tab/>
      </w:r>
      <w:r w:rsidR="00C975D4">
        <w:t>There are many views on Prolog’s model of execution, three of which are a procedural view, an implementational view, and an abstract view. All of these attempt to describe Prolog’s semantics, but all views have their differences, and it is important to be able to understand each view and how they differ.</w:t>
      </w:r>
    </w:p>
    <w:p w14:paraId="26882C55" w14:textId="2E76AD9A" w:rsidR="00C975D4" w:rsidRDefault="00C975D4">
      <w:r>
        <w:t>Exercise 2: Demonstrate and Explain</w:t>
      </w:r>
    </w:p>
    <w:p w14:paraId="4244045B" w14:textId="4667E9EE" w:rsidR="004D7EAB" w:rsidRDefault="00C975D4">
      <w:r>
        <w:tab/>
        <w:t xml:space="preserve">There are a few techniques that Prolog utilizes in order to execute patterns, find matches, and showcase logical sequences for finding proofs. </w:t>
      </w:r>
    </w:p>
    <w:p w14:paraId="045007A2" w14:textId="77777777" w:rsidR="004D7EAB" w:rsidRDefault="004D7EAB"/>
    <w:p w14:paraId="246E4728" w14:textId="5746915E" w:rsidR="004D7EAB" w:rsidRDefault="004D7EAB">
      <w:r>
        <w:t>Unification</w:t>
      </w:r>
      <w:r w:rsidR="006471D0">
        <w:t>, Backtracking, Substitution</w:t>
      </w:r>
      <w:r>
        <w:t>:</w:t>
      </w:r>
    </w:p>
    <w:p w14:paraId="1F54AFB9" w14:textId="77777777" w:rsidR="004D7EAB" w:rsidRPr="004D7EAB" w:rsidRDefault="004D7EAB" w:rsidP="004D7EAB">
      <w:pPr>
        <w:spacing w:after="0"/>
        <w:rPr>
          <w:rFonts w:ascii="Courier New" w:hAnsi="Courier New" w:cs="Courier New"/>
          <w:sz w:val="20"/>
          <w:szCs w:val="20"/>
        </w:rPr>
      </w:pPr>
      <w:r w:rsidRPr="004D7EAB">
        <w:rPr>
          <w:rFonts w:ascii="Courier New" w:hAnsi="Courier New" w:cs="Courier New"/>
          <w:sz w:val="20"/>
          <w:szCs w:val="20"/>
        </w:rPr>
        <w:t>move(Dir) :-</w:t>
      </w:r>
    </w:p>
    <w:p w14:paraId="0EE6047B" w14:textId="77777777" w:rsidR="004D7EAB" w:rsidRPr="004D7EAB" w:rsidRDefault="004D7EAB" w:rsidP="004D7EAB">
      <w:pPr>
        <w:spacing w:after="0"/>
        <w:rPr>
          <w:rFonts w:ascii="Courier New" w:hAnsi="Courier New" w:cs="Courier New"/>
          <w:sz w:val="20"/>
          <w:szCs w:val="20"/>
        </w:rPr>
      </w:pPr>
      <w:r w:rsidRPr="004D7EAB">
        <w:rPr>
          <w:rFonts w:ascii="Courier New" w:hAnsi="Courier New" w:cs="Courier New"/>
          <w:sz w:val="20"/>
          <w:szCs w:val="20"/>
        </w:rPr>
        <w:t>    at(</w:t>
      </w:r>
      <w:proofErr w:type="spellStart"/>
      <w:r w:rsidRPr="004D7EAB">
        <w:rPr>
          <w:rFonts w:ascii="Courier New" w:hAnsi="Courier New" w:cs="Courier New"/>
          <w:sz w:val="20"/>
          <w:szCs w:val="20"/>
        </w:rPr>
        <w:t>you,Loc</w:t>
      </w:r>
      <w:proofErr w:type="spellEnd"/>
      <w:r w:rsidRPr="004D7EAB">
        <w:rPr>
          <w:rFonts w:ascii="Courier New" w:hAnsi="Courier New" w:cs="Courier New"/>
          <w:sz w:val="20"/>
          <w:szCs w:val="20"/>
        </w:rPr>
        <w:t>),</w:t>
      </w:r>
    </w:p>
    <w:p w14:paraId="2946A5F9" w14:textId="77777777" w:rsidR="004D7EAB" w:rsidRPr="004D7EAB" w:rsidRDefault="004D7EAB" w:rsidP="004D7EAB">
      <w:pPr>
        <w:spacing w:after="0"/>
        <w:rPr>
          <w:rFonts w:ascii="Courier New" w:hAnsi="Courier New" w:cs="Courier New"/>
          <w:sz w:val="20"/>
          <w:szCs w:val="20"/>
        </w:rPr>
      </w:pPr>
      <w:r w:rsidRPr="004D7EAB">
        <w:rPr>
          <w:rFonts w:ascii="Courier New" w:hAnsi="Courier New" w:cs="Courier New"/>
          <w:sz w:val="20"/>
          <w:szCs w:val="20"/>
        </w:rPr>
        <w:t xml:space="preserve">    </w:t>
      </w:r>
      <w:bookmarkStart w:id="0" w:name="_Hlk214804033"/>
      <w:r w:rsidRPr="004D7EAB">
        <w:rPr>
          <w:rFonts w:ascii="Courier New" w:hAnsi="Courier New" w:cs="Courier New"/>
          <w:sz w:val="20"/>
          <w:szCs w:val="20"/>
        </w:rPr>
        <w:t>connect(</w:t>
      </w:r>
      <w:proofErr w:type="spellStart"/>
      <w:r w:rsidRPr="004D7EAB">
        <w:rPr>
          <w:rFonts w:ascii="Courier New" w:hAnsi="Courier New" w:cs="Courier New"/>
          <w:sz w:val="20"/>
          <w:szCs w:val="20"/>
        </w:rPr>
        <w:t>Loc,Dir,Next</w:t>
      </w:r>
      <w:bookmarkEnd w:id="0"/>
      <w:proofErr w:type="spellEnd"/>
      <w:r w:rsidRPr="004D7EAB">
        <w:rPr>
          <w:rFonts w:ascii="Courier New" w:hAnsi="Courier New" w:cs="Courier New"/>
          <w:sz w:val="20"/>
          <w:szCs w:val="20"/>
        </w:rPr>
        <w:t xml:space="preserve">), </w:t>
      </w:r>
    </w:p>
    <w:p w14:paraId="1659F948" w14:textId="77777777" w:rsidR="004D7EAB" w:rsidRPr="004D7EAB" w:rsidRDefault="004D7EAB" w:rsidP="004D7EAB">
      <w:pPr>
        <w:spacing w:after="0"/>
        <w:rPr>
          <w:rFonts w:ascii="Courier New" w:hAnsi="Courier New" w:cs="Courier New"/>
          <w:sz w:val="20"/>
          <w:szCs w:val="20"/>
        </w:rPr>
      </w:pPr>
      <w:r w:rsidRPr="004D7EAB">
        <w:rPr>
          <w:rFonts w:ascii="Courier New" w:hAnsi="Courier New" w:cs="Courier New"/>
          <w:sz w:val="20"/>
          <w:szCs w:val="20"/>
        </w:rPr>
        <w:t>    retract(at(</w:t>
      </w:r>
      <w:proofErr w:type="spellStart"/>
      <w:r w:rsidRPr="004D7EAB">
        <w:rPr>
          <w:rFonts w:ascii="Courier New" w:hAnsi="Courier New" w:cs="Courier New"/>
          <w:sz w:val="20"/>
          <w:szCs w:val="20"/>
        </w:rPr>
        <w:t>you,Loc</w:t>
      </w:r>
      <w:proofErr w:type="spellEnd"/>
      <w:r w:rsidRPr="004D7EAB">
        <w:rPr>
          <w:rFonts w:ascii="Courier New" w:hAnsi="Courier New" w:cs="Courier New"/>
          <w:sz w:val="20"/>
          <w:szCs w:val="20"/>
        </w:rPr>
        <w:t xml:space="preserve">)), </w:t>
      </w:r>
    </w:p>
    <w:p w14:paraId="14BCFF00" w14:textId="77777777" w:rsidR="004D7EAB" w:rsidRPr="004D7EAB" w:rsidRDefault="004D7EAB" w:rsidP="004D7EAB">
      <w:pPr>
        <w:spacing w:after="0"/>
        <w:rPr>
          <w:rFonts w:ascii="Courier New" w:hAnsi="Courier New" w:cs="Courier New"/>
          <w:sz w:val="20"/>
          <w:szCs w:val="20"/>
        </w:rPr>
      </w:pPr>
      <w:r w:rsidRPr="004D7EAB">
        <w:rPr>
          <w:rFonts w:ascii="Courier New" w:hAnsi="Courier New" w:cs="Courier New"/>
          <w:sz w:val="20"/>
          <w:szCs w:val="20"/>
        </w:rPr>
        <w:t>    assert(at(</w:t>
      </w:r>
      <w:proofErr w:type="spellStart"/>
      <w:r w:rsidRPr="004D7EAB">
        <w:rPr>
          <w:rFonts w:ascii="Courier New" w:hAnsi="Courier New" w:cs="Courier New"/>
          <w:sz w:val="20"/>
          <w:szCs w:val="20"/>
        </w:rPr>
        <w:t>you,Next</w:t>
      </w:r>
      <w:proofErr w:type="spellEnd"/>
      <w:r w:rsidRPr="004D7EAB">
        <w:rPr>
          <w:rFonts w:ascii="Courier New" w:hAnsi="Courier New" w:cs="Courier New"/>
          <w:sz w:val="20"/>
          <w:szCs w:val="20"/>
        </w:rPr>
        <w:t xml:space="preserve">)), </w:t>
      </w:r>
    </w:p>
    <w:p w14:paraId="318F4D30" w14:textId="77777777" w:rsidR="004D7EAB" w:rsidRPr="004D7EAB" w:rsidRDefault="004D7EAB" w:rsidP="004D7EAB">
      <w:pPr>
        <w:spacing w:after="0"/>
        <w:rPr>
          <w:rFonts w:ascii="Courier New" w:hAnsi="Courier New" w:cs="Courier New"/>
          <w:sz w:val="20"/>
          <w:szCs w:val="20"/>
        </w:rPr>
      </w:pPr>
      <w:r w:rsidRPr="004D7EAB">
        <w:rPr>
          <w:rFonts w:ascii="Courier New" w:hAnsi="Courier New" w:cs="Courier New"/>
          <w:sz w:val="20"/>
          <w:szCs w:val="20"/>
        </w:rPr>
        <w:t xml:space="preserve">    report, </w:t>
      </w:r>
    </w:p>
    <w:p w14:paraId="6190E807" w14:textId="77777777" w:rsidR="004D7EAB" w:rsidRPr="004D7EAB" w:rsidRDefault="004D7EAB" w:rsidP="004D7EAB">
      <w:pPr>
        <w:spacing w:after="0"/>
        <w:rPr>
          <w:rFonts w:ascii="Courier New" w:hAnsi="Courier New" w:cs="Courier New"/>
        </w:rPr>
      </w:pPr>
      <w:r w:rsidRPr="004D7EAB">
        <w:rPr>
          <w:rFonts w:ascii="Courier New" w:hAnsi="Courier New" w:cs="Courier New"/>
          <w:sz w:val="20"/>
          <w:szCs w:val="20"/>
        </w:rPr>
        <w:t>    !.</w:t>
      </w:r>
    </w:p>
    <w:p w14:paraId="2A7C22FB" w14:textId="63105E23" w:rsidR="00560009" w:rsidRDefault="004D7EAB">
      <w:r>
        <w:t xml:space="preserve">This code utilizes quite a few techniques. It utilizes unification in place of all parameter passing techniques (where ‘you’, ‘Loc’, ‘Dir’, ‘Next’ are used). It is also  </w:t>
      </w:r>
      <w:r w:rsidR="00560009">
        <w:t>utilizes backtracking any time a rule is called. In this case a good example is when ‘</w:t>
      </w:r>
      <w:r w:rsidR="00560009" w:rsidRPr="004D7EAB">
        <w:rPr>
          <w:rFonts w:ascii="Courier New" w:hAnsi="Courier New" w:cs="Courier New"/>
          <w:sz w:val="20"/>
          <w:szCs w:val="20"/>
        </w:rPr>
        <w:t>connect(</w:t>
      </w:r>
      <w:proofErr w:type="spellStart"/>
      <w:r w:rsidR="00560009" w:rsidRPr="004D7EAB">
        <w:rPr>
          <w:rFonts w:ascii="Courier New" w:hAnsi="Courier New" w:cs="Courier New"/>
          <w:sz w:val="20"/>
          <w:szCs w:val="20"/>
        </w:rPr>
        <w:t>Loc,Dir,Next</w:t>
      </w:r>
      <w:proofErr w:type="spellEnd"/>
      <w:r w:rsidR="00560009">
        <w:t>)’ is called. The program must now backtrack where ‘connect’ is defined earlier on, which goes to:</w:t>
      </w:r>
    </w:p>
    <w:p w14:paraId="22F3543D" w14:textId="77777777" w:rsidR="00560009" w:rsidRPr="00560009" w:rsidRDefault="00560009" w:rsidP="00560009">
      <w:pPr>
        <w:spacing w:after="0"/>
        <w:rPr>
          <w:rFonts w:ascii="Courier New" w:hAnsi="Courier New" w:cs="Courier New"/>
          <w:sz w:val="20"/>
          <w:szCs w:val="20"/>
        </w:rPr>
      </w:pPr>
      <w:r w:rsidRPr="00560009">
        <w:rPr>
          <w:rFonts w:ascii="Courier New" w:hAnsi="Courier New" w:cs="Courier New"/>
          <w:sz w:val="20"/>
          <w:szCs w:val="20"/>
        </w:rPr>
        <w:t>connect(</w:t>
      </w:r>
      <w:proofErr w:type="spellStart"/>
      <w:r w:rsidRPr="00560009">
        <w:rPr>
          <w:rFonts w:ascii="Courier New" w:hAnsi="Courier New" w:cs="Courier New"/>
          <w:sz w:val="20"/>
          <w:szCs w:val="20"/>
        </w:rPr>
        <w:t>valley,forward,path</w:t>
      </w:r>
      <w:proofErr w:type="spellEnd"/>
      <w:r w:rsidRPr="00560009">
        <w:rPr>
          <w:rFonts w:ascii="Courier New" w:hAnsi="Courier New" w:cs="Courier New"/>
          <w:sz w:val="20"/>
          <w:szCs w:val="20"/>
        </w:rPr>
        <w:t xml:space="preserve">). </w:t>
      </w:r>
    </w:p>
    <w:p w14:paraId="6BF35EC8" w14:textId="77777777" w:rsidR="00560009" w:rsidRPr="00560009" w:rsidRDefault="00560009" w:rsidP="00560009">
      <w:pPr>
        <w:spacing w:after="0"/>
        <w:rPr>
          <w:rFonts w:ascii="Courier New" w:hAnsi="Courier New" w:cs="Courier New"/>
          <w:sz w:val="20"/>
          <w:szCs w:val="20"/>
        </w:rPr>
      </w:pPr>
      <w:r w:rsidRPr="00560009">
        <w:rPr>
          <w:rFonts w:ascii="Courier New" w:hAnsi="Courier New" w:cs="Courier New"/>
          <w:sz w:val="20"/>
          <w:szCs w:val="20"/>
        </w:rPr>
        <w:t>connect(</w:t>
      </w:r>
      <w:proofErr w:type="spellStart"/>
      <w:r w:rsidRPr="00560009">
        <w:rPr>
          <w:rFonts w:ascii="Courier New" w:hAnsi="Courier New" w:cs="Courier New"/>
          <w:sz w:val="20"/>
          <w:szCs w:val="20"/>
        </w:rPr>
        <w:t>path,right,cliff</w:t>
      </w:r>
      <w:proofErr w:type="spellEnd"/>
      <w:r w:rsidRPr="00560009">
        <w:rPr>
          <w:rFonts w:ascii="Courier New" w:hAnsi="Courier New" w:cs="Courier New"/>
          <w:sz w:val="20"/>
          <w:szCs w:val="20"/>
        </w:rPr>
        <w:t xml:space="preserve">). </w:t>
      </w:r>
    </w:p>
    <w:p w14:paraId="72880874" w14:textId="77777777" w:rsidR="00560009" w:rsidRPr="00560009" w:rsidRDefault="00560009" w:rsidP="00560009">
      <w:pPr>
        <w:spacing w:after="0"/>
        <w:rPr>
          <w:rFonts w:ascii="Courier New" w:hAnsi="Courier New" w:cs="Courier New"/>
          <w:sz w:val="20"/>
          <w:szCs w:val="20"/>
        </w:rPr>
      </w:pPr>
      <w:r w:rsidRPr="00560009">
        <w:rPr>
          <w:rFonts w:ascii="Courier New" w:hAnsi="Courier New" w:cs="Courier New"/>
          <w:sz w:val="20"/>
          <w:szCs w:val="20"/>
        </w:rPr>
        <w:t>connect(</w:t>
      </w:r>
      <w:proofErr w:type="spellStart"/>
      <w:r w:rsidRPr="00560009">
        <w:rPr>
          <w:rFonts w:ascii="Courier New" w:hAnsi="Courier New" w:cs="Courier New"/>
          <w:sz w:val="20"/>
          <w:szCs w:val="20"/>
        </w:rPr>
        <w:t>path,left,cliff</w:t>
      </w:r>
      <w:proofErr w:type="spellEnd"/>
      <w:r w:rsidRPr="00560009">
        <w:rPr>
          <w:rFonts w:ascii="Courier New" w:hAnsi="Courier New" w:cs="Courier New"/>
          <w:sz w:val="20"/>
          <w:szCs w:val="20"/>
        </w:rPr>
        <w:t xml:space="preserve">). </w:t>
      </w:r>
    </w:p>
    <w:p w14:paraId="67B93643" w14:textId="77777777" w:rsidR="00560009" w:rsidRPr="00560009" w:rsidRDefault="00560009" w:rsidP="00560009">
      <w:pPr>
        <w:spacing w:after="0"/>
        <w:rPr>
          <w:rFonts w:ascii="Courier New" w:hAnsi="Courier New" w:cs="Courier New"/>
          <w:sz w:val="20"/>
          <w:szCs w:val="20"/>
        </w:rPr>
      </w:pPr>
      <w:r w:rsidRPr="00560009">
        <w:rPr>
          <w:rFonts w:ascii="Courier New" w:hAnsi="Courier New" w:cs="Courier New"/>
          <w:sz w:val="20"/>
          <w:szCs w:val="20"/>
        </w:rPr>
        <w:t>connect(</w:t>
      </w:r>
      <w:proofErr w:type="spellStart"/>
      <w:r w:rsidRPr="00560009">
        <w:rPr>
          <w:rFonts w:ascii="Courier New" w:hAnsi="Courier New" w:cs="Courier New"/>
          <w:sz w:val="20"/>
          <w:szCs w:val="20"/>
        </w:rPr>
        <w:t>path,forward,fork</w:t>
      </w:r>
      <w:proofErr w:type="spellEnd"/>
      <w:r w:rsidRPr="00560009">
        <w:rPr>
          <w:rFonts w:ascii="Courier New" w:hAnsi="Courier New" w:cs="Courier New"/>
          <w:sz w:val="20"/>
          <w:szCs w:val="20"/>
        </w:rPr>
        <w:t xml:space="preserve">). </w:t>
      </w:r>
    </w:p>
    <w:p w14:paraId="47638660" w14:textId="77777777" w:rsidR="00560009" w:rsidRPr="00560009" w:rsidRDefault="00560009" w:rsidP="00560009">
      <w:pPr>
        <w:spacing w:after="0"/>
        <w:rPr>
          <w:rFonts w:ascii="Courier New" w:hAnsi="Courier New" w:cs="Courier New"/>
          <w:sz w:val="20"/>
          <w:szCs w:val="20"/>
        </w:rPr>
      </w:pPr>
      <w:r w:rsidRPr="00560009">
        <w:rPr>
          <w:rFonts w:ascii="Courier New" w:hAnsi="Courier New" w:cs="Courier New"/>
          <w:sz w:val="20"/>
          <w:szCs w:val="20"/>
        </w:rPr>
        <w:t>connect(</w:t>
      </w:r>
      <w:proofErr w:type="spellStart"/>
      <w:r w:rsidRPr="00560009">
        <w:rPr>
          <w:rFonts w:ascii="Courier New" w:hAnsi="Courier New" w:cs="Courier New"/>
          <w:sz w:val="20"/>
          <w:szCs w:val="20"/>
        </w:rPr>
        <w:t>fork,left,maze</w:t>
      </w:r>
      <w:proofErr w:type="spellEnd"/>
      <w:r w:rsidRPr="00560009">
        <w:rPr>
          <w:rFonts w:ascii="Courier New" w:hAnsi="Courier New" w:cs="Courier New"/>
          <w:sz w:val="20"/>
          <w:szCs w:val="20"/>
        </w:rPr>
        <w:t xml:space="preserve">(0)). </w:t>
      </w:r>
    </w:p>
    <w:p w14:paraId="5026E924" w14:textId="77777777" w:rsidR="00560009" w:rsidRPr="00560009" w:rsidRDefault="00560009" w:rsidP="00560009">
      <w:pPr>
        <w:spacing w:after="0"/>
        <w:rPr>
          <w:rFonts w:ascii="Courier New" w:hAnsi="Courier New" w:cs="Courier New"/>
          <w:sz w:val="20"/>
          <w:szCs w:val="20"/>
        </w:rPr>
      </w:pPr>
      <w:r w:rsidRPr="00560009">
        <w:rPr>
          <w:rFonts w:ascii="Courier New" w:hAnsi="Courier New" w:cs="Courier New"/>
          <w:sz w:val="20"/>
          <w:szCs w:val="20"/>
        </w:rPr>
        <w:t>connect(</w:t>
      </w:r>
      <w:proofErr w:type="spellStart"/>
      <w:r w:rsidRPr="00560009">
        <w:rPr>
          <w:rFonts w:ascii="Courier New" w:hAnsi="Courier New" w:cs="Courier New"/>
          <w:sz w:val="20"/>
          <w:szCs w:val="20"/>
        </w:rPr>
        <w:t>fork,right,mountaintop</w:t>
      </w:r>
      <w:proofErr w:type="spellEnd"/>
      <w:r w:rsidRPr="00560009">
        <w:rPr>
          <w:rFonts w:ascii="Courier New" w:hAnsi="Courier New" w:cs="Courier New"/>
          <w:sz w:val="20"/>
          <w:szCs w:val="20"/>
        </w:rPr>
        <w:t xml:space="preserve">). </w:t>
      </w:r>
    </w:p>
    <w:p w14:paraId="7FCAE2DD" w14:textId="77777777" w:rsidR="00560009" w:rsidRPr="00560009" w:rsidRDefault="00560009" w:rsidP="00560009">
      <w:pPr>
        <w:spacing w:after="0"/>
        <w:rPr>
          <w:rFonts w:ascii="Courier New" w:hAnsi="Courier New" w:cs="Courier New"/>
          <w:sz w:val="20"/>
          <w:szCs w:val="20"/>
        </w:rPr>
      </w:pPr>
      <w:r w:rsidRPr="00560009">
        <w:rPr>
          <w:rFonts w:ascii="Courier New" w:hAnsi="Courier New" w:cs="Courier New"/>
          <w:sz w:val="20"/>
          <w:szCs w:val="20"/>
        </w:rPr>
        <w:t>connect(maze(0),</w:t>
      </w:r>
      <w:proofErr w:type="spellStart"/>
      <w:r w:rsidRPr="00560009">
        <w:rPr>
          <w:rFonts w:ascii="Courier New" w:hAnsi="Courier New" w:cs="Courier New"/>
          <w:sz w:val="20"/>
          <w:szCs w:val="20"/>
        </w:rPr>
        <w:t>left,maze</w:t>
      </w:r>
      <w:proofErr w:type="spellEnd"/>
      <w:r w:rsidRPr="00560009">
        <w:rPr>
          <w:rFonts w:ascii="Courier New" w:hAnsi="Courier New" w:cs="Courier New"/>
          <w:sz w:val="20"/>
          <w:szCs w:val="20"/>
        </w:rPr>
        <w:t xml:space="preserve">(1)). </w:t>
      </w:r>
    </w:p>
    <w:p w14:paraId="256E41DB" w14:textId="77777777" w:rsidR="00560009" w:rsidRPr="00560009" w:rsidRDefault="00560009" w:rsidP="00560009">
      <w:pPr>
        <w:spacing w:after="0"/>
        <w:rPr>
          <w:rFonts w:ascii="Courier New" w:hAnsi="Courier New" w:cs="Courier New"/>
          <w:sz w:val="20"/>
          <w:szCs w:val="20"/>
        </w:rPr>
      </w:pPr>
      <w:r w:rsidRPr="00560009">
        <w:rPr>
          <w:rFonts w:ascii="Courier New" w:hAnsi="Courier New" w:cs="Courier New"/>
          <w:sz w:val="20"/>
          <w:szCs w:val="20"/>
        </w:rPr>
        <w:t>connect(maze(0),</w:t>
      </w:r>
      <w:proofErr w:type="spellStart"/>
      <w:r w:rsidRPr="00560009">
        <w:rPr>
          <w:rFonts w:ascii="Courier New" w:hAnsi="Courier New" w:cs="Courier New"/>
          <w:sz w:val="20"/>
          <w:szCs w:val="20"/>
        </w:rPr>
        <w:t>right,maze</w:t>
      </w:r>
      <w:proofErr w:type="spellEnd"/>
      <w:r w:rsidRPr="00560009">
        <w:rPr>
          <w:rFonts w:ascii="Courier New" w:hAnsi="Courier New" w:cs="Courier New"/>
          <w:sz w:val="20"/>
          <w:szCs w:val="20"/>
        </w:rPr>
        <w:t xml:space="preserve">(3)). </w:t>
      </w:r>
    </w:p>
    <w:p w14:paraId="11E134EB" w14:textId="77777777" w:rsidR="00560009" w:rsidRPr="00560009" w:rsidRDefault="00560009" w:rsidP="00560009">
      <w:pPr>
        <w:spacing w:after="0"/>
        <w:rPr>
          <w:rFonts w:ascii="Courier New" w:hAnsi="Courier New" w:cs="Courier New"/>
          <w:sz w:val="20"/>
          <w:szCs w:val="20"/>
        </w:rPr>
      </w:pPr>
      <w:r w:rsidRPr="00560009">
        <w:rPr>
          <w:rFonts w:ascii="Courier New" w:hAnsi="Courier New" w:cs="Courier New"/>
          <w:sz w:val="20"/>
          <w:szCs w:val="20"/>
        </w:rPr>
        <w:t>connect(maze(1),</w:t>
      </w:r>
      <w:proofErr w:type="spellStart"/>
      <w:r w:rsidRPr="00560009">
        <w:rPr>
          <w:rFonts w:ascii="Courier New" w:hAnsi="Courier New" w:cs="Courier New"/>
          <w:sz w:val="20"/>
          <w:szCs w:val="20"/>
        </w:rPr>
        <w:t>left,maze</w:t>
      </w:r>
      <w:proofErr w:type="spellEnd"/>
      <w:r w:rsidRPr="00560009">
        <w:rPr>
          <w:rFonts w:ascii="Courier New" w:hAnsi="Courier New" w:cs="Courier New"/>
          <w:sz w:val="20"/>
          <w:szCs w:val="20"/>
        </w:rPr>
        <w:t xml:space="preserve">(0)). </w:t>
      </w:r>
    </w:p>
    <w:p w14:paraId="07B7E45B" w14:textId="77777777" w:rsidR="00560009" w:rsidRPr="00560009" w:rsidRDefault="00560009" w:rsidP="00560009">
      <w:pPr>
        <w:spacing w:after="0"/>
        <w:rPr>
          <w:rFonts w:ascii="Courier New" w:hAnsi="Courier New" w:cs="Courier New"/>
          <w:sz w:val="20"/>
          <w:szCs w:val="20"/>
        </w:rPr>
      </w:pPr>
      <w:r w:rsidRPr="00560009">
        <w:rPr>
          <w:rFonts w:ascii="Courier New" w:hAnsi="Courier New" w:cs="Courier New"/>
          <w:sz w:val="20"/>
          <w:szCs w:val="20"/>
        </w:rPr>
        <w:t>connect(maze(1),</w:t>
      </w:r>
      <w:proofErr w:type="spellStart"/>
      <w:r w:rsidRPr="00560009">
        <w:rPr>
          <w:rFonts w:ascii="Courier New" w:hAnsi="Courier New" w:cs="Courier New"/>
          <w:sz w:val="20"/>
          <w:szCs w:val="20"/>
        </w:rPr>
        <w:t>right,maze</w:t>
      </w:r>
      <w:proofErr w:type="spellEnd"/>
      <w:r w:rsidRPr="00560009">
        <w:rPr>
          <w:rFonts w:ascii="Courier New" w:hAnsi="Courier New" w:cs="Courier New"/>
          <w:sz w:val="20"/>
          <w:szCs w:val="20"/>
        </w:rPr>
        <w:t xml:space="preserve">(2)). </w:t>
      </w:r>
    </w:p>
    <w:p w14:paraId="34C02763" w14:textId="77777777" w:rsidR="00560009" w:rsidRPr="00560009" w:rsidRDefault="00560009" w:rsidP="00560009">
      <w:pPr>
        <w:spacing w:after="0"/>
        <w:rPr>
          <w:rFonts w:ascii="Courier New" w:hAnsi="Courier New" w:cs="Courier New"/>
          <w:sz w:val="20"/>
          <w:szCs w:val="20"/>
        </w:rPr>
      </w:pPr>
      <w:r w:rsidRPr="00560009">
        <w:rPr>
          <w:rFonts w:ascii="Courier New" w:hAnsi="Courier New" w:cs="Courier New"/>
          <w:sz w:val="20"/>
          <w:szCs w:val="20"/>
        </w:rPr>
        <w:t>connect(maze(2),</w:t>
      </w:r>
      <w:proofErr w:type="spellStart"/>
      <w:r w:rsidRPr="00560009">
        <w:rPr>
          <w:rFonts w:ascii="Courier New" w:hAnsi="Courier New" w:cs="Courier New"/>
          <w:sz w:val="20"/>
          <w:szCs w:val="20"/>
        </w:rPr>
        <w:t>left,fork</w:t>
      </w:r>
      <w:proofErr w:type="spellEnd"/>
      <w:r w:rsidRPr="00560009">
        <w:rPr>
          <w:rFonts w:ascii="Courier New" w:hAnsi="Courier New" w:cs="Courier New"/>
          <w:sz w:val="20"/>
          <w:szCs w:val="20"/>
        </w:rPr>
        <w:t xml:space="preserve">). </w:t>
      </w:r>
    </w:p>
    <w:p w14:paraId="4AB3E0DF" w14:textId="77777777" w:rsidR="00560009" w:rsidRPr="00560009" w:rsidRDefault="00560009" w:rsidP="00560009">
      <w:pPr>
        <w:spacing w:after="0"/>
        <w:rPr>
          <w:rFonts w:ascii="Courier New" w:hAnsi="Courier New" w:cs="Courier New"/>
          <w:sz w:val="20"/>
          <w:szCs w:val="20"/>
        </w:rPr>
      </w:pPr>
      <w:r w:rsidRPr="00560009">
        <w:rPr>
          <w:rFonts w:ascii="Courier New" w:hAnsi="Courier New" w:cs="Courier New"/>
          <w:sz w:val="20"/>
          <w:szCs w:val="20"/>
        </w:rPr>
        <w:lastRenderedPageBreak/>
        <w:t>connect(maze(2),</w:t>
      </w:r>
      <w:proofErr w:type="spellStart"/>
      <w:r w:rsidRPr="00560009">
        <w:rPr>
          <w:rFonts w:ascii="Courier New" w:hAnsi="Courier New" w:cs="Courier New"/>
          <w:sz w:val="20"/>
          <w:szCs w:val="20"/>
        </w:rPr>
        <w:t>right,maze</w:t>
      </w:r>
      <w:proofErr w:type="spellEnd"/>
      <w:r w:rsidRPr="00560009">
        <w:rPr>
          <w:rFonts w:ascii="Courier New" w:hAnsi="Courier New" w:cs="Courier New"/>
          <w:sz w:val="20"/>
          <w:szCs w:val="20"/>
        </w:rPr>
        <w:t xml:space="preserve">(0)). </w:t>
      </w:r>
    </w:p>
    <w:p w14:paraId="71C6B808" w14:textId="77777777" w:rsidR="00560009" w:rsidRPr="00560009" w:rsidRDefault="00560009" w:rsidP="00560009">
      <w:pPr>
        <w:spacing w:after="0"/>
        <w:rPr>
          <w:rFonts w:ascii="Courier New" w:hAnsi="Courier New" w:cs="Courier New"/>
          <w:sz w:val="20"/>
          <w:szCs w:val="20"/>
        </w:rPr>
      </w:pPr>
      <w:r w:rsidRPr="00560009">
        <w:rPr>
          <w:rFonts w:ascii="Courier New" w:hAnsi="Courier New" w:cs="Courier New"/>
          <w:sz w:val="20"/>
          <w:szCs w:val="20"/>
        </w:rPr>
        <w:t>connect(maze(3),</w:t>
      </w:r>
      <w:proofErr w:type="spellStart"/>
      <w:r w:rsidRPr="00560009">
        <w:rPr>
          <w:rFonts w:ascii="Courier New" w:hAnsi="Courier New" w:cs="Courier New"/>
          <w:sz w:val="20"/>
          <w:szCs w:val="20"/>
        </w:rPr>
        <w:t>left,maze</w:t>
      </w:r>
      <w:proofErr w:type="spellEnd"/>
      <w:r w:rsidRPr="00560009">
        <w:rPr>
          <w:rFonts w:ascii="Courier New" w:hAnsi="Courier New" w:cs="Courier New"/>
          <w:sz w:val="20"/>
          <w:szCs w:val="20"/>
        </w:rPr>
        <w:t xml:space="preserve">(0)). </w:t>
      </w:r>
    </w:p>
    <w:p w14:paraId="6F8EEFC2" w14:textId="77777777" w:rsidR="00560009" w:rsidRPr="00560009" w:rsidRDefault="00560009" w:rsidP="00560009">
      <w:pPr>
        <w:spacing w:after="0"/>
      </w:pPr>
      <w:r w:rsidRPr="00560009">
        <w:rPr>
          <w:rFonts w:ascii="Courier New" w:hAnsi="Courier New" w:cs="Courier New"/>
          <w:sz w:val="20"/>
          <w:szCs w:val="20"/>
        </w:rPr>
        <w:t>connect(maze(3),</w:t>
      </w:r>
      <w:proofErr w:type="spellStart"/>
      <w:r w:rsidRPr="00560009">
        <w:rPr>
          <w:rFonts w:ascii="Courier New" w:hAnsi="Courier New" w:cs="Courier New"/>
          <w:sz w:val="20"/>
          <w:szCs w:val="20"/>
        </w:rPr>
        <w:t>right,maze</w:t>
      </w:r>
      <w:proofErr w:type="spellEnd"/>
      <w:r w:rsidRPr="00560009">
        <w:rPr>
          <w:rFonts w:ascii="Courier New" w:hAnsi="Courier New" w:cs="Courier New"/>
          <w:sz w:val="20"/>
          <w:szCs w:val="20"/>
        </w:rPr>
        <w:t>(3)).</w:t>
      </w:r>
    </w:p>
    <w:p w14:paraId="104F803F" w14:textId="77777777" w:rsidR="00560009" w:rsidRDefault="00560009">
      <w:r>
        <w:tab/>
        <w:t>From this you can see that now the program must utilize backtrack all of these fact definitions, using the parameters ‘you’, ‘Loc’, and ‘Next’ to find where the next move would be based on the user input for ‘Dir’, then reassign where ‘you’ are based on this fact set. Once these matches are found, substitutions are used so that in the one call to the rule all subsequent unifications or backtracked facts are in line with each other. This can be shown in the following line, reducing the number of items being called for simplicity:</w:t>
      </w:r>
    </w:p>
    <w:p w14:paraId="12CE46F8" w14:textId="5BB90056" w:rsidR="00560009" w:rsidRPr="006471D0" w:rsidRDefault="00560009" w:rsidP="006471D0">
      <w:pPr>
        <w:spacing w:after="0"/>
        <w:rPr>
          <w:rFonts w:ascii="Courier New" w:hAnsi="Courier New" w:cs="Courier New"/>
          <w:sz w:val="20"/>
          <w:szCs w:val="20"/>
        </w:rPr>
      </w:pPr>
      <w:r w:rsidRPr="006471D0">
        <w:rPr>
          <w:rFonts w:ascii="Courier New" w:hAnsi="Courier New" w:cs="Courier New"/>
          <w:sz w:val="20"/>
          <w:szCs w:val="20"/>
        </w:rPr>
        <w:t>/*  Assuming here that the game has just been initialized and ‘you’ are set to ‘valley’ */</w:t>
      </w:r>
    </w:p>
    <w:p w14:paraId="51B142B5" w14:textId="1F9FFEF9" w:rsidR="006471D0" w:rsidRPr="006471D0" w:rsidRDefault="00560009" w:rsidP="006471D0">
      <w:pPr>
        <w:spacing w:after="0"/>
        <w:rPr>
          <w:rFonts w:ascii="Courier New" w:hAnsi="Courier New" w:cs="Courier New"/>
          <w:sz w:val="20"/>
          <w:szCs w:val="20"/>
        </w:rPr>
      </w:pPr>
      <w:r w:rsidRPr="006471D0">
        <w:rPr>
          <w:rFonts w:ascii="Courier New" w:hAnsi="Courier New" w:cs="Courier New"/>
          <w:sz w:val="20"/>
          <w:szCs w:val="20"/>
        </w:rPr>
        <w:t>move(</w:t>
      </w:r>
      <w:r w:rsidR="006471D0" w:rsidRPr="006471D0">
        <w:rPr>
          <w:rFonts w:ascii="Courier New" w:hAnsi="Courier New" w:cs="Courier New"/>
          <w:sz w:val="20"/>
          <w:szCs w:val="20"/>
        </w:rPr>
        <w:t>‘</w:t>
      </w:r>
      <w:r w:rsidR="006471D0">
        <w:rPr>
          <w:rFonts w:ascii="Courier New" w:hAnsi="Courier New" w:cs="Courier New"/>
          <w:sz w:val="20"/>
          <w:szCs w:val="20"/>
        </w:rPr>
        <w:t>f</w:t>
      </w:r>
      <w:r w:rsidR="006471D0" w:rsidRPr="006471D0">
        <w:rPr>
          <w:rFonts w:ascii="Courier New" w:hAnsi="Courier New" w:cs="Courier New"/>
          <w:sz w:val="20"/>
          <w:szCs w:val="20"/>
        </w:rPr>
        <w:t>orward’</w:t>
      </w:r>
      <w:r w:rsidRPr="006471D0">
        <w:rPr>
          <w:rFonts w:ascii="Courier New" w:hAnsi="Courier New" w:cs="Courier New"/>
          <w:sz w:val="20"/>
          <w:szCs w:val="20"/>
        </w:rPr>
        <w:t>) :- connect(Loc, Dir, Next).</w:t>
      </w:r>
    </w:p>
    <w:p w14:paraId="126E4206" w14:textId="46889D6D" w:rsidR="00560009" w:rsidRPr="006471D0" w:rsidRDefault="00560009" w:rsidP="006471D0">
      <w:pPr>
        <w:spacing w:after="0"/>
        <w:rPr>
          <w:rFonts w:ascii="Courier New" w:hAnsi="Courier New" w:cs="Courier New"/>
          <w:sz w:val="20"/>
          <w:szCs w:val="20"/>
        </w:rPr>
      </w:pPr>
      <w:r w:rsidRPr="006471D0">
        <w:rPr>
          <w:rFonts w:ascii="Courier New" w:hAnsi="Courier New" w:cs="Courier New"/>
          <w:sz w:val="20"/>
          <w:szCs w:val="20"/>
        </w:rPr>
        <w:t xml:space="preserve"> -&gt; </w:t>
      </w:r>
      <w:r w:rsidR="006471D0" w:rsidRPr="006471D0">
        <w:rPr>
          <w:rFonts w:ascii="Courier New" w:hAnsi="Courier New" w:cs="Courier New"/>
          <w:sz w:val="20"/>
          <w:szCs w:val="20"/>
        </w:rPr>
        <w:t xml:space="preserve">connect(valley, forward, Next) </w:t>
      </w:r>
    </w:p>
    <w:p w14:paraId="04A86EB7" w14:textId="6B64F723" w:rsidR="006471D0" w:rsidRPr="006471D0" w:rsidRDefault="006471D0" w:rsidP="006471D0">
      <w:pPr>
        <w:spacing w:after="0"/>
        <w:rPr>
          <w:rFonts w:ascii="Courier New" w:hAnsi="Courier New" w:cs="Courier New"/>
          <w:sz w:val="20"/>
          <w:szCs w:val="20"/>
        </w:rPr>
      </w:pPr>
      <w:r>
        <w:rPr>
          <w:rFonts w:ascii="Courier New" w:hAnsi="Courier New" w:cs="Courier New"/>
          <w:sz w:val="20"/>
          <w:szCs w:val="20"/>
        </w:rPr>
        <w:t xml:space="preserve"> </w:t>
      </w:r>
      <w:r w:rsidRPr="006471D0">
        <w:rPr>
          <w:rFonts w:ascii="Courier New" w:hAnsi="Courier New" w:cs="Courier New"/>
          <w:sz w:val="20"/>
          <w:szCs w:val="20"/>
        </w:rPr>
        <w:t>-&gt; connect(valley, forward, path)</w:t>
      </w:r>
    </w:p>
    <w:p w14:paraId="1C4FC6EC" w14:textId="77777777" w:rsidR="004D7EAB" w:rsidRDefault="004D7EAB"/>
    <w:p w14:paraId="1069BF51" w14:textId="2DA5D54D" w:rsidR="004D7EAB" w:rsidRDefault="004D7EAB">
      <w:r>
        <w:t>Proof trees:</w:t>
      </w:r>
    </w:p>
    <w:p w14:paraId="736549F2" w14:textId="27C94470" w:rsidR="004D7EAB" w:rsidRDefault="006471D0">
      <w:pPr>
        <w:rPr>
          <w:rFonts w:ascii="Courier New" w:hAnsi="Courier New" w:cs="Courier New"/>
          <w:sz w:val="20"/>
          <w:szCs w:val="20"/>
        </w:rPr>
      </w:pPr>
      <w:r>
        <w:tab/>
        <w:t xml:space="preserve">All of these can be showcased within a proof tree for that same rule call </w:t>
      </w:r>
      <w:r w:rsidRPr="006471D0">
        <w:rPr>
          <w:rFonts w:ascii="Courier New" w:hAnsi="Courier New" w:cs="Courier New"/>
          <w:sz w:val="20"/>
          <w:szCs w:val="20"/>
        </w:rPr>
        <w:t>move(‘</w:t>
      </w:r>
      <w:r>
        <w:rPr>
          <w:rFonts w:ascii="Courier New" w:hAnsi="Courier New" w:cs="Courier New"/>
          <w:sz w:val="20"/>
          <w:szCs w:val="20"/>
        </w:rPr>
        <w:t>f</w:t>
      </w:r>
      <w:r w:rsidRPr="006471D0">
        <w:rPr>
          <w:rFonts w:ascii="Courier New" w:hAnsi="Courier New" w:cs="Courier New"/>
          <w:sz w:val="20"/>
          <w:szCs w:val="20"/>
        </w:rPr>
        <w:t>orward’</w:t>
      </w:r>
      <w:r>
        <w:rPr>
          <w:rFonts w:ascii="Courier New" w:hAnsi="Courier New" w:cs="Courier New"/>
          <w:sz w:val="20"/>
          <w:szCs w:val="20"/>
        </w:rPr>
        <w:t xml:space="preserve">). </w:t>
      </w:r>
      <w:r w:rsidR="00FF7C78" w:rsidRPr="00FF7C78">
        <w:t>(again, ignoring all other items other than</w:t>
      </w:r>
      <w:r w:rsidR="00FF7C78">
        <w:rPr>
          <w:rFonts w:ascii="Courier New" w:hAnsi="Courier New" w:cs="Courier New"/>
          <w:sz w:val="20"/>
          <w:szCs w:val="20"/>
        </w:rPr>
        <w:t xml:space="preserve"> connect(Loc, Dir, Next). </w:t>
      </w:r>
      <w:r w:rsidR="00FF7C78" w:rsidRPr="00FF7C78">
        <w:t>for simplicity.)</w:t>
      </w:r>
    </w:p>
    <w:p w14:paraId="234FA4BF" w14:textId="2727F96E" w:rsidR="006471D0" w:rsidRDefault="003518D8">
      <w:r>
        <w:rPr>
          <w:noProof/>
        </w:rPr>
        <w:drawing>
          <wp:inline distT="0" distB="0" distL="0" distR="0" wp14:anchorId="2393C8A2" wp14:editId="3BD64BD5">
            <wp:extent cx="2200275" cy="1400175"/>
            <wp:effectExtent l="0" t="0" r="9525" b="9525"/>
            <wp:docPr id="154394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0275" cy="1400175"/>
                    </a:xfrm>
                    <a:prstGeom prst="rect">
                      <a:avLst/>
                    </a:prstGeom>
                    <a:noFill/>
                  </pic:spPr>
                </pic:pic>
              </a:graphicData>
            </a:graphic>
          </wp:inline>
        </w:drawing>
      </w:r>
    </w:p>
    <w:p w14:paraId="5589A496" w14:textId="77777777" w:rsidR="003518D8" w:rsidRDefault="003518D8"/>
    <w:p w14:paraId="5A392348" w14:textId="2FE64104" w:rsidR="003518D8" w:rsidRDefault="003518D8">
      <w:r>
        <w:t>Inquire:</w:t>
      </w:r>
    </w:p>
    <w:p w14:paraId="072BFAEA" w14:textId="04DC748C" w:rsidR="003518D8" w:rsidRDefault="003518D8">
      <w:r>
        <w:tab/>
        <w:t>As I am following along with this using my own implementation, I am not seeing much in the way of any kind of debugging support. What would you recommend as your environment or addons to assist in catching issues while programming with this language? For context right now I am mostly just using VS code with copilot, and seem to be doing passably.</w:t>
      </w:r>
    </w:p>
    <w:sectPr w:rsidR="00351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C9"/>
    <w:rsid w:val="003518D8"/>
    <w:rsid w:val="004D7EAB"/>
    <w:rsid w:val="00560009"/>
    <w:rsid w:val="006471D0"/>
    <w:rsid w:val="0068207C"/>
    <w:rsid w:val="006A4A42"/>
    <w:rsid w:val="009E0AC9"/>
    <w:rsid w:val="00C975D4"/>
    <w:rsid w:val="00FF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BFBF"/>
  <w15:chartTrackingRefBased/>
  <w15:docId w15:val="{3F5D60E3-3884-4D5C-BCA0-996B4505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AC9"/>
  </w:style>
  <w:style w:type="paragraph" w:styleId="Heading1">
    <w:name w:val="heading 1"/>
    <w:basedOn w:val="Normal"/>
    <w:next w:val="Normal"/>
    <w:link w:val="Heading1Char"/>
    <w:uiPriority w:val="9"/>
    <w:qFormat/>
    <w:rsid w:val="009E0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AC9"/>
    <w:rPr>
      <w:rFonts w:eastAsiaTheme="majorEastAsia" w:cstheme="majorBidi"/>
      <w:color w:val="272727" w:themeColor="text1" w:themeTint="D8"/>
    </w:rPr>
  </w:style>
  <w:style w:type="paragraph" w:styleId="Title">
    <w:name w:val="Title"/>
    <w:basedOn w:val="Normal"/>
    <w:next w:val="Normal"/>
    <w:link w:val="TitleChar"/>
    <w:uiPriority w:val="10"/>
    <w:qFormat/>
    <w:rsid w:val="009E0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AC9"/>
    <w:pPr>
      <w:spacing w:before="160"/>
      <w:jc w:val="center"/>
    </w:pPr>
    <w:rPr>
      <w:i/>
      <w:iCs/>
      <w:color w:val="404040" w:themeColor="text1" w:themeTint="BF"/>
    </w:rPr>
  </w:style>
  <w:style w:type="character" w:customStyle="1" w:styleId="QuoteChar">
    <w:name w:val="Quote Char"/>
    <w:basedOn w:val="DefaultParagraphFont"/>
    <w:link w:val="Quote"/>
    <w:uiPriority w:val="29"/>
    <w:rsid w:val="009E0AC9"/>
    <w:rPr>
      <w:i/>
      <w:iCs/>
      <w:color w:val="404040" w:themeColor="text1" w:themeTint="BF"/>
    </w:rPr>
  </w:style>
  <w:style w:type="paragraph" w:styleId="ListParagraph">
    <w:name w:val="List Paragraph"/>
    <w:basedOn w:val="Normal"/>
    <w:uiPriority w:val="34"/>
    <w:qFormat/>
    <w:rsid w:val="009E0AC9"/>
    <w:pPr>
      <w:ind w:left="720"/>
      <w:contextualSpacing/>
    </w:pPr>
  </w:style>
  <w:style w:type="character" w:styleId="IntenseEmphasis">
    <w:name w:val="Intense Emphasis"/>
    <w:basedOn w:val="DefaultParagraphFont"/>
    <w:uiPriority w:val="21"/>
    <w:qFormat/>
    <w:rsid w:val="009E0AC9"/>
    <w:rPr>
      <w:i/>
      <w:iCs/>
      <w:color w:val="0F4761" w:themeColor="accent1" w:themeShade="BF"/>
    </w:rPr>
  </w:style>
  <w:style w:type="paragraph" w:styleId="IntenseQuote">
    <w:name w:val="Intense Quote"/>
    <w:basedOn w:val="Normal"/>
    <w:next w:val="Normal"/>
    <w:link w:val="IntenseQuoteChar"/>
    <w:uiPriority w:val="30"/>
    <w:qFormat/>
    <w:rsid w:val="009E0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AC9"/>
    <w:rPr>
      <w:i/>
      <w:iCs/>
      <w:color w:val="0F4761" w:themeColor="accent1" w:themeShade="BF"/>
    </w:rPr>
  </w:style>
  <w:style w:type="character" w:styleId="IntenseReference">
    <w:name w:val="Intense Reference"/>
    <w:basedOn w:val="DefaultParagraphFont"/>
    <w:uiPriority w:val="32"/>
    <w:qFormat/>
    <w:rsid w:val="009E0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550</Words>
  <Characters>2299</Characters>
  <Application>Microsoft Office Word</Application>
  <DocSecurity>0</DocSecurity>
  <Lines>76</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4</cp:revision>
  <dcterms:created xsi:type="dcterms:W3CDTF">2025-11-23T18:24:00Z</dcterms:created>
  <dcterms:modified xsi:type="dcterms:W3CDTF">2025-11-23T20:58:00Z</dcterms:modified>
</cp:coreProperties>
</file>