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76ECE" w14:textId="1AC289BD" w:rsidR="00AA681F" w:rsidRDefault="00AA681F" w:rsidP="00AA681F">
      <w:pPr>
        <w:jc w:val="center"/>
      </w:pPr>
      <w:r w:rsidRPr="00AA681F">
        <w:rPr>
          <w:sz w:val="36"/>
          <w:szCs w:val="36"/>
        </w:rPr>
        <w:t xml:space="preserve">Using ML </w:t>
      </w:r>
      <w:r>
        <w:rPr>
          <w:sz w:val="36"/>
          <w:szCs w:val="36"/>
        </w:rPr>
        <w:t>to Write Test Cases</w:t>
      </w:r>
      <w:r w:rsidRPr="00AA681F">
        <w:rPr>
          <w:sz w:val="36"/>
          <w:szCs w:val="36"/>
        </w:rPr>
        <w:t>: A Literature Review</w:t>
      </w:r>
    </w:p>
    <w:p w14:paraId="1B65A8E1" w14:textId="546A7C56" w:rsidR="00BD39B9" w:rsidRDefault="00BD39B9" w:rsidP="00AA681F">
      <w:r>
        <w:t>Lucas Swanson</w:t>
      </w:r>
    </w:p>
    <w:p w14:paraId="1ACA3029" w14:textId="39DAD68D" w:rsidR="00AA681F" w:rsidRPr="00AA681F" w:rsidRDefault="00AA681F" w:rsidP="00AA681F">
      <w:pPr>
        <w:rPr>
          <w:sz w:val="36"/>
          <w:szCs w:val="36"/>
        </w:rPr>
      </w:pPr>
      <w:r w:rsidRPr="00AA681F">
        <w:t>CS 561 Research Assignment 7</w:t>
      </w:r>
    </w:p>
    <w:p w14:paraId="59A667C4" w14:textId="77777777" w:rsidR="00AA681F" w:rsidRDefault="00AA681F" w:rsidP="00AA681F">
      <w:r w:rsidRPr="00AA681F">
        <w:t>Abstract</w:t>
      </w:r>
    </w:p>
    <w:p w14:paraId="5FE79FFF" w14:textId="71643DF0" w:rsidR="00AA681F" w:rsidRPr="00AA681F" w:rsidRDefault="00EF6AAE" w:rsidP="00EF6AAE">
      <w:r>
        <w:t xml:space="preserve">In this paper I have attempted to use different AI tools </w:t>
      </w:r>
      <w:proofErr w:type="gramStart"/>
      <w:r>
        <w:t>in order to</w:t>
      </w:r>
      <w:proofErr w:type="gramEnd"/>
      <w:r>
        <w:t xml:space="preserve"> collate and summarize different research papers on the use of AI in generating test cases. The paper is </w:t>
      </w:r>
      <w:proofErr w:type="gramStart"/>
      <w:r>
        <w:t>partly a</w:t>
      </w:r>
      <w:proofErr w:type="gramEnd"/>
      <w:r>
        <w:t xml:space="preserve"> </w:t>
      </w:r>
      <w:proofErr w:type="gramStart"/>
      <w:r>
        <w:t>focus</w:t>
      </w:r>
      <w:proofErr w:type="gramEnd"/>
      <w:r>
        <w:t xml:space="preserve"> </w:t>
      </w:r>
      <w:proofErr w:type="gramStart"/>
      <w:r>
        <w:t>in</w:t>
      </w:r>
      <w:proofErr w:type="gramEnd"/>
      <w:r>
        <w:t xml:space="preserve"> how to utilize AI to do this process quickly and easily, as well as an analysis of various studies within this field. The most prominent findings </w:t>
      </w:r>
      <w:proofErr w:type="gramStart"/>
      <w:r>
        <w:t>is</w:t>
      </w:r>
      <w:proofErr w:type="gramEnd"/>
      <w:r>
        <w:t xml:space="preserve"> that LLM’s are very good at getting generic coverage of code, but are bad with hallucinations, targeted coverage, and keeping context of large codebases.</w:t>
      </w:r>
    </w:p>
    <w:p w14:paraId="53F1D2A7" w14:textId="77777777" w:rsidR="00AA681F" w:rsidRPr="00AA681F" w:rsidRDefault="00AA681F" w:rsidP="00AA681F">
      <w:r w:rsidRPr="00AA681F">
        <w:t>Comparison Table</w:t>
      </w:r>
    </w:p>
    <w:p w14:paraId="6DEDC405" w14:textId="1C54C321" w:rsidR="00AA681F" w:rsidRDefault="005114FF" w:rsidP="00AA681F">
      <w:r w:rsidRPr="005114FF">
        <w:rPr>
          <w:b/>
          <w:bCs/>
        </w:rPr>
        <w:drawing>
          <wp:inline distT="0" distB="0" distL="0" distR="0" wp14:anchorId="7ACE8501" wp14:editId="3F5E1E40">
            <wp:extent cx="5943600" cy="2733040"/>
            <wp:effectExtent l="0" t="0" r="0" b="0"/>
            <wp:docPr id="79363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35848" name=""/>
                    <pic:cNvPicPr/>
                  </pic:nvPicPr>
                  <pic:blipFill>
                    <a:blip r:embed="rId7"/>
                    <a:stretch>
                      <a:fillRect/>
                    </a:stretch>
                  </pic:blipFill>
                  <pic:spPr>
                    <a:xfrm>
                      <a:off x="0" y="0"/>
                      <a:ext cx="5943600" cy="2733040"/>
                    </a:xfrm>
                    <a:prstGeom prst="rect">
                      <a:avLst/>
                    </a:prstGeom>
                  </pic:spPr>
                </pic:pic>
              </a:graphicData>
            </a:graphic>
          </wp:inline>
        </w:drawing>
      </w:r>
    </w:p>
    <w:p w14:paraId="3C7B6C00" w14:textId="342AD447" w:rsidR="00AA681F" w:rsidRDefault="00AA681F" w:rsidP="00AA681F">
      <w:r w:rsidRPr="00AA681F">
        <w:t>Discussion</w:t>
      </w:r>
    </w:p>
    <w:p w14:paraId="6B188CE0" w14:textId="3A912EB5" w:rsidR="0095674B" w:rsidRDefault="00243A85" w:rsidP="00EF6AAE">
      <w:pPr>
        <w:rPr>
          <w:i/>
          <w:iCs/>
        </w:rPr>
      </w:pPr>
      <w:r>
        <w:t xml:space="preserve">This table shows ten research papers on different analyzing different methods and effective levels of analyzing and utilizing LLM’s to assist a user in writing test cases. These papers all have slightly different methodologies for generating sets of test cases and have different focuses on how to compare each result.  The methodology for creating </w:t>
      </w:r>
      <w:r w:rsidR="00E245B3">
        <w:t>test</w:t>
      </w:r>
      <w:r>
        <w:t xml:space="preserve"> cases ranges from prompt engineering, pipeline generation-based, to keyword extraction. Evaluations focused on correctness (passing or failing), readability, coverage, test smells, and even the naturalness of use to a developer. Many different models were used, but most used the GPT-family or </w:t>
      </w:r>
      <w:r w:rsidR="00E245B3">
        <w:t>some</w:t>
      </w:r>
      <w:r>
        <w:t xml:space="preserve"> </w:t>
      </w:r>
      <w:proofErr w:type="spellStart"/>
      <w:r>
        <w:t>LLaMA</w:t>
      </w:r>
      <w:proofErr w:type="spellEnd"/>
      <w:r>
        <w:t xml:space="preserve"> version. The targets of each paper were also wide and </w:t>
      </w:r>
      <w:r w:rsidR="00E245B3">
        <w:t>varied,</w:t>
      </w:r>
      <w:r>
        <w:t xml:space="preserve"> all the way </w:t>
      </w:r>
      <w:r w:rsidR="00E245B3">
        <w:t>from whole Functions and Class coverage</w:t>
      </w:r>
      <w:r>
        <w:t xml:space="preserve"> to </w:t>
      </w:r>
      <w:r w:rsidR="00E245B3">
        <w:t xml:space="preserve">Machine learning source code </w:t>
      </w:r>
      <w:r w:rsidR="00E245B3">
        <w:lastRenderedPageBreak/>
        <w:t>generation. Now on to the critiques, starting with the first paper by Junwei Zhang (</w:t>
      </w:r>
      <w:proofErr w:type="gramStart"/>
      <w:r w:rsidR="00E245B3">
        <w:t>Zhang,  2026</w:t>
      </w:r>
      <w:proofErr w:type="gramEnd"/>
      <w:r w:rsidR="00E245B3">
        <w:t xml:space="preserve">), and many others. Their paper tried to collate the results of around 115 different papers on unit test generation </w:t>
      </w:r>
      <w:proofErr w:type="gramStart"/>
      <w:r w:rsidR="00E245B3">
        <w:t>in order to</w:t>
      </w:r>
      <w:proofErr w:type="gramEnd"/>
      <w:r w:rsidR="00E245B3">
        <w:t xml:space="preserve"> compare the results and effectiveness of each. The different papers all had a widely varied dataset and were not initially intended to be compared against others</w:t>
      </w:r>
      <w:r w:rsidR="00EF6AAE">
        <w:t>, which</w:t>
      </w:r>
      <w:r w:rsidR="00E245B3">
        <w:t xml:space="preserve"> can create a skewed database when making these large comparisons. In W.C. </w:t>
      </w:r>
      <w:r w:rsidR="00E245B3" w:rsidRPr="00CB0AD4">
        <w:t>Ouédraogo</w:t>
      </w:r>
      <w:r w:rsidR="00E245B3">
        <w:t xml:space="preserve">’s paper (W.C. 2026), a large empirical study looked at more than 200,000 auto-generated test cases, attempting to show that reasoning-based prompting guided by a “tree-of-thought” improves reliability and compatibility. However, this paper highlighted that even when guiding these LLM’s, hallucinations still drive, not invalid test cases, but also compilation failures. In the paper written by </w:t>
      </w:r>
      <w:r w:rsidR="00EF6AAE">
        <w:t>Wenchang</w:t>
      </w:r>
      <w:r w:rsidR="00E245B3">
        <w:t xml:space="preserve"> Wang (</w:t>
      </w:r>
      <w:r w:rsidR="00E245B3" w:rsidRPr="00736781">
        <w:t>Wang, W</w:t>
      </w:r>
      <w:r w:rsidR="00E245B3">
        <w:t xml:space="preserve">, 2024), </w:t>
      </w:r>
      <w:r w:rsidR="00EF6AAE">
        <w:t>an attempt was made</w:t>
      </w:r>
      <w:r w:rsidR="00E245B3">
        <w:t xml:space="preserve"> to benchmark 210 </w:t>
      </w:r>
      <w:r w:rsidR="00EF6AAE">
        <w:t>Python</w:t>
      </w:r>
      <w:r w:rsidR="00E245B3">
        <w:t xml:space="preserve"> programs with three overall tasks: </w:t>
      </w:r>
      <w:r w:rsidR="00EF6AAE">
        <w:t>Overall</w:t>
      </w:r>
      <w:r w:rsidR="00E245B3">
        <w:t xml:space="preserve"> coverage, targeted line/branch coverage, and targeted path coverage</w:t>
      </w:r>
      <w:r w:rsidR="00EF6AAE">
        <w:t>. This paper showcased that even across 16 LLM’s used in the study, getting an LLM through prompts and entering the codebase in a query, getting targeted coverage is still difficult. In the Static Program Analysis paper (</w:t>
      </w:r>
      <w:r w:rsidR="00EF6AAE" w:rsidRPr="00D0332B">
        <w:t>Roychowdhury, S</w:t>
      </w:r>
      <w:r w:rsidR="00EF6AAE">
        <w:t xml:space="preserve">, 2024), the group augmented prompts with concise context from program analysis to improve LLM unit test generation. It also validated the approach on a large commercial Java project and a popular open-source Java project. This improves upon the issue where getting targeted coverage is difficult, but it does not fix the underlying issue. Most of these studies or papers can improve the overall coverage with generated test </w:t>
      </w:r>
      <w:proofErr w:type="gramStart"/>
      <w:r w:rsidR="00EF6AAE">
        <w:t>cases, and</w:t>
      </w:r>
      <w:proofErr w:type="gramEnd"/>
      <w:r w:rsidR="00EF6AAE">
        <w:t xml:space="preserve"> can greatly improve developer efficiency. However, I think </w:t>
      </w:r>
      <w:proofErr w:type="gramStart"/>
      <w:r w:rsidR="00EF6AAE">
        <w:t>in order to</w:t>
      </w:r>
      <w:proofErr w:type="gramEnd"/>
      <w:r w:rsidR="00EF6AAE">
        <w:t xml:space="preserve"> move forward with these kinds of test generations in the industry, we need to address the key issues many of these </w:t>
      </w:r>
      <w:proofErr w:type="gramStart"/>
      <w:r w:rsidR="00EF6AAE">
        <w:t>face:</w:t>
      </w:r>
      <w:proofErr w:type="gramEnd"/>
      <w:r w:rsidR="00EF6AAE">
        <w:t xml:space="preserve"> hallucinations, lack of targeted coverage, and needing context when generating test cases. With these in mind, we can knowingly target test cases that work </w:t>
      </w:r>
      <w:proofErr w:type="gramStart"/>
      <w:r w:rsidR="00EF6AAE">
        <w:t>hand-in-hand</w:t>
      </w:r>
      <w:proofErr w:type="gramEnd"/>
      <w:r w:rsidR="00EF6AAE">
        <w:t xml:space="preserve"> with developers. LLM’s that actively work in parallel while </w:t>
      </w:r>
      <w:proofErr w:type="gramStart"/>
      <w:r w:rsidR="00EF6AAE">
        <w:t>developers</w:t>
      </w:r>
      <w:proofErr w:type="gramEnd"/>
      <w:r w:rsidR="00EF6AAE">
        <w:t xml:space="preserve"> hand-write code may have a stronger ability to iterate on test cases and get coverage and context as the developer is working. I am curious to see how these prompt-based or pipeline-based test generation tools would compare to a developer writing test cases while using something like GitHub CoPilot, as it can gain the context of the tested code as the developer writes other test cases and can use more like predictive test case generation. This may lead to better performance overall </w:t>
      </w:r>
      <w:proofErr w:type="gramStart"/>
      <w:r w:rsidR="00EF6AAE">
        <w:t>in the area of</w:t>
      </w:r>
      <w:proofErr w:type="gramEnd"/>
      <w:r w:rsidR="00EF6AAE">
        <w:t xml:space="preserve"> LLM written test cases.</w:t>
      </w:r>
    </w:p>
    <w:p w14:paraId="0EA89358" w14:textId="21DEE74E" w:rsidR="0095674B" w:rsidRDefault="0095674B" w:rsidP="00AA681F">
      <w:r>
        <w:t>References Cited</w:t>
      </w:r>
    </w:p>
    <w:p w14:paraId="19A0D9CF" w14:textId="296FA38C" w:rsidR="0095674B" w:rsidRDefault="0095674B" w:rsidP="0095674B">
      <w:pPr>
        <w:pStyle w:val="ListParagraph"/>
        <w:numPr>
          <w:ilvl w:val="0"/>
          <w:numId w:val="1"/>
        </w:numPr>
      </w:pPr>
      <w:r w:rsidRPr="0095674B">
        <w:t xml:space="preserve">Zhang, J., Hu, X., Gao, C., Xia, X., &amp; Li, S. (2026). </w:t>
      </w:r>
      <w:r w:rsidRPr="0095674B">
        <w:rPr>
          <w:i/>
          <w:iCs/>
        </w:rPr>
        <w:t>Enhancing automated unit test generation with large language models: A systematic literature review</w:t>
      </w:r>
      <w:r w:rsidRPr="0095674B">
        <w:t xml:space="preserve">. </w:t>
      </w:r>
      <w:r w:rsidRPr="0095674B">
        <w:rPr>
          <w:i/>
          <w:iCs/>
        </w:rPr>
        <w:t>ACM Transactions on Software Engineering and Methodology</w:t>
      </w:r>
      <w:r w:rsidRPr="0095674B">
        <w:t xml:space="preserve">. </w:t>
      </w:r>
      <w:hyperlink r:id="rId8" w:history="1">
        <w:r w:rsidRPr="001C658F">
          <w:rPr>
            <w:rStyle w:val="Hyperlink"/>
          </w:rPr>
          <w:t>https://doi.org/10.1145/3802827</w:t>
        </w:r>
      </w:hyperlink>
    </w:p>
    <w:p w14:paraId="398840B9" w14:textId="62AED003" w:rsidR="0095674B" w:rsidRDefault="00CB0AD4" w:rsidP="0095674B">
      <w:pPr>
        <w:pStyle w:val="ListParagraph"/>
        <w:numPr>
          <w:ilvl w:val="0"/>
          <w:numId w:val="1"/>
        </w:numPr>
      </w:pPr>
      <w:r w:rsidRPr="00CB0AD4">
        <w:lastRenderedPageBreak/>
        <w:t>Ouédraogo, W.C., Kaboré, A.K., Li, Y. </w:t>
      </w:r>
      <w:r w:rsidRPr="00CB0AD4">
        <w:rPr>
          <w:i/>
          <w:iCs/>
        </w:rPr>
        <w:t>et al.</w:t>
      </w:r>
      <w:r w:rsidRPr="00CB0AD4">
        <w:t> Prompt engineering in LLMs for automated unit test generation: A large-scale study. </w:t>
      </w:r>
      <w:proofErr w:type="spellStart"/>
      <w:r w:rsidRPr="00CB0AD4">
        <w:rPr>
          <w:i/>
          <w:iCs/>
        </w:rPr>
        <w:t>Empir</w:t>
      </w:r>
      <w:proofErr w:type="spellEnd"/>
      <w:r w:rsidRPr="00CB0AD4">
        <w:rPr>
          <w:i/>
          <w:iCs/>
        </w:rPr>
        <w:t xml:space="preserve"> Software Eng</w:t>
      </w:r>
      <w:r w:rsidRPr="00CB0AD4">
        <w:t> </w:t>
      </w:r>
      <w:r w:rsidRPr="00CB0AD4">
        <w:rPr>
          <w:b/>
          <w:bCs/>
        </w:rPr>
        <w:t>31</w:t>
      </w:r>
      <w:r w:rsidRPr="00CB0AD4">
        <w:t xml:space="preserve">, 103 (2026). </w:t>
      </w:r>
      <w:hyperlink r:id="rId9" w:history="1">
        <w:r w:rsidRPr="001C658F">
          <w:rPr>
            <w:rStyle w:val="Hyperlink"/>
          </w:rPr>
          <w:t>https://doi.org/10.1007/s10664-026-10840-4</w:t>
        </w:r>
      </w:hyperlink>
    </w:p>
    <w:p w14:paraId="778B60B1" w14:textId="49466A70" w:rsidR="00CB0AD4" w:rsidRDefault="00736781" w:rsidP="0095674B">
      <w:pPr>
        <w:pStyle w:val="ListParagraph"/>
        <w:numPr>
          <w:ilvl w:val="0"/>
          <w:numId w:val="1"/>
        </w:numPr>
      </w:pPr>
      <w:r w:rsidRPr="00736781">
        <w:t xml:space="preserve">Wang, W., Yang, C., Wang, Z., Huang, Y., Chu, Z., Song, D., Zhang, L., Chen, A. R., &amp; Ma, L. (2024). </w:t>
      </w:r>
      <w:r w:rsidRPr="00736781">
        <w:rPr>
          <w:i/>
          <w:iCs/>
        </w:rPr>
        <w:t>TESTEVAL: Benchmarking large language models for test case generation</w:t>
      </w:r>
      <w:r w:rsidRPr="00736781">
        <w:t xml:space="preserve">. </w:t>
      </w:r>
      <w:proofErr w:type="spellStart"/>
      <w:r w:rsidRPr="00736781">
        <w:t>arXiv</w:t>
      </w:r>
      <w:proofErr w:type="spellEnd"/>
      <w:r w:rsidRPr="00736781">
        <w:t xml:space="preserve">. </w:t>
      </w:r>
      <w:hyperlink r:id="rId10" w:history="1">
        <w:r w:rsidRPr="001C658F">
          <w:rPr>
            <w:rStyle w:val="Hyperlink"/>
          </w:rPr>
          <w:t>https://doi.org/10.48550/arXiv.2406.04531</w:t>
        </w:r>
      </w:hyperlink>
    </w:p>
    <w:p w14:paraId="0D0C06B1" w14:textId="0F040C59" w:rsidR="00736781" w:rsidRDefault="00D0332B" w:rsidP="0095674B">
      <w:pPr>
        <w:pStyle w:val="ListParagraph"/>
        <w:numPr>
          <w:ilvl w:val="0"/>
          <w:numId w:val="1"/>
        </w:numPr>
      </w:pPr>
      <w:r w:rsidRPr="00D0332B">
        <w:t xml:space="preserve">Roychowdhury, S., Sridhara, G., Raghavan, A. K., Bose, J., Mazumdar, S., Singh, H., Sugumaran, S. B., &amp; Britto, R. (2024). </w:t>
      </w:r>
      <w:r w:rsidRPr="00D0332B">
        <w:rPr>
          <w:i/>
          <w:iCs/>
        </w:rPr>
        <w:t>Static program analysis guided LLM based unit test generation</w:t>
      </w:r>
      <w:r w:rsidRPr="00D0332B">
        <w:t xml:space="preserve">. In </w:t>
      </w:r>
      <w:r w:rsidRPr="00D0332B">
        <w:rPr>
          <w:i/>
          <w:iCs/>
        </w:rPr>
        <w:t>Proceedings of the 8th International Conference on Data Science and Management of Data (12th ACM IKDD CODS and 30th COMAD)</w:t>
      </w:r>
      <w:r w:rsidRPr="00D0332B">
        <w:t xml:space="preserve"> (pp. 279–283). Association for Computing Machinery. </w:t>
      </w:r>
      <w:hyperlink r:id="rId11" w:history="1">
        <w:r w:rsidRPr="001C658F">
          <w:rPr>
            <w:rStyle w:val="Hyperlink"/>
          </w:rPr>
          <w:t>https://doi.org/10.1145/3703323.3703742</w:t>
        </w:r>
      </w:hyperlink>
    </w:p>
    <w:p w14:paraId="7A24AF4F" w14:textId="0FDBBE67" w:rsidR="00D0332B" w:rsidRDefault="00D0332B" w:rsidP="0095674B">
      <w:pPr>
        <w:pStyle w:val="ListParagraph"/>
        <w:numPr>
          <w:ilvl w:val="0"/>
          <w:numId w:val="1"/>
        </w:numPr>
      </w:pPr>
      <w:r w:rsidRPr="00D0332B">
        <w:t xml:space="preserve">Pan, R., Kim, M., Krishna, R., Pavuluri, R., &amp; Sinha, S. (2024). </w:t>
      </w:r>
      <w:r w:rsidRPr="00D0332B">
        <w:rPr>
          <w:i/>
          <w:iCs/>
        </w:rPr>
        <w:t>Multi-language unit test generation using LLMs</w:t>
      </w:r>
      <w:r w:rsidRPr="00D0332B">
        <w:t xml:space="preserve">. </w:t>
      </w:r>
      <w:proofErr w:type="spellStart"/>
      <w:r w:rsidRPr="00D0332B">
        <w:t>arXiv</w:t>
      </w:r>
      <w:proofErr w:type="spellEnd"/>
      <w:r w:rsidRPr="00D0332B">
        <w:t xml:space="preserve">. </w:t>
      </w:r>
      <w:hyperlink r:id="rId12" w:history="1">
        <w:r w:rsidRPr="001C658F">
          <w:rPr>
            <w:rStyle w:val="Hyperlink"/>
          </w:rPr>
          <w:t>https://doi.org/10.48550/arXiv.2409.03093</w:t>
        </w:r>
      </w:hyperlink>
    </w:p>
    <w:p w14:paraId="060686CD" w14:textId="32CB30ED" w:rsidR="00D0332B" w:rsidRDefault="00D0332B" w:rsidP="0095674B">
      <w:pPr>
        <w:pStyle w:val="ListParagraph"/>
        <w:numPr>
          <w:ilvl w:val="0"/>
          <w:numId w:val="1"/>
        </w:numPr>
      </w:pPr>
      <w:r w:rsidRPr="00D0332B">
        <w:t xml:space="preserve">Ben Hassine, S., &amp; Wilson, S. (2024). </w:t>
      </w:r>
      <w:r w:rsidRPr="00D0332B">
        <w:rPr>
          <w:i/>
          <w:iCs/>
        </w:rPr>
        <w:t>Representation and generation of machine learning test functions</w:t>
      </w:r>
      <w:r w:rsidRPr="00D0332B">
        <w:t xml:space="preserve">. In N. Falk, S. Papi, &amp; M. Zhang (Eds.), </w:t>
      </w:r>
      <w:r w:rsidRPr="00D0332B">
        <w:rPr>
          <w:i/>
          <w:iCs/>
        </w:rPr>
        <w:t>Proceedings of the 18th Conference of the European Chapter of the Association for Computational Linguistics: Student Research Workshop</w:t>
      </w:r>
      <w:r w:rsidRPr="00D0332B">
        <w:t xml:space="preserve"> (pp. 238–247). Association for Computational Linguistics. </w:t>
      </w:r>
      <w:hyperlink r:id="rId13" w:history="1">
        <w:r w:rsidRPr="001C658F">
          <w:rPr>
            <w:rStyle w:val="Hyperlink"/>
          </w:rPr>
          <w:t>https://doi.org/10.18653/v1/2024.eacl-srw.18</w:t>
        </w:r>
      </w:hyperlink>
    </w:p>
    <w:p w14:paraId="7762B33B" w14:textId="7619DD64" w:rsidR="00D0332B" w:rsidRDefault="00D0332B" w:rsidP="0095674B">
      <w:pPr>
        <w:pStyle w:val="ListParagraph"/>
        <w:numPr>
          <w:ilvl w:val="0"/>
          <w:numId w:val="1"/>
        </w:numPr>
      </w:pPr>
      <w:r w:rsidRPr="00D0332B">
        <w:t xml:space="preserve">J. A. Nuh, T. W. Koh, B. Lawal, A. A. </w:t>
      </w:r>
      <w:proofErr w:type="spellStart"/>
      <w:r w:rsidRPr="00D0332B">
        <w:t>Jaharadak</w:t>
      </w:r>
      <w:proofErr w:type="spellEnd"/>
      <w:r w:rsidRPr="00D0332B">
        <w:t xml:space="preserve"> and M. A. Ali, "</w:t>
      </w:r>
      <w:proofErr w:type="spellStart"/>
      <w:r w:rsidRPr="00D0332B">
        <w:t>LLMTestCraft</w:t>
      </w:r>
      <w:proofErr w:type="spellEnd"/>
      <w:r w:rsidRPr="00D0332B">
        <w:t>: An Automated Unit Test Case Generator using Large Language Models," </w:t>
      </w:r>
      <w:r w:rsidRPr="00D0332B">
        <w:rPr>
          <w:i/>
          <w:iCs/>
        </w:rPr>
        <w:t>2025 IEEE International Conference on Data and Software Engineering (</w:t>
      </w:r>
      <w:proofErr w:type="spellStart"/>
      <w:r w:rsidRPr="00D0332B">
        <w:rPr>
          <w:i/>
          <w:iCs/>
        </w:rPr>
        <w:t>ICoDSE</w:t>
      </w:r>
      <w:proofErr w:type="spellEnd"/>
      <w:r w:rsidRPr="00D0332B">
        <w:rPr>
          <w:i/>
          <w:iCs/>
        </w:rPr>
        <w:t>)</w:t>
      </w:r>
      <w:r w:rsidRPr="00D0332B">
        <w:t xml:space="preserve">, Batam, Indonesia, 2025, pp. 331-336, </w:t>
      </w:r>
      <w:proofErr w:type="spellStart"/>
      <w:r w:rsidRPr="00D0332B">
        <w:t>doi</w:t>
      </w:r>
      <w:proofErr w:type="spellEnd"/>
      <w:r w:rsidRPr="00D0332B">
        <w:t>: 10.1109/ICoDSE68111.2025.11351817.</w:t>
      </w:r>
      <w:r>
        <w:t xml:space="preserve"> </w:t>
      </w:r>
      <w:hyperlink r:id="rId14" w:history="1">
        <w:r w:rsidRPr="001C658F">
          <w:rPr>
            <w:rStyle w:val="Hyperlink"/>
          </w:rPr>
          <w:t>https://ieeexplore.ieee.org/document/11351817</w:t>
        </w:r>
      </w:hyperlink>
    </w:p>
    <w:p w14:paraId="52044FCB" w14:textId="2E1CCD43" w:rsidR="00D0332B" w:rsidRDefault="00D0332B" w:rsidP="0095674B">
      <w:pPr>
        <w:pStyle w:val="ListParagraph"/>
        <w:numPr>
          <w:ilvl w:val="0"/>
          <w:numId w:val="1"/>
        </w:numPr>
      </w:pPr>
      <w:r w:rsidRPr="00D0332B">
        <w:t xml:space="preserve">Almeyda Alania Fredy Antonio, Barrientos Padilla Alfredo and </w:t>
      </w:r>
      <w:proofErr w:type="spellStart"/>
      <w:r w:rsidRPr="00D0332B">
        <w:t>Siancas</w:t>
      </w:r>
      <w:proofErr w:type="spellEnd"/>
      <w:r w:rsidRPr="00D0332B">
        <w:t xml:space="preserve"> Garay Ronald Gustavo. “Engineering Prompt-Orchestrated LLM Workflows for Automated Test Case Generation in Agile Environments”. International Journal of Advanced Computer Science and Applications (</w:t>
      </w:r>
      <w:proofErr w:type="spellStart"/>
      <w:r w:rsidRPr="00D0332B">
        <w:t>ijacsa</w:t>
      </w:r>
      <w:proofErr w:type="spellEnd"/>
      <w:r w:rsidRPr="00D0332B">
        <w:t>) 16.12 (2025). </w:t>
      </w:r>
      <w:hyperlink r:id="rId15" w:history="1">
        <w:r w:rsidRPr="00D0332B">
          <w:rPr>
            <w:rStyle w:val="Hyperlink"/>
          </w:rPr>
          <w:t>http://dx.doi.org/10.14569/IJACSA.2025.0161272</w:t>
        </w:r>
      </w:hyperlink>
    </w:p>
    <w:p w14:paraId="181766AB" w14:textId="42B64A7B" w:rsidR="00D0332B" w:rsidRDefault="00D0332B" w:rsidP="0095674B">
      <w:pPr>
        <w:pStyle w:val="ListParagraph"/>
        <w:numPr>
          <w:ilvl w:val="0"/>
          <w:numId w:val="1"/>
        </w:numPr>
      </w:pPr>
      <w:r w:rsidRPr="00D0332B">
        <w:t xml:space="preserve">M. Y. </w:t>
      </w:r>
      <w:proofErr w:type="spellStart"/>
      <w:r w:rsidRPr="00D0332B">
        <w:t>Gundem</w:t>
      </w:r>
      <w:proofErr w:type="spellEnd"/>
      <w:r w:rsidRPr="00D0332B">
        <w:t xml:space="preserve"> and M. </w:t>
      </w:r>
      <w:proofErr w:type="spellStart"/>
      <w:r w:rsidRPr="00D0332B">
        <w:t>Karakose</w:t>
      </w:r>
      <w:proofErr w:type="spellEnd"/>
      <w:r w:rsidRPr="00D0332B">
        <w:t>, "LLM Based Software Test Scenario Generation System From Bug Descriptions," </w:t>
      </w:r>
      <w:r w:rsidRPr="00D0332B">
        <w:rPr>
          <w:i/>
          <w:iCs/>
        </w:rPr>
        <w:t>2026 30th International Conference on Information Technology (IT)</w:t>
      </w:r>
      <w:r w:rsidRPr="00D0332B">
        <w:t xml:space="preserve">, </w:t>
      </w:r>
      <w:proofErr w:type="spellStart"/>
      <w:r w:rsidRPr="00D0332B">
        <w:t>Zabljak</w:t>
      </w:r>
      <w:proofErr w:type="spellEnd"/>
      <w:r w:rsidRPr="00D0332B">
        <w:t xml:space="preserve">, Montenegro, 2026, pp. 1-4, </w:t>
      </w:r>
      <w:proofErr w:type="spellStart"/>
      <w:r w:rsidRPr="00D0332B">
        <w:t>doi</w:t>
      </w:r>
      <w:proofErr w:type="spellEnd"/>
      <w:r w:rsidRPr="00D0332B">
        <w:t>: 10.1109/IT67293.2026.11435765.</w:t>
      </w:r>
      <w:r w:rsidRPr="00D0332B">
        <w:br/>
        <w:t xml:space="preserve">keywords: {Software </w:t>
      </w:r>
      <w:proofErr w:type="spellStart"/>
      <w:r w:rsidRPr="00D0332B">
        <w:t>testing;Computer</w:t>
      </w:r>
      <w:proofErr w:type="spellEnd"/>
      <w:r w:rsidRPr="00D0332B">
        <w:t xml:space="preserve"> </w:t>
      </w:r>
      <w:proofErr w:type="spellStart"/>
      <w:r w:rsidRPr="00D0332B">
        <w:t>bugs;Software</w:t>
      </w:r>
      <w:proofErr w:type="spellEnd"/>
      <w:r w:rsidRPr="00D0332B">
        <w:t xml:space="preserve"> </w:t>
      </w:r>
      <w:proofErr w:type="spellStart"/>
      <w:r w:rsidRPr="00D0332B">
        <w:t>systems;Software;Software</w:t>
      </w:r>
      <w:proofErr w:type="spellEnd"/>
      <w:r w:rsidRPr="00D0332B">
        <w:t xml:space="preserve"> </w:t>
      </w:r>
      <w:proofErr w:type="spellStart"/>
      <w:r w:rsidRPr="00D0332B">
        <w:t>reliability;Scenario</w:t>
      </w:r>
      <w:proofErr w:type="spellEnd"/>
      <w:r w:rsidRPr="00D0332B">
        <w:t xml:space="preserve"> </w:t>
      </w:r>
      <w:proofErr w:type="spellStart"/>
      <w:r w:rsidRPr="00D0332B">
        <w:t>generation;Information</w:t>
      </w:r>
      <w:proofErr w:type="spellEnd"/>
      <w:r w:rsidRPr="00D0332B">
        <w:t xml:space="preserve"> </w:t>
      </w:r>
      <w:proofErr w:type="spellStart"/>
      <w:r w:rsidRPr="00D0332B">
        <w:t>technology;Artificial</w:t>
      </w:r>
      <w:proofErr w:type="spellEnd"/>
      <w:r w:rsidRPr="00D0332B">
        <w:t xml:space="preserve"> intelligence}</w:t>
      </w:r>
      <w:r>
        <w:t>.</w:t>
      </w:r>
      <w:r>
        <w:br/>
      </w:r>
      <w:hyperlink r:id="rId16" w:history="1">
        <w:r w:rsidRPr="001C658F">
          <w:rPr>
            <w:rStyle w:val="Hyperlink"/>
          </w:rPr>
          <w:t>https://ieeexplore.ieee.org/document/11435765</w:t>
        </w:r>
      </w:hyperlink>
    </w:p>
    <w:p w14:paraId="0414812D" w14:textId="35CE30B1" w:rsidR="00D0332B" w:rsidRPr="0095674B" w:rsidRDefault="00D0332B" w:rsidP="00D0332B">
      <w:pPr>
        <w:pStyle w:val="ListParagraph"/>
        <w:numPr>
          <w:ilvl w:val="0"/>
          <w:numId w:val="1"/>
        </w:numPr>
      </w:pPr>
      <w:r w:rsidRPr="00D0332B">
        <w:t>M. Imane, H. Imad, M. Najib and M. Mohamed, "A Novel Approach to Test Case Generation in Software Testing Using Pre-Trained Large Language Models," </w:t>
      </w:r>
      <w:r w:rsidRPr="00D0332B">
        <w:rPr>
          <w:i/>
          <w:iCs/>
        </w:rPr>
        <w:t xml:space="preserve">2025 </w:t>
      </w:r>
      <w:r w:rsidRPr="00D0332B">
        <w:rPr>
          <w:i/>
          <w:iCs/>
        </w:rPr>
        <w:lastRenderedPageBreak/>
        <w:t>12th International Conference on Wireless Networks and Mobile Communications (WINCOM)</w:t>
      </w:r>
      <w:r w:rsidRPr="00D0332B">
        <w:t xml:space="preserve">, Riyadh, Saudi Arabia, 2025, pp. 1-7, </w:t>
      </w:r>
      <w:proofErr w:type="spellStart"/>
      <w:r w:rsidRPr="00D0332B">
        <w:t>doi</w:t>
      </w:r>
      <w:proofErr w:type="spellEnd"/>
      <w:r w:rsidRPr="00D0332B">
        <w:t>: 10.1109/WINCOM65874.2025.11313396.</w:t>
      </w:r>
      <w:r w:rsidRPr="00D0332B">
        <w:br/>
        <w:t xml:space="preserve">keywords: {Software </w:t>
      </w:r>
      <w:proofErr w:type="spellStart"/>
      <w:r w:rsidRPr="00D0332B">
        <w:t>testing;Codes;Large</w:t>
      </w:r>
      <w:proofErr w:type="spellEnd"/>
      <w:r w:rsidRPr="00D0332B">
        <w:t xml:space="preserve"> language </w:t>
      </w:r>
      <w:proofErr w:type="spellStart"/>
      <w:r w:rsidRPr="00D0332B">
        <w:t>models;Wireless</w:t>
      </w:r>
      <w:proofErr w:type="spellEnd"/>
      <w:r w:rsidRPr="00D0332B">
        <w:t xml:space="preserve"> </w:t>
      </w:r>
      <w:proofErr w:type="spellStart"/>
      <w:r w:rsidRPr="00D0332B">
        <w:t>networks;Natural</w:t>
      </w:r>
      <w:proofErr w:type="spellEnd"/>
      <w:r w:rsidRPr="00D0332B">
        <w:t xml:space="preserve"> </w:t>
      </w:r>
      <w:proofErr w:type="spellStart"/>
      <w:r w:rsidRPr="00D0332B">
        <w:t>languages;Syntactics;Mobile</w:t>
      </w:r>
      <w:proofErr w:type="spellEnd"/>
      <w:r w:rsidRPr="00D0332B">
        <w:t xml:space="preserve"> </w:t>
      </w:r>
      <w:proofErr w:type="spellStart"/>
      <w:r w:rsidRPr="00D0332B">
        <w:t>communication;Prompt</w:t>
      </w:r>
      <w:proofErr w:type="spellEnd"/>
      <w:r w:rsidRPr="00D0332B">
        <w:t xml:space="preserve"> </w:t>
      </w:r>
      <w:proofErr w:type="spellStart"/>
      <w:r w:rsidRPr="00D0332B">
        <w:t>engineering;Logic;Software</w:t>
      </w:r>
      <w:proofErr w:type="spellEnd"/>
      <w:r w:rsidRPr="00D0332B">
        <w:t xml:space="preserve"> </w:t>
      </w:r>
      <w:proofErr w:type="spellStart"/>
      <w:r w:rsidRPr="00D0332B">
        <w:t>engineering;LLaMA</w:t>
      </w:r>
      <w:proofErr w:type="spellEnd"/>
      <w:r w:rsidRPr="00D0332B">
        <w:t xml:space="preserve"> 3-8B;test case </w:t>
      </w:r>
      <w:proofErr w:type="spellStart"/>
      <w:r w:rsidRPr="00D0332B">
        <w:t>generation;software</w:t>
      </w:r>
      <w:proofErr w:type="spellEnd"/>
      <w:r w:rsidRPr="00D0332B">
        <w:t xml:space="preserve"> </w:t>
      </w:r>
      <w:proofErr w:type="spellStart"/>
      <w:r w:rsidRPr="00D0332B">
        <w:t>engineering;TDD;LLM</w:t>
      </w:r>
      <w:proofErr w:type="spellEnd"/>
      <w:r w:rsidRPr="00D0332B">
        <w:t xml:space="preserve"> as a judge},</w:t>
      </w:r>
      <w:r>
        <w:br/>
      </w:r>
      <w:r w:rsidRPr="00D0332B">
        <w:t>https://ieeexplore.ieee.org/document/11313396</w:t>
      </w:r>
    </w:p>
    <w:p w14:paraId="063EAFF4" w14:textId="77777777" w:rsidR="00AA681F" w:rsidRPr="00AA681F" w:rsidRDefault="00AA681F" w:rsidP="00AA681F">
      <w:r w:rsidRPr="00AA681F">
        <w:t>Research Process</w:t>
      </w:r>
    </w:p>
    <w:p w14:paraId="2473FE37" w14:textId="1EF7AA1F" w:rsidR="005114FF" w:rsidRPr="00AA681F" w:rsidRDefault="005114FF" w:rsidP="005114FF">
      <w:r>
        <w:t xml:space="preserve">In this research project, I chose a topic I did not know. Using AI to write test cases. The first thing I needed to do was understand the overall topic and outline key areas to focus on, such as whether the AI was using search-based results or hybrid generation, requirement-to-test generation of test cases, or whether the LLM would simply assist in test authoring. From these research directions, I chose to focus on one direction: LLM-assisted test authoring. </w:t>
      </w:r>
      <w:r>
        <w:t xml:space="preserve">After asking Perplexity to summarize this area of literature and picking a focus direction, I asked Elicit to “Help me find relevant research papers on the following topic: - LLM-Assisted Test Authoring. Please also list out some concept columns I can use to compare these together (e.g., model type, dataset, accuracy, etc.)”. This helped me find </w:t>
      </w:r>
      <w:proofErr w:type="gramStart"/>
      <w:r>
        <w:t>a large number of</w:t>
      </w:r>
      <w:proofErr w:type="gramEnd"/>
      <w:r>
        <w:t xml:space="preserve"> papers and easily distinguish each one based on what kind of artifacts were used in comparing results, what they focused on during evaluations, as well as any notable limitations with each. From here, I narrowed down to 10 research papers I thought were more organized and had less severe limitations.</w:t>
      </w:r>
    </w:p>
    <w:p w14:paraId="2DF0E20F" w14:textId="5C1172F5" w:rsidR="00AA681F" w:rsidRDefault="00AA681F" w:rsidP="00AA681F">
      <w:pPr>
        <w:rPr>
          <w:i/>
          <w:iCs/>
        </w:rPr>
      </w:pPr>
    </w:p>
    <w:p w14:paraId="4CA8FAC2" w14:textId="77777777" w:rsidR="00AA681F" w:rsidRDefault="00AA681F" w:rsidP="00AA681F">
      <w:pPr>
        <w:rPr>
          <w:i/>
          <w:iCs/>
        </w:rPr>
      </w:pPr>
    </w:p>
    <w:p w14:paraId="24A8C124" w14:textId="66C8E26C" w:rsidR="00AA681F" w:rsidRDefault="00AA681F" w:rsidP="00AA681F">
      <w:pPr>
        <w:rPr>
          <w:i/>
          <w:iCs/>
        </w:rPr>
      </w:pPr>
      <w:r w:rsidRPr="00AA681F">
        <w:rPr>
          <w:b/>
          <w:bCs/>
        </w:rPr>
        <w:lastRenderedPageBreak/>
        <w:t xml:space="preserve">Screenshot </w:t>
      </w:r>
      <w:proofErr w:type="gramStart"/>
      <w:r w:rsidRPr="00AA681F">
        <w:rPr>
          <w:b/>
          <w:bCs/>
        </w:rPr>
        <w:t>1</w:t>
      </w:r>
      <w:r w:rsidRPr="00AA681F">
        <w:t> — </w:t>
      </w:r>
      <w:r w:rsidRPr="00AA681F">
        <w:rPr>
          <w:i/>
          <w:iCs/>
        </w:rPr>
        <w:t>[</w:t>
      </w:r>
      <w:proofErr w:type="gramEnd"/>
      <w:r w:rsidR="006B4D72">
        <w:rPr>
          <w:i/>
          <w:iCs/>
        </w:rPr>
        <w:t>Perplexity</w:t>
      </w:r>
      <w:r w:rsidRPr="00AA681F">
        <w:rPr>
          <w:i/>
          <w:iCs/>
        </w:rPr>
        <w:t>]</w:t>
      </w:r>
      <w:r w:rsidRPr="00AA681F">
        <w:br/>
      </w:r>
      <w:r w:rsidRPr="00AA681F">
        <w:rPr>
          <w:i/>
          <w:iCs/>
        </w:rPr>
        <w:drawing>
          <wp:inline distT="0" distB="0" distL="0" distR="0" wp14:anchorId="221A9EE1" wp14:editId="072A8CC1">
            <wp:extent cx="5943600" cy="7151370"/>
            <wp:effectExtent l="0" t="0" r="0" b="0"/>
            <wp:docPr id="17503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24210" name=""/>
                    <pic:cNvPicPr/>
                  </pic:nvPicPr>
                  <pic:blipFill>
                    <a:blip r:embed="rId17"/>
                    <a:stretch>
                      <a:fillRect/>
                    </a:stretch>
                  </pic:blipFill>
                  <pic:spPr>
                    <a:xfrm>
                      <a:off x="0" y="0"/>
                      <a:ext cx="5943600" cy="7151370"/>
                    </a:xfrm>
                    <a:prstGeom prst="rect">
                      <a:avLst/>
                    </a:prstGeom>
                  </pic:spPr>
                </pic:pic>
              </a:graphicData>
            </a:graphic>
          </wp:inline>
        </w:drawing>
      </w:r>
    </w:p>
    <w:p w14:paraId="77F63793" w14:textId="62AED197" w:rsidR="00AA681F" w:rsidRPr="00AA681F" w:rsidRDefault="00AA681F" w:rsidP="00AA681F">
      <w:r w:rsidRPr="00AA681F">
        <w:t xml:space="preserve">Here I asked </w:t>
      </w:r>
      <w:proofErr w:type="spellStart"/>
      <w:r w:rsidRPr="00AA681F">
        <w:t>PerplexityAI</w:t>
      </w:r>
      <w:proofErr w:type="spellEnd"/>
      <w:r w:rsidRPr="00AA681F">
        <w:t xml:space="preserve"> to give orient me to the landscape of writing test cases with LLM’s, outline key research directions, major findings, and prominent researchers. It gave me </w:t>
      </w:r>
      <w:r w:rsidRPr="00AA681F">
        <w:lastRenderedPageBreak/>
        <w:t>bullet point items in each category with a summary at the beginning. This helped outline where to begin and which categories of information I should be seeking out.</w:t>
      </w:r>
    </w:p>
    <w:p w14:paraId="4FBEB886" w14:textId="2DA9087D" w:rsidR="00AA681F" w:rsidRDefault="006B4D72">
      <w:r w:rsidRPr="00AA681F">
        <w:rPr>
          <w:b/>
          <w:bCs/>
        </w:rPr>
        <w:t xml:space="preserve">Screenshot </w:t>
      </w:r>
      <w:r>
        <w:rPr>
          <w:b/>
          <w:bCs/>
        </w:rPr>
        <w:t>2</w:t>
      </w:r>
      <w:r w:rsidRPr="00AA681F">
        <w:t> — </w:t>
      </w:r>
      <w:r w:rsidRPr="00AA681F">
        <w:rPr>
          <w:i/>
          <w:iCs/>
        </w:rPr>
        <w:t>[Elicit]</w:t>
      </w:r>
      <w:r w:rsidRPr="00AA681F">
        <w:br/>
      </w:r>
      <w:r w:rsidRPr="006B4D72">
        <w:rPr>
          <w:i/>
          <w:iCs/>
        </w:rPr>
        <w:drawing>
          <wp:inline distT="0" distB="0" distL="0" distR="0" wp14:anchorId="1B7F8ADA" wp14:editId="56B241D9">
            <wp:extent cx="5943600" cy="6567805"/>
            <wp:effectExtent l="0" t="0" r="0" b="4445"/>
            <wp:docPr id="54621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8860" name=""/>
                    <pic:cNvPicPr/>
                  </pic:nvPicPr>
                  <pic:blipFill>
                    <a:blip r:embed="rId18"/>
                    <a:stretch>
                      <a:fillRect/>
                    </a:stretch>
                  </pic:blipFill>
                  <pic:spPr>
                    <a:xfrm>
                      <a:off x="0" y="0"/>
                      <a:ext cx="5943600" cy="6567805"/>
                    </a:xfrm>
                    <a:prstGeom prst="rect">
                      <a:avLst/>
                    </a:prstGeom>
                  </pic:spPr>
                </pic:pic>
              </a:graphicData>
            </a:graphic>
          </wp:inline>
        </w:drawing>
      </w:r>
      <w:r w:rsidRPr="00AA681F">
        <w:br/>
      </w:r>
      <w:r w:rsidRPr="006B4D72">
        <w:t xml:space="preserve">Here I asked Elicit to find relevant research papers on this </w:t>
      </w:r>
      <w:proofErr w:type="gramStart"/>
      <w:r w:rsidRPr="006B4D72">
        <w:t>topic, and</w:t>
      </w:r>
      <w:proofErr w:type="gramEnd"/>
      <w:r w:rsidRPr="006B4D72">
        <w:t xml:space="preserve"> organize them with generic categories leaving it open for interpretation. It provided a list of 9 sources, with summaries and categories for each. This ended up being the baseline for my comparison table.</w:t>
      </w:r>
    </w:p>
    <w:p w14:paraId="044817F3" w14:textId="603573C2" w:rsidR="00E00418" w:rsidRDefault="00E00418" w:rsidP="00E00418">
      <w:r w:rsidRPr="00AA681F">
        <w:rPr>
          <w:b/>
          <w:bCs/>
        </w:rPr>
        <w:lastRenderedPageBreak/>
        <w:t xml:space="preserve">Screenshot </w:t>
      </w:r>
      <w:r>
        <w:rPr>
          <w:b/>
          <w:bCs/>
        </w:rPr>
        <w:t>3</w:t>
      </w:r>
      <w:r w:rsidRPr="00AA681F">
        <w:t> — </w:t>
      </w:r>
      <w:r w:rsidRPr="00AA681F">
        <w:rPr>
          <w:i/>
          <w:iCs/>
        </w:rPr>
        <w:t>[</w:t>
      </w:r>
      <w:r>
        <w:rPr>
          <w:i/>
          <w:iCs/>
        </w:rPr>
        <w:t>SciSpace</w:t>
      </w:r>
      <w:r w:rsidRPr="00AA681F">
        <w:rPr>
          <w:i/>
          <w:iCs/>
        </w:rPr>
        <w:t>]</w:t>
      </w:r>
      <w:r w:rsidRPr="00AA681F">
        <w:br/>
      </w:r>
      <w:r w:rsidRPr="00E00418">
        <w:drawing>
          <wp:inline distT="0" distB="0" distL="0" distR="0" wp14:anchorId="2773D545" wp14:editId="2C77CDDF">
            <wp:extent cx="5943600" cy="4101465"/>
            <wp:effectExtent l="0" t="0" r="0" b="0"/>
            <wp:docPr id="4954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72168" name=""/>
                    <pic:cNvPicPr/>
                  </pic:nvPicPr>
                  <pic:blipFill>
                    <a:blip r:embed="rId19"/>
                    <a:stretch>
                      <a:fillRect/>
                    </a:stretch>
                  </pic:blipFill>
                  <pic:spPr>
                    <a:xfrm>
                      <a:off x="0" y="0"/>
                      <a:ext cx="5943600" cy="4101465"/>
                    </a:xfrm>
                    <a:prstGeom prst="rect">
                      <a:avLst/>
                    </a:prstGeom>
                  </pic:spPr>
                </pic:pic>
              </a:graphicData>
            </a:graphic>
          </wp:inline>
        </w:drawing>
      </w:r>
      <w:r w:rsidRPr="00AA681F">
        <w:br/>
      </w:r>
      <w:r>
        <w:t>Unfortunately, I tried a free account on SciSpace to assist me in deep diving a research paper, and it made so many queries itself that it locked me out of getting any results unless I paid $20 for the base account with more credits. I had to leave this one out of the paper.</w:t>
      </w:r>
    </w:p>
    <w:p w14:paraId="187118DA" w14:textId="5D4EFDBB" w:rsidR="00E00418" w:rsidRDefault="00E00418" w:rsidP="00E00418">
      <w:r w:rsidRPr="00AA681F">
        <w:rPr>
          <w:b/>
          <w:bCs/>
        </w:rPr>
        <w:lastRenderedPageBreak/>
        <w:t xml:space="preserve">Screenshot </w:t>
      </w:r>
      <w:proofErr w:type="gramStart"/>
      <w:r>
        <w:rPr>
          <w:b/>
          <w:bCs/>
        </w:rPr>
        <w:t>4</w:t>
      </w:r>
      <w:r w:rsidRPr="00AA681F">
        <w:t> — </w:t>
      </w:r>
      <w:r w:rsidRPr="00AA681F">
        <w:rPr>
          <w:i/>
          <w:iCs/>
        </w:rPr>
        <w:t>[</w:t>
      </w:r>
      <w:proofErr w:type="spellStart"/>
      <w:proofErr w:type="gramEnd"/>
      <w:r>
        <w:rPr>
          <w:i/>
          <w:iCs/>
        </w:rPr>
        <w:t>ResearchRabbit</w:t>
      </w:r>
      <w:proofErr w:type="spellEnd"/>
      <w:r w:rsidRPr="00AA681F">
        <w:rPr>
          <w:i/>
          <w:iCs/>
        </w:rPr>
        <w:t>]</w:t>
      </w:r>
      <w:r w:rsidRPr="00AA681F">
        <w:br/>
      </w:r>
      <w:r w:rsidRPr="00E00418">
        <w:drawing>
          <wp:inline distT="0" distB="0" distL="0" distR="0" wp14:anchorId="606B471E" wp14:editId="477C3EB4">
            <wp:extent cx="5943600" cy="3036570"/>
            <wp:effectExtent l="0" t="0" r="0" b="0"/>
            <wp:docPr id="163283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39587" name=""/>
                    <pic:cNvPicPr/>
                  </pic:nvPicPr>
                  <pic:blipFill>
                    <a:blip r:embed="rId20"/>
                    <a:stretch>
                      <a:fillRect/>
                    </a:stretch>
                  </pic:blipFill>
                  <pic:spPr>
                    <a:xfrm>
                      <a:off x="0" y="0"/>
                      <a:ext cx="5943600" cy="3036570"/>
                    </a:xfrm>
                    <a:prstGeom prst="rect">
                      <a:avLst/>
                    </a:prstGeom>
                  </pic:spPr>
                </pic:pic>
              </a:graphicData>
            </a:graphic>
          </wp:inline>
        </w:drawing>
      </w:r>
      <w:r w:rsidRPr="00AA681F">
        <w:br/>
      </w:r>
      <w:r>
        <w:t xml:space="preserve">Here, I used research rabbit to expand upon my initial list of research papers from </w:t>
      </w:r>
      <w:proofErr w:type="gramStart"/>
      <w:r>
        <w:t>Elicit, and</w:t>
      </w:r>
      <w:proofErr w:type="gramEnd"/>
      <w:r>
        <w:t xml:space="preserve"> get more research papers into my search that relate and cite each other to get a better baseline of data from papers that revolve around similar topics with AI writing test cases.</w:t>
      </w:r>
    </w:p>
    <w:p w14:paraId="054A0901" w14:textId="77777777" w:rsidR="00E00418" w:rsidRDefault="00E00418"/>
    <w:p w14:paraId="380761E2" w14:textId="0B21C127" w:rsidR="00E00418" w:rsidRDefault="00E00418"/>
    <w:sectPr w:rsidR="00E004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338E" w14:textId="77777777" w:rsidR="001214AE" w:rsidRDefault="001214AE" w:rsidP="00E00418">
      <w:pPr>
        <w:spacing w:after="0" w:line="240" w:lineRule="auto"/>
      </w:pPr>
      <w:r>
        <w:separator/>
      </w:r>
    </w:p>
  </w:endnote>
  <w:endnote w:type="continuationSeparator" w:id="0">
    <w:p w14:paraId="5F864E6D" w14:textId="77777777" w:rsidR="001214AE" w:rsidRDefault="001214AE" w:rsidP="00E00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CCFA7" w14:textId="77777777" w:rsidR="001214AE" w:rsidRDefault="001214AE" w:rsidP="00E00418">
      <w:pPr>
        <w:spacing w:after="0" w:line="240" w:lineRule="auto"/>
      </w:pPr>
      <w:r>
        <w:separator/>
      </w:r>
    </w:p>
  </w:footnote>
  <w:footnote w:type="continuationSeparator" w:id="0">
    <w:p w14:paraId="0FB3D8A1" w14:textId="77777777" w:rsidR="001214AE" w:rsidRDefault="001214AE" w:rsidP="00E00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D74A5"/>
    <w:multiLevelType w:val="hybridMultilevel"/>
    <w:tmpl w:val="67D6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835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1F"/>
    <w:rsid w:val="001214AE"/>
    <w:rsid w:val="00164633"/>
    <w:rsid w:val="00243A85"/>
    <w:rsid w:val="005114FF"/>
    <w:rsid w:val="00567F23"/>
    <w:rsid w:val="006B4D72"/>
    <w:rsid w:val="00736781"/>
    <w:rsid w:val="0095674B"/>
    <w:rsid w:val="00AA681F"/>
    <w:rsid w:val="00BD39B9"/>
    <w:rsid w:val="00CB0AD4"/>
    <w:rsid w:val="00D0332B"/>
    <w:rsid w:val="00E00418"/>
    <w:rsid w:val="00E245B3"/>
    <w:rsid w:val="00EF6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8B3FF"/>
  <w15:chartTrackingRefBased/>
  <w15:docId w15:val="{46583179-4F2C-4FD1-9409-C1FE5F50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1F"/>
  </w:style>
  <w:style w:type="paragraph" w:styleId="Heading1">
    <w:name w:val="heading 1"/>
    <w:basedOn w:val="Normal"/>
    <w:next w:val="Normal"/>
    <w:link w:val="Heading1Char"/>
    <w:uiPriority w:val="9"/>
    <w:qFormat/>
    <w:rsid w:val="00AA6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81F"/>
    <w:rPr>
      <w:rFonts w:eastAsiaTheme="majorEastAsia" w:cstheme="majorBidi"/>
      <w:color w:val="272727" w:themeColor="text1" w:themeTint="D8"/>
    </w:rPr>
  </w:style>
  <w:style w:type="paragraph" w:styleId="Title">
    <w:name w:val="Title"/>
    <w:basedOn w:val="Normal"/>
    <w:next w:val="Normal"/>
    <w:link w:val="TitleChar"/>
    <w:uiPriority w:val="10"/>
    <w:qFormat/>
    <w:rsid w:val="00AA6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81F"/>
    <w:pPr>
      <w:spacing w:before="160"/>
      <w:jc w:val="center"/>
    </w:pPr>
    <w:rPr>
      <w:i/>
      <w:iCs/>
      <w:color w:val="404040" w:themeColor="text1" w:themeTint="BF"/>
    </w:rPr>
  </w:style>
  <w:style w:type="character" w:customStyle="1" w:styleId="QuoteChar">
    <w:name w:val="Quote Char"/>
    <w:basedOn w:val="DefaultParagraphFont"/>
    <w:link w:val="Quote"/>
    <w:uiPriority w:val="29"/>
    <w:rsid w:val="00AA681F"/>
    <w:rPr>
      <w:i/>
      <w:iCs/>
      <w:color w:val="404040" w:themeColor="text1" w:themeTint="BF"/>
    </w:rPr>
  </w:style>
  <w:style w:type="paragraph" w:styleId="ListParagraph">
    <w:name w:val="List Paragraph"/>
    <w:basedOn w:val="Normal"/>
    <w:uiPriority w:val="34"/>
    <w:qFormat/>
    <w:rsid w:val="00AA681F"/>
    <w:pPr>
      <w:ind w:left="720"/>
      <w:contextualSpacing/>
    </w:pPr>
  </w:style>
  <w:style w:type="character" w:styleId="IntenseEmphasis">
    <w:name w:val="Intense Emphasis"/>
    <w:basedOn w:val="DefaultParagraphFont"/>
    <w:uiPriority w:val="21"/>
    <w:qFormat/>
    <w:rsid w:val="00AA681F"/>
    <w:rPr>
      <w:i/>
      <w:iCs/>
      <w:color w:val="0F4761" w:themeColor="accent1" w:themeShade="BF"/>
    </w:rPr>
  </w:style>
  <w:style w:type="paragraph" w:styleId="IntenseQuote">
    <w:name w:val="Intense Quote"/>
    <w:basedOn w:val="Normal"/>
    <w:next w:val="Normal"/>
    <w:link w:val="IntenseQuoteChar"/>
    <w:uiPriority w:val="30"/>
    <w:qFormat/>
    <w:rsid w:val="00AA6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81F"/>
    <w:rPr>
      <w:i/>
      <w:iCs/>
      <w:color w:val="0F4761" w:themeColor="accent1" w:themeShade="BF"/>
    </w:rPr>
  </w:style>
  <w:style w:type="character" w:styleId="IntenseReference">
    <w:name w:val="Intense Reference"/>
    <w:basedOn w:val="DefaultParagraphFont"/>
    <w:uiPriority w:val="32"/>
    <w:qFormat/>
    <w:rsid w:val="00AA681F"/>
    <w:rPr>
      <w:b/>
      <w:bCs/>
      <w:smallCaps/>
      <w:color w:val="0F4761" w:themeColor="accent1" w:themeShade="BF"/>
      <w:spacing w:val="5"/>
    </w:rPr>
  </w:style>
  <w:style w:type="table" w:styleId="TableGrid">
    <w:name w:val="Table Grid"/>
    <w:basedOn w:val="TableNormal"/>
    <w:uiPriority w:val="39"/>
    <w:rsid w:val="00AA6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674B"/>
    <w:rPr>
      <w:color w:val="467886" w:themeColor="hyperlink"/>
      <w:u w:val="single"/>
    </w:rPr>
  </w:style>
  <w:style w:type="character" w:styleId="UnresolvedMention">
    <w:name w:val="Unresolved Mention"/>
    <w:basedOn w:val="DefaultParagraphFont"/>
    <w:uiPriority w:val="99"/>
    <w:semiHidden/>
    <w:unhideWhenUsed/>
    <w:rsid w:val="0095674B"/>
    <w:rPr>
      <w:color w:val="605E5C"/>
      <w:shd w:val="clear" w:color="auto" w:fill="E1DFDD"/>
    </w:rPr>
  </w:style>
  <w:style w:type="paragraph" w:styleId="Header">
    <w:name w:val="header"/>
    <w:basedOn w:val="Normal"/>
    <w:link w:val="HeaderChar"/>
    <w:uiPriority w:val="99"/>
    <w:unhideWhenUsed/>
    <w:rsid w:val="00E00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418"/>
  </w:style>
  <w:style w:type="paragraph" w:styleId="Footer">
    <w:name w:val="footer"/>
    <w:basedOn w:val="Normal"/>
    <w:link w:val="FooterChar"/>
    <w:uiPriority w:val="99"/>
    <w:unhideWhenUsed/>
    <w:rsid w:val="00E00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802827" TargetMode="External"/><Relationship Id="rId13" Type="http://schemas.openxmlformats.org/officeDocument/2006/relationships/hyperlink" Target="https://doi.org/10.18653/v1/2024.eacl-srw.18"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48550/arXiv.2409.03093"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ieeexplore.ieee.org/document/11435765"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703323.3703742" TargetMode="External"/><Relationship Id="rId5" Type="http://schemas.openxmlformats.org/officeDocument/2006/relationships/footnotes" Target="footnotes.xml"/><Relationship Id="rId15" Type="http://schemas.openxmlformats.org/officeDocument/2006/relationships/hyperlink" Target="https://dx.doi.org/10.14569/IJACSA.2025.0161272" TargetMode="External"/><Relationship Id="rId10" Type="http://schemas.openxmlformats.org/officeDocument/2006/relationships/hyperlink" Target="https://doi.org/10.48550/arXiv.2406.04531"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i.org/10.1007/s10664-026-10840-4" TargetMode="External"/><Relationship Id="rId14" Type="http://schemas.openxmlformats.org/officeDocument/2006/relationships/hyperlink" Target="https://ieeexplore.ieee.org/document/1135181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8</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4</cp:revision>
  <cp:lastPrinted>2026-05-11T23:07:00Z</cp:lastPrinted>
  <dcterms:created xsi:type="dcterms:W3CDTF">2026-05-11T21:22:00Z</dcterms:created>
  <dcterms:modified xsi:type="dcterms:W3CDTF">2026-05-11T23:24:00Z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f0153c1b-c519-4dbd-b70c-062884fe817c</vt:lpwstr>
  </property>
</Properties>
</file>