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BE2A" w14:textId="77777777" w:rsidR="00F2717F" w:rsidRDefault="000E1407">
      <w:pPr>
        <w:pStyle w:val="Title"/>
      </w:pPr>
      <w:r>
        <w:t>EV</w:t>
      </w:r>
      <w:r>
        <w:rPr>
          <w:spacing w:val="-2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SEGMENTATION</w:t>
      </w:r>
      <w:r>
        <w:rPr>
          <w:spacing w:val="-4"/>
        </w:rPr>
        <w:t xml:space="preserve"> </w:t>
      </w:r>
      <w:r>
        <w:t>ANALYSIS</w:t>
      </w:r>
    </w:p>
    <w:p w14:paraId="15E50EED" w14:textId="0E52D1B3" w:rsidR="00F2717F" w:rsidRDefault="000E1407">
      <w:pPr>
        <w:spacing w:before="190" w:line="259" w:lineRule="auto"/>
        <w:ind w:left="100" w:right="98"/>
        <w:rPr>
          <w:rFonts w:ascii="Times New Roman" w:hAnsi="Times New Roman" w:cs="Times New Roman"/>
          <w:color w:val="0D0D0D"/>
          <w:sz w:val="24"/>
          <w:szCs w:val="24"/>
        </w:rPr>
      </w:pPr>
      <w:r w:rsidRPr="000E1407">
        <w:rPr>
          <w:rFonts w:ascii="Times New Roman" w:hAnsi="Times New Roman" w:cs="Times New Roman"/>
          <w:color w:val="0D0D0D"/>
          <w:sz w:val="24"/>
          <w:szCs w:val="24"/>
        </w:rPr>
        <w:t>This study presents a thorough segmentation analysis of the Electric Vehicle (EV) market,</w:t>
      </w:r>
      <w:r w:rsidRPr="000E1407">
        <w:rPr>
          <w:rFonts w:ascii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Pr="000E1407">
        <w:rPr>
          <w:rFonts w:ascii="Times New Roman" w:hAnsi="Times New Roman" w:cs="Times New Roman"/>
          <w:color w:val="0D0D0D"/>
          <w:sz w:val="24"/>
          <w:szCs w:val="24"/>
        </w:rPr>
        <w:t>leveraging data from two distinct datasets encompassing specifications and prices. By</w:t>
      </w:r>
      <w:r w:rsidRPr="000E1407">
        <w:rPr>
          <w:rFonts w:ascii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Pr="000E1407">
        <w:rPr>
          <w:rFonts w:ascii="Times New Roman" w:hAnsi="Times New Roman" w:cs="Times New Roman"/>
          <w:color w:val="0D0D0D"/>
          <w:sz w:val="24"/>
          <w:szCs w:val="24"/>
        </w:rPr>
        <w:t>employing Exploratory Data Analysis (EDA) and advanced visualization techniques, I derived</w:t>
      </w:r>
      <w:r w:rsidRPr="000E1407">
        <w:rPr>
          <w:rFonts w:ascii="Times New Roman" w:hAnsi="Times New Roman" w:cs="Times New Roman"/>
          <w:color w:val="0D0D0D"/>
          <w:spacing w:val="-58"/>
          <w:sz w:val="24"/>
          <w:szCs w:val="24"/>
        </w:rPr>
        <w:t xml:space="preserve"> </w:t>
      </w:r>
      <w:r w:rsidRPr="000E1407">
        <w:rPr>
          <w:rFonts w:ascii="Times New Roman" w:hAnsi="Times New Roman" w:cs="Times New Roman"/>
          <w:color w:val="0D0D0D"/>
          <w:sz w:val="24"/>
          <w:szCs w:val="24"/>
        </w:rPr>
        <w:t xml:space="preserve">actionable insights into the EV landscape, shedding light on market trends and </w:t>
      </w:r>
      <w:r w:rsidRPr="000E1407">
        <w:rPr>
          <w:rFonts w:ascii="Times New Roman" w:hAnsi="Times New Roman" w:cs="Times New Roman"/>
          <w:color w:val="0D0D0D"/>
          <w:sz w:val="24"/>
          <w:szCs w:val="24"/>
        </w:rPr>
        <w:t>consumer</w:t>
      </w:r>
      <w:r w:rsidRPr="000E1407">
        <w:rPr>
          <w:rFonts w:ascii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Pr="000E1407">
        <w:rPr>
          <w:rFonts w:ascii="Times New Roman" w:hAnsi="Times New Roman" w:cs="Times New Roman"/>
          <w:color w:val="0D0D0D"/>
          <w:sz w:val="24"/>
          <w:szCs w:val="24"/>
        </w:rPr>
        <w:t>preferences.</w:t>
      </w:r>
    </w:p>
    <w:p w14:paraId="1A438796" w14:textId="77777777" w:rsidR="000E1407" w:rsidRPr="000E1407" w:rsidRDefault="000E1407">
      <w:pPr>
        <w:spacing w:before="190" w:line="259" w:lineRule="auto"/>
        <w:ind w:left="100" w:right="98"/>
        <w:rPr>
          <w:rFonts w:ascii="Times New Roman" w:hAnsi="Times New Roman" w:cs="Times New Roman"/>
          <w:sz w:val="24"/>
          <w:szCs w:val="24"/>
        </w:rPr>
      </w:pPr>
    </w:p>
    <w:p w14:paraId="48D5058A" w14:textId="77777777" w:rsidR="000E1407" w:rsidRPr="000E1407" w:rsidRDefault="000E1407" w:rsidP="000E1407">
      <w:pPr>
        <w:pStyle w:val="BodyText"/>
        <w:numPr>
          <w:ilvl w:val="0"/>
          <w:numId w:val="5"/>
        </w:numPr>
        <w:spacing w:before="12"/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Range of vehicle is proportional to Battery Pack Capacity</w:t>
      </w:r>
    </w:p>
    <w:p w14:paraId="2F424B69" w14:textId="5A2D1386" w:rsidR="000E1407" w:rsidRPr="000E1407" w:rsidRDefault="000E1407" w:rsidP="000E1407">
      <w:pPr>
        <w:pStyle w:val="BodyText"/>
        <w:numPr>
          <w:ilvl w:val="0"/>
          <w:numId w:val="5"/>
        </w:numPr>
        <w:spacing w:before="12"/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Price of vehicle is proportional battery pack capacity</w:t>
      </w:r>
    </w:p>
    <w:p w14:paraId="1D53D18A" w14:textId="22F2DDA0" w:rsidR="000E1407" w:rsidRPr="000E1407" w:rsidRDefault="000E1407" w:rsidP="000E1407">
      <w:pPr>
        <w:pStyle w:val="BodyText"/>
        <w:numPr>
          <w:ilvl w:val="0"/>
          <w:numId w:val="5"/>
        </w:numPr>
        <w:spacing w:before="12"/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EV's which cost less have higher acceleration (0-100 Km/</w:t>
      </w:r>
      <w:proofErr w:type="spellStart"/>
      <w:r w:rsidRPr="000E1407">
        <w:rPr>
          <w:rFonts w:ascii="Times New Roman" w:hAnsi="Times New Roman" w:cs="Times New Roman"/>
        </w:rPr>
        <w:t>hr</w:t>
      </w:r>
      <w:proofErr w:type="spellEnd"/>
      <w:r w:rsidRPr="000E1407">
        <w:rPr>
          <w:rFonts w:ascii="Times New Roman" w:hAnsi="Times New Roman" w:cs="Times New Roman"/>
        </w:rPr>
        <w:t>) time in order to maximize range</w:t>
      </w:r>
    </w:p>
    <w:p w14:paraId="339A5F2B" w14:textId="0F857A38" w:rsidR="000E1407" w:rsidRPr="000E1407" w:rsidRDefault="000E1407" w:rsidP="000E1407">
      <w:pPr>
        <w:pStyle w:val="BodyText"/>
        <w:numPr>
          <w:ilvl w:val="0"/>
          <w:numId w:val="5"/>
        </w:numPr>
        <w:spacing w:before="12"/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High performance EV's have lower efficiency</w:t>
      </w:r>
    </w:p>
    <w:p w14:paraId="4441CBC3" w14:textId="541E6EF6" w:rsidR="000E1407" w:rsidRPr="000E1407" w:rsidRDefault="000E1407" w:rsidP="000E1407">
      <w:pPr>
        <w:pStyle w:val="BodyText"/>
        <w:numPr>
          <w:ilvl w:val="0"/>
          <w:numId w:val="5"/>
        </w:numPr>
        <w:spacing w:before="12"/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Most of the vehicles costing less than 50,000 Euros are Front Wheel Drive</w:t>
      </w:r>
    </w:p>
    <w:p w14:paraId="2B32DB32" w14:textId="72575CB3" w:rsidR="000E1407" w:rsidRPr="000E1407" w:rsidRDefault="000E1407" w:rsidP="000E1407">
      <w:pPr>
        <w:pStyle w:val="BodyText"/>
        <w:numPr>
          <w:ilvl w:val="0"/>
          <w:numId w:val="5"/>
        </w:numPr>
        <w:spacing w:before="12"/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Most of the vehicles costing over 50,000 Euros are either All wheel drive or Rear wheel drive and have better acceleration</w:t>
      </w:r>
    </w:p>
    <w:p w14:paraId="0F7A6062" w14:textId="4946247E" w:rsidR="00F2717F" w:rsidRDefault="000E1407" w:rsidP="000E1407">
      <w:pPr>
        <w:pStyle w:val="BodyText"/>
        <w:numPr>
          <w:ilvl w:val="0"/>
          <w:numId w:val="5"/>
        </w:numPr>
        <w:spacing w:before="12"/>
        <w:rPr>
          <w:rFonts w:ascii="Segoe UI"/>
          <w:sz w:val="20"/>
        </w:rPr>
      </w:pPr>
      <w:r w:rsidRPr="000E1407">
        <w:rPr>
          <w:rFonts w:ascii="Times New Roman" w:hAnsi="Times New Roman" w:cs="Times New Roman"/>
        </w:rPr>
        <w:t>The Scatter plot Battery Vs range is proportional and the price of the vehicle is increasing if Battery capacity is increasing</w:t>
      </w:r>
      <w:r w:rsidRPr="000E1407">
        <w:rPr>
          <w:rFonts w:ascii="Segoe UI"/>
          <w:sz w:val="20"/>
        </w:rPr>
        <w:t>.</w:t>
      </w:r>
    </w:p>
    <w:p w14:paraId="0399E522" w14:textId="77777777" w:rsidR="00F2717F" w:rsidRDefault="00F2717F">
      <w:pPr>
        <w:pStyle w:val="BodyText"/>
      </w:pPr>
    </w:p>
    <w:p w14:paraId="2E3D73A0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  <w:b/>
          <w:bCs/>
        </w:rPr>
      </w:pPr>
      <w:r w:rsidRPr="000E1407">
        <w:rPr>
          <w:rFonts w:ascii="Times New Roman" w:hAnsi="Times New Roman" w:cs="Times New Roman"/>
          <w:b/>
          <w:bCs/>
        </w:rPr>
        <w:t>Final Conclusion</w:t>
      </w:r>
    </w:p>
    <w:p w14:paraId="0689816B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The EV market is segmented to cater to different consumer preferences and budget constraints. Key insights include:</w:t>
      </w:r>
    </w:p>
    <w:p w14:paraId="64369380" w14:textId="77777777" w:rsidR="000E1407" w:rsidRDefault="000E1407" w:rsidP="000E1407">
      <w:pPr>
        <w:pStyle w:val="BodyText"/>
      </w:pPr>
    </w:p>
    <w:p w14:paraId="1CC58718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  <w:b/>
          <w:bCs/>
        </w:rPr>
      </w:pPr>
      <w:r w:rsidRPr="000E1407">
        <w:rPr>
          <w:rFonts w:ascii="Times New Roman" w:hAnsi="Times New Roman" w:cs="Times New Roman"/>
          <w:b/>
          <w:bCs/>
        </w:rPr>
        <w:t>Budget Segment (Under 50,000 Euros):</w:t>
      </w:r>
    </w:p>
    <w:p w14:paraId="60DC6548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</w:rPr>
      </w:pPr>
    </w:p>
    <w:p w14:paraId="02265287" w14:textId="77777777" w:rsidR="000E1407" w:rsidRPr="000E1407" w:rsidRDefault="000E1407" w:rsidP="000E140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Focus on maximizing range and cost-efficiency.</w:t>
      </w:r>
    </w:p>
    <w:p w14:paraId="1338B094" w14:textId="77777777" w:rsidR="000E1407" w:rsidRPr="000E1407" w:rsidRDefault="000E1407" w:rsidP="000E140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Predominantly FWD configurations.</w:t>
      </w:r>
    </w:p>
    <w:p w14:paraId="00DAE5B4" w14:textId="15E433C8" w:rsidR="000E1407" w:rsidRPr="000E1407" w:rsidRDefault="000E1407" w:rsidP="000E140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Higher acceleration times as a trade-off for range efficiency.</w:t>
      </w:r>
    </w:p>
    <w:p w14:paraId="6EA34B8E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</w:rPr>
      </w:pPr>
    </w:p>
    <w:p w14:paraId="68AADCE4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  <w:b/>
          <w:bCs/>
        </w:rPr>
      </w:pPr>
      <w:r w:rsidRPr="000E1407">
        <w:rPr>
          <w:rFonts w:ascii="Times New Roman" w:hAnsi="Times New Roman" w:cs="Times New Roman"/>
          <w:b/>
          <w:bCs/>
        </w:rPr>
        <w:t>Premium Segment (Over 50,000 Euros):</w:t>
      </w:r>
    </w:p>
    <w:p w14:paraId="7DE90100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  <w:b/>
          <w:bCs/>
        </w:rPr>
      </w:pPr>
    </w:p>
    <w:p w14:paraId="6ED85110" w14:textId="77777777" w:rsidR="000E1407" w:rsidRPr="000E1407" w:rsidRDefault="000E1407" w:rsidP="000E1407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Emphasis on superior performance and driving dynamics.</w:t>
      </w:r>
    </w:p>
    <w:p w14:paraId="7BAABA96" w14:textId="77777777" w:rsidR="000E1407" w:rsidRPr="000E1407" w:rsidRDefault="000E1407" w:rsidP="000E1407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Predominantly AWD or RWD configurations.</w:t>
      </w:r>
    </w:p>
    <w:p w14:paraId="5FC4FC5C" w14:textId="0CC5A257" w:rsidR="000E1407" w:rsidRPr="000E1407" w:rsidRDefault="000E1407" w:rsidP="000E1407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0E1407">
        <w:rPr>
          <w:rFonts w:ascii="Times New Roman" w:hAnsi="Times New Roman" w:cs="Times New Roman"/>
        </w:rPr>
        <w:t>Better acceleration but lower overall efficiency.</w:t>
      </w:r>
    </w:p>
    <w:p w14:paraId="14F1A8C4" w14:textId="77777777" w:rsidR="000E1407" w:rsidRPr="000E1407" w:rsidRDefault="000E1407" w:rsidP="000E1407">
      <w:pPr>
        <w:pStyle w:val="BodyText"/>
        <w:rPr>
          <w:rFonts w:ascii="Times New Roman" w:hAnsi="Times New Roman" w:cs="Times New Roman"/>
        </w:rPr>
      </w:pPr>
    </w:p>
    <w:p w14:paraId="5A974717" w14:textId="2312369B" w:rsidR="00F2717F" w:rsidRDefault="000E1407" w:rsidP="000E1407">
      <w:pPr>
        <w:pStyle w:val="BodyText"/>
      </w:pPr>
      <w:r w:rsidRPr="000E1407">
        <w:rPr>
          <w:rFonts w:ascii="Times New Roman" w:hAnsi="Times New Roman" w:cs="Times New Roman"/>
        </w:rPr>
        <w:t>These trends indicate that while budget-friendly EVs are designed for practical, cost-effective transportation with extended range, premium EVs are engineered for performance-oriented consumers willing to invest more for advanced features and driving experiences</w:t>
      </w:r>
      <w:r>
        <w:t>.</w:t>
      </w:r>
    </w:p>
    <w:p w14:paraId="788F317E" w14:textId="77777777" w:rsidR="00F2717F" w:rsidRDefault="00F2717F">
      <w:pPr>
        <w:pStyle w:val="BodyText"/>
        <w:spacing w:before="7"/>
        <w:rPr>
          <w:sz w:val="21"/>
        </w:rPr>
      </w:pPr>
    </w:p>
    <w:p w14:paraId="286A9D72" w14:textId="77777777" w:rsidR="00F2717F" w:rsidRDefault="000E1407">
      <w:pPr>
        <w:pStyle w:val="Heading1"/>
        <w:spacing w:before="1"/>
        <w:rPr>
          <w:u w:val="none"/>
        </w:rPr>
      </w:pPr>
      <w:r>
        <w:rPr>
          <w:color w:val="3B4043"/>
          <w:u w:val="none"/>
        </w:rPr>
        <w:t>Dataset</w:t>
      </w:r>
      <w:r>
        <w:rPr>
          <w:color w:val="3B4043"/>
          <w:spacing w:val="-3"/>
          <w:u w:val="none"/>
        </w:rPr>
        <w:t xml:space="preserve"> </w:t>
      </w:r>
      <w:r>
        <w:rPr>
          <w:color w:val="3B4043"/>
          <w:u w:val="none"/>
        </w:rPr>
        <w:t>1:</w:t>
      </w:r>
      <w:r>
        <w:rPr>
          <w:color w:val="3B4043"/>
          <w:spacing w:val="-2"/>
          <w:u w:val="none"/>
        </w:rPr>
        <w:t xml:space="preserve"> </w:t>
      </w:r>
      <w:proofErr w:type="spellStart"/>
      <w:r>
        <w:rPr>
          <w:color w:val="0462C1"/>
          <w:u w:color="0462C1"/>
        </w:rPr>
        <w:t>EV_clean_me</w:t>
      </w:r>
      <w:proofErr w:type="spellEnd"/>
    </w:p>
    <w:p w14:paraId="1D26DCD5" w14:textId="77777777" w:rsidR="00F2717F" w:rsidRDefault="00F2717F">
      <w:pPr>
        <w:pStyle w:val="BodyText"/>
        <w:spacing w:before="6"/>
        <w:rPr>
          <w:b/>
          <w:sz w:val="18"/>
        </w:rPr>
      </w:pPr>
    </w:p>
    <w:p w14:paraId="76F2969E" w14:textId="77777777" w:rsidR="00F2717F" w:rsidRDefault="000E1407">
      <w:pPr>
        <w:spacing w:before="52"/>
        <w:ind w:left="100"/>
        <w:rPr>
          <w:b/>
          <w:sz w:val="24"/>
        </w:rPr>
      </w:pPr>
      <w:r>
        <w:rPr>
          <w:b/>
          <w:color w:val="3B4043"/>
          <w:sz w:val="24"/>
        </w:rPr>
        <w:t>Dataset</w:t>
      </w:r>
      <w:r>
        <w:rPr>
          <w:b/>
          <w:color w:val="3B4043"/>
          <w:spacing w:val="-5"/>
          <w:sz w:val="24"/>
        </w:rPr>
        <w:t xml:space="preserve"> </w:t>
      </w:r>
      <w:proofErr w:type="gramStart"/>
      <w:r>
        <w:rPr>
          <w:b/>
          <w:color w:val="3B4043"/>
          <w:sz w:val="24"/>
        </w:rPr>
        <w:t>2:</w:t>
      </w:r>
      <w:r>
        <w:rPr>
          <w:b/>
          <w:color w:val="0462C1"/>
          <w:sz w:val="24"/>
          <w:u w:val="single" w:color="0462C1"/>
        </w:rPr>
        <w:t>EV</w:t>
      </w:r>
      <w:proofErr w:type="gramEnd"/>
      <w:r>
        <w:rPr>
          <w:b/>
          <w:color w:val="0462C1"/>
          <w:sz w:val="24"/>
          <w:u w:val="single" w:color="0462C1"/>
        </w:rPr>
        <w:t>_tech_specs</w:t>
      </w:r>
    </w:p>
    <w:p w14:paraId="538910ED" w14:textId="77777777" w:rsidR="00F2717F" w:rsidRDefault="00F2717F">
      <w:pPr>
        <w:pStyle w:val="BodyText"/>
        <w:rPr>
          <w:b/>
          <w:sz w:val="20"/>
        </w:rPr>
      </w:pPr>
    </w:p>
    <w:p w14:paraId="4C5B32BB" w14:textId="77777777" w:rsidR="00F2717F" w:rsidRDefault="00F2717F">
      <w:pPr>
        <w:pStyle w:val="BodyText"/>
        <w:spacing w:before="8"/>
        <w:rPr>
          <w:b/>
          <w:sz w:val="27"/>
        </w:rPr>
      </w:pPr>
    </w:p>
    <w:p w14:paraId="61B61995" w14:textId="77777777" w:rsidR="00F2717F" w:rsidRDefault="000E1407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EDA:</w:t>
      </w:r>
      <w:r>
        <w:rPr>
          <w:b/>
          <w:spacing w:val="-14"/>
          <w:sz w:val="24"/>
        </w:rPr>
        <w:t xml:space="preserve"> </w:t>
      </w:r>
      <w:hyperlink r:id="rId5">
        <w:r>
          <w:rPr>
            <w:b/>
            <w:color w:val="0462C1"/>
            <w:sz w:val="24"/>
            <w:u w:val="single" w:color="0462C1"/>
          </w:rPr>
          <w:t>https://github.com/Sravani0099/EV_Analysis</w:t>
        </w:r>
      </w:hyperlink>
    </w:p>
    <w:sectPr w:rsidR="00F2717F">
      <w:type w:val="continuous"/>
      <w:pgSz w:w="11910" w:h="16840"/>
      <w:pgMar w:top="1400" w:right="148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1E10"/>
    <w:multiLevelType w:val="hybridMultilevel"/>
    <w:tmpl w:val="02803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21F3C"/>
    <w:multiLevelType w:val="hybridMultilevel"/>
    <w:tmpl w:val="E7184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E6"/>
    <w:multiLevelType w:val="hybridMultilevel"/>
    <w:tmpl w:val="21B44CB6"/>
    <w:lvl w:ilvl="0" w:tplc="50040DD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3B4043"/>
        <w:w w:val="100"/>
        <w:sz w:val="24"/>
        <w:szCs w:val="24"/>
        <w:lang w:val="en-US" w:eastAsia="en-US" w:bidi="ar-SA"/>
      </w:rPr>
    </w:lvl>
    <w:lvl w:ilvl="1" w:tplc="387C3BFC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933871EA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7B2E0798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B9D4A92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D6A89E9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A978F7EC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C5AE17E4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8" w:tplc="D9A05D6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D30999"/>
    <w:multiLevelType w:val="hybridMultilevel"/>
    <w:tmpl w:val="D83CF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932F1"/>
    <w:multiLevelType w:val="hybridMultilevel"/>
    <w:tmpl w:val="E89E9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7F"/>
    <w:rsid w:val="000E1407"/>
    <w:rsid w:val="00F2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EDD3"/>
  <w15:docId w15:val="{C26210EC-4511-4C31-B205-4F59C2F2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1964" w:right="19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E14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0583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770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7328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71396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82488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253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037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16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00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0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7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60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675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437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660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17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56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0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18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97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16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46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158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4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199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3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7549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55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936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63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820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14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22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42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6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820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2984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44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19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5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074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87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8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507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83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69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534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avani0099/EV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</dc:creator>
  <cp:lastModifiedBy>AJITH</cp:lastModifiedBy>
  <cp:revision>2</cp:revision>
  <dcterms:created xsi:type="dcterms:W3CDTF">2024-05-16T05:50:00Z</dcterms:created>
  <dcterms:modified xsi:type="dcterms:W3CDTF">2024-05-16T05:50:00Z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2024-05-16T00:00:00Z</vt:filetime>
  </property>
</Properties>
</file>