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6BD" w:rsidRDefault="00A832C5" w:rsidP="0077025C">
      <w:pPr>
        <w:jc w:val="center"/>
        <w:rPr>
          <w:b/>
          <w:sz w:val="44"/>
          <w:u w:val="single"/>
        </w:rPr>
      </w:pPr>
      <w:r w:rsidRPr="00A832C5">
        <w:rPr>
          <w:noProof/>
          <w:sz w:val="44"/>
        </w:rPr>
        <w:pict>
          <v:rect id="_x0000_s1060" style="position:absolute;left:0;text-align:left;margin-left:493pt;margin-top:-47.25pt;width:14.25pt;height:711pt;z-index:-2516510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1f497d [3215]" stroked="f" strokeweight="1pt"/>
        </w:pict>
      </w:r>
      <w:r>
        <w:rPr>
          <w:b/>
          <w:noProof/>
          <w:sz w:val="44"/>
          <w:u w:val="single"/>
        </w:rPr>
        <w:pict>
          <v:rect id="Rectangle 3" o:spid="_x0000_s1027" style="position:absolute;left:0;text-align:left;margin-left:-48pt;margin-top:-49.5pt;width:14.25pt;height:717pt;z-index:-25165312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1f497d [3215]" stroked="f" strokeweight="1pt"/>
        </w:pict>
      </w:r>
      <w:r w:rsidRPr="00A832C5">
        <w:rPr>
          <w:noProof/>
          <w:sz w:val="44"/>
        </w:rPr>
        <w:pict>
          <v:rect id="_x0000_s1059" style="position:absolute;left:0;text-align:left;margin-left:220.85pt;margin-top:-317.65pt;width:13.5pt;height:551.2pt;rotation:-29504906fd;flip:x;z-index:-251652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1f497d [3215]" stroked="f" strokeweight="1pt"/>
        </w:pict>
      </w:r>
      <w:r w:rsidR="007656BD" w:rsidRPr="007656BD">
        <w:rPr>
          <w:noProof/>
          <w:sz w:val="44"/>
        </w:rPr>
        <w:drawing>
          <wp:inline distT="0" distB="0" distL="0" distR="0">
            <wp:extent cx="3752850" cy="1400175"/>
            <wp:effectExtent l="19050" t="0" r="0" b="0"/>
            <wp:docPr id="2" name="Picture 1" descr="C:\Users\home\Desktop\Water Cloud App Screens\WC_resources\Splash screen\logo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Water Cloud App Screens\WC_resources\Splash screen\logo_big.png"/>
                    <pic:cNvPicPr>
                      <a:picLocks noChangeAspect="1" noChangeArrowheads="1"/>
                    </pic:cNvPicPr>
                  </pic:nvPicPr>
                  <pic:blipFill>
                    <a:blip r:embed="rId8"/>
                    <a:srcRect/>
                    <a:stretch>
                      <a:fillRect/>
                    </a:stretch>
                  </pic:blipFill>
                  <pic:spPr bwMode="auto">
                    <a:xfrm>
                      <a:off x="0" y="0"/>
                      <a:ext cx="3752850" cy="1400175"/>
                    </a:xfrm>
                    <a:prstGeom prst="rect">
                      <a:avLst/>
                    </a:prstGeom>
                    <a:noFill/>
                    <a:ln w="9525">
                      <a:noFill/>
                      <a:miter lim="800000"/>
                      <a:headEnd/>
                      <a:tailEnd/>
                    </a:ln>
                  </pic:spPr>
                </pic:pic>
              </a:graphicData>
            </a:graphic>
          </wp:inline>
        </w:drawing>
      </w:r>
    </w:p>
    <w:p w:rsidR="007656BD" w:rsidRPr="007656BD" w:rsidRDefault="007656BD" w:rsidP="007656BD">
      <w:pPr>
        <w:rPr>
          <w:sz w:val="24"/>
          <w:szCs w:val="24"/>
        </w:rPr>
      </w:pPr>
    </w:p>
    <w:p w:rsidR="007656BD" w:rsidRDefault="007656BD" w:rsidP="00812BE3">
      <w:pPr>
        <w:jc w:val="center"/>
        <w:rPr>
          <w:b/>
          <w:sz w:val="44"/>
          <w:u w:val="single"/>
        </w:rPr>
      </w:pPr>
    </w:p>
    <w:sdt>
      <w:sdtPr>
        <w:rPr>
          <w:rFonts w:eastAsiaTheme="minorHAnsi"/>
          <w:sz w:val="36"/>
          <w:szCs w:val="36"/>
        </w:rPr>
        <w:id w:val="933862290"/>
        <w:docPartObj>
          <w:docPartGallery w:val="Cover Pages"/>
          <w:docPartUnique/>
        </w:docPartObj>
      </w:sdtPr>
      <w:sdtEndPr>
        <w:rPr>
          <w:rFonts w:eastAsiaTheme="minorEastAsia"/>
          <w:sz w:val="22"/>
          <w:szCs w:val="22"/>
        </w:rPr>
      </w:sdtEndPr>
      <w:sdtContent>
        <w:p w:rsidR="007656BD" w:rsidRDefault="007656BD" w:rsidP="007656BD">
          <w:pPr>
            <w:pStyle w:val="NoSpacing"/>
          </w:pPr>
        </w:p>
        <w:p w:rsidR="0077025C" w:rsidRDefault="0077025C" w:rsidP="007656BD"/>
        <w:p w:rsidR="0077025C" w:rsidRDefault="0077025C" w:rsidP="007656BD"/>
        <w:p w:rsidR="0077025C" w:rsidRDefault="0077025C" w:rsidP="007656BD"/>
        <w:p w:rsidR="0077025C" w:rsidRDefault="0077025C" w:rsidP="007656BD"/>
        <w:p w:rsidR="0077025C" w:rsidRDefault="0077025C" w:rsidP="007656BD"/>
        <w:p w:rsidR="0077025C" w:rsidRDefault="0077025C" w:rsidP="007656BD"/>
        <w:p w:rsidR="0077025C" w:rsidRDefault="0077025C" w:rsidP="007656BD"/>
        <w:p w:rsidR="0077025C" w:rsidRDefault="0077025C" w:rsidP="007656BD"/>
        <w:p w:rsidR="0077025C" w:rsidRDefault="0077025C" w:rsidP="007656BD"/>
        <w:p w:rsidR="003F2F96" w:rsidRDefault="00A832C5" w:rsidP="0077025C">
          <w:pPr>
            <w:jc w:val="center"/>
            <w:rPr>
              <w:b/>
              <w:color w:val="548DD4" w:themeColor="text2" w:themeTint="99"/>
              <w:sz w:val="48"/>
              <w:szCs w:val="48"/>
            </w:rPr>
          </w:pPr>
          <w:r w:rsidRPr="003F2F96">
            <w:rPr>
              <w:b/>
              <w:color w:val="548DD4" w:themeColor="text2" w:themeTint="99"/>
              <w:sz w:val="48"/>
              <w:szCs w:val="48"/>
            </w:rPr>
            <w:fldChar w:fldCharType="begin"/>
          </w:r>
          <w:r w:rsidR="0077025C" w:rsidRPr="003F2F96">
            <w:rPr>
              <w:b/>
              <w:color w:val="548DD4" w:themeColor="text2" w:themeTint="99"/>
              <w:sz w:val="48"/>
              <w:szCs w:val="48"/>
            </w:rPr>
            <w:instrText xml:space="preserve"> DATE \@ "d MMMM yyyy" </w:instrText>
          </w:r>
          <w:r w:rsidRPr="003F2F96">
            <w:rPr>
              <w:b/>
              <w:color w:val="548DD4" w:themeColor="text2" w:themeTint="99"/>
              <w:sz w:val="48"/>
              <w:szCs w:val="48"/>
            </w:rPr>
            <w:fldChar w:fldCharType="separate"/>
          </w:r>
          <w:r w:rsidR="00511C35">
            <w:rPr>
              <w:b/>
              <w:noProof/>
              <w:color w:val="548DD4" w:themeColor="text2" w:themeTint="99"/>
              <w:sz w:val="48"/>
              <w:szCs w:val="48"/>
            </w:rPr>
            <w:t>18 August 2017</w:t>
          </w:r>
          <w:r w:rsidRPr="003F2F96">
            <w:rPr>
              <w:b/>
              <w:color w:val="548DD4" w:themeColor="text2" w:themeTint="99"/>
              <w:sz w:val="48"/>
              <w:szCs w:val="48"/>
            </w:rPr>
            <w:fldChar w:fldCharType="end"/>
          </w:r>
        </w:p>
        <w:p w:rsidR="003F2F96" w:rsidRDefault="003F2F96" w:rsidP="0077025C">
          <w:pPr>
            <w:jc w:val="center"/>
            <w:rPr>
              <w:b/>
              <w:color w:val="548DD4" w:themeColor="text2" w:themeTint="99"/>
              <w:sz w:val="48"/>
              <w:szCs w:val="48"/>
            </w:rPr>
          </w:pPr>
        </w:p>
        <w:p w:rsidR="00511C35" w:rsidRDefault="00A832C5" w:rsidP="003F2F96">
          <w:pPr>
            <w:jc w:val="center"/>
            <w:rPr>
              <w:b/>
              <w:color w:val="1F497D" w:themeColor="text2"/>
              <w:sz w:val="36"/>
              <w:szCs w:val="36"/>
            </w:rPr>
          </w:pPr>
          <w:r w:rsidRPr="00A832C5">
            <w:rPr>
              <w:b/>
              <w:noProof/>
              <w:color w:val="548DD4" w:themeColor="text2" w:themeTint="99"/>
              <w:sz w:val="44"/>
              <w:u w:val="single"/>
            </w:rPr>
            <w:pict>
              <v:rect id="_x0000_s1062" style="position:absolute;left:0;text-align:left;margin-left:222.85pt;margin-top:-137.95pt;width:13.5pt;height:555.25pt;rotation:-29504906fd;flip:x;z-index:-2516490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1f497d [3215]" stroked="f" strokeweight="1pt"/>
            </w:pict>
          </w:r>
          <w:r w:rsidR="003F2F96" w:rsidRPr="003F2F96">
            <w:rPr>
              <w:b/>
              <w:color w:val="1F497D" w:themeColor="text2"/>
              <w:sz w:val="36"/>
              <w:szCs w:val="36"/>
            </w:rPr>
            <w:t>WaterCloud Technologies PVT LTD</w:t>
          </w:r>
        </w:p>
        <w:p w:rsidR="003F2F96" w:rsidRDefault="00511C35" w:rsidP="00511C35">
          <w:pPr>
            <w:tabs>
              <w:tab w:val="left" w:pos="630"/>
            </w:tabs>
            <w:jc w:val="center"/>
          </w:pPr>
          <w:r w:rsidRPr="00511C35">
            <w:rPr>
              <w:b/>
              <w:color w:val="000000" w:themeColor="text1"/>
              <w:sz w:val="28"/>
              <w:szCs w:val="28"/>
            </w:rPr>
            <w:t>Version 1.0</w:t>
          </w:r>
          <w:r w:rsidR="00A832C5">
            <w:rPr>
              <w:noProof/>
            </w:rPr>
            <w:pict>
              <v:shapetype id="_x0000_t202" coordsize="21600,21600" o:spt="202" path="m,l,21600r21600,l21600,xe">
                <v:stroke joinstyle="miter"/>
                <v:path gradientshapeok="t" o:connecttype="rect"/>
              </v:shapetype>
              <v:shape id="Text Box 11" o:spid="_x0000_s1055" type="#_x0000_t202" style="position:absolute;left:0;text-align:left;margin-left:125.25pt;margin-top:283.8pt;width:351.4pt;height:126.6pt;z-index:251661312;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" filled="f" stroked="f" strokeweight=".5pt">
                <v:textbox style="mso-next-textbox:#Text Box 11;mso-fit-shape-to-text:t" inset="0,0,0,0">
                  <w:txbxContent>
                    <w:p w:rsidR="003F2F96" w:rsidRDefault="0077025C" w:rsidP="0077025C">
                      <w:pPr>
                        <w:pStyle w:val="NoSpacing"/>
                        <w:jc w:val="center"/>
                        <w:rPr>
                          <w:rFonts w:asciiTheme="majorHAnsi" w:eastAsiaTheme="majorEastAsia" w:hAnsiTheme="majorHAnsi" w:cstheme="majorBidi"/>
                          <w:b/>
                          <w:bCs/>
                          <w:color w:val="1F497D" w:themeColor="text2"/>
                          <w:sz w:val="72"/>
                          <w:szCs w:val="72"/>
                        </w:rPr>
                      </w:pPr>
                      <w:r w:rsidRPr="00E4661E">
                        <w:rPr>
                          <w:rFonts w:asciiTheme="majorHAnsi" w:eastAsiaTheme="majorEastAsia" w:hAnsiTheme="majorHAnsi" w:cstheme="majorBidi"/>
                          <w:b/>
                          <w:bCs/>
                          <w:color w:val="1F497D" w:themeColor="text2"/>
                          <w:sz w:val="72"/>
                          <w:szCs w:val="72"/>
                        </w:rPr>
                        <w:t>Handled Application</w:t>
                      </w:r>
                    </w:p>
                    <w:p w:rsidR="0077025C" w:rsidRPr="00E4661E" w:rsidRDefault="0077025C" w:rsidP="0077025C">
                      <w:pPr>
                        <w:pStyle w:val="NoSpacing"/>
                        <w:jc w:val="center"/>
                        <w:rPr>
                          <w:rFonts w:asciiTheme="majorHAnsi" w:eastAsiaTheme="majorEastAsia" w:hAnsiTheme="majorHAnsi" w:cstheme="majorBidi"/>
                          <w:b/>
                          <w:bCs/>
                          <w:color w:val="1F497D" w:themeColor="text2"/>
                          <w:sz w:val="72"/>
                          <w:szCs w:val="72"/>
                        </w:rPr>
                      </w:pPr>
                      <w:r w:rsidRPr="00E4661E">
                        <w:rPr>
                          <w:rFonts w:asciiTheme="majorHAnsi" w:eastAsiaTheme="majorEastAsia" w:hAnsiTheme="majorHAnsi" w:cstheme="majorBidi"/>
                          <w:b/>
                          <w:bCs/>
                          <w:color w:val="1F497D" w:themeColor="text2"/>
                          <w:sz w:val="72"/>
                          <w:szCs w:val="72"/>
                        </w:rPr>
                        <w:t xml:space="preserve"> </w:t>
                      </w:r>
                    </w:p>
                    <w:p w:rsidR="007656BD" w:rsidRPr="003F2F96" w:rsidRDefault="0077025C" w:rsidP="0077025C">
                      <w:pPr>
                        <w:pStyle w:val="NoSpacing"/>
                        <w:jc w:val="center"/>
                        <w:rPr>
                          <w:color w:val="365F91" w:themeColor="accent1" w:themeShade="BF"/>
                          <w:sz w:val="60"/>
                          <w:szCs w:val="60"/>
                        </w:rPr>
                      </w:pPr>
                      <w:r w:rsidRPr="003F2F96">
                        <w:rPr>
                          <w:rFonts w:asciiTheme="majorHAnsi" w:eastAsiaTheme="majorEastAsia" w:hAnsiTheme="majorHAnsi" w:cstheme="majorBidi"/>
                          <w:b/>
                          <w:bCs/>
                          <w:color w:val="365F91" w:themeColor="accent1" w:themeShade="BF"/>
                          <w:sz w:val="60"/>
                          <w:szCs w:val="60"/>
                        </w:rPr>
                        <w:t>User Manual</w:t>
                      </w:r>
                    </w:p>
                  </w:txbxContent>
                </v:textbox>
                <w10:wrap anchorx="page" anchory="page"/>
              </v:shape>
            </w:pict>
          </w:r>
          <w:r w:rsidR="00A832C5" w:rsidRPr="00A832C5">
            <w:rPr>
              <w:noProof/>
              <w:sz w:val="44"/>
            </w:rPr>
            <w:pict>
              <v:rect id="_x0000_s1061" style="position:absolute;left:0;text-align:left;margin-left:222.9pt;margin-top:196.4pt;width:13.5pt;height:555.25pt;rotation:-29504906fd;flip:x;z-index:-251650048;visibility:visible;mso-position-horizontal-relative:text;mso-position-vertical-relative:text;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1f497d [3215]" stroked="f" strokeweight="1pt"/>
            </w:pict>
          </w:r>
          <w:r w:rsidR="00A832C5">
            <w:rPr>
              <w:noProof/>
            </w:rPr>
            <w:pict>
              <v:shape id="Text Box 32" o:spid="_x0000_s1056" type="#_x0000_t202" style="position:absolute;left:0;text-align:left;margin-left:202.25pt;margin-top:697.35pt;width:275.35pt;height:52.5pt;z-index:251662336;visibility:visible;mso-width-percent:450;mso-position-horizontal-relative:page;mso-position-vertical-relative:page;mso-width-percent:45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" filled="f" stroked="f" strokeweight=".5pt">
                <v:textbox style="mso-next-textbox:#Text Box 32;mso-fit-shape-to-text:t" inset="0,0,0,0">
                  <w:txbxContent>
                    <w:p w:rsidR="007656BD" w:rsidRPr="009B4E10" w:rsidRDefault="00A832C5" w:rsidP="007656BD">
                      <w:pPr>
                        <w:pStyle w:val="NoSpacing"/>
                        <w:jc w:val="center"/>
                        <w:rPr>
                          <w:color w:val="244061" w:themeColor="accent1" w:themeShade="80"/>
                          <w:sz w:val="26"/>
                          <w:szCs w:val="26"/>
                        </w:rPr>
                      </w:pPr>
                      <w:sdt>
                        <w:sdtPr>
                          <w:rPr>
                            <w:color w:val="244061" w:themeColor="accent1" w:themeShade="80"/>
                            <w:sz w:val="26"/>
                            <w:szCs w:val="26"/>
                          </w:rPr>
                          <w:alias w:val="Author"/>
                          <w:tag w:val=""/>
                          <w:id w:val="20836535"/>
                          <w:showingPlcHdr/>
                          <w:dataBinding w:prefixMappings="xmlns:ns0='http://purl.org/dc/elements/1.1/' xmlns:ns1='http://schemas.openxmlformats.org/package/2006/metadata/core-properties' " w:xpath="/ns1:coreProperties[1]/ns0:creator[1]" w:storeItemID="{6C3C8BC8-F283-45AE-878A-BAB7291924A1}"/>
                          <w:text/>
                        </w:sdtPr>
                        <w:sdtContent>
                          <w:r w:rsidR="007656BD">
                            <w:rPr>
                              <w:color w:val="244061" w:themeColor="accent1" w:themeShade="80"/>
                              <w:sz w:val="26"/>
                              <w:szCs w:val="26"/>
                            </w:rPr>
                            <w:t xml:space="preserve">     </w:t>
                          </w:r>
                        </w:sdtContent>
                      </w:sdt>
                    </w:p>
                    <w:p w:rsidR="007656BD" w:rsidRDefault="007656BD" w:rsidP="007656BD">
                      <w:pPr>
                        <w:pStyle w:val="NoSpacing"/>
                        <w:jc w:val="center"/>
                        <w:rPr>
                          <w:caps/>
                          <w:color w:val="595959" w:themeColor="text1" w:themeTint="A6"/>
                          <w:sz w:val="20"/>
                          <w:szCs w:val="20"/>
                        </w:rPr>
                      </w:pPr>
                    </w:p>
                    <w:p w:rsidR="007656BD" w:rsidRDefault="007656BD" w:rsidP="007656BD">
                      <w:pPr>
                        <w:pStyle w:val="NoSpacing"/>
                        <w:jc w:val="center"/>
                        <w:rPr>
                          <w:caps/>
                          <w:color w:val="595959" w:themeColor="text1" w:themeTint="A6"/>
                          <w:sz w:val="20"/>
                          <w:szCs w:val="20"/>
                        </w:rPr>
                      </w:pPr>
                    </w:p>
                    <w:p w:rsidR="007656BD" w:rsidRDefault="00A832C5" w:rsidP="007656BD">
                      <w:pPr>
                        <w:pStyle w:val="NoSpacing"/>
                        <w:jc w:val="center"/>
                        <w:rPr>
                          <w:color w:val="595959" w:themeColor="text1" w:themeTint="A6"/>
                          <w:sz w:val="20"/>
                          <w:szCs w:val="20"/>
                        </w:rPr>
                      </w:pPr>
                      <w:sdt>
                        <w:sdtPr>
                          <w:rPr>
                            <w:caps/>
                            <w:color w:val="595959" w:themeColor="text1" w:themeTint="A6"/>
                            <w:sz w:val="20"/>
                            <w:szCs w:val="20"/>
                          </w:rPr>
                          <w:alias w:val="Company"/>
                          <w:tag w:val=""/>
                          <w:id w:val="20836536"/>
                          <w:showingPlcHdr/>
                          <w:dataBinding w:prefixMappings="xmlns:ns0='http://schemas.openxmlformats.org/officeDocument/2006/extended-properties' " w:xpath="/ns0:Properties[1]/ns0:Company[1]" w:storeItemID="{6668398D-A668-4E3E-A5EB-62B293D839F1}"/>
                          <w:text/>
                        </w:sdtPr>
                        <w:sdtContent>
                          <w:r w:rsidR="007656BD">
                            <w:rPr>
                              <w:caps/>
                              <w:color w:val="595959" w:themeColor="text1" w:themeTint="A6"/>
                              <w:sz w:val="20"/>
                              <w:szCs w:val="20"/>
                            </w:rPr>
                            <w:t xml:space="preserve">     </w:t>
                          </w:r>
                        </w:sdtContent>
                      </w:sdt>
                    </w:p>
                  </w:txbxContent>
                </v:textbox>
                <w10:wrap anchorx="page" anchory="page"/>
              </v:shape>
            </w:pict>
          </w:r>
          <w:r w:rsidR="00A832C5">
            <w:rPr>
              <w:noProof/>
            </w:rPr>
            <w:pict>
              <v:shape id="Text Box 2" o:spid="_x0000_s1057" type="#_x0000_t202" style="position:absolute;left:0;text-align:left;margin-left:174.9pt;margin-top:575.85pt;width:187.2pt;height:38.9pt;z-index:251658240;visibility:visible;mso-width-percent:400;mso-height-percent:200;mso-wrap-distance-top:3.6pt;mso-wrap-distance-bottom:3.6pt;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aJAIAACU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" stroked="f">
                <v:textbox style="mso-next-textbox:#Text Box 2;mso-fit-shape-to-text:t">
                  <w:txbxContent>
                    <w:p w:rsidR="007656BD" w:rsidRPr="00D65C49" w:rsidRDefault="007656BD" w:rsidP="007656BD"/>
                  </w:txbxContent>
                </v:textbox>
                <w10:wrap type="square"/>
              </v:shape>
            </w:pict>
          </w:r>
          <w:r w:rsidR="007656BD">
            <w:br w:type="page"/>
          </w:r>
        </w:p>
      </w:sdtContent>
    </w:sdt>
    <w:sdt>
      <w:sdtPr>
        <w:rPr>
          <w:rFonts w:asciiTheme="minorHAnsi" w:eastAsiaTheme="minorEastAsia" w:hAnsiTheme="minorHAnsi" w:cstheme="minorBidi"/>
          <w:b w:val="0"/>
          <w:bCs w:val="0"/>
          <w:color w:val="auto"/>
          <w:sz w:val="22"/>
          <w:szCs w:val="22"/>
        </w:rPr>
        <w:id w:val="6721353"/>
        <w:docPartObj>
          <w:docPartGallery w:val="Table of Contents"/>
          <w:docPartUnique/>
        </w:docPartObj>
      </w:sdtPr>
      <w:sdtContent>
        <w:p w:rsidR="00673D88" w:rsidRDefault="00673D88" w:rsidP="00B55718">
          <w:pPr>
            <w:pStyle w:val="TOCHeading"/>
            <w:numPr>
              <w:ilvl w:val="0"/>
              <w:numId w:val="0"/>
            </w:numPr>
            <w:ind w:left="720"/>
            <w:jc w:val="center"/>
            <w:rPr>
              <w:rFonts w:asciiTheme="minorHAnsi" w:eastAsiaTheme="minorEastAsia" w:hAnsiTheme="minorHAnsi" w:cstheme="minorBidi"/>
              <w:b w:val="0"/>
              <w:bCs w:val="0"/>
              <w:color w:val="auto"/>
              <w:sz w:val="22"/>
              <w:szCs w:val="22"/>
            </w:rPr>
          </w:pPr>
        </w:p>
        <w:p w:rsidR="00B55718" w:rsidRDefault="00B55718" w:rsidP="00B55718">
          <w:pPr>
            <w:pStyle w:val="TOCHeading"/>
            <w:numPr>
              <w:ilvl w:val="0"/>
              <w:numId w:val="0"/>
            </w:numPr>
            <w:ind w:left="720"/>
            <w:jc w:val="center"/>
          </w:pPr>
          <w:r w:rsidRPr="00B55718">
            <w:rPr>
              <w:sz w:val="40"/>
              <w:szCs w:val="40"/>
            </w:rPr>
            <w:t>Table of Contents</w:t>
          </w:r>
        </w:p>
        <w:p w:rsidR="00B55718" w:rsidRPr="00B55718" w:rsidRDefault="00B55718" w:rsidP="00B55718"/>
        <w:p w:rsidR="009D5ECE" w:rsidRDefault="00A832C5">
          <w:pPr>
            <w:pStyle w:val="TOC1"/>
            <w:tabs>
              <w:tab w:val="left" w:pos="440"/>
              <w:tab w:val="right" w:leader="dot" w:pos="9350"/>
            </w:tabs>
            <w:rPr>
              <w:noProof/>
            </w:rPr>
          </w:pPr>
          <w:r>
            <w:fldChar w:fldCharType="begin"/>
          </w:r>
          <w:r w:rsidR="00B55718">
            <w:instrText xml:space="preserve"> TOC \o "1-3" \h \z \u </w:instrText>
          </w:r>
          <w:r>
            <w:fldChar w:fldCharType="separate"/>
          </w:r>
          <w:hyperlink w:anchor="_Toc490756382" w:history="1">
            <w:r w:rsidR="009D5ECE" w:rsidRPr="000D06F9">
              <w:rPr>
                <w:rStyle w:val="Hyperlink"/>
                <w:noProof/>
              </w:rPr>
              <w:t>1.</w:t>
            </w:r>
            <w:r w:rsidR="009D5ECE">
              <w:rPr>
                <w:noProof/>
              </w:rPr>
              <w:tab/>
            </w:r>
            <w:r w:rsidR="009D5ECE" w:rsidRPr="000D06F9">
              <w:rPr>
                <w:rStyle w:val="Hyperlink"/>
                <w:noProof/>
              </w:rPr>
              <w:t>Preface</w:t>
            </w:r>
            <w:r w:rsidR="009D5ECE">
              <w:rPr>
                <w:noProof/>
                <w:webHidden/>
              </w:rPr>
              <w:tab/>
            </w:r>
            <w:r>
              <w:rPr>
                <w:noProof/>
                <w:webHidden/>
              </w:rPr>
              <w:fldChar w:fldCharType="begin"/>
            </w:r>
            <w:r w:rsidR="009D5ECE">
              <w:rPr>
                <w:noProof/>
                <w:webHidden/>
              </w:rPr>
              <w:instrText xml:space="preserve"> PAGEREF _Toc490756382 \h </w:instrText>
            </w:r>
            <w:r>
              <w:rPr>
                <w:noProof/>
                <w:webHidden/>
              </w:rPr>
            </w:r>
            <w:r>
              <w:rPr>
                <w:noProof/>
                <w:webHidden/>
              </w:rPr>
              <w:fldChar w:fldCharType="separate"/>
            </w:r>
            <w:r w:rsidR="009D5ECE">
              <w:rPr>
                <w:noProof/>
                <w:webHidden/>
              </w:rPr>
              <w:t>3</w:t>
            </w:r>
            <w:r>
              <w:rPr>
                <w:noProof/>
                <w:webHidden/>
              </w:rPr>
              <w:fldChar w:fldCharType="end"/>
            </w:r>
          </w:hyperlink>
        </w:p>
        <w:p w:rsidR="009D5ECE" w:rsidRDefault="00A832C5">
          <w:pPr>
            <w:pStyle w:val="TOC2"/>
            <w:tabs>
              <w:tab w:val="left" w:pos="880"/>
              <w:tab w:val="right" w:leader="dot" w:pos="9350"/>
            </w:tabs>
            <w:rPr>
              <w:noProof/>
            </w:rPr>
          </w:pPr>
          <w:hyperlink w:anchor="_Toc490756383" w:history="1">
            <w:r w:rsidR="009D5ECE" w:rsidRPr="000D06F9">
              <w:rPr>
                <w:rStyle w:val="Hyperlink"/>
                <w:rFonts w:ascii="1.1" w:hAnsi="1.1"/>
                <w:noProof/>
              </w:rPr>
              <w:t>1.1</w:t>
            </w:r>
            <w:r w:rsidR="009D5ECE">
              <w:rPr>
                <w:noProof/>
              </w:rPr>
              <w:tab/>
            </w:r>
            <w:r w:rsidR="009D5ECE" w:rsidRPr="000D06F9">
              <w:rPr>
                <w:rStyle w:val="Hyperlink"/>
                <w:noProof/>
              </w:rPr>
              <w:t>About This Guide</w:t>
            </w:r>
            <w:r w:rsidR="009D5ECE">
              <w:rPr>
                <w:noProof/>
                <w:webHidden/>
              </w:rPr>
              <w:tab/>
            </w:r>
            <w:r>
              <w:rPr>
                <w:noProof/>
                <w:webHidden/>
              </w:rPr>
              <w:fldChar w:fldCharType="begin"/>
            </w:r>
            <w:r w:rsidR="009D5ECE">
              <w:rPr>
                <w:noProof/>
                <w:webHidden/>
              </w:rPr>
              <w:instrText xml:space="preserve"> PAGEREF _Toc490756383 \h </w:instrText>
            </w:r>
            <w:r>
              <w:rPr>
                <w:noProof/>
                <w:webHidden/>
              </w:rPr>
            </w:r>
            <w:r>
              <w:rPr>
                <w:noProof/>
                <w:webHidden/>
              </w:rPr>
              <w:fldChar w:fldCharType="separate"/>
            </w:r>
            <w:r w:rsidR="009D5ECE">
              <w:rPr>
                <w:noProof/>
                <w:webHidden/>
              </w:rPr>
              <w:t>3</w:t>
            </w:r>
            <w:r>
              <w:rPr>
                <w:noProof/>
                <w:webHidden/>
              </w:rPr>
              <w:fldChar w:fldCharType="end"/>
            </w:r>
          </w:hyperlink>
        </w:p>
        <w:p w:rsidR="009D5ECE" w:rsidRDefault="00A832C5">
          <w:pPr>
            <w:pStyle w:val="TOC2"/>
            <w:tabs>
              <w:tab w:val="left" w:pos="880"/>
              <w:tab w:val="right" w:leader="dot" w:pos="9350"/>
            </w:tabs>
            <w:rPr>
              <w:noProof/>
            </w:rPr>
          </w:pPr>
          <w:hyperlink w:anchor="_Toc490756384" w:history="1">
            <w:r w:rsidR="009D5ECE" w:rsidRPr="000D06F9">
              <w:rPr>
                <w:rStyle w:val="Hyperlink"/>
                <w:rFonts w:ascii="1.1" w:hAnsi="1.1"/>
                <w:noProof/>
              </w:rPr>
              <w:t>1.2</w:t>
            </w:r>
            <w:r w:rsidR="009D5ECE">
              <w:rPr>
                <w:noProof/>
              </w:rPr>
              <w:tab/>
            </w:r>
            <w:r w:rsidR="009D5ECE" w:rsidRPr="000D06F9">
              <w:rPr>
                <w:rStyle w:val="Hyperlink"/>
                <w:noProof/>
              </w:rPr>
              <w:t>Audience</w:t>
            </w:r>
            <w:r w:rsidR="009D5ECE">
              <w:rPr>
                <w:noProof/>
                <w:webHidden/>
              </w:rPr>
              <w:tab/>
            </w:r>
            <w:r>
              <w:rPr>
                <w:noProof/>
                <w:webHidden/>
              </w:rPr>
              <w:fldChar w:fldCharType="begin"/>
            </w:r>
            <w:r w:rsidR="009D5ECE">
              <w:rPr>
                <w:noProof/>
                <w:webHidden/>
              </w:rPr>
              <w:instrText xml:space="preserve"> PAGEREF _Toc490756384 \h </w:instrText>
            </w:r>
            <w:r>
              <w:rPr>
                <w:noProof/>
                <w:webHidden/>
              </w:rPr>
            </w:r>
            <w:r>
              <w:rPr>
                <w:noProof/>
                <w:webHidden/>
              </w:rPr>
              <w:fldChar w:fldCharType="separate"/>
            </w:r>
            <w:r w:rsidR="009D5ECE">
              <w:rPr>
                <w:noProof/>
                <w:webHidden/>
              </w:rPr>
              <w:t>3</w:t>
            </w:r>
            <w:r>
              <w:rPr>
                <w:noProof/>
                <w:webHidden/>
              </w:rPr>
              <w:fldChar w:fldCharType="end"/>
            </w:r>
          </w:hyperlink>
        </w:p>
        <w:p w:rsidR="009D5ECE" w:rsidRDefault="00A832C5">
          <w:pPr>
            <w:pStyle w:val="TOC1"/>
            <w:tabs>
              <w:tab w:val="left" w:pos="440"/>
              <w:tab w:val="right" w:leader="dot" w:pos="9350"/>
            </w:tabs>
            <w:rPr>
              <w:noProof/>
            </w:rPr>
          </w:pPr>
          <w:hyperlink w:anchor="_Toc490756385" w:history="1">
            <w:r w:rsidR="009D5ECE" w:rsidRPr="000D06F9">
              <w:rPr>
                <w:rStyle w:val="Hyperlink"/>
                <w:noProof/>
              </w:rPr>
              <w:t>2.</w:t>
            </w:r>
            <w:r w:rsidR="009D5ECE">
              <w:rPr>
                <w:noProof/>
              </w:rPr>
              <w:tab/>
            </w:r>
            <w:r w:rsidR="009D5ECE" w:rsidRPr="000D06F9">
              <w:rPr>
                <w:rStyle w:val="Hyperlink"/>
                <w:noProof/>
              </w:rPr>
              <w:t>Overview of the App</w:t>
            </w:r>
            <w:r w:rsidR="009D5ECE">
              <w:rPr>
                <w:noProof/>
                <w:webHidden/>
              </w:rPr>
              <w:tab/>
            </w:r>
            <w:r>
              <w:rPr>
                <w:noProof/>
                <w:webHidden/>
              </w:rPr>
              <w:fldChar w:fldCharType="begin"/>
            </w:r>
            <w:r w:rsidR="009D5ECE">
              <w:rPr>
                <w:noProof/>
                <w:webHidden/>
              </w:rPr>
              <w:instrText xml:space="preserve"> PAGEREF _Toc490756385 \h </w:instrText>
            </w:r>
            <w:r>
              <w:rPr>
                <w:noProof/>
                <w:webHidden/>
              </w:rPr>
            </w:r>
            <w:r>
              <w:rPr>
                <w:noProof/>
                <w:webHidden/>
              </w:rPr>
              <w:fldChar w:fldCharType="separate"/>
            </w:r>
            <w:r w:rsidR="009D5ECE">
              <w:rPr>
                <w:noProof/>
                <w:webHidden/>
              </w:rPr>
              <w:t>4</w:t>
            </w:r>
            <w:r>
              <w:rPr>
                <w:noProof/>
                <w:webHidden/>
              </w:rPr>
              <w:fldChar w:fldCharType="end"/>
            </w:r>
          </w:hyperlink>
        </w:p>
        <w:p w:rsidR="009D5ECE" w:rsidRDefault="00A832C5">
          <w:pPr>
            <w:pStyle w:val="TOC1"/>
            <w:tabs>
              <w:tab w:val="left" w:pos="440"/>
              <w:tab w:val="right" w:leader="dot" w:pos="9350"/>
            </w:tabs>
            <w:rPr>
              <w:noProof/>
            </w:rPr>
          </w:pPr>
          <w:hyperlink w:anchor="_Toc490756386" w:history="1">
            <w:r w:rsidR="009D5ECE" w:rsidRPr="000D06F9">
              <w:rPr>
                <w:rStyle w:val="Hyperlink"/>
                <w:noProof/>
              </w:rPr>
              <w:t>3.</w:t>
            </w:r>
            <w:r w:rsidR="009D5ECE">
              <w:rPr>
                <w:noProof/>
              </w:rPr>
              <w:tab/>
            </w:r>
            <w:r w:rsidR="009D5ECE" w:rsidRPr="000D06F9">
              <w:rPr>
                <w:rStyle w:val="Hyperlink"/>
                <w:noProof/>
              </w:rPr>
              <w:t>Getting excel sheet</w:t>
            </w:r>
            <w:r w:rsidR="009D5ECE">
              <w:rPr>
                <w:noProof/>
                <w:webHidden/>
              </w:rPr>
              <w:tab/>
            </w:r>
            <w:r>
              <w:rPr>
                <w:noProof/>
                <w:webHidden/>
              </w:rPr>
              <w:fldChar w:fldCharType="begin"/>
            </w:r>
            <w:r w:rsidR="009D5ECE">
              <w:rPr>
                <w:noProof/>
                <w:webHidden/>
              </w:rPr>
              <w:instrText xml:space="preserve"> PAGEREF _Toc490756386 \h </w:instrText>
            </w:r>
            <w:r>
              <w:rPr>
                <w:noProof/>
                <w:webHidden/>
              </w:rPr>
            </w:r>
            <w:r>
              <w:rPr>
                <w:noProof/>
                <w:webHidden/>
              </w:rPr>
              <w:fldChar w:fldCharType="separate"/>
            </w:r>
            <w:r w:rsidR="009D5ECE">
              <w:rPr>
                <w:noProof/>
                <w:webHidden/>
              </w:rPr>
              <w:t>4</w:t>
            </w:r>
            <w:r>
              <w:rPr>
                <w:noProof/>
                <w:webHidden/>
              </w:rPr>
              <w:fldChar w:fldCharType="end"/>
            </w:r>
          </w:hyperlink>
        </w:p>
        <w:p w:rsidR="009D5ECE" w:rsidRDefault="00A832C5">
          <w:pPr>
            <w:pStyle w:val="TOC1"/>
            <w:tabs>
              <w:tab w:val="left" w:pos="440"/>
              <w:tab w:val="right" w:leader="dot" w:pos="9350"/>
            </w:tabs>
            <w:rPr>
              <w:noProof/>
            </w:rPr>
          </w:pPr>
          <w:hyperlink w:anchor="_Toc490756387" w:history="1">
            <w:r w:rsidR="009D5ECE" w:rsidRPr="000D06F9">
              <w:rPr>
                <w:rStyle w:val="Hyperlink"/>
                <w:noProof/>
              </w:rPr>
              <w:t>4.</w:t>
            </w:r>
            <w:r w:rsidR="009D5ECE">
              <w:rPr>
                <w:noProof/>
              </w:rPr>
              <w:tab/>
            </w:r>
            <w:r w:rsidR="009D5ECE" w:rsidRPr="000D06F9">
              <w:rPr>
                <w:rStyle w:val="Hyperlink"/>
                <w:noProof/>
              </w:rPr>
              <w:t>Screens</w:t>
            </w:r>
            <w:r w:rsidR="009D5ECE">
              <w:rPr>
                <w:noProof/>
                <w:webHidden/>
              </w:rPr>
              <w:tab/>
            </w:r>
            <w:r>
              <w:rPr>
                <w:noProof/>
                <w:webHidden/>
              </w:rPr>
              <w:fldChar w:fldCharType="begin"/>
            </w:r>
            <w:r w:rsidR="009D5ECE">
              <w:rPr>
                <w:noProof/>
                <w:webHidden/>
              </w:rPr>
              <w:instrText xml:space="preserve"> PAGEREF _Toc490756387 \h </w:instrText>
            </w:r>
            <w:r>
              <w:rPr>
                <w:noProof/>
                <w:webHidden/>
              </w:rPr>
            </w:r>
            <w:r>
              <w:rPr>
                <w:noProof/>
                <w:webHidden/>
              </w:rPr>
              <w:fldChar w:fldCharType="separate"/>
            </w:r>
            <w:r w:rsidR="009D5ECE">
              <w:rPr>
                <w:noProof/>
                <w:webHidden/>
              </w:rPr>
              <w:t>5</w:t>
            </w:r>
            <w:r>
              <w:rPr>
                <w:noProof/>
                <w:webHidden/>
              </w:rPr>
              <w:fldChar w:fldCharType="end"/>
            </w:r>
          </w:hyperlink>
        </w:p>
        <w:p w:rsidR="009D5ECE" w:rsidRDefault="00A832C5">
          <w:pPr>
            <w:pStyle w:val="TOC3"/>
            <w:tabs>
              <w:tab w:val="left" w:pos="1100"/>
              <w:tab w:val="right" w:leader="dot" w:pos="9350"/>
            </w:tabs>
            <w:rPr>
              <w:noProof/>
            </w:rPr>
          </w:pPr>
          <w:hyperlink w:anchor="_Toc490756388" w:history="1">
            <w:r w:rsidR="009D5ECE" w:rsidRPr="000D06F9">
              <w:rPr>
                <w:rStyle w:val="Hyperlink"/>
                <w:rFonts w:ascii="1.1" w:hAnsi="1.1"/>
                <w:noProof/>
              </w:rPr>
              <w:t>4.1</w:t>
            </w:r>
            <w:r w:rsidR="009D5ECE">
              <w:rPr>
                <w:noProof/>
              </w:rPr>
              <w:tab/>
            </w:r>
            <w:r w:rsidR="009D5ECE" w:rsidRPr="000D06F9">
              <w:rPr>
                <w:rStyle w:val="Hyperlink"/>
                <w:noProof/>
              </w:rPr>
              <w:t>Splash screen</w:t>
            </w:r>
            <w:r w:rsidR="009D5ECE">
              <w:rPr>
                <w:noProof/>
                <w:webHidden/>
              </w:rPr>
              <w:tab/>
            </w:r>
            <w:r>
              <w:rPr>
                <w:noProof/>
                <w:webHidden/>
              </w:rPr>
              <w:fldChar w:fldCharType="begin"/>
            </w:r>
            <w:r w:rsidR="009D5ECE">
              <w:rPr>
                <w:noProof/>
                <w:webHidden/>
              </w:rPr>
              <w:instrText xml:space="preserve"> PAGEREF _Toc490756388 \h </w:instrText>
            </w:r>
            <w:r>
              <w:rPr>
                <w:noProof/>
                <w:webHidden/>
              </w:rPr>
            </w:r>
            <w:r>
              <w:rPr>
                <w:noProof/>
                <w:webHidden/>
              </w:rPr>
              <w:fldChar w:fldCharType="separate"/>
            </w:r>
            <w:r w:rsidR="009D5ECE">
              <w:rPr>
                <w:noProof/>
                <w:webHidden/>
              </w:rPr>
              <w:t>5</w:t>
            </w:r>
            <w:r>
              <w:rPr>
                <w:noProof/>
                <w:webHidden/>
              </w:rPr>
              <w:fldChar w:fldCharType="end"/>
            </w:r>
          </w:hyperlink>
        </w:p>
        <w:p w:rsidR="009D5ECE" w:rsidRDefault="00A832C5">
          <w:pPr>
            <w:pStyle w:val="TOC3"/>
            <w:tabs>
              <w:tab w:val="left" w:pos="1100"/>
              <w:tab w:val="right" w:leader="dot" w:pos="9350"/>
            </w:tabs>
            <w:rPr>
              <w:noProof/>
            </w:rPr>
          </w:pPr>
          <w:hyperlink w:anchor="_Toc490756389" w:history="1">
            <w:r w:rsidR="009D5ECE" w:rsidRPr="000D06F9">
              <w:rPr>
                <w:rStyle w:val="Hyperlink"/>
                <w:rFonts w:ascii="1.1" w:hAnsi="1.1"/>
                <w:noProof/>
              </w:rPr>
              <w:t>4.2</w:t>
            </w:r>
            <w:r w:rsidR="009D5ECE">
              <w:rPr>
                <w:noProof/>
              </w:rPr>
              <w:tab/>
            </w:r>
            <w:r w:rsidR="009D5ECE" w:rsidRPr="000D06F9">
              <w:rPr>
                <w:rStyle w:val="Hyperlink"/>
                <w:noProof/>
              </w:rPr>
              <w:t>Home Screen</w:t>
            </w:r>
            <w:r w:rsidR="009D5ECE">
              <w:rPr>
                <w:noProof/>
                <w:webHidden/>
              </w:rPr>
              <w:tab/>
            </w:r>
            <w:r>
              <w:rPr>
                <w:noProof/>
                <w:webHidden/>
              </w:rPr>
              <w:fldChar w:fldCharType="begin"/>
            </w:r>
            <w:r w:rsidR="009D5ECE">
              <w:rPr>
                <w:noProof/>
                <w:webHidden/>
              </w:rPr>
              <w:instrText xml:space="preserve"> PAGEREF _Toc490756389 \h </w:instrText>
            </w:r>
            <w:r>
              <w:rPr>
                <w:noProof/>
                <w:webHidden/>
              </w:rPr>
            </w:r>
            <w:r>
              <w:rPr>
                <w:noProof/>
                <w:webHidden/>
              </w:rPr>
              <w:fldChar w:fldCharType="separate"/>
            </w:r>
            <w:r w:rsidR="009D5ECE">
              <w:rPr>
                <w:noProof/>
                <w:webHidden/>
              </w:rPr>
              <w:t>5</w:t>
            </w:r>
            <w:r>
              <w:rPr>
                <w:noProof/>
                <w:webHidden/>
              </w:rPr>
              <w:fldChar w:fldCharType="end"/>
            </w:r>
          </w:hyperlink>
        </w:p>
        <w:p w:rsidR="009D5ECE" w:rsidRDefault="00A832C5">
          <w:pPr>
            <w:pStyle w:val="TOC3"/>
            <w:tabs>
              <w:tab w:val="left" w:pos="1100"/>
              <w:tab w:val="right" w:leader="dot" w:pos="9350"/>
            </w:tabs>
            <w:rPr>
              <w:noProof/>
            </w:rPr>
          </w:pPr>
          <w:hyperlink w:anchor="_Toc490756390" w:history="1">
            <w:r w:rsidR="009D5ECE" w:rsidRPr="000D06F9">
              <w:rPr>
                <w:rStyle w:val="Hyperlink"/>
                <w:rFonts w:ascii="1.1" w:hAnsi="1.1"/>
                <w:noProof/>
              </w:rPr>
              <w:t>4.3</w:t>
            </w:r>
            <w:r w:rsidR="009D5ECE">
              <w:rPr>
                <w:noProof/>
              </w:rPr>
              <w:tab/>
            </w:r>
            <w:r w:rsidR="009D5ECE" w:rsidRPr="000D06F9">
              <w:rPr>
                <w:rStyle w:val="Hyperlink"/>
                <w:noProof/>
              </w:rPr>
              <w:t>Set Readings Authentication Screen</w:t>
            </w:r>
            <w:r w:rsidR="009D5ECE">
              <w:rPr>
                <w:noProof/>
                <w:webHidden/>
              </w:rPr>
              <w:tab/>
            </w:r>
            <w:r>
              <w:rPr>
                <w:noProof/>
                <w:webHidden/>
              </w:rPr>
              <w:fldChar w:fldCharType="begin"/>
            </w:r>
            <w:r w:rsidR="009D5ECE">
              <w:rPr>
                <w:noProof/>
                <w:webHidden/>
              </w:rPr>
              <w:instrText xml:space="preserve"> PAGEREF _Toc490756390 \h </w:instrText>
            </w:r>
            <w:r>
              <w:rPr>
                <w:noProof/>
                <w:webHidden/>
              </w:rPr>
            </w:r>
            <w:r>
              <w:rPr>
                <w:noProof/>
                <w:webHidden/>
              </w:rPr>
              <w:fldChar w:fldCharType="separate"/>
            </w:r>
            <w:r w:rsidR="009D5ECE">
              <w:rPr>
                <w:noProof/>
                <w:webHidden/>
              </w:rPr>
              <w:t>6</w:t>
            </w:r>
            <w:r>
              <w:rPr>
                <w:noProof/>
                <w:webHidden/>
              </w:rPr>
              <w:fldChar w:fldCharType="end"/>
            </w:r>
          </w:hyperlink>
        </w:p>
        <w:p w:rsidR="009D5ECE" w:rsidRDefault="00A832C5">
          <w:pPr>
            <w:pStyle w:val="TOC3"/>
            <w:tabs>
              <w:tab w:val="left" w:pos="1100"/>
              <w:tab w:val="right" w:leader="dot" w:pos="9350"/>
            </w:tabs>
            <w:rPr>
              <w:noProof/>
            </w:rPr>
          </w:pPr>
          <w:hyperlink w:anchor="_Toc490756391" w:history="1">
            <w:r w:rsidR="009D5ECE" w:rsidRPr="000D06F9">
              <w:rPr>
                <w:rStyle w:val="Hyperlink"/>
                <w:rFonts w:ascii="1.1" w:hAnsi="1.1"/>
                <w:noProof/>
              </w:rPr>
              <w:t>4.4</w:t>
            </w:r>
            <w:r w:rsidR="009D5ECE">
              <w:rPr>
                <w:noProof/>
              </w:rPr>
              <w:tab/>
            </w:r>
            <w:r w:rsidR="009D5ECE" w:rsidRPr="000D06F9">
              <w:rPr>
                <w:rStyle w:val="Hyperlink"/>
                <w:noProof/>
              </w:rPr>
              <w:t>Set Readings Screen</w:t>
            </w:r>
            <w:r w:rsidR="009D5ECE">
              <w:rPr>
                <w:noProof/>
                <w:webHidden/>
              </w:rPr>
              <w:tab/>
            </w:r>
            <w:r>
              <w:rPr>
                <w:noProof/>
                <w:webHidden/>
              </w:rPr>
              <w:fldChar w:fldCharType="begin"/>
            </w:r>
            <w:r w:rsidR="009D5ECE">
              <w:rPr>
                <w:noProof/>
                <w:webHidden/>
              </w:rPr>
              <w:instrText xml:space="preserve"> PAGEREF _Toc490756391 \h </w:instrText>
            </w:r>
            <w:r>
              <w:rPr>
                <w:noProof/>
                <w:webHidden/>
              </w:rPr>
            </w:r>
            <w:r>
              <w:rPr>
                <w:noProof/>
                <w:webHidden/>
              </w:rPr>
              <w:fldChar w:fldCharType="separate"/>
            </w:r>
            <w:r w:rsidR="009D5ECE">
              <w:rPr>
                <w:noProof/>
                <w:webHidden/>
              </w:rPr>
              <w:t>6</w:t>
            </w:r>
            <w:r>
              <w:rPr>
                <w:noProof/>
                <w:webHidden/>
              </w:rPr>
              <w:fldChar w:fldCharType="end"/>
            </w:r>
          </w:hyperlink>
        </w:p>
        <w:p w:rsidR="00B55718" w:rsidRDefault="00A832C5">
          <w:r>
            <w:fldChar w:fldCharType="end"/>
          </w:r>
        </w:p>
      </w:sdtContent>
    </w:sdt>
    <w:p w:rsidR="00AC0438" w:rsidRPr="00B55718" w:rsidRDefault="00AC0438" w:rsidP="00B55718">
      <w:pPr>
        <w:rPr>
          <w:b/>
          <w:sz w:val="24"/>
          <w:szCs w:val="24"/>
          <w:u w:val="single"/>
        </w:rPr>
      </w:pPr>
    </w:p>
    <w:p w:rsidR="00AC0438" w:rsidRDefault="00AC0438" w:rsidP="003F2F96">
      <w:pPr>
        <w:jc w:val="center"/>
        <w:rPr>
          <w:b/>
          <w:sz w:val="44"/>
          <w:u w:val="single"/>
        </w:rPr>
      </w:pPr>
    </w:p>
    <w:p w:rsidR="00AC0438" w:rsidRDefault="00AC0438" w:rsidP="003F2F96">
      <w:pPr>
        <w:jc w:val="center"/>
        <w:rPr>
          <w:b/>
          <w:sz w:val="44"/>
          <w:u w:val="single"/>
        </w:rPr>
      </w:pPr>
    </w:p>
    <w:p w:rsidR="00AC0438" w:rsidRDefault="00AC0438" w:rsidP="003F2F96">
      <w:pPr>
        <w:jc w:val="center"/>
        <w:rPr>
          <w:b/>
          <w:sz w:val="44"/>
          <w:u w:val="single"/>
        </w:rPr>
      </w:pPr>
    </w:p>
    <w:p w:rsidR="00AC0438" w:rsidRDefault="00AC0438" w:rsidP="003F2F96">
      <w:pPr>
        <w:jc w:val="center"/>
        <w:rPr>
          <w:b/>
          <w:sz w:val="44"/>
          <w:u w:val="single"/>
        </w:rPr>
      </w:pPr>
    </w:p>
    <w:p w:rsidR="00AC0438" w:rsidRDefault="00AC0438" w:rsidP="003F2F96">
      <w:pPr>
        <w:jc w:val="center"/>
        <w:rPr>
          <w:b/>
          <w:sz w:val="44"/>
          <w:u w:val="single"/>
        </w:rPr>
      </w:pPr>
    </w:p>
    <w:p w:rsidR="00AC0438" w:rsidRDefault="00AC0438" w:rsidP="003F2F96">
      <w:pPr>
        <w:jc w:val="center"/>
        <w:rPr>
          <w:b/>
          <w:sz w:val="44"/>
          <w:u w:val="single"/>
        </w:rPr>
      </w:pPr>
    </w:p>
    <w:p w:rsidR="00AC0438" w:rsidRDefault="00AC0438" w:rsidP="003F2F96">
      <w:pPr>
        <w:jc w:val="center"/>
        <w:rPr>
          <w:b/>
          <w:sz w:val="44"/>
          <w:u w:val="single"/>
        </w:rPr>
      </w:pPr>
    </w:p>
    <w:p w:rsidR="005862C3" w:rsidRDefault="005862C3" w:rsidP="00E46622">
      <w:pPr>
        <w:rPr>
          <w:b/>
          <w:sz w:val="44"/>
          <w:u w:val="single"/>
        </w:rPr>
      </w:pPr>
    </w:p>
    <w:p w:rsidR="005862C3" w:rsidRPr="005862C3" w:rsidRDefault="005862C3" w:rsidP="00B55718">
      <w:pPr>
        <w:pStyle w:val="Heading1"/>
        <w:numPr>
          <w:ilvl w:val="0"/>
          <w:numId w:val="11"/>
        </w:numPr>
      </w:pPr>
      <w:bookmarkStart w:id="0" w:name="_Toc490756382"/>
      <w:r w:rsidRPr="005862C3">
        <w:t>Preface</w:t>
      </w:r>
      <w:bookmarkEnd w:id="0"/>
      <w:r w:rsidRPr="005862C3">
        <w:t xml:space="preserve"> </w:t>
      </w:r>
    </w:p>
    <w:p w:rsidR="005862C3" w:rsidRDefault="005862C3" w:rsidP="005862C3">
      <w:pPr>
        <w:pStyle w:val="Heading2"/>
      </w:pPr>
      <w:bookmarkStart w:id="1" w:name="_Toc490756383"/>
      <w:r>
        <w:t>About This Guide</w:t>
      </w:r>
      <w:bookmarkEnd w:id="1"/>
      <w:r>
        <w:t xml:space="preserve"> </w:t>
      </w:r>
    </w:p>
    <w:p w:rsidR="005862C3" w:rsidRDefault="00B55718" w:rsidP="00B55718">
      <w:pPr>
        <w:pStyle w:val="ListParagraph"/>
        <w:spacing w:line="360" w:lineRule="auto"/>
        <w:jc w:val="both"/>
        <w:rPr>
          <w:szCs w:val="26"/>
        </w:rPr>
      </w:pPr>
      <w:r>
        <w:rPr>
          <w:sz w:val="22"/>
        </w:rPr>
        <w:t xml:space="preserve">                  </w:t>
      </w:r>
      <w:r w:rsidR="005862C3" w:rsidRPr="00B55718">
        <w:rPr>
          <w:szCs w:val="26"/>
        </w:rPr>
        <w:t>This document provides information about the services and functions available with the Mobile Android App (referred to simply as "the app" in the remainder of this document) and how to access them.</w:t>
      </w:r>
    </w:p>
    <w:p w:rsidR="00B55718" w:rsidRDefault="00B55718" w:rsidP="00B55718">
      <w:pPr>
        <w:pStyle w:val="Heading2"/>
      </w:pPr>
      <w:bookmarkStart w:id="2" w:name="_Toc490756384"/>
      <w:r>
        <w:t>Audience</w:t>
      </w:r>
      <w:bookmarkEnd w:id="2"/>
      <w:r>
        <w:t xml:space="preserve"> </w:t>
      </w:r>
    </w:p>
    <w:p w:rsidR="009D5ECE" w:rsidRDefault="00B55718" w:rsidP="008F2CDB">
      <w:pPr>
        <w:pStyle w:val="ListParagraph"/>
        <w:spacing w:line="360" w:lineRule="auto"/>
      </w:pPr>
      <w:r w:rsidRPr="003476D6">
        <w:t xml:space="preserve">               This guide is intended for people who want to use this Android app to access remote interactive services for their home or business.</w:t>
      </w:r>
    </w:p>
    <w:p w:rsidR="008F2CDB" w:rsidRPr="008F2CDB" w:rsidRDefault="008F2CDB" w:rsidP="00F655A7">
      <w:pPr>
        <w:pStyle w:val="Heading2"/>
        <w:numPr>
          <w:ilvl w:val="0"/>
          <w:numId w:val="0"/>
        </w:numPr>
      </w:pPr>
    </w:p>
    <w:p w:rsidR="008F2CDB" w:rsidRPr="008F2CDB" w:rsidRDefault="008F2CDB" w:rsidP="008F2CDB">
      <w:r>
        <w:t xml:space="preserve">                                </w:t>
      </w:r>
    </w:p>
    <w:p w:rsidR="003476D6" w:rsidRDefault="003476D6" w:rsidP="00B55718">
      <w:pPr>
        <w:pStyle w:val="ListParagraph"/>
        <w:spacing w:line="360" w:lineRule="auto"/>
        <w:jc w:val="both"/>
        <w:rPr>
          <w:szCs w:val="26"/>
        </w:rPr>
      </w:pPr>
    </w:p>
    <w:p w:rsidR="003476D6" w:rsidRDefault="003476D6" w:rsidP="00B55718">
      <w:pPr>
        <w:pStyle w:val="ListParagraph"/>
        <w:spacing w:line="360" w:lineRule="auto"/>
        <w:jc w:val="both"/>
        <w:rPr>
          <w:szCs w:val="26"/>
        </w:rPr>
      </w:pPr>
    </w:p>
    <w:p w:rsidR="003476D6" w:rsidRDefault="003476D6" w:rsidP="00B55718">
      <w:pPr>
        <w:pStyle w:val="ListParagraph"/>
        <w:spacing w:line="360" w:lineRule="auto"/>
        <w:jc w:val="both"/>
        <w:rPr>
          <w:szCs w:val="26"/>
        </w:rPr>
      </w:pPr>
    </w:p>
    <w:p w:rsidR="003476D6" w:rsidRDefault="003476D6" w:rsidP="00B55718">
      <w:pPr>
        <w:pStyle w:val="ListParagraph"/>
        <w:spacing w:line="360" w:lineRule="auto"/>
        <w:jc w:val="both"/>
        <w:rPr>
          <w:szCs w:val="26"/>
        </w:rPr>
      </w:pPr>
    </w:p>
    <w:p w:rsidR="003476D6" w:rsidRDefault="003476D6" w:rsidP="00B55718">
      <w:pPr>
        <w:pStyle w:val="ListParagraph"/>
        <w:spacing w:line="360" w:lineRule="auto"/>
        <w:jc w:val="both"/>
        <w:rPr>
          <w:szCs w:val="26"/>
        </w:rPr>
      </w:pPr>
    </w:p>
    <w:p w:rsidR="003476D6" w:rsidRDefault="003476D6" w:rsidP="00B55718">
      <w:pPr>
        <w:pStyle w:val="ListParagraph"/>
        <w:spacing w:line="360" w:lineRule="auto"/>
        <w:jc w:val="both"/>
        <w:rPr>
          <w:szCs w:val="26"/>
        </w:rPr>
      </w:pPr>
    </w:p>
    <w:p w:rsidR="003476D6" w:rsidRDefault="003476D6" w:rsidP="00B55718">
      <w:pPr>
        <w:pStyle w:val="ListParagraph"/>
        <w:spacing w:line="360" w:lineRule="auto"/>
        <w:jc w:val="both"/>
        <w:rPr>
          <w:szCs w:val="26"/>
        </w:rPr>
      </w:pPr>
    </w:p>
    <w:p w:rsidR="003476D6" w:rsidRPr="00B55718" w:rsidRDefault="003476D6" w:rsidP="00B55718">
      <w:pPr>
        <w:pStyle w:val="ListParagraph"/>
        <w:spacing w:line="360" w:lineRule="auto"/>
        <w:jc w:val="both"/>
        <w:rPr>
          <w:szCs w:val="26"/>
        </w:rPr>
      </w:pPr>
    </w:p>
    <w:p w:rsidR="00B861F6" w:rsidRPr="003F2F96" w:rsidRDefault="00B861F6" w:rsidP="005862C3">
      <w:pPr>
        <w:pStyle w:val="Heading2"/>
        <w:numPr>
          <w:ilvl w:val="0"/>
          <w:numId w:val="0"/>
        </w:numPr>
        <w:ind w:left="1080" w:hanging="360"/>
        <w:rPr>
          <w:sz w:val="22"/>
        </w:rPr>
      </w:pPr>
    </w:p>
    <w:p w:rsidR="00C95139" w:rsidRDefault="00C95139" w:rsidP="00141240">
      <w:pPr>
        <w:spacing w:line="240" w:lineRule="auto"/>
        <w:rPr>
          <w:sz w:val="24"/>
          <w:szCs w:val="24"/>
        </w:rPr>
      </w:pPr>
    </w:p>
    <w:p w:rsidR="00760A46" w:rsidRDefault="00760A46" w:rsidP="00141240">
      <w:pPr>
        <w:spacing w:line="240" w:lineRule="auto"/>
        <w:rPr>
          <w:sz w:val="24"/>
          <w:szCs w:val="24"/>
        </w:rPr>
      </w:pPr>
    </w:p>
    <w:p w:rsidR="00760A46" w:rsidRDefault="00760A46" w:rsidP="00141240">
      <w:pPr>
        <w:spacing w:line="240" w:lineRule="auto"/>
        <w:rPr>
          <w:sz w:val="24"/>
          <w:szCs w:val="24"/>
        </w:rPr>
      </w:pPr>
    </w:p>
    <w:p w:rsidR="00760A46" w:rsidRDefault="00760A46" w:rsidP="00141240">
      <w:pPr>
        <w:spacing w:line="240" w:lineRule="auto"/>
        <w:rPr>
          <w:sz w:val="24"/>
          <w:szCs w:val="24"/>
        </w:rPr>
      </w:pPr>
    </w:p>
    <w:p w:rsidR="00760A46" w:rsidRDefault="00760A46" w:rsidP="00141240">
      <w:pPr>
        <w:spacing w:line="240" w:lineRule="auto"/>
        <w:rPr>
          <w:sz w:val="24"/>
          <w:szCs w:val="24"/>
        </w:rPr>
      </w:pPr>
    </w:p>
    <w:p w:rsidR="00760A46" w:rsidRPr="006D55D7" w:rsidRDefault="00760A46" w:rsidP="00141240">
      <w:pPr>
        <w:spacing w:line="240" w:lineRule="auto"/>
        <w:rPr>
          <w:sz w:val="24"/>
          <w:szCs w:val="24"/>
        </w:rPr>
      </w:pPr>
    </w:p>
    <w:p w:rsidR="003476D6" w:rsidRDefault="003476D6" w:rsidP="003476D6">
      <w:pPr>
        <w:pStyle w:val="Heading1"/>
      </w:pPr>
      <w:bookmarkStart w:id="3" w:name="_Toc490756385"/>
      <w:r>
        <w:t>Overview of the App</w:t>
      </w:r>
      <w:bookmarkEnd w:id="3"/>
      <w:r>
        <w:t xml:space="preserve"> </w:t>
      </w:r>
    </w:p>
    <w:p w:rsidR="00AC0438" w:rsidRDefault="003476D6" w:rsidP="00511C69">
      <w:pPr>
        <w:pStyle w:val="ListParagraph"/>
        <w:spacing w:line="360" w:lineRule="auto"/>
        <w:jc w:val="both"/>
      </w:pPr>
      <w:r>
        <w:t xml:space="preserve">                  </w:t>
      </w:r>
      <w:r w:rsidRPr="003476D6">
        <w:t xml:space="preserve">The </w:t>
      </w:r>
      <w:r w:rsidR="0084716F">
        <w:t xml:space="preserve">Handled </w:t>
      </w:r>
      <w:r w:rsidRPr="003476D6">
        <w:t xml:space="preserve">Mobile Android App allows you to access </w:t>
      </w:r>
      <w:r w:rsidR="0084716F">
        <w:t>reading</w:t>
      </w:r>
      <w:r w:rsidRPr="003476D6">
        <w:t>s</w:t>
      </w:r>
      <w:r w:rsidR="0084716F">
        <w:t xml:space="preserve"> from meters which are installed in the housing complex</w:t>
      </w:r>
      <w:r w:rsidRPr="003476D6">
        <w:t>. The app is designed to be e</w:t>
      </w:r>
      <w:r w:rsidR="00E25C39">
        <w:t>asy to use</w:t>
      </w:r>
      <w:r w:rsidRPr="003476D6">
        <w:t>. This app adheres to the Android human interface guidelines for a productivity app, so you should feel comfortable using it right</w:t>
      </w:r>
      <w:r w:rsidR="004825E5">
        <w:t xml:space="preserve"> away. Each time you open </w:t>
      </w:r>
      <w:r w:rsidR="00E25C39">
        <w:t xml:space="preserve">the </w:t>
      </w:r>
      <w:r w:rsidR="000A738D">
        <w:t>app,</w:t>
      </w:r>
      <w:r w:rsidR="00E25C39">
        <w:t xml:space="preserve"> </w:t>
      </w:r>
      <w:r w:rsidR="004825E5">
        <w:t>readings will</w:t>
      </w:r>
      <w:r w:rsidR="000B07A7">
        <w:t xml:space="preserve"> automatically</w:t>
      </w:r>
      <w:r w:rsidR="004825E5">
        <w:t xml:space="preserve"> </w:t>
      </w:r>
      <w:r w:rsidRPr="003476D6">
        <w:t>capture</w:t>
      </w:r>
      <w:r w:rsidR="004825E5">
        <w:t xml:space="preserve"> </w:t>
      </w:r>
      <w:r w:rsidRPr="003476D6">
        <w:t>in</w:t>
      </w:r>
      <w:r w:rsidR="00F91DCC">
        <w:t xml:space="preserve"> the app</w:t>
      </w:r>
      <w:r w:rsidR="004825E5">
        <w:t xml:space="preserve"> and updates all readings</w:t>
      </w:r>
      <w:r w:rsidRPr="003476D6">
        <w:t>.</w:t>
      </w:r>
      <w:r w:rsidR="004825E5">
        <w:t xml:space="preserve"> If any meter is not updated with the current reading, user can manually enter the current reading of that particular meter in the android app.</w:t>
      </w:r>
    </w:p>
    <w:p w:rsidR="00575B06" w:rsidRDefault="00575B06" w:rsidP="00575B06">
      <w:pPr>
        <w:pStyle w:val="Heading1"/>
      </w:pPr>
      <w:bookmarkStart w:id="4" w:name="_Toc490756386"/>
      <w:r>
        <w:t>Getting excel sheet</w:t>
      </w:r>
      <w:bookmarkEnd w:id="4"/>
    </w:p>
    <w:p w:rsidR="00575B06" w:rsidRPr="00575B06" w:rsidRDefault="00575B06" w:rsidP="00575B06">
      <w:pPr>
        <w:pStyle w:val="ListParagraph"/>
        <w:spacing w:line="360" w:lineRule="auto"/>
        <w:jc w:val="both"/>
      </w:pPr>
      <w:r>
        <w:t xml:space="preserve">                 When user installed the handled app in his/her mobile, an excel sheet will automatically store into their device’s internal storage or external storage (SD card).The e</w:t>
      </w:r>
      <w:r w:rsidR="001D690D">
        <w:t>xcel sheet will have a template. User can download excel sheet from the mobile device and fill it according to template and then excel sheet should save in the mobile storage with the same name. Whenever user takes the reading,</w:t>
      </w:r>
      <w:r w:rsidR="006F2FB3">
        <w:t xml:space="preserve"> the r</w:t>
      </w:r>
      <w:r w:rsidR="005B0D51">
        <w:t>eadings will</w:t>
      </w:r>
      <w:r w:rsidR="001D690D">
        <w:t xml:space="preserve"> update in the excel sheet. </w:t>
      </w:r>
      <w:r>
        <w:t xml:space="preserve"> </w:t>
      </w:r>
    </w:p>
    <w:p w:rsidR="00E8692B" w:rsidRDefault="00E8692B" w:rsidP="003476D6">
      <w:pPr>
        <w:pStyle w:val="ListParagraph"/>
        <w:jc w:val="both"/>
      </w:pPr>
    </w:p>
    <w:p w:rsidR="00E8692B" w:rsidRDefault="00E8692B" w:rsidP="003476D6">
      <w:pPr>
        <w:pStyle w:val="ListParagraph"/>
        <w:jc w:val="both"/>
      </w:pPr>
    </w:p>
    <w:p w:rsidR="00E8692B" w:rsidRDefault="00E8692B" w:rsidP="003476D6">
      <w:pPr>
        <w:pStyle w:val="ListParagraph"/>
        <w:jc w:val="both"/>
      </w:pPr>
    </w:p>
    <w:p w:rsidR="00E8692B" w:rsidRDefault="00E8692B" w:rsidP="003476D6">
      <w:pPr>
        <w:pStyle w:val="ListParagraph"/>
        <w:jc w:val="both"/>
      </w:pPr>
    </w:p>
    <w:p w:rsidR="00E8692B" w:rsidRDefault="00E8692B" w:rsidP="003476D6">
      <w:pPr>
        <w:pStyle w:val="ListParagraph"/>
        <w:jc w:val="both"/>
      </w:pPr>
    </w:p>
    <w:p w:rsidR="00E8692B" w:rsidRDefault="00E8692B" w:rsidP="003476D6">
      <w:pPr>
        <w:pStyle w:val="ListParagraph"/>
        <w:jc w:val="both"/>
      </w:pPr>
    </w:p>
    <w:p w:rsidR="00E8692B" w:rsidRDefault="00E8692B" w:rsidP="003476D6">
      <w:pPr>
        <w:pStyle w:val="ListParagraph"/>
        <w:jc w:val="both"/>
      </w:pPr>
    </w:p>
    <w:p w:rsidR="00B10613" w:rsidRDefault="00B10613" w:rsidP="00904EE8">
      <w:pPr>
        <w:jc w:val="both"/>
      </w:pPr>
    </w:p>
    <w:p w:rsidR="00B10613" w:rsidRDefault="00B10613" w:rsidP="00B10613">
      <w:pPr>
        <w:pStyle w:val="Heading1"/>
      </w:pPr>
      <w:bookmarkStart w:id="5" w:name="_Toc490756387"/>
      <w:r>
        <w:lastRenderedPageBreak/>
        <w:t>Screens</w:t>
      </w:r>
      <w:bookmarkEnd w:id="5"/>
    </w:p>
    <w:p w:rsidR="00B10613" w:rsidRPr="00B10613" w:rsidRDefault="00B10613" w:rsidP="00B10613">
      <w:pPr>
        <w:pStyle w:val="Heading3"/>
      </w:pPr>
      <w:bookmarkStart w:id="6" w:name="_Toc490756388"/>
      <w:r>
        <w:t>Splash screen</w:t>
      </w:r>
      <w:bookmarkEnd w:id="6"/>
    </w:p>
    <w:p w:rsidR="0084716F" w:rsidRPr="008310D3" w:rsidRDefault="008310D3" w:rsidP="00511C69">
      <w:pPr>
        <w:pStyle w:val="ListParagraph"/>
        <w:spacing w:line="360" w:lineRule="auto"/>
      </w:pPr>
      <w:r>
        <w:t xml:space="preserve">       </w:t>
      </w:r>
      <w:r w:rsidR="00511C69">
        <w:t xml:space="preserve">      </w:t>
      </w:r>
      <w:r w:rsidR="00B10613" w:rsidRPr="008310D3">
        <w:t xml:space="preserve">This is the Splash </w:t>
      </w:r>
      <w:r>
        <w:t>S</w:t>
      </w:r>
      <w:r w:rsidR="00B10613" w:rsidRPr="008310D3">
        <w:t>creen of WaterCloud.</w:t>
      </w:r>
    </w:p>
    <w:p w:rsidR="00B10613" w:rsidRDefault="00B10613" w:rsidP="00511C69">
      <w:pPr>
        <w:pStyle w:val="ListParagraph"/>
        <w:spacing w:line="360" w:lineRule="auto"/>
        <w:jc w:val="both"/>
        <w:rPr>
          <w:szCs w:val="24"/>
        </w:rPr>
      </w:pPr>
      <w:r>
        <w:rPr>
          <w:szCs w:val="24"/>
        </w:rPr>
        <w:t>Screen1-Splash Screen:</w:t>
      </w:r>
    </w:p>
    <w:p w:rsidR="00C95139" w:rsidRDefault="00C95139" w:rsidP="00C95139">
      <w:pPr>
        <w:pStyle w:val="Heading3"/>
      </w:pPr>
      <w:bookmarkStart w:id="7" w:name="_Toc490756389"/>
      <w:r>
        <w:t>Home Screen</w:t>
      </w:r>
      <w:bookmarkEnd w:id="7"/>
    </w:p>
    <w:p w:rsidR="00511C69" w:rsidRDefault="008310D3" w:rsidP="00511C69">
      <w:pPr>
        <w:pStyle w:val="ListParagraph"/>
        <w:spacing w:line="360" w:lineRule="auto"/>
        <w:jc w:val="both"/>
      </w:pPr>
      <w:r>
        <w:t xml:space="preserve">              This is the home page of the Handled Mobile Application. In this page</w:t>
      </w:r>
      <w:r w:rsidR="001C28F2">
        <w:t>, all the flats in one housing complex will be display</w:t>
      </w:r>
      <w:r w:rsidR="005B0D51">
        <w:t>ed</w:t>
      </w:r>
      <w:r w:rsidR="001C28F2">
        <w:t xml:space="preserve"> along with their meter </w:t>
      </w:r>
      <w:r w:rsidR="007A63C6">
        <w:t>ids</w:t>
      </w:r>
      <w:r w:rsidR="001C28F2">
        <w:t xml:space="preserve"> and their readings. Once user open the app, the readings of all the meters will update in the app. </w:t>
      </w:r>
      <w:r w:rsidR="007A3696">
        <w:t xml:space="preserve">If any one of the meter or all the meters are not updated, user will get “Pending” message beside the flat number on the screen. </w:t>
      </w:r>
      <w:r w:rsidR="00511C69">
        <w:t>If all the meters of one flat updated successfully, user will get “Success” message on the screen beside flat number. If all the flats get success message, then user can save all the readings on clicking “Save”</w:t>
      </w:r>
      <w:r w:rsidR="0097288B">
        <w:t xml:space="preserve"> button</w:t>
      </w:r>
    </w:p>
    <w:p w:rsidR="0097288B" w:rsidRDefault="0097288B" w:rsidP="00511C69">
      <w:pPr>
        <w:pStyle w:val="ListParagraph"/>
        <w:spacing w:line="360" w:lineRule="auto"/>
        <w:jc w:val="both"/>
      </w:pPr>
    </w:p>
    <w:p w:rsidR="0097288B" w:rsidRDefault="0097288B" w:rsidP="00511C69">
      <w:pPr>
        <w:pStyle w:val="ListParagraph"/>
        <w:spacing w:line="360" w:lineRule="auto"/>
        <w:jc w:val="both"/>
      </w:pPr>
      <w:r>
        <w:t>Screen2 – Home page</w:t>
      </w:r>
    </w:p>
    <w:p w:rsidR="005B6E5A" w:rsidRDefault="005B6E5A" w:rsidP="00511C69">
      <w:pPr>
        <w:pStyle w:val="ListParagraph"/>
        <w:spacing w:line="360" w:lineRule="auto"/>
        <w:jc w:val="both"/>
      </w:pPr>
    </w:p>
    <w:p w:rsidR="005B6E5A" w:rsidRDefault="005B6E5A" w:rsidP="00511C69">
      <w:pPr>
        <w:pStyle w:val="ListParagraph"/>
        <w:spacing w:line="360" w:lineRule="auto"/>
        <w:jc w:val="both"/>
      </w:pPr>
    </w:p>
    <w:p w:rsidR="005B6E5A" w:rsidRDefault="005B6E5A" w:rsidP="00511C69">
      <w:pPr>
        <w:pStyle w:val="ListParagraph"/>
        <w:spacing w:line="360" w:lineRule="auto"/>
        <w:jc w:val="both"/>
      </w:pPr>
    </w:p>
    <w:p w:rsidR="005B6E5A" w:rsidRDefault="005B6E5A" w:rsidP="00511C69">
      <w:pPr>
        <w:pStyle w:val="ListParagraph"/>
        <w:spacing w:line="360" w:lineRule="auto"/>
        <w:jc w:val="both"/>
      </w:pPr>
    </w:p>
    <w:p w:rsidR="005B6E5A" w:rsidRDefault="005B6E5A" w:rsidP="00511C69">
      <w:pPr>
        <w:pStyle w:val="ListParagraph"/>
        <w:spacing w:line="360" w:lineRule="auto"/>
        <w:jc w:val="both"/>
      </w:pPr>
    </w:p>
    <w:p w:rsidR="00904EE8" w:rsidRDefault="00904EE8" w:rsidP="00511C69">
      <w:pPr>
        <w:pStyle w:val="ListParagraph"/>
        <w:spacing w:line="360" w:lineRule="auto"/>
        <w:jc w:val="both"/>
      </w:pPr>
    </w:p>
    <w:p w:rsidR="00904EE8" w:rsidRDefault="00904EE8" w:rsidP="00511C69">
      <w:pPr>
        <w:pStyle w:val="ListParagraph"/>
        <w:spacing w:line="360" w:lineRule="auto"/>
        <w:jc w:val="both"/>
      </w:pPr>
    </w:p>
    <w:p w:rsidR="00904EE8" w:rsidRDefault="00904EE8" w:rsidP="00511C69">
      <w:pPr>
        <w:pStyle w:val="ListParagraph"/>
        <w:spacing w:line="360" w:lineRule="auto"/>
        <w:jc w:val="both"/>
      </w:pPr>
    </w:p>
    <w:p w:rsidR="00904EE8" w:rsidRDefault="00904EE8" w:rsidP="00511C69">
      <w:pPr>
        <w:pStyle w:val="ListParagraph"/>
        <w:spacing w:line="360" w:lineRule="auto"/>
        <w:jc w:val="both"/>
      </w:pPr>
    </w:p>
    <w:p w:rsidR="0097288B" w:rsidRDefault="0097288B" w:rsidP="0097288B">
      <w:pPr>
        <w:pStyle w:val="Heading3"/>
      </w:pPr>
      <w:bookmarkStart w:id="8" w:name="_Toc490756390"/>
      <w:r>
        <w:lastRenderedPageBreak/>
        <w:t>Set Readings Authentication Screen</w:t>
      </w:r>
      <w:bookmarkEnd w:id="8"/>
    </w:p>
    <w:p w:rsidR="00C95139" w:rsidRDefault="0097288B" w:rsidP="00AB1B19">
      <w:pPr>
        <w:pStyle w:val="ListParagraph"/>
        <w:spacing w:line="360" w:lineRule="auto"/>
        <w:jc w:val="both"/>
      </w:pPr>
      <w:r>
        <w:t xml:space="preserve">                 If any readings are in pending state, user can manually set the</w:t>
      </w:r>
      <w:r w:rsidR="005B6E5A">
        <w:t xml:space="preserve"> readings of particular meter</w:t>
      </w:r>
      <w:r>
        <w:t xml:space="preserve"> </w:t>
      </w:r>
      <w:r w:rsidR="005B6E5A">
        <w:t>by selecting them on the home page. On selecting the meters, “Set Readings”</w:t>
      </w:r>
      <w:r w:rsidR="00AB1B19">
        <w:t xml:space="preserve"> button will be enabled</w:t>
      </w:r>
      <w:r w:rsidR="00F525BC">
        <w:t xml:space="preserve">. On clicking “Set Readings” button, it will display a pop up message </w:t>
      </w:r>
      <w:r w:rsidR="00AB1B19">
        <w:t>i.e. asking for password. Enter the password and click “Submit” button.</w:t>
      </w:r>
      <w:r w:rsidR="00511C69">
        <w:t xml:space="preserve"> </w:t>
      </w:r>
      <w:r w:rsidR="00AB1B19">
        <w:t xml:space="preserve">If the password is correct, it redirects to the “Set Readings” page. If the password is incorrect, it will display an error message like “Incorrect password”. </w:t>
      </w:r>
    </w:p>
    <w:p w:rsidR="00D71C45" w:rsidRDefault="00D71C45" w:rsidP="00AB1B19">
      <w:pPr>
        <w:pStyle w:val="ListParagraph"/>
        <w:spacing w:line="360" w:lineRule="auto"/>
        <w:jc w:val="both"/>
      </w:pPr>
    </w:p>
    <w:p w:rsidR="00D71C45" w:rsidRDefault="00D71C45" w:rsidP="00AB1B19">
      <w:pPr>
        <w:pStyle w:val="ListParagraph"/>
        <w:spacing w:line="360" w:lineRule="auto"/>
        <w:jc w:val="both"/>
      </w:pPr>
      <w:r>
        <w:t>Screen 3 – Set Readings Authentication Page</w:t>
      </w:r>
    </w:p>
    <w:p w:rsidR="00D71C45" w:rsidRDefault="00D71C45" w:rsidP="00D71C45">
      <w:pPr>
        <w:pStyle w:val="Heading3"/>
        <w:spacing w:line="360" w:lineRule="auto"/>
      </w:pPr>
      <w:bookmarkStart w:id="9" w:name="_Toc490756391"/>
      <w:r>
        <w:t>Set Readings Screen</w:t>
      </w:r>
      <w:bookmarkEnd w:id="9"/>
    </w:p>
    <w:p w:rsidR="00D71C45" w:rsidRDefault="00D71C45" w:rsidP="00904EE8">
      <w:pPr>
        <w:pStyle w:val="ListParagraph"/>
        <w:spacing w:line="360" w:lineRule="auto"/>
      </w:pPr>
      <w:r>
        <w:t xml:space="preserve">                             </w:t>
      </w:r>
      <w:r w:rsidR="00904EE8">
        <w:t xml:space="preserve">  </w:t>
      </w:r>
      <w:r>
        <w:t xml:space="preserve">The selected pending meter </w:t>
      </w:r>
      <w:r w:rsidR="00904EE8">
        <w:t xml:space="preserve">readings will be displayed </w:t>
      </w:r>
      <w:r>
        <w:t>in this screen.</w:t>
      </w:r>
      <w:r w:rsidR="006E0238">
        <w:t xml:space="preserve"> Then User can </w:t>
      </w:r>
      <w:r w:rsidR="00904EE8">
        <w:t>enter the current reading of particular meters and save them.</w:t>
      </w:r>
    </w:p>
    <w:p w:rsidR="00904EE8" w:rsidRDefault="00904EE8" w:rsidP="00904EE8">
      <w:pPr>
        <w:pStyle w:val="ListParagraph"/>
        <w:spacing w:line="360" w:lineRule="auto"/>
      </w:pPr>
    </w:p>
    <w:p w:rsidR="00904EE8" w:rsidRPr="00D71C45" w:rsidRDefault="00904EE8" w:rsidP="00904EE8">
      <w:pPr>
        <w:pStyle w:val="ListParagraph"/>
        <w:spacing w:line="360" w:lineRule="auto"/>
      </w:pPr>
      <w:r>
        <w:t>Screen 4 – Set Readings Screen</w:t>
      </w:r>
    </w:p>
    <w:p w:rsidR="00D71C45" w:rsidRPr="00D71C45" w:rsidRDefault="00D71C45" w:rsidP="00D71C45">
      <w:r>
        <w:t xml:space="preserve">                                  </w:t>
      </w:r>
    </w:p>
    <w:p w:rsidR="00D71C45" w:rsidRPr="00D71C45" w:rsidRDefault="00D71C45" w:rsidP="00D71C45">
      <w:pPr>
        <w:spacing w:line="360" w:lineRule="auto"/>
        <w:jc w:val="both"/>
      </w:pPr>
      <w:r>
        <w:t xml:space="preserve">                   </w:t>
      </w:r>
    </w:p>
    <w:p w:rsidR="00B10613" w:rsidRPr="00B10613" w:rsidRDefault="00B10613" w:rsidP="00B10613">
      <w:pPr>
        <w:jc w:val="both"/>
        <w:rPr>
          <w:szCs w:val="24"/>
        </w:rPr>
      </w:pPr>
    </w:p>
    <w:p w:rsidR="00AC0438" w:rsidRDefault="00AC0438" w:rsidP="00812BE3">
      <w:pPr>
        <w:pStyle w:val="ListParagraph"/>
        <w:ind w:left="1470"/>
        <w:rPr>
          <w:sz w:val="24"/>
          <w:szCs w:val="24"/>
        </w:rPr>
      </w:pPr>
    </w:p>
    <w:p w:rsidR="00AC0438" w:rsidRDefault="00AC0438" w:rsidP="00812BE3">
      <w:pPr>
        <w:pStyle w:val="ListParagraph"/>
        <w:ind w:left="1470"/>
        <w:rPr>
          <w:sz w:val="24"/>
          <w:szCs w:val="24"/>
        </w:rPr>
      </w:pPr>
    </w:p>
    <w:p w:rsidR="00AC0438" w:rsidRDefault="00AC0438" w:rsidP="00812BE3">
      <w:pPr>
        <w:pStyle w:val="ListParagraph"/>
        <w:ind w:left="1470"/>
        <w:rPr>
          <w:sz w:val="24"/>
          <w:szCs w:val="24"/>
        </w:rPr>
      </w:pPr>
    </w:p>
    <w:p w:rsidR="00AC0438" w:rsidRDefault="00AC0438" w:rsidP="00812BE3">
      <w:pPr>
        <w:pStyle w:val="ListParagraph"/>
        <w:ind w:left="1470"/>
        <w:rPr>
          <w:sz w:val="24"/>
          <w:szCs w:val="24"/>
        </w:rPr>
      </w:pPr>
    </w:p>
    <w:p w:rsidR="00AC0438" w:rsidRDefault="00AC0438" w:rsidP="00812BE3">
      <w:pPr>
        <w:pStyle w:val="ListParagraph"/>
        <w:ind w:left="1470"/>
        <w:rPr>
          <w:sz w:val="24"/>
          <w:szCs w:val="24"/>
        </w:rPr>
      </w:pPr>
    </w:p>
    <w:p w:rsidR="00AC0438" w:rsidRDefault="00AC0438" w:rsidP="00812BE3">
      <w:pPr>
        <w:pStyle w:val="ListParagraph"/>
        <w:ind w:left="1470"/>
        <w:rPr>
          <w:sz w:val="24"/>
          <w:szCs w:val="24"/>
        </w:rPr>
      </w:pPr>
    </w:p>
    <w:p w:rsidR="00A86D47" w:rsidRPr="00812BE3" w:rsidRDefault="00A86D47" w:rsidP="00812BE3">
      <w:pPr>
        <w:pStyle w:val="ListParagraph"/>
        <w:ind w:left="1470"/>
        <w:rPr>
          <w:sz w:val="24"/>
          <w:szCs w:val="24"/>
        </w:rPr>
      </w:pPr>
    </w:p>
    <w:sectPr w:rsidR="00A86D47" w:rsidRPr="00812BE3" w:rsidSect="00AC0438">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C47" w:rsidRDefault="00543C47" w:rsidP="00E46622">
      <w:pPr>
        <w:spacing w:after="0" w:line="240" w:lineRule="auto"/>
      </w:pPr>
      <w:r>
        <w:separator/>
      </w:r>
    </w:p>
  </w:endnote>
  <w:endnote w:type="continuationSeparator" w:id="1">
    <w:p w:rsidR="00543C47" w:rsidRDefault="00543C47" w:rsidP="00E466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1.1">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AC0438">
      <w:tc>
        <w:tcPr>
          <w:tcW w:w="918" w:type="dxa"/>
        </w:tcPr>
        <w:p w:rsidR="00AC0438" w:rsidRDefault="00A832C5">
          <w:pPr>
            <w:pStyle w:val="Footer"/>
            <w:jc w:val="right"/>
            <w:rPr>
              <w:b/>
              <w:color w:val="4F81BD" w:themeColor="accent1"/>
              <w:sz w:val="32"/>
              <w:szCs w:val="32"/>
            </w:rPr>
          </w:pPr>
          <w:fldSimple w:instr=" PAGE   \* MERGEFORMAT ">
            <w:r w:rsidR="00511C35" w:rsidRPr="00511C35">
              <w:rPr>
                <w:b/>
                <w:noProof/>
                <w:color w:val="4F81BD" w:themeColor="accent1"/>
                <w:sz w:val="32"/>
                <w:szCs w:val="32"/>
              </w:rPr>
              <w:t>2</w:t>
            </w:r>
          </w:fldSimple>
        </w:p>
      </w:tc>
      <w:tc>
        <w:tcPr>
          <w:tcW w:w="7938" w:type="dxa"/>
        </w:tcPr>
        <w:p w:rsidR="00AC0438" w:rsidRPr="00D23245" w:rsidRDefault="00D23245">
          <w:pPr>
            <w:pStyle w:val="Footer"/>
            <w:rPr>
              <w:b/>
              <w:sz w:val="28"/>
              <w:szCs w:val="28"/>
            </w:rPr>
          </w:pPr>
          <w:r w:rsidRPr="00D23245">
            <w:rPr>
              <w:b/>
              <w:sz w:val="28"/>
              <w:szCs w:val="28"/>
            </w:rPr>
            <w:t>WaterCloud Technologies Pvt Ltd</w:t>
          </w:r>
        </w:p>
      </w:tc>
    </w:tr>
  </w:tbl>
  <w:p w:rsidR="00AC0438" w:rsidRDefault="00AC04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C47" w:rsidRDefault="00543C47" w:rsidP="00E46622">
      <w:pPr>
        <w:spacing w:after="0" w:line="240" w:lineRule="auto"/>
      </w:pPr>
      <w:r>
        <w:separator/>
      </w:r>
    </w:p>
  </w:footnote>
  <w:footnote w:type="continuationSeparator" w:id="1">
    <w:p w:rsidR="00543C47" w:rsidRDefault="00543C47" w:rsidP="00E466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622" w:rsidRDefault="00E46622" w:rsidP="00E46622">
    <w:pPr>
      <w:pStyle w:val="Header"/>
      <w:tabs>
        <w:tab w:val="left" w:pos="1005"/>
      </w:tabs>
    </w:pPr>
    <w:r w:rsidRPr="00E46622">
      <w:rPr>
        <w:b/>
        <w:sz w:val="32"/>
        <w:szCs w:val="24"/>
      </w:rPr>
      <w:t>Handled Mobile Application</w:t>
    </w:r>
    <w:r>
      <w:tab/>
    </w:r>
    <w:r>
      <w:tab/>
    </w:r>
    <w:r w:rsidRPr="00E46622">
      <w:rPr>
        <w:noProof/>
      </w:rPr>
      <w:drawing>
        <wp:inline distT="0" distB="0" distL="0" distR="0">
          <wp:extent cx="1085850" cy="314325"/>
          <wp:effectExtent l="19050" t="0" r="0" b="0"/>
          <wp:docPr id="3" name="Picture 1" descr="C:\Users\home\Desktop\Water Cloud App Screens\WC_resources\Splash screen\logo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Water Cloud App Screens\WC_resources\Splash screen\logo_big.png"/>
                  <pic:cNvPicPr>
                    <a:picLocks noChangeAspect="1" noChangeArrowheads="1"/>
                  </pic:cNvPicPr>
                </pic:nvPicPr>
                <pic:blipFill>
                  <a:blip r:embed="rId1"/>
                  <a:srcRect/>
                  <a:stretch>
                    <a:fillRect/>
                  </a:stretch>
                </pic:blipFill>
                <pic:spPr bwMode="auto">
                  <a:xfrm>
                    <a:off x="0" y="0"/>
                    <a:ext cx="1085850" cy="314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60AD7"/>
    <w:multiLevelType w:val="hybridMultilevel"/>
    <w:tmpl w:val="39D2BA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BE27488"/>
    <w:multiLevelType w:val="hybridMultilevel"/>
    <w:tmpl w:val="B8F07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751D49"/>
    <w:multiLevelType w:val="hybridMultilevel"/>
    <w:tmpl w:val="743481FE"/>
    <w:lvl w:ilvl="0" w:tplc="848685AA">
      <w:start w:val="1"/>
      <w:numFmt w:val="decimal"/>
      <w:lvlText w:val="1.%1"/>
      <w:lvlJc w:val="right"/>
      <w:pPr>
        <w:ind w:left="720" w:hanging="360"/>
      </w:pPr>
      <w:rPr>
        <w:rFonts w:ascii="1.1" w:hAnsi="1.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CE73F7"/>
    <w:multiLevelType w:val="hybridMultilevel"/>
    <w:tmpl w:val="376809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A8536F"/>
    <w:multiLevelType w:val="hybridMultilevel"/>
    <w:tmpl w:val="74F67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9432CE"/>
    <w:multiLevelType w:val="hybridMultilevel"/>
    <w:tmpl w:val="79D8F62A"/>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6">
    <w:nsid w:val="54CD03DE"/>
    <w:multiLevelType w:val="hybridMultilevel"/>
    <w:tmpl w:val="F29CEA00"/>
    <w:lvl w:ilvl="0" w:tplc="927E9892">
      <w:start w:val="1"/>
      <w:numFmt w:val="decimal"/>
      <w:pStyle w:val="Heading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2B3139"/>
    <w:multiLevelType w:val="hybridMultilevel"/>
    <w:tmpl w:val="379CA7FA"/>
    <w:lvl w:ilvl="0" w:tplc="89DAFB0C">
      <w:start w:val="1"/>
      <w:numFmt w:val="decimal"/>
      <w:pStyle w:val="Heading2"/>
      <w:lvlText w:val="1.%1"/>
      <w:lvlJc w:val="right"/>
      <w:pPr>
        <w:ind w:left="0" w:hanging="360"/>
      </w:pPr>
      <w:rPr>
        <w:rFonts w:ascii="1.1" w:hAnsi="1.1"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69C02922"/>
    <w:multiLevelType w:val="hybridMultilevel"/>
    <w:tmpl w:val="5AEA5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741926"/>
    <w:multiLevelType w:val="hybridMultilevel"/>
    <w:tmpl w:val="A9884A36"/>
    <w:lvl w:ilvl="0" w:tplc="F0E084C2">
      <w:start w:val="1"/>
      <w:numFmt w:val="decimal"/>
      <w:pStyle w:val="Heading3"/>
      <w:lvlText w:val="4.%1"/>
      <w:lvlJc w:val="right"/>
      <w:pPr>
        <w:ind w:left="1080" w:hanging="360"/>
      </w:pPr>
      <w:rPr>
        <w:rFonts w:ascii="1.1" w:hAnsi="1.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A7296F"/>
    <w:multiLevelType w:val="hybridMultilevel"/>
    <w:tmpl w:val="9E9A1E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0"/>
  </w:num>
  <w:num w:numId="3">
    <w:abstractNumId w:val="1"/>
  </w:num>
  <w:num w:numId="4">
    <w:abstractNumId w:val="10"/>
  </w:num>
  <w:num w:numId="5">
    <w:abstractNumId w:val="3"/>
  </w:num>
  <w:num w:numId="6">
    <w:abstractNumId w:val="5"/>
  </w:num>
  <w:num w:numId="7">
    <w:abstractNumId w:val="4"/>
  </w:num>
  <w:num w:numId="8">
    <w:abstractNumId w:val="6"/>
  </w:num>
  <w:num w:numId="9">
    <w:abstractNumId w:val="2"/>
  </w:num>
  <w:num w:numId="10">
    <w:abstractNumId w:val="7"/>
  </w:num>
  <w:num w:numId="11">
    <w:abstractNumId w:val="6"/>
    <w:lvlOverride w:ilvl="0">
      <w:startOverride w:val="1"/>
    </w:lvlOverride>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3314"/>
  </w:hdrShapeDefaults>
  <w:footnotePr>
    <w:footnote w:id="0"/>
    <w:footnote w:id="1"/>
  </w:footnotePr>
  <w:endnotePr>
    <w:endnote w:id="0"/>
    <w:endnote w:id="1"/>
  </w:endnotePr>
  <w:compat>
    <w:useFELayout/>
  </w:compat>
  <w:rsids>
    <w:rsidRoot w:val="00812BE3"/>
    <w:rsid w:val="000A738D"/>
    <w:rsid w:val="000B07A7"/>
    <w:rsid w:val="001312CC"/>
    <w:rsid w:val="00141240"/>
    <w:rsid w:val="00155A3A"/>
    <w:rsid w:val="001C05E7"/>
    <w:rsid w:val="001C28F2"/>
    <w:rsid w:val="001D690D"/>
    <w:rsid w:val="00262850"/>
    <w:rsid w:val="002E11A2"/>
    <w:rsid w:val="00327E83"/>
    <w:rsid w:val="003476D6"/>
    <w:rsid w:val="003F2F96"/>
    <w:rsid w:val="004825E5"/>
    <w:rsid w:val="00511C35"/>
    <w:rsid w:val="00511C69"/>
    <w:rsid w:val="005353AA"/>
    <w:rsid w:val="00543C47"/>
    <w:rsid w:val="00575B06"/>
    <w:rsid w:val="005862C3"/>
    <w:rsid w:val="005B0D51"/>
    <w:rsid w:val="005B6E5A"/>
    <w:rsid w:val="00673D88"/>
    <w:rsid w:val="006D55D7"/>
    <w:rsid w:val="006E0238"/>
    <w:rsid w:val="006F2FB3"/>
    <w:rsid w:val="00760A46"/>
    <w:rsid w:val="007656BD"/>
    <w:rsid w:val="0077025C"/>
    <w:rsid w:val="007A3696"/>
    <w:rsid w:val="007A63C6"/>
    <w:rsid w:val="00812BE3"/>
    <w:rsid w:val="008310D3"/>
    <w:rsid w:val="0084716F"/>
    <w:rsid w:val="008F2CDB"/>
    <w:rsid w:val="00904EE8"/>
    <w:rsid w:val="00920811"/>
    <w:rsid w:val="00930DC7"/>
    <w:rsid w:val="0097288B"/>
    <w:rsid w:val="009D5ECE"/>
    <w:rsid w:val="00A567DB"/>
    <w:rsid w:val="00A832C5"/>
    <w:rsid w:val="00A86D47"/>
    <w:rsid w:val="00AB1B19"/>
    <w:rsid w:val="00AC0438"/>
    <w:rsid w:val="00AF0A44"/>
    <w:rsid w:val="00AF39EC"/>
    <w:rsid w:val="00B10613"/>
    <w:rsid w:val="00B55718"/>
    <w:rsid w:val="00B861F6"/>
    <w:rsid w:val="00C95139"/>
    <w:rsid w:val="00CB5450"/>
    <w:rsid w:val="00CD15D9"/>
    <w:rsid w:val="00D043C7"/>
    <w:rsid w:val="00D23245"/>
    <w:rsid w:val="00D71C45"/>
    <w:rsid w:val="00D723AF"/>
    <w:rsid w:val="00D775F0"/>
    <w:rsid w:val="00E25C39"/>
    <w:rsid w:val="00E4661E"/>
    <w:rsid w:val="00E46622"/>
    <w:rsid w:val="00E8692B"/>
    <w:rsid w:val="00F525BC"/>
    <w:rsid w:val="00F655A7"/>
    <w:rsid w:val="00F91D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1F6"/>
  </w:style>
  <w:style w:type="paragraph" w:styleId="Heading1">
    <w:name w:val="heading 1"/>
    <w:basedOn w:val="Normal"/>
    <w:next w:val="Normal"/>
    <w:link w:val="Heading1Char"/>
    <w:uiPriority w:val="9"/>
    <w:qFormat/>
    <w:rsid w:val="005862C3"/>
    <w:pPr>
      <w:keepNext/>
      <w:keepLines/>
      <w:numPr>
        <w:numId w:val="8"/>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B10613"/>
    <w:pPr>
      <w:keepNext/>
      <w:keepLines/>
      <w:numPr>
        <w:numId w:val="10"/>
      </w:numPr>
      <w:spacing w:before="200" w:after="0"/>
      <w:ind w:left="18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575B06"/>
    <w:pPr>
      <w:keepNext/>
      <w:keepLines/>
      <w:numPr>
        <w:numId w:val="12"/>
      </w:numPr>
      <w:spacing w:before="200" w:after="0"/>
      <w:outlineLvl w:val="2"/>
    </w:pPr>
    <w:rPr>
      <w:rFonts w:asciiTheme="majorHAnsi" w:eastAsiaTheme="majorEastAsia" w:hAnsiTheme="majorHAnsi" w:cstheme="majorBidi"/>
      <w:b/>
      <w:b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6D6"/>
    <w:pPr>
      <w:spacing w:before="240" w:after="240"/>
      <w:ind w:left="720"/>
      <w:contextualSpacing/>
    </w:pPr>
    <w:rPr>
      <w:sz w:val="26"/>
    </w:rPr>
  </w:style>
  <w:style w:type="paragraph" w:styleId="BalloonText">
    <w:name w:val="Balloon Text"/>
    <w:basedOn w:val="Normal"/>
    <w:link w:val="BalloonTextChar"/>
    <w:uiPriority w:val="99"/>
    <w:semiHidden/>
    <w:unhideWhenUsed/>
    <w:rsid w:val="00765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6BD"/>
    <w:rPr>
      <w:rFonts w:ascii="Tahoma" w:hAnsi="Tahoma" w:cs="Tahoma"/>
      <w:sz w:val="16"/>
      <w:szCs w:val="16"/>
    </w:rPr>
  </w:style>
  <w:style w:type="paragraph" w:styleId="NoSpacing">
    <w:name w:val="No Spacing"/>
    <w:link w:val="NoSpacingChar"/>
    <w:uiPriority w:val="1"/>
    <w:qFormat/>
    <w:rsid w:val="007656BD"/>
    <w:pPr>
      <w:spacing w:after="0" w:line="240" w:lineRule="auto"/>
    </w:pPr>
  </w:style>
  <w:style w:type="character" w:customStyle="1" w:styleId="NoSpacingChar">
    <w:name w:val="No Spacing Char"/>
    <w:basedOn w:val="DefaultParagraphFont"/>
    <w:link w:val="NoSpacing"/>
    <w:uiPriority w:val="1"/>
    <w:rsid w:val="007656BD"/>
  </w:style>
  <w:style w:type="paragraph" w:styleId="Header">
    <w:name w:val="header"/>
    <w:basedOn w:val="Normal"/>
    <w:link w:val="HeaderChar"/>
    <w:uiPriority w:val="99"/>
    <w:semiHidden/>
    <w:unhideWhenUsed/>
    <w:rsid w:val="00E466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6622"/>
  </w:style>
  <w:style w:type="paragraph" w:styleId="Footer">
    <w:name w:val="footer"/>
    <w:basedOn w:val="Normal"/>
    <w:link w:val="FooterChar"/>
    <w:uiPriority w:val="99"/>
    <w:unhideWhenUsed/>
    <w:rsid w:val="00E46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622"/>
  </w:style>
  <w:style w:type="character" w:customStyle="1" w:styleId="Heading2Char">
    <w:name w:val="Heading 2 Char"/>
    <w:basedOn w:val="DefaultParagraphFont"/>
    <w:link w:val="Heading2"/>
    <w:uiPriority w:val="9"/>
    <w:rsid w:val="00B10613"/>
    <w:rPr>
      <w:rFonts w:asciiTheme="majorHAnsi" w:eastAsiaTheme="majorEastAsia" w:hAnsiTheme="majorHAnsi" w:cstheme="majorBidi"/>
      <w:b/>
      <w:bCs/>
      <w:color w:val="000000" w:themeColor="text1"/>
      <w:sz w:val="26"/>
      <w:szCs w:val="26"/>
    </w:rPr>
  </w:style>
  <w:style w:type="character" w:customStyle="1" w:styleId="Heading1Char">
    <w:name w:val="Heading 1 Char"/>
    <w:basedOn w:val="DefaultParagraphFont"/>
    <w:link w:val="Heading1"/>
    <w:uiPriority w:val="9"/>
    <w:rsid w:val="005862C3"/>
    <w:rPr>
      <w:rFonts w:asciiTheme="majorHAnsi" w:eastAsiaTheme="majorEastAsia" w:hAnsiTheme="majorHAnsi" w:cstheme="majorBidi"/>
      <w:b/>
      <w:bCs/>
      <w:color w:val="000000" w:themeColor="text1"/>
      <w:sz w:val="28"/>
      <w:szCs w:val="28"/>
    </w:rPr>
  </w:style>
  <w:style w:type="paragraph" w:styleId="TOCHeading">
    <w:name w:val="TOC Heading"/>
    <w:basedOn w:val="Heading1"/>
    <w:next w:val="Normal"/>
    <w:uiPriority w:val="39"/>
    <w:semiHidden/>
    <w:unhideWhenUsed/>
    <w:qFormat/>
    <w:rsid w:val="00AC0438"/>
    <w:pPr>
      <w:outlineLvl w:val="9"/>
    </w:pPr>
  </w:style>
  <w:style w:type="paragraph" w:styleId="TOC1">
    <w:name w:val="toc 1"/>
    <w:basedOn w:val="Normal"/>
    <w:next w:val="Normal"/>
    <w:autoRedefine/>
    <w:uiPriority w:val="39"/>
    <w:unhideWhenUsed/>
    <w:rsid w:val="00B55718"/>
    <w:pPr>
      <w:spacing w:after="100"/>
    </w:pPr>
  </w:style>
  <w:style w:type="paragraph" w:styleId="TOC2">
    <w:name w:val="toc 2"/>
    <w:basedOn w:val="Normal"/>
    <w:next w:val="Normal"/>
    <w:autoRedefine/>
    <w:uiPriority w:val="39"/>
    <w:unhideWhenUsed/>
    <w:rsid w:val="00B55718"/>
    <w:pPr>
      <w:spacing w:after="100"/>
      <w:ind w:left="220"/>
    </w:pPr>
  </w:style>
  <w:style w:type="character" w:styleId="Hyperlink">
    <w:name w:val="Hyperlink"/>
    <w:basedOn w:val="DefaultParagraphFont"/>
    <w:uiPriority w:val="99"/>
    <w:unhideWhenUsed/>
    <w:rsid w:val="00B55718"/>
    <w:rPr>
      <w:color w:val="0000FF" w:themeColor="hyperlink"/>
      <w:u w:val="single"/>
    </w:rPr>
  </w:style>
  <w:style w:type="character" w:customStyle="1" w:styleId="Heading3Char">
    <w:name w:val="Heading 3 Char"/>
    <w:basedOn w:val="DefaultParagraphFont"/>
    <w:link w:val="Heading3"/>
    <w:uiPriority w:val="9"/>
    <w:rsid w:val="00575B06"/>
    <w:rPr>
      <w:rFonts w:asciiTheme="majorHAnsi" w:eastAsiaTheme="majorEastAsia" w:hAnsiTheme="majorHAnsi" w:cstheme="majorBidi"/>
      <w:b/>
      <w:bCs/>
      <w:color w:val="000000" w:themeColor="text1"/>
      <w:sz w:val="26"/>
    </w:rPr>
  </w:style>
  <w:style w:type="paragraph" w:styleId="TOC3">
    <w:name w:val="toc 3"/>
    <w:basedOn w:val="Normal"/>
    <w:next w:val="Normal"/>
    <w:autoRedefine/>
    <w:uiPriority w:val="39"/>
    <w:unhideWhenUsed/>
    <w:rsid w:val="00B10613"/>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69C72-68BE-450E-835A-05661D850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6</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home</cp:lastModifiedBy>
  <cp:revision>34</cp:revision>
  <dcterms:created xsi:type="dcterms:W3CDTF">2017-08-11T09:20:00Z</dcterms:created>
  <dcterms:modified xsi:type="dcterms:W3CDTF">2017-08-18T07:12:00Z</dcterms:modified>
</cp:coreProperties>
</file>