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28"/>
        </w:rPr>
        <w:t>Empathize &amp; Discover</w:t>
      </w:r>
    </w:p>
    <w:p/>
    <w:tbl>
      <w:tblPr>
        <w:tblStyle w:val="TableGrid"/>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t>31 July 2026</w:t>
            </w:r>
          </w:p>
        </w:tc>
      </w:tr>
      <w:tr>
        <w:tc>
          <w:tcPr>
            <w:tcW w:type="dxa" w:w="4320"/>
          </w:tcPr>
          <w:p>
            <w:r>
              <w:rPr>
                <w:b/>
              </w:rPr>
              <w:t>Team ID</w:t>
            </w:r>
          </w:p>
        </w:tc>
        <w:tc>
          <w:tcPr>
            <w:tcW w:type="dxa" w:w="4320"/>
          </w:tcPr>
          <w:p>
            <w:r>
              <w:t>Team 1</w:t>
            </w:r>
          </w:p>
        </w:tc>
      </w:tr>
      <w:tr>
        <w:tc>
          <w:tcPr>
            <w:tcW w:type="dxa" w:w="4320"/>
          </w:tcPr>
          <w:p>
            <w:r>
              <w:rPr>
                <w:b/>
              </w:rPr>
              <w:t>Project Name</w:t>
            </w:r>
          </w:p>
        </w:tc>
        <w:tc>
          <w:tcPr>
            <w:tcW w:type="dxa" w:w="4320"/>
          </w:tcPr>
          <w:p>
            <w:r>
              <w:t>Employee Software Installation Request through Service Catalog</w:t>
            </w:r>
          </w:p>
        </w:tc>
      </w:tr>
      <w:tr>
        <w:tc>
          <w:tcPr>
            <w:tcW w:type="dxa" w:w="4320"/>
          </w:tcPr>
          <w:p>
            <w:r>
              <w:rPr>
                <w:b/>
              </w:rPr>
              <w:t>Maximum Marks</w:t>
            </w:r>
          </w:p>
        </w:tc>
        <w:tc>
          <w:tcPr>
            <w:tcW w:type="dxa" w:w="4320"/>
          </w:tcPr>
          <w:p>
            <w:r>
              <w:t>4 Marks</w:t>
            </w:r>
          </w:p>
        </w:tc>
      </w:tr>
    </w:tbl>
    <w:p/>
    <w:p>
      <w:r>
        <w:rPr>
          <w:b/>
          <w:sz w:val="24"/>
        </w:rPr>
        <w:t>Empathy Map Canvas:</w:t>
      </w:r>
    </w:p>
    <w:p>
      <w:r>
        <w:rPr>
          <w:sz w:val="21"/>
        </w:rPr>
        <w:t>An empathy map is a simple, easy-to-digest visual that captures knowledge about a user's behaviours and attitudes. It is a useful tool to help teams better understand their users.</w:t>
      </w:r>
    </w:p>
    <w:p>
      <w:r>
        <w:rPr>
          <w:sz w:val="21"/>
        </w:rPr>
        <w:t>Creating an effective solution requires understanding the true problem and the person who is experiencing it. The exercise of creating the map helps participants consider things from the user's perspective along with his or her goals and challenges.</w:t>
      </w:r>
    </w:p>
    <w:p>
      <w:r>
        <w:rPr>
          <w:b/>
          <w:sz w:val="22"/>
        </w:rPr>
        <w:t>Framework:</w:t>
      </w:r>
    </w:p>
    <w:p>
      <w:pPr>
        <w:jc w:val="center"/>
      </w:pPr>
      <w:r>
        <w:drawing>
          <wp:inline xmlns:a="http://schemas.openxmlformats.org/drawingml/2006/main" xmlns:pic="http://schemas.openxmlformats.org/drawingml/2006/picture">
            <wp:extent cx="5303520" cy="3964213"/>
            <wp:docPr id="1" name="Picture 1"/>
            <wp:cNvGraphicFramePr>
              <a:graphicFrameLocks noChangeAspect="1"/>
            </wp:cNvGraphicFramePr>
            <a:graphic>
              <a:graphicData uri="http://schemas.openxmlformats.org/drawingml/2006/picture">
                <pic:pic>
                  <pic:nvPicPr>
                    <pic:cNvPr id="0" name="empathy_generic.png"/>
                    <pic:cNvPicPr/>
                  </pic:nvPicPr>
                  <pic:blipFill>
                    <a:blip r:embed="rId9"/>
                    <a:stretch>
                      <a:fillRect/>
                    </a:stretch>
                  </pic:blipFill>
                  <pic:spPr>
                    <a:xfrm>
                      <a:off x="0" y="0"/>
                      <a:ext cx="5303520" cy="3964213"/>
                    </a:xfrm>
                    <a:prstGeom prst="rect"/>
                  </pic:spPr>
                </pic:pic>
              </a:graphicData>
            </a:graphic>
          </wp:inline>
        </w:drawing>
      </w:r>
    </w:p>
    <w:p>
      <w:r>
        <w:rPr>
          <w:sz w:val="21"/>
        </w:rPr>
        <w:t xml:space="preserve">Reference: </w:t>
      </w:r>
      <w:r>
        <w:rPr>
          <w:color w:val="1054C9"/>
          <w:sz w:val="21"/>
          <w:u w:val="single"/>
        </w:rPr>
        <w:t>https://www.mural.co/templates/empathy-map-canvas</w:t>
      </w:r>
    </w:p>
    <w:p>
      <w:r>
        <w:br w:type="page"/>
      </w:r>
    </w:p>
    <w:p>
      <w:r>
        <w:rPr>
          <w:b/>
          <w:sz w:val="24"/>
        </w:rPr>
        <w:t>Example: Software Installation Request</w:t>
      </w:r>
    </w:p>
    <w:p>
      <w:r>
        <w:rPr>
          <w:sz w:val="21"/>
        </w:rPr>
        <w:t>Persona: An employee requesting installation of licensed software for their work device.</w:t>
      </w:r>
    </w:p>
    <w:p>
      <w:pPr>
        <w:jc w:val="center"/>
      </w:pPr>
      <w:r>
        <w:drawing>
          <wp:inline xmlns:a="http://schemas.openxmlformats.org/drawingml/2006/main" xmlns:pic="http://schemas.openxmlformats.org/drawingml/2006/picture">
            <wp:extent cx="6035040" cy="4342244"/>
            <wp:docPr id="2" name="Picture 2"/>
            <wp:cNvGraphicFramePr>
              <a:graphicFrameLocks noChangeAspect="1"/>
            </wp:cNvGraphicFramePr>
            <a:graphic>
              <a:graphicData uri="http://schemas.openxmlformats.org/drawingml/2006/picture">
                <pic:pic>
                  <pic:nvPicPr>
                    <pic:cNvPr id="0" name="empathy_filled.png"/>
                    <pic:cNvPicPr/>
                  </pic:nvPicPr>
                  <pic:blipFill>
                    <a:blip r:embed="rId10"/>
                    <a:stretch>
                      <a:fillRect/>
                    </a:stretch>
                  </pic:blipFill>
                  <pic:spPr>
                    <a:xfrm>
                      <a:off x="0" y="0"/>
                      <a:ext cx="6035040" cy="434224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