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3143" w14:textId="067DC495" w:rsidR="00423887" w:rsidRPr="00423887" w:rsidRDefault="00423887" w:rsidP="00423887">
      <w:pPr>
        <w:rPr>
          <w:rFonts w:ascii="Calibri" w:hAnsi="Calibri" w:cs="Calibri"/>
        </w:rPr>
      </w:pPr>
      <w:r w:rsidRPr="00423887">
        <w:rPr>
          <w:rFonts w:ascii="Calibri" w:hAnsi="Calibri" w:cs="Calibri"/>
        </w:rPr>
        <w:t>T</w:t>
      </w:r>
      <w:r w:rsidRPr="00423887">
        <w:rPr>
          <w:rFonts w:ascii="Calibri" w:hAnsi="Calibri" w:cs="Calibri"/>
        </w:rPr>
        <w:t>itanic Dataset – Exploratory Data Analysis Report</w:t>
      </w:r>
    </w:p>
    <w:p w14:paraId="0478D5BF" w14:textId="77777777" w:rsidR="00423887" w:rsidRPr="00423887" w:rsidRDefault="00423887" w:rsidP="00423887">
      <w:pPr>
        <w:rPr>
          <w:rFonts w:ascii="Calibri" w:hAnsi="Calibri" w:cs="Calibri"/>
        </w:rPr>
      </w:pPr>
    </w:p>
    <w:p w14:paraId="2AACC459" w14:textId="77777777" w:rsidR="00423887" w:rsidRPr="00423887" w:rsidRDefault="00423887" w:rsidP="00423887">
      <w:pPr>
        <w:rPr>
          <w:rFonts w:ascii="Calibri" w:hAnsi="Calibri" w:cs="Calibri"/>
          <w:b/>
          <w:bCs/>
        </w:rPr>
      </w:pPr>
      <w:r w:rsidRPr="00423887">
        <w:rPr>
          <w:rFonts w:ascii="Calibri" w:hAnsi="Calibri" w:cs="Calibri"/>
          <w:b/>
          <w:bCs/>
        </w:rPr>
        <w:t>1. Dataset Overview</w:t>
      </w:r>
    </w:p>
    <w:p w14:paraId="1F9DEE57" w14:textId="77777777" w:rsidR="00423887" w:rsidRDefault="00423887" w:rsidP="00423887">
      <w:pPr>
        <w:rPr>
          <w:rFonts w:ascii="Calibri" w:hAnsi="Calibri" w:cs="Calibri"/>
        </w:rPr>
      </w:pPr>
      <w:r w:rsidRPr="00423887">
        <w:rPr>
          <w:rFonts w:ascii="Calibri" w:hAnsi="Calibri" w:cs="Calibri"/>
        </w:rPr>
        <w:t>The Titanic dataset contains information about passengers aboard the RMS Titanic, focusing on whether a passenger survived the disaster. The dataset consists of 891 records and 12 columns, where each row represents an individual passenger and each column represents passenger-related attributes such as demographics, ticket details, and survival status. The dataset is commonly used for binary classification problems in machine learning.</w:t>
      </w:r>
    </w:p>
    <w:p w14:paraId="5509E238" w14:textId="77777777" w:rsidR="00423887" w:rsidRPr="00423887" w:rsidRDefault="00423887" w:rsidP="00423887">
      <w:pPr>
        <w:rPr>
          <w:rFonts w:ascii="Calibri" w:hAnsi="Calibri" w:cs="Calibri"/>
        </w:rPr>
      </w:pPr>
    </w:p>
    <w:p w14:paraId="42F29207" w14:textId="6ED8FF37" w:rsidR="00423887" w:rsidRPr="00423887" w:rsidRDefault="00423887" w:rsidP="00423887">
      <w:pPr>
        <w:rPr>
          <w:rFonts w:ascii="Calibri" w:hAnsi="Calibri" w:cs="Calibri"/>
          <w:b/>
          <w:bCs/>
        </w:rPr>
      </w:pPr>
      <w:r w:rsidRPr="00423887">
        <w:rPr>
          <w:rFonts w:ascii="Calibri" w:hAnsi="Calibri" w:cs="Calibri"/>
          <w:b/>
          <w:bCs/>
        </w:rPr>
        <w:t>2. Target Variable</w:t>
      </w:r>
    </w:p>
    <w:p w14:paraId="35601841" w14:textId="77777777" w:rsidR="00423887" w:rsidRPr="00423887" w:rsidRDefault="00423887" w:rsidP="00423887">
      <w:pPr>
        <w:rPr>
          <w:rFonts w:ascii="Calibri" w:hAnsi="Calibri" w:cs="Calibri"/>
        </w:rPr>
      </w:pPr>
      <w:r w:rsidRPr="00423887">
        <w:rPr>
          <w:rFonts w:ascii="Calibri" w:hAnsi="Calibri" w:cs="Calibri"/>
        </w:rPr>
        <w:t>Survived (Binary)</w:t>
      </w:r>
    </w:p>
    <w:p w14:paraId="0AE5B4FC" w14:textId="0DB69910" w:rsidR="00423887" w:rsidRPr="00423887" w:rsidRDefault="00423887" w:rsidP="00423887">
      <w:pPr>
        <w:rPr>
          <w:rFonts w:ascii="Calibri" w:hAnsi="Calibri" w:cs="Calibri"/>
        </w:rPr>
      </w:pPr>
      <w:r w:rsidRPr="00423887">
        <w:rPr>
          <w:rFonts w:ascii="Calibri" w:hAnsi="Calibri" w:cs="Calibri"/>
        </w:rPr>
        <w:t>0 → Did not survive</w:t>
      </w:r>
    </w:p>
    <w:p w14:paraId="6C3C907A" w14:textId="394852A5" w:rsidR="00423887" w:rsidRPr="00423887" w:rsidRDefault="00423887" w:rsidP="00423887">
      <w:pPr>
        <w:rPr>
          <w:rFonts w:ascii="Calibri" w:hAnsi="Calibri" w:cs="Calibri"/>
        </w:rPr>
      </w:pPr>
      <w:r w:rsidRPr="00423887">
        <w:rPr>
          <w:rFonts w:ascii="Calibri" w:hAnsi="Calibri" w:cs="Calibri"/>
        </w:rPr>
        <w:t>1 → Survived</w:t>
      </w:r>
    </w:p>
    <w:p w14:paraId="06E72C29" w14:textId="269749B4" w:rsidR="00423887" w:rsidRDefault="00423887" w:rsidP="00423887">
      <w:pPr>
        <w:rPr>
          <w:rFonts w:ascii="Calibri" w:hAnsi="Calibri" w:cs="Calibri"/>
        </w:rPr>
      </w:pPr>
      <w:r w:rsidRPr="00423887">
        <w:rPr>
          <w:rFonts w:ascii="Calibri" w:hAnsi="Calibri" w:cs="Calibri"/>
        </w:rPr>
        <w:t xml:space="preserve">This variable serves as the target output for predictive </w:t>
      </w:r>
      <w:proofErr w:type="spellStart"/>
      <w:r w:rsidRPr="00423887">
        <w:rPr>
          <w:rFonts w:ascii="Calibri" w:hAnsi="Calibri" w:cs="Calibri"/>
        </w:rPr>
        <w:t>modeling</w:t>
      </w:r>
      <w:proofErr w:type="spellEnd"/>
      <w:r w:rsidRPr="00423887">
        <w:rPr>
          <w:rFonts w:ascii="Calibri" w:hAnsi="Calibri" w:cs="Calibri"/>
        </w:rPr>
        <w:t>.</w:t>
      </w:r>
    </w:p>
    <w:p w14:paraId="106E3736" w14:textId="77777777" w:rsidR="00423887" w:rsidRPr="00423887" w:rsidRDefault="00423887" w:rsidP="00423887">
      <w:pPr>
        <w:rPr>
          <w:rFonts w:ascii="Calibri" w:hAnsi="Calibri" w:cs="Calibri"/>
        </w:rPr>
      </w:pPr>
    </w:p>
    <w:p w14:paraId="15358A2C" w14:textId="420285AA" w:rsidR="00423887" w:rsidRPr="00423887" w:rsidRDefault="00423887" w:rsidP="00423887">
      <w:pPr>
        <w:rPr>
          <w:rFonts w:ascii="Calibri" w:hAnsi="Calibri" w:cs="Calibri"/>
          <w:b/>
          <w:bCs/>
        </w:rPr>
      </w:pPr>
      <w:r w:rsidRPr="00423887">
        <w:rPr>
          <w:rFonts w:ascii="Calibri" w:hAnsi="Calibri" w:cs="Calibri"/>
          <w:b/>
          <w:bCs/>
        </w:rPr>
        <w:t>3. Feature Classification</w:t>
      </w:r>
    </w:p>
    <w:p w14:paraId="1C7B713F" w14:textId="77777777" w:rsidR="00423887" w:rsidRPr="00423887" w:rsidRDefault="00423887" w:rsidP="00423887">
      <w:pPr>
        <w:rPr>
          <w:rFonts w:ascii="Calibri" w:hAnsi="Calibri" w:cs="Calibri"/>
        </w:rPr>
      </w:pPr>
      <w:r w:rsidRPr="00423887">
        <w:rPr>
          <w:rFonts w:ascii="Calibri" w:hAnsi="Calibri" w:cs="Calibri"/>
        </w:rPr>
        <w:t>Numerical Features:</w:t>
      </w:r>
    </w:p>
    <w:p w14:paraId="0C9C8E84" w14:textId="77777777" w:rsidR="00423887" w:rsidRPr="00423887" w:rsidRDefault="00423887" w:rsidP="00423887">
      <w:pPr>
        <w:rPr>
          <w:rFonts w:ascii="Calibri" w:hAnsi="Calibri" w:cs="Calibri"/>
        </w:rPr>
      </w:pPr>
      <w:r w:rsidRPr="00423887">
        <w:rPr>
          <w:rFonts w:ascii="Calibri" w:hAnsi="Calibri" w:cs="Calibri"/>
        </w:rPr>
        <w:t xml:space="preserve">Age, Fare, </w:t>
      </w:r>
      <w:proofErr w:type="spellStart"/>
      <w:r w:rsidRPr="00423887">
        <w:rPr>
          <w:rFonts w:ascii="Calibri" w:hAnsi="Calibri" w:cs="Calibri"/>
        </w:rPr>
        <w:t>SibSp</w:t>
      </w:r>
      <w:proofErr w:type="spellEnd"/>
      <w:r w:rsidRPr="00423887">
        <w:rPr>
          <w:rFonts w:ascii="Calibri" w:hAnsi="Calibri" w:cs="Calibri"/>
        </w:rPr>
        <w:t>, Parch</w:t>
      </w:r>
    </w:p>
    <w:p w14:paraId="509CD2D7" w14:textId="77777777" w:rsidR="00423887" w:rsidRPr="00423887" w:rsidRDefault="00423887" w:rsidP="00423887">
      <w:pPr>
        <w:rPr>
          <w:rFonts w:ascii="Calibri" w:hAnsi="Calibri" w:cs="Calibri"/>
        </w:rPr>
      </w:pPr>
      <w:r w:rsidRPr="00423887">
        <w:rPr>
          <w:rFonts w:ascii="Calibri" w:hAnsi="Calibri" w:cs="Calibri"/>
        </w:rPr>
        <w:t>Categorical Features:</w:t>
      </w:r>
    </w:p>
    <w:p w14:paraId="6C243A5E" w14:textId="77777777" w:rsidR="00423887" w:rsidRPr="00423887" w:rsidRDefault="00423887" w:rsidP="00423887">
      <w:pPr>
        <w:rPr>
          <w:rFonts w:ascii="Calibri" w:hAnsi="Calibri" w:cs="Calibri"/>
        </w:rPr>
      </w:pPr>
      <w:r w:rsidRPr="00423887">
        <w:rPr>
          <w:rFonts w:ascii="Calibri" w:hAnsi="Calibri" w:cs="Calibri"/>
        </w:rPr>
        <w:t>Sex, Embarked, Ticket, Cabin, Name</w:t>
      </w:r>
    </w:p>
    <w:p w14:paraId="6CA1336B" w14:textId="77777777" w:rsidR="00423887" w:rsidRPr="00423887" w:rsidRDefault="00423887" w:rsidP="00423887">
      <w:pPr>
        <w:rPr>
          <w:rFonts w:ascii="Calibri" w:hAnsi="Calibri" w:cs="Calibri"/>
        </w:rPr>
      </w:pPr>
      <w:r w:rsidRPr="00423887">
        <w:rPr>
          <w:rFonts w:ascii="Calibri" w:hAnsi="Calibri" w:cs="Calibri"/>
        </w:rPr>
        <w:t>Ordinal Feature:</w:t>
      </w:r>
    </w:p>
    <w:p w14:paraId="199AEF28" w14:textId="1834A10B" w:rsidR="00423887" w:rsidRPr="00423887" w:rsidRDefault="00423887" w:rsidP="00423887">
      <w:pPr>
        <w:rPr>
          <w:rFonts w:ascii="Calibri" w:hAnsi="Calibri" w:cs="Calibri"/>
        </w:rPr>
      </w:pPr>
      <w:proofErr w:type="spellStart"/>
      <w:r w:rsidRPr="00423887">
        <w:rPr>
          <w:rFonts w:ascii="Calibri" w:hAnsi="Calibri" w:cs="Calibri"/>
        </w:rPr>
        <w:t>Pclass</w:t>
      </w:r>
      <w:proofErr w:type="spellEnd"/>
      <w:r w:rsidRPr="00423887">
        <w:rPr>
          <w:rFonts w:ascii="Calibri" w:hAnsi="Calibri" w:cs="Calibri"/>
        </w:rPr>
        <w:t xml:space="preserve"> (1st &gt; 2nd &gt; 3rd class)</w:t>
      </w:r>
    </w:p>
    <w:p w14:paraId="70BCBD7D" w14:textId="77777777" w:rsidR="00423887" w:rsidRPr="00423887" w:rsidRDefault="00423887" w:rsidP="00423887">
      <w:pPr>
        <w:rPr>
          <w:rFonts w:ascii="Calibri" w:hAnsi="Calibri" w:cs="Calibri"/>
        </w:rPr>
      </w:pPr>
      <w:r w:rsidRPr="00423887">
        <w:rPr>
          <w:rFonts w:ascii="Calibri" w:hAnsi="Calibri" w:cs="Calibri"/>
        </w:rPr>
        <w:t>Binary Feature:</w:t>
      </w:r>
    </w:p>
    <w:p w14:paraId="07FBE5D2" w14:textId="77777777" w:rsidR="00423887" w:rsidRPr="00423887" w:rsidRDefault="00423887" w:rsidP="00423887">
      <w:pPr>
        <w:rPr>
          <w:rFonts w:ascii="Calibri" w:hAnsi="Calibri" w:cs="Calibri"/>
        </w:rPr>
      </w:pPr>
      <w:r w:rsidRPr="00423887">
        <w:rPr>
          <w:rFonts w:ascii="Calibri" w:hAnsi="Calibri" w:cs="Calibri"/>
        </w:rPr>
        <w:t>Survived</w:t>
      </w:r>
    </w:p>
    <w:p w14:paraId="24D6D1C9" w14:textId="77777777" w:rsidR="00423887" w:rsidRDefault="00423887" w:rsidP="00423887">
      <w:pPr>
        <w:rPr>
          <w:rFonts w:ascii="Calibri" w:hAnsi="Calibri" w:cs="Calibri"/>
        </w:rPr>
      </w:pPr>
      <w:r w:rsidRPr="00423887">
        <w:rPr>
          <w:rFonts w:ascii="Calibri" w:hAnsi="Calibri" w:cs="Calibri"/>
        </w:rPr>
        <w:t>Passenger</w:t>
      </w:r>
      <w:r w:rsidRPr="00423887">
        <w:rPr>
          <w:rFonts w:ascii="Calibri" w:hAnsi="Calibri" w:cs="Calibri"/>
        </w:rPr>
        <w:t xml:space="preserve"> </w:t>
      </w:r>
      <w:r w:rsidRPr="00423887">
        <w:rPr>
          <w:rFonts w:ascii="Calibri" w:hAnsi="Calibri" w:cs="Calibri"/>
        </w:rPr>
        <w:t>Id acts only as a unique identifier and is not useful for prediction.</w:t>
      </w:r>
    </w:p>
    <w:p w14:paraId="4881CA66" w14:textId="77777777" w:rsidR="00423887" w:rsidRPr="00423887" w:rsidRDefault="00423887" w:rsidP="00423887">
      <w:pPr>
        <w:rPr>
          <w:rFonts w:ascii="Calibri" w:hAnsi="Calibri" w:cs="Calibri"/>
        </w:rPr>
      </w:pPr>
    </w:p>
    <w:p w14:paraId="44A2C026" w14:textId="65847058" w:rsidR="00423887" w:rsidRPr="00423887" w:rsidRDefault="00423887" w:rsidP="00423887">
      <w:pPr>
        <w:rPr>
          <w:rFonts w:ascii="Calibri" w:hAnsi="Calibri" w:cs="Calibri"/>
          <w:b/>
          <w:bCs/>
        </w:rPr>
      </w:pPr>
      <w:r w:rsidRPr="00423887">
        <w:rPr>
          <w:rFonts w:ascii="Calibri" w:hAnsi="Calibri" w:cs="Calibri"/>
          <w:b/>
          <w:bCs/>
        </w:rPr>
        <w:t>4. Data Structure &amp; Statistics</w:t>
      </w:r>
    </w:p>
    <w:p w14:paraId="7AB9C561" w14:textId="77777777" w:rsidR="00423887" w:rsidRPr="00423887" w:rsidRDefault="00423887" w:rsidP="00423887">
      <w:pPr>
        <w:rPr>
          <w:rFonts w:ascii="Calibri" w:hAnsi="Calibri" w:cs="Calibri"/>
        </w:rPr>
      </w:pPr>
      <w:r w:rsidRPr="00423887">
        <w:rPr>
          <w:rFonts w:ascii="Calibri" w:hAnsi="Calibri" w:cs="Calibri"/>
        </w:rPr>
        <w:t xml:space="preserve">Using df.info() and </w:t>
      </w:r>
      <w:proofErr w:type="spellStart"/>
      <w:r w:rsidRPr="00423887">
        <w:rPr>
          <w:rFonts w:ascii="Calibri" w:hAnsi="Calibri" w:cs="Calibri"/>
        </w:rPr>
        <w:t>df.describe</w:t>
      </w:r>
      <w:proofErr w:type="spellEnd"/>
      <w:r w:rsidRPr="00423887">
        <w:rPr>
          <w:rFonts w:ascii="Calibri" w:hAnsi="Calibri" w:cs="Calibri"/>
        </w:rPr>
        <w:t>() revealed that:</w:t>
      </w:r>
    </w:p>
    <w:p w14:paraId="090BC401" w14:textId="77777777" w:rsidR="00423887" w:rsidRPr="00423887" w:rsidRDefault="00423887" w:rsidP="00423887">
      <w:pPr>
        <w:rPr>
          <w:rFonts w:ascii="Calibri" w:hAnsi="Calibri" w:cs="Calibri"/>
        </w:rPr>
      </w:pPr>
      <w:r w:rsidRPr="00423887">
        <w:rPr>
          <w:rFonts w:ascii="Calibri" w:hAnsi="Calibri" w:cs="Calibri"/>
        </w:rPr>
        <w:t>The average passenger age is approximately 29.7 years.</w:t>
      </w:r>
    </w:p>
    <w:p w14:paraId="5CFBE2E8" w14:textId="77777777" w:rsidR="00423887" w:rsidRPr="00423887" w:rsidRDefault="00423887" w:rsidP="00423887">
      <w:pPr>
        <w:rPr>
          <w:rFonts w:ascii="Calibri" w:hAnsi="Calibri" w:cs="Calibri"/>
        </w:rPr>
      </w:pPr>
      <w:r w:rsidRPr="00423887">
        <w:rPr>
          <w:rFonts w:ascii="Calibri" w:hAnsi="Calibri" w:cs="Calibri"/>
        </w:rPr>
        <w:t>Ticket fares show a wide range, indicating the presence of outliers.</w:t>
      </w:r>
    </w:p>
    <w:p w14:paraId="22FD2899" w14:textId="77777777" w:rsidR="00423887" w:rsidRPr="00423887" w:rsidRDefault="00423887" w:rsidP="00423887">
      <w:pPr>
        <w:rPr>
          <w:rFonts w:ascii="Calibri" w:hAnsi="Calibri" w:cs="Calibri"/>
        </w:rPr>
      </w:pPr>
      <w:r w:rsidRPr="00423887">
        <w:rPr>
          <w:rFonts w:ascii="Calibri" w:hAnsi="Calibri" w:cs="Calibri"/>
        </w:rPr>
        <w:t>About 38% of passengers survived, while 62% did not, showing mild class imbalance.</w:t>
      </w:r>
    </w:p>
    <w:p w14:paraId="7C5D6623" w14:textId="77777777" w:rsidR="00423887" w:rsidRDefault="00423887" w:rsidP="00423887">
      <w:pPr>
        <w:rPr>
          <w:rFonts w:ascii="Calibri" w:hAnsi="Calibri" w:cs="Calibri"/>
        </w:rPr>
      </w:pPr>
      <w:r w:rsidRPr="00423887">
        <w:rPr>
          <w:rFonts w:ascii="Calibri" w:hAnsi="Calibri" w:cs="Calibri"/>
        </w:rPr>
        <w:t>The dataset includes both numerical and categorical data types, making it suitable for supervised machine learning.</w:t>
      </w:r>
    </w:p>
    <w:p w14:paraId="19C77C7C" w14:textId="77777777" w:rsidR="00423887" w:rsidRPr="00423887" w:rsidRDefault="00423887" w:rsidP="00423887">
      <w:pPr>
        <w:rPr>
          <w:rFonts w:ascii="Calibri" w:hAnsi="Calibri" w:cs="Calibri"/>
        </w:rPr>
      </w:pPr>
    </w:p>
    <w:p w14:paraId="4BBDC71B" w14:textId="77777777" w:rsidR="00423887" w:rsidRPr="00423887" w:rsidRDefault="00423887" w:rsidP="00423887">
      <w:pPr>
        <w:rPr>
          <w:rFonts w:ascii="Calibri" w:hAnsi="Calibri" w:cs="Calibri"/>
          <w:b/>
          <w:bCs/>
        </w:rPr>
      </w:pPr>
      <w:r w:rsidRPr="00423887">
        <w:rPr>
          <w:rFonts w:ascii="Calibri" w:hAnsi="Calibri" w:cs="Calibri"/>
          <w:b/>
          <w:bCs/>
        </w:rPr>
        <w:t>5. Missing Values &amp; Data Quality</w:t>
      </w:r>
    </w:p>
    <w:p w14:paraId="02609D62" w14:textId="77777777" w:rsidR="00423887" w:rsidRPr="00423887" w:rsidRDefault="00423887" w:rsidP="00423887">
      <w:pPr>
        <w:rPr>
          <w:rFonts w:ascii="Calibri" w:hAnsi="Calibri" w:cs="Calibri"/>
        </w:rPr>
      </w:pPr>
      <w:r w:rsidRPr="00423887">
        <w:rPr>
          <w:rFonts w:ascii="Calibri" w:hAnsi="Calibri" w:cs="Calibri"/>
        </w:rPr>
        <w:t>Several columns contain missing values:</w:t>
      </w:r>
    </w:p>
    <w:p w14:paraId="571A883A" w14:textId="77777777" w:rsidR="00423887" w:rsidRPr="00423887" w:rsidRDefault="00423887" w:rsidP="00423887">
      <w:pPr>
        <w:rPr>
          <w:rFonts w:ascii="Calibri" w:hAnsi="Calibri" w:cs="Calibri"/>
        </w:rPr>
      </w:pPr>
      <w:r w:rsidRPr="00423887">
        <w:rPr>
          <w:rFonts w:ascii="Calibri" w:hAnsi="Calibri" w:cs="Calibri"/>
        </w:rPr>
        <w:t xml:space="preserve">Cabin: ~77% missing (not reliable for </w:t>
      </w:r>
      <w:proofErr w:type="spellStart"/>
      <w:r w:rsidRPr="00423887">
        <w:rPr>
          <w:rFonts w:ascii="Calibri" w:hAnsi="Calibri" w:cs="Calibri"/>
        </w:rPr>
        <w:t>modeling</w:t>
      </w:r>
      <w:proofErr w:type="spellEnd"/>
      <w:r w:rsidRPr="00423887">
        <w:rPr>
          <w:rFonts w:ascii="Calibri" w:hAnsi="Calibri" w:cs="Calibri"/>
        </w:rPr>
        <w:t>)</w:t>
      </w:r>
    </w:p>
    <w:p w14:paraId="18315582" w14:textId="77777777" w:rsidR="00423887" w:rsidRPr="00423887" w:rsidRDefault="00423887" w:rsidP="00423887">
      <w:pPr>
        <w:rPr>
          <w:rFonts w:ascii="Calibri" w:hAnsi="Calibri" w:cs="Calibri"/>
        </w:rPr>
      </w:pPr>
      <w:r w:rsidRPr="00423887">
        <w:rPr>
          <w:rFonts w:ascii="Calibri" w:hAnsi="Calibri" w:cs="Calibri"/>
        </w:rPr>
        <w:lastRenderedPageBreak/>
        <w:t>Age: ~20% missing (requires imputation)</w:t>
      </w:r>
    </w:p>
    <w:p w14:paraId="124BBC83" w14:textId="77777777" w:rsidR="00423887" w:rsidRPr="00423887" w:rsidRDefault="00423887" w:rsidP="00423887">
      <w:pPr>
        <w:rPr>
          <w:rFonts w:ascii="Calibri" w:hAnsi="Calibri" w:cs="Calibri"/>
        </w:rPr>
      </w:pPr>
      <w:r w:rsidRPr="00423887">
        <w:rPr>
          <w:rFonts w:ascii="Calibri" w:hAnsi="Calibri" w:cs="Calibri"/>
        </w:rPr>
        <w:t>Embarked: Very few missing values</w:t>
      </w:r>
    </w:p>
    <w:p w14:paraId="7E86A513" w14:textId="77777777" w:rsidR="00423887" w:rsidRPr="00423887" w:rsidRDefault="00423887" w:rsidP="00423887">
      <w:pPr>
        <w:rPr>
          <w:rFonts w:ascii="Calibri" w:hAnsi="Calibri" w:cs="Calibri"/>
        </w:rPr>
      </w:pPr>
      <w:r w:rsidRPr="00423887">
        <w:rPr>
          <w:rFonts w:ascii="Calibri" w:hAnsi="Calibri" w:cs="Calibri"/>
        </w:rPr>
        <w:t>These missing values need appropriate preprocessing such as mean/median imputation or column removal.</w:t>
      </w:r>
    </w:p>
    <w:p w14:paraId="0E77D187" w14:textId="77777777" w:rsidR="00423887" w:rsidRPr="00423887" w:rsidRDefault="00423887" w:rsidP="00423887">
      <w:pPr>
        <w:rPr>
          <w:rFonts w:ascii="Calibri" w:hAnsi="Calibri" w:cs="Calibri"/>
        </w:rPr>
      </w:pPr>
    </w:p>
    <w:p w14:paraId="433CECB0" w14:textId="77777777" w:rsidR="00423887" w:rsidRPr="00423887" w:rsidRDefault="00423887" w:rsidP="00423887">
      <w:pPr>
        <w:rPr>
          <w:rFonts w:ascii="Calibri" w:hAnsi="Calibri" w:cs="Calibri"/>
          <w:b/>
          <w:bCs/>
        </w:rPr>
      </w:pPr>
      <w:r w:rsidRPr="00423887">
        <w:rPr>
          <w:rFonts w:ascii="Calibri" w:hAnsi="Calibri" w:cs="Calibri"/>
          <w:b/>
          <w:bCs/>
        </w:rPr>
        <w:t>6. Categorical Data Distribution</w:t>
      </w:r>
    </w:p>
    <w:p w14:paraId="179589FD" w14:textId="29C69B34" w:rsidR="00423887" w:rsidRPr="00423887" w:rsidRDefault="00423887" w:rsidP="00423887">
      <w:pPr>
        <w:rPr>
          <w:rFonts w:ascii="Calibri" w:hAnsi="Calibri" w:cs="Calibri"/>
        </w:rPr>
      </w:pPr>
      <w:r w:rsidRPr="00423887">
        <w:rPr>
          <w:rFonts w:ascii="Calibri" w:hAnsi="Calibri" w:cs="Calibri"/>
        </w:rPr>
        <w:t>Most passengers embarked from Southampton (S).</w:t>
      </w:r>
    </w:p>
    <w:p w14:paraId="2456EABD" w14:textId="1350EAC4" w:rsidR="00423887" w:rsidRPr="00423887" w:rsidRDefault="00423887" w:rsidP="00423887">
      <w:pPr>
        <w:rPr>
          <w:rFonts w:ascii="Calibri" w:hAnsi="Calibri" w:cs="Calibri"/>
        </w:rPr>
      </w:pPr>
      <w:r w:rsidRPr="00423887">
        <w:rPr>
          <w:rFonts w:ascii="Calibri" w:hAnsi="Calibri" w:cs="Calibri"/>
        </w:rPr>
        <w:t>Male passengers significantly outnumber female passengers.</w:t>
      </w:r>
    </w:p>
    <w:p w14:paraId="5D6EE3C0" w14:textId="77777777" w:rsidR="00423887" w:rsidRPr="00423887" w:rsidRDefault="00423887" w:rsidP="00423887">
      <w:pPr>
        <w:rPr>
          <w:rFonts w:ascii="Calibri" w:hAnsi="Calibri" w:cs="Calibri"/>
        </w:rPr>
      </w:pPr>
      <w:r w:rsidRPr="00423887">
        <w:rPr>
          <w:rFonts w:ascii="Calibri" w:hAnsi="Calibri" w:cs="Calibri"/>
        </w:rPr>
        <w:t>Third-class passengers form the largest group.</w:t>
      </w:r>
    </w:p>
    <w:p w14:paraId="7A2F6F74" w14:textId="35E3A332" w:rsidR="00423887" w:rsidRDefault="00423887" w:rsidP="00423887">
      <w:pPr>
        <w:rPr>
          <w:rFonts w:ascii="Calibri" w:hAnsi="Calibri" w:cs="Calibri"/>
        </w:rPr>
      </w:pPr>
      <w:r w:rsidRPr="00423887">
        <w:rPr>
          <w:rFonts w:ascii="Calibri" w:hAnsi="Calibri" w:cs="Calibri"/>
        </w:rPr>
        <w:t>These distributions provide meaningful insights into survival patterns.</w:t>
      </w:r>
    </w:p>
    <w:p w14:paraId="22C7A570" w14:textId="77777777" w:rsidR="00423887" w:rsidRPr="00423887" w:rsidRDefault="00423887" w:rsidP="00423887">
      <w:pPr>
        <w:rPr>
          <w:rFonts w:ascii="Calibri" w:hAnsi="Calibri" w:cs="Calibri"/>
        </w:rPr>
      </w:pPr>
    </w:p>
    <w:p w14:paraId="42A4718A" w14:textId="77777777" w:rsidR="00423887" w:rsidRPr="00423887" w:rsidRDefault="00423887" w:rsidP="00423887">
      <w:pPr>
        <w:rPr>
          <w:rFonts w:ascii="Calibri" w:hAnsi="Calibri" w:cs="Calibri"/>
          <w:b/>
          <w:bCs/>
        </w:rPr>
      </w:pPr>
      <w:r w:rsidRPr="00423887">
        <w:rPr>
          <w:rFonts w:ascii="Calibri" w:hAnsi="Calibri" w:cs="Calibri"/>
          <w:b/>
          <w:bCs/>
        </w:rPr>
        <w:t>7. Machine Learning Suitability</w:t>
      </w:r>
    </w:p>
    <w:p w14:paraId="7A66E0F4" w14:textId="77777777" w:rsidR="00423887" w:rsidRPr="00423887" w:rsidRDefault="00423887" w:rsidP="00423887">
      <w:pPr>
        <w:rPr>
          <w:rFonts w:ascii="Calibri" w:hAnsi="Calibri" w:cs="Calibri"/>
        </w:rPr>
      </w:pPr>
      <w:r w:rsidRPr="00423887">
        <w:rPr>
          <w:rFonts w:ascii="Calibri" w:hAnsi="Calibri" w:cs="Calibri"/>
        </w:rPr>
        <w:t>The Titanic dataset is well-suited for machine learning because:</w:t>
      </w:r>
    </w:p>
    <w:p w14:paraId="03EE34A7" w14:textId="77777777" w:rsidR="00423887" w:rsidRPr="00423887" w:rsidRDefault="00423887" w:rsidP="00423887">
      <w:pPr>
        <w:rPr>
          <w:rFonts w:ascii="Calibri" w:hAnsi="Calibri" w:cs="Calibri"/>
        </w:rPr>
      </w:pPr>
      <w:r w:rsidRPr="00423887">
        <w:rPr>
          <w:rFonts w:ascii="Calibri" w:hAnsi="Calibri" w:cs="Calibri"/>
        </w:rPr>
        <w:t>It has a clearly defined target variable</w:t>
      </w:r>
    </w:p>
    <w:p w14:paraId="509F99AC" w14:textId="77777777" w:rsidR="00423887" w:rsidRPr="00423887" w:rsidRDefault="00423887" w:rsidP="00423887">
      <w:pPr>
        <w:rPr>
          <w:rFonts w:ascii="Calibri" w:hAnsi="Calibri" w:cs="Calibri"/>
        </w:rPr>
      </w:pPr>
      <w:r w:rsidRPr="00423887">
        <w:rPr>
          <w:rFonts w:ascii="Calibri" w:hAnsi="Calibri" w:cs="Calibri"/>
        </w:rPr>
        <w:t>Contains a mix of feature types</w:t>
      </w:r>
    </w:p>
    <w:p w14:paraId="7CFD191F" w14:textId="77777777" w:rsidR="00423887" w:rsidRPr="00423887" w:rsidRDefault="00423887" w:rsidP="00423887">
      <w:pPr>
        <w:rPr>
          <w:rFonts w:ascii="Calibri" w:hAnsi="Calibri" w:cs="Calibri"/>
        </w:rPr>
      </w:pPr>
      <w:r w:rsidRPr="00423887">
        <w:rPr>
          <w:rFonts w:ascii="Calibri" w:hAnsi="Calibri" w:cs="Calibri"/>
        </w:rPr>
        <w:t>Dataset size is manageable for beginners</w:t>
      </w:r>
    </w:p>
    <w:p w14:paraId="33CE9D6E" w14:textId="77777777" w:rsidR="00423887" w:rsidRDefault="00423887" w:rsidP="00423887">
      <w:pPr>
        <w:rPr>
          <w:rFonts w:ascii="Calibri" w:hAnsi="Calibri" w:cs="Calibri"/>
        </w:rPr>
      </w:pPr>
      <w:r w:rsidRPr="00423887">
        <w:rPr>
          <w:rFonts w:ascii="Calibri" w:hAnsi="Calibri" w:cs="Calibri"/>
        </w:rPr>
        <w:t xml:space="preserve">Allows end-to-end ML workflow: cleaning, encoding, </w:t>
      </w:r>
      <w:proofErr w:type="spellStart"/>
      <w:r w:rsidRPr="00423887">
        <w:rPr>
          <w:rFonts w:ascii="Calibri" w:hAnsi="Calibri" w:cs="Calibri"/>
        </w:rPr>
        <w:t>modeling</w:t>
      </w:r>
      <w:proofErr w:type="spellEnd"/>
      <w:r w:rsidRPr="00423887">
        <w:rPr>
          <w:rFonts w:ascii="Calibri" w:hAnsi="Calibri" w:cs="Calibri"/>
        </w:rPr>
        <w:t>, and evaluation</w:t>
      </w:r>
    </w:p>
    <w:p w14:paraId="28F879ED" w14:textId="77777777" w:rsidR="00423887" w:rsidRPr="00423887" w:rsidRDefault="00423887" w:rsidP="00423887">
      <w:pPr>
        <w:rPr>
          <w:rFonts w:ascii="Calibri" w:hAnsi="Calibri" w:cs="Calibri"/>
        </w:rPr>
      </w:pPr>
    </w:p>
    <w:p w14:paraId="65128DDC" w14:textId="77777777" w:rsidR="00423887" w:rsidRPr="00423887" w:rsidRDefault="00423887" w:rsidP="00423887">
      <w:pPr>
        <w:rPr>
          <w:rFonts w:ascii="Calibri" w:hAnsi="Calibri" w:cs="Calibri"/>
          <w:b/>
          <w:bCs/>
        </w:rPr>
      </w:pPr>
      <w:r w:rsidRPr="00423887">
        <w:rPr>
          <w:rFonts w:ascii="Calibri" w:hAnsi="Calibri" w:cs="Calibri"/>
          <w:b/>
          <w:bCs/>
        </w:rPr>
        <w:t>8. Conclusion</w:t>
      </w:r>
    </w:p>
    <w:p w14:paraId="09FFDB30" w14:textId="77777777" w:rsidR="00423887" w:rsidRPr="00423887" w:rsidRDefault="00423887" w:rsidP="00423887">
      <w:pPr>
        <w:rPr>
          <w:rFonts w:ascii="Calibri" w:hAnsi="Calibri" w:cs="Calibri"/>
        </w:rPr>
      </w:pPr>
      <w:r w:rsidRPr="00423887">
        <w:rPr>
          <w:rFonts w:ascii="Calibri" w:hAnsi="Calibri" w:cs="Calibri"/>
        </w:rPr>
        <w:t>The Titanic dataset is a clean, well-structured dataset with minor data quality issues such as missing values and slight class imbalance. After preprocessing, it can effectively be used to build predictive models for survival analysis and serves as an excellent learning dataset for data analysis and machine learning beginners.</w:t>
      </w:r>
    </w:p>
    <w:p w14:paraId="191C1DB4" w14:textId="77777777" w:rsidR="00503866" w:rsidRPr="00423887" w:rsidRDefault="00503866">
      <w:pPr>
        <w:rPr>
          <w:rFonts w:ascii="Calibri" w:hAnsi="Calibri" w:cs="Calibri"/>
        </w:rPr>
      </w:pPr>
    </w:p>
    <w:sectPr w:rsidR="00503866" w:rsidRPr="00423887" w:rsidSect="0042388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B8E"/>
    <w:rsid w:val="00423887"/>
    <w:rsid w:val="00503866"/>
    <w:rsid w:val="00AB7B8E"/>
    <w:rsid w:val="00C73BD6"/>
    <w:rsid w:val="00DC1F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86454"/>
  <w15:chartTrackingRefBased/>
  <w15:docId w15:val="{A4E71F0D-5FDB-4F3B-AFAF-97E2FAB7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B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7B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7B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7B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B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B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B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B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B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B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B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B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B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B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B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B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B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B8E"/>
    <w:rPr>
      <w:rFonts w:eastAsiaTheme="majorEastAsia" w:cstheme="majorBidi"/>
      <w:color w:val="272727" w:themeColor="text1" w:themeTint="D8"/>
    </w:rPr>
  </w:style>
  <w:style w:type="paragraph" w:styleId="Title">
    <w:name w:val="Title"/>
    <w:basedOn w:val="Normal"/>
    <w:next w:val="Normal"/>
    <w:link w:val="TitleChar"/>
    <w:uiPriority w:val="10"/>
    <w:qFormat/>
    <w:rsid w:val="00AB7B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B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B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B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B8E"/>
    <w:pPr>
      <w:spacing w:before="160"/>
      <w:jc w:val="center"/>
    </w:pPr>
    <w:rPr>
      <w:i/>
      <w:iCs/>
      <w:color w:val="404040" w:themeColor="text1" w:themeTint="BF"/>
    </w:rPr>
  </w:style>
  <w:style w:type="character" w:customStyle="1" w:styleId="QuoteChar">
    <w:name w:val="Quote Char"/>
    <w:basedOn w:val="DefaultParagraphFont"/>
    <w:link w:val="Quote"/>
    <w:uiPriority w:val="29"/>
    <w:rsid w:val="00AB7B8E"/>
    <w:rPr>
      <w:i/>
      <w:iCs/>
      <w:color w:val="404040" w:themeColor="text1" w:themeTint="BF"/>
    </w:rPr>
  </w:style>
  <w:style w:type="paragraph" w:styleId="ListParagraph">
    <w:name w:val="List Paragraph"/>
    <w:basedOn w:val="Normal"/>
    <w:uiPriority w:val="34"/>
    <w:qFormat/>
    <w:rsid w:val="00AB7B8E"/>
    <w:pPr>
      <w:ind w:left="720"/>
      <w:contextualSpacing/>
    </w:pPr>
  </w:style>
  <w:style w:type="character" w:styleId="IntenseEmphasis">
    <w:name w:val="Intense Emphasis"/>
    <w:basedOn w:val="DefaultParagraphFont"/>
    <w:uiPriority w:val="21"/>
    <w:qFormat/>
    <w:rsid w:val="00AB7B8E"/>
    <w:rPr>
      <w:i/>
      <w:iCs/>
      <w:color w:val="0F4761" w:themeColor="accent1" w:themeShade="BF"/>
    </w:rPr>
  </w:style>
  <w:style w:type="paragraph" w:styleId="IntenseQuote">
    <w:name w:val="Intense Quote"/>
    <w:basedOn w:val="Normal"/>
    <w:next w:val="Normal"/>
    <w:link w:val="IntenseQuoteChar"/>
    <w:uiPriority w:val="30"/>
    <w:qFormat/>
    <w:rsid w:val="00AB7B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B8E"/>
    <w:rPr>
      <w:i/>
      <w:iCs/>
      <w:color w:val="0F4761" w:themeColor="accent1" w:themeShade="BF"/>
    </w:rPr>
  </w:style>
  <w:style w:type="character" w:styleId="IntenseReference">
    <w:name w:val="Intense Reference"/>
    <w:basedOn w:val="DefaultParagraphFont"/>
    <w:uiPriority w:val="32"/>
    <w:qFormat/>
    <w:rsid w:val="00AB7B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376</Words>
  <Characters>2148</Characters>
  <Application>Microsoft Office Word</Application>
  <DocSecurity>0</DocSecurity>
  <Lines>17</Lines>
  <Paragraphs>5</Paragraphs>
  <ScaleCrop>false</ScaleCrop>
  <Company/>
  <LinksUpToDate>false</LinksUpToDate>
  <CharactersWithSpaces>2519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Sravanthi Komanduri</dc:creator>
  <cp:keywords/>
  <dc:description/>
  <cp:lastModifiedBy>Sravanthi Komanduri</cp:lastModifiedBy>
  <cp:revision>2</cp:revision>
  <dcterms:created xsi:type="dcterms:W3CDTF">2026-01-15T08:22:00Z</dcterms:created>
  <dcterms:modified xsi:type="dcterms:W3CDTF">2026-01-15T08:22:00Z</dcterms:modified>
</cp:coreProperties>
</file>