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B10" w:rsidRPr="00761128" w:rsidRDefault="00D31F4F" w:rsidP="00D67E62">
      <w:pPr>
        <w:pStyle w:val="Title"/>
        <w:rPr>
          <w:sz w:val="44"/>
          <w:szCs w:val="44"/>
          <w:lang w:val="hr-BA"/>
        </w:rPr>
      </w:pPr>
      <w:r w:rsidRPr="00761128">
        <w:rPr>
          <w:sz w:val="44"/>
          <w:szCs w:val="44"/>
          <w:lang w:val="bs-Latn-BA"/>
        </w:rPr>
        <w:t xml:space="preserve">        </w:t>
      </w:r>
      <w:r w:rsidR="00315558" w:rsidRPr="00761128">
        <w:rPr>
          <w:sz w:val="44"/>
          <w:szCs w:val="44"/>
          <w:lang w:val="bs-Latn-BA"/>
        </w:rPr>
        <w:t xml:space="preserve">                                    Turistička agencija</w:t>
      </w:r>
    </w:p>
    <w:p w:rsidR="006D3B10" w:rsidRPr="00761128" w:rsidRDefault="00276B5D" w:rsidP="00D67E62">
      <w:pPr>
        <w:pStyle w:val="Title"/>
        <w:rPr>
          <w:lang w:val="bs-Latn-BA"/>
        </w:rPr>
      </w:pPr>
      <w:r w:rsidRPr="00761128">
        <w:fldChar w:fldCharType="begin"/>
      </w:r>
      <w:r w:rsidR="00370DC2" w:rsidRPr="00761128">
        <w:instrText xml:space="preserve"> TITLE  \* MERGEFORMAT </w:instrText>
      </w:r>
      <w:r w:rsidRPr="00761128">
        <w:fldChar w:fldCharType="separate"/>
      </w:r>
      <w:r w:rsidR="00D31F4F" w:rsidRPr="00761128">
        <w:t xml:space="preserve">       </w:t>
      </w:r>
      <w:r w:rsidR="00315558" w:rsidRPr="00761128">
        <w:t xml:space="preserve">                                      </w:t>
      </w:r>
      <w:r w:rsidR="00D31F4F" w:rsidRPr="00761128">
        <w:t xml:space="preserve"> </w:t>
      </w:r>
      <w:r w:rsidR="00C13403" w:rsidRPr="00761128">
        <w:rPr>
          <w:lang w:val="bs-Latn-BA"/>
        </w:rPr>
        <w:t>Design Guidelines</w:t>
      </w:r>
      <w:r w:rsidRPr="00761128">
        <w:fldChar w:fldCharType="end"/>
      </w:r>
    </w:p>
    <w:p w:rsidR="006D3B10" w:rsidRPr="00761128" w:rsidRDefault="006D3B10" w:rsidP="00D67E62">
      <w:pPr>
        <w:pStyle w:val="Title"/>
        <w:rPr>
          <w:lang w:val="bs-Latn-BA"/>
        </w:rPr>
      </w:pPr>
    </w:p>
    <w:p w:rsidR="006D3B10" w:rsidRPr="0050791F" w:rsidRDefault="00D31F4F" w:rsidP="00D67E62">
      <w:pPr>
        <w:pStyle w:val="Title"/>
        <w:rPr>
          <w:sz w:val="28"/>
          <w:lang w:val="bs-Latn-BA"/>
        </w:rPr>
      </w:pPr>
      <w:r>
        <w:rPr>
          <w:sz w:val="28"/>
          <w:lang w:val="bs-Latn-BA"/>
        </w:rPr>
        <w:t xml:space="preserve">                    </w:t>
      </w:r>
      <w:r w:rsidR="00315558">
        <w:rPr>
          <w:sz w:val="28"/>
          <w:lang w:val="bs-Latn-BA"/>
        </w:rPr>
        <w:t xml:space="preserve">                           Vezija</w:t>
      </w:r>
      <w:r w:rsidR="00303C39" w:rsidRPr="0050791F">
        <w:rPr>
          <w:sz w:val="28"/>
          <w:lang w:val="bs-Latn-BA"/>
        </w:rPr>
        <w:t xml:space="preserve"> &lt;1.0&gt;</w:t>
      </w:r>
    </w:p>
    <w:p w:rsidR="006D3B10" w:rsidRPr="0050791F" w:rsidRDefault="006D3B10" w:rsidP="00D67E62">
      <w:pPr>
        <w:pStyle w:val="Title"/>
        <w:rPr>
          <w:sz w:val="28"/>
          <w:lang w:val="bs-Latn-BA"/>
        </w:rPr>
      </w:pPr>
    </w:p>
    <w:p w:rsidR="006D3B10" w:rsidRPr="0050791F" w:rsidRDefault="006D3B10" w:rsidP="00D67E62">
      <w:pPr>
        <w:jc w:val="center"/>
        <w:rPr>
          <w:lang w:val="bs-Latn-BA"/>
        </w:rPr>
      </w:pPr>
    </w:p>
    <w:p w:rsidR="006D3B10" w:rsidRPr="0050791F" w:rsidRDefault="006D3B10">
      <w:pPr>
        <w:rPr>
          <w:lang w:val="bs-Latn-BA"/>
        </w:rPr>
        <w:sectPr w:rsidR="006D3B10" w:rsidRPr="0050791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D3B10" w:rsidRPr="0050791F" w:rsidRDefault="00315558">
      <w:pPr>
        <w:pStyle w:val="Title"/>
        <w:rPr>
          <w:lang w:val="bs-Latn-BA"/>
        </w:rPr>
      </w:pPr>
      <w:r>
        <w:rPr>
          <w:lang w:val="bs-Latn-BA"/>
        </w:rPr>
        <w:lastRenderedPageBreak/>
        <w:t>Istorija revizija</w:t>
      </w:r>
    </w:p>
    <w:p w:rsidR="00961034" w:rsidRPr="0050791F" w:rsidRDefault="00961034" w:rsidP="00961034">
      <w:pPr>
        <w:rPr>
          <w:lang w:val="bs-Latn-B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D3B10" w:rsidRPr="0050791F">
        <w:tc>
          <w:tcPr>
            <w:tcW w:w="2304" w:type="dxa"/>
          </w:tcPr>
          <w:p w:rsidR="006D3B10" w:rsidRPr="0050791F" w:rsidRDefault="00303C39">
            <w:pPr>
              <w:pStyle w:val="Tabletext"/>
              <w:jc w:val="center"/>
              <w:rPr>
                <w:b/>
                <w:lang w:val="bs-Latn-BA"/>
              </w:rPr>
            </w:pPr>
            <w:r w:rsidRPr="0050791F">
              <w:rPr>
                <w:b/>
                <w:lang w:val="bs-Latn-BA"/>
              </w:rPr>
              <w:t>D</w:t>
            </w:r>
            <w:r w:rsidR="00315558">
              <w:rPr>
                <w:b/>
                <w:lang w:val="bs-Latn-BA"/>
              </w:rPr>
              <w:t>atum</w:t>
            </w:r>
          </w:p>
        </w:tc>
        <w:tc>
          <w:tcPr>
            <w:tcW w:w="1152" w:type="dxa"/>
          </w:tcPr>
          <w:p w:rsidR="006D3B10" w:rsidRPr="0050791F" w:rsidRDefault="00303C39">
            <w:pPr>
              <w:pStyle w:val="Tabletext"/>
              <w:jc w:val="center"/>
              <w:rPr>
                <w:b/>
                <w:lang w:val="bs-Latn-BA"/>
              </w:rPr>
            </w:pPr>
            <w:r w:rsidRPr="0050791F">
              <w:rPr>
                <w:b/>
                <w:lang w:val="bs-Latn-BA"/>
              </w:rPr>
              <w:t>Ver</w:t>
            </w:r>
            <w:r w:rsidR="00315558">
              <w:rPr>
                <w:b/>
                <w:lang w:val="bs-Latn-BA"/>
              </w:rPr>
              <w:t>zija</w:t>
            </w:r>
          </w:p>
        </w:tc>
        <w:tc>
          <w:tcPr>
            <w:tcW w:w="3744" w:type="dxa"/>
          </w:tcPr>
          <w:p w:rsidR="006D3B10" w:rsidRPr="0050791F" w:rsidRDefault="00315558">
            <w:pPr>
              <w:pStyle w:val="Tabletext"/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Opis</w:t>
            </w:r>
          </w:p>
        </w:tc>
        <w:tc>
          <w:tcPr>
            <w:tcW w:w="2304" w:type="dxa"/>
          </w:tcPr>
          <w:p w:rsidR="006D3B10" w:rsidRPr="0050791F" w:rsidRDefault="00303C39">
            <w:pPr>
              <w:pStyle w:val="Tabletext"/>
              <w:jc w:val="center"/>
              <w:rPr>
                <w:b/>
                <w:lang w:val="bs-Latn-BA"/>
              </w:rPr>
            </w:pPr>
            <w:r w:rsidRPr="0050791F">
              <w:rPr>
                <w:b/>
                <w:lang w:val="bs-Latn-BA"/>
              </w:rPr>
              <w:t>Aut</w:t>
            </w:r>
            <w:r w:rsidR="00315558">
              <w:rPr>
                <w:b/>
                <w:lang w:val="bs-Latn-BA"/>
              </w:rPr>
              <w:t>or</w:t>
            </w:r>
          </w:p>
        </w:tc>
      </w:tr>
      <w:tr w:rsidR="006D3B10" w:rsidRPr="0050791F">
        <w:tc>
          <w:tcPr>
            <w:tcW w:w="2304" w:type="dxa"/>
          </w:tcPr>
          <w:p w:rsidR="006D3B10" w:rsidRPr="0050791F" w:rsidRDefault="00FE37B4" w:rsidP="00A65724">
            <w:pPr>
              <w:pStyle w:val="Tabletext"/>
              <w:jc w:val="center"/>
              <w:rPr>
                <w:lang w:val="bs-Latn-BA"/>
              </w:rPr>
            </w:pPr>
            <w:r w:rsidRPr="0050791F">
              <w:rPr>
                <w:lang w:val="bs-Latn-BA"/>
              </w:rPr>
              <w:t>&lt;</w:t>
            </w:r>
            <w:r w:rsidR="00B42EE8">
              <w:rPr>
                <w:lang w:val="bs-Latn-BA"/>
              </w:rPr>
              <w:t>21</w:t>
            </w:r>
            <w:r w:rsidR="00A65724" w:rsidRPr="0050791F">
              <w:rPr>
                <w:lang w:val="bs-Latn-BA"/>
              </w:rPr>
              <w:t>/</w:t>
            </w:r>
            <w:r w:rsidR="006B21C4">
              <w:rPr>
                <w:lang w:val="bs-Latn-BA"/>
              </w:rPr>
              <w:t>0</w:t>
            </w:r>
            <w:r w:rsidR="00B42EE8">
              <w:rPr>
                <w:lang w:val="bs-Latn-BA"/>
              </w:rPr>
              <w:t>3</w:t>
            </w:r>
            <w:r w:rsidR="00303C39" w:rsidRPr="0050791F">
              <w:rPr>
                <w:lang w:val="bs-Latn-BA"/>
              </w:rPr>
              <w:t>/</w:t>
            </w:r>
            <w:r w:rsidR="00B42EE8">
              <w:rPr>
                <w:lang w:val="bs-Latn-BA"/>
              </w:rPr>
              <w:t>17</w:t>
            </w:r>
            <w:r w:rsidR="00303C39" w:rsidRPr="0050791F">
              <w:rPr>
                <w:lang w:val="bs-Latn-BA"/>
              </w:rPr>
              <w:t>&gt;</w:t>
            </w:r>
          </w:p>
        </w:tc>
        <w:tc>
          <w:tcPr>
            <w:tcW w:w="1152" w:type="dxa"/>
          </w:tcPr>
          <w:p w:rsidR="006D3B10" w:rsidRPr="0050791F" w:rsidRDefault="00303C39" w:rsidP="00A65724">
            <w:pPr>
              <w:pStyle w:val="Tabletext"/>
              <w:jc w:val="center"/>
              <w:rPr>
                <w:lang w:val="bs-Latn-BA"/>
              </w:rPr>
            </w:pPr>
            <w:r w:rsidRPr="0050791F">
              <w:rPr>
                <w:lang w:val="bs-Latn-BA"/>
              </w:rPr>
              <w:t>&lt;</w:t>
            </w:r>
            <w:r w:rsidR="00FE37B4" w:rsidRPr="0050791F">
              <w:rPr>
                <w:lang w:val="bs-Latn-BA"/>
              </w:rPr>
              <w:t>1.0</w:t>
            </w:r>
            <w:r w:rsidRPr="0050791F">
              <w:rPr>
                <w:lang w:val="bs-Latn-BA"/>
              </w:rPr>
              <w:t>&gt;</w:t>
            </w:r>
          </w:p>
        </w:tc>
        <w:tc>
          <w:tcPr>
            <w:tcW w:w="3744" w:type="dxa"/>
          </w:tcPr>
          <w:p w:rsidR="006D3B10" w:rsidRPr="0050791F" w:rsidRDefault="00831CD5" w:rsidP="00A65724">
            <w:pPr>
              <w:pStyle w:val="Tabletext"/>
              <w:jc w:val="center"/>
              <w:rPr>
                <w:lang w:val="bs-Latn-BA"/>
              </w:rPr>
            </w:pPr>
            <w:r>
              <w:rPr>
                <w:lang w:val="bs-Latn-BA"/>
              </w:rPr>
              <w:t>Dizajn smjernice</w:t>
            </w:r>
          </w:p>
        </w:tc>
        <w:tc>
          <w:tcPr>
            <w:tcW w:w="2304" w:type="dxa"/>
          </w:tcPr>
          <w:p w:rsidR="006D3B10" w:rsidRPr="0050791F" w:rsidRDefault="00FC6B78" w:rsidP="00A65724">
            <w:pPr>
              <w:pStyle w:val="Tabletext"/>
              <w:jc w:val="center"/>
              <w:rPr>
                <w:lang w:val="bs-Latn-BA"/>
              </w:rPr>
            </w:pPr>
            <w:r>
              <w:rPr>
                <w:lang w:val="bs-Latn-BA"/>
              </w:rPr>
              <w:t>Milijana Vaskovi</w:t>
            </w:r>
            <w:r w:rsidR="00DB6A01">
              <w:rPr>
                <w:lang w:val="bs-Latn-BA"/>
              </w:rPr>
              <w:t>ć</w:t>
            </w:r>
          </w:p>
        </w:tc>
      </w:tr>
      <w:tr w:rsidR="006D3B10" w:rsidRPr="0050791F">
        <w:tc>
          <w:tcPr>
            <w:tcW w:w="230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1152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374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230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</w:tr>
      <w:tr w:rsidR="006D3B10" w:rsidRPr="0050791F">
        <w:tc>
          <w:tcPr>
            <w:tcW w:w="230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1152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374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230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</w:tr>
      <w:tr w:rsidR="006D3B10" w:rsidRPr="0050791F">
        <w:tc>
          <w:tcPr>
            <w:tcW w:w="230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1152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374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230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</w:tr>
    </w:tbl>
    <w:p w:rsidR="006D3B10" w:rsidRPr="0050791F" w:rsidRDefault="006D3B10">
      <w:pPr>
        <w:rPr>
          <w:lang w:val="bs-Latn-BA"/>
        </w:rPr>
      </w:pPr>
    </w:p>
    <w:p w:rsidR="00961034" w:rsidRPr="0050791F" w:rsidRDefault="00961034">
      <w:pPr>
        <w:pStyle w:val="Title"/>
        <w:rPr>
          <w:lang w:val="bs-Latn-BA"/>
        </w:rPr>
      </w:pPr>
    </w:p>
    <w:sdt>
      <w:sdtPr>
        <w:id w:val="768582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</w:sdtEndPr>
      <w:sdtContent>
        <w:p w:rsidR="00757F77" w:rsidRDefault="00757F77">
          <w:pPr>
            <w:pStyle w:val="TOCHeading"/>
            <w:rPr>
              <w:color w:val="auto"/>
            </w:rPr>
          </w:pPr>
          <w:proofErr w:type="spellStart"/>
          <w:r w:rsidRPr="00757F77">
            <w:rPr>
              <w:color w:val="auto"/>
            </w:rPr>
            <w:t>Sadržaj</w:t>
          </w:r>
          <w:proofErr w:type="spellEnd"/>
        </w:p>
        <w:p w:rsidR="00757F77" w:rsidRPr="00757F77" w:rsidRDefault="00757F77" w:rsidP="00757F77"/>
        <w:p w:rsidR="00757F77" w:rsidRDefault="00757F77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17252" w:history="1">
            <w:r w:rsidRPr="00D60A62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D60A62">
              <w:rPr>
                <w:rStyle w:val="Hyperlink"/>
                <w:noProof/>
              </w:rPr>
              <w:t>Uvod</w:t>
            </w:r>
            <w:r w:rsidRPr="00757F77">
              <w:rPr>
                <w:b w:val="0"/>
                <w:noProof/>
                <w:webHidden/>
              </w:rPr>
              <w:tab/>
            </w:r>
            <w:r w:rsidRPr="00757F77">
              <w:rPr>
                <w:b w:val="0"/>
                <w:noProof/>
                <w:webHidden/>
              </w:rPr>
              <w:fldChar w:fldCharType="begin"/>
            </w:r>
            <w:r w:rsidRPr="00757F77">
              <w:rPr>
                <w:b w:val="0"/>
                <w:noProof/>
                <w:webHidden/>
              </w:rPr>
              <w:instrText xml:space="preserve"> PAGEREF _Toc478417252 \h </w:instrText>
            </w:r>
            <w:r w:rsidRPr="00757F77">
              <w:rPr>
                <w:b w:val="0"/>
                <w:noProof/>
                <w:webHidden/>
              </w:rPr>
            </w:r>
            <w:r w:rsidRPr="00757F77">
              <w:rPr>
                <w:b w:val="0"/>
                <w:noProof/>
                <w:webHidden/>
              </w:rPr>
              <w:fldChar w:fldCharType="separate"/>
            </w:r>
            <w:r w:rsidRPr="00757F77">
              <w:rPr>
                <w:b w:val="0"/>
                <w:noProof/>
                <w:webHidden/>
              </w:rPr>
              <w:t>3</w:t>
            </w:r>
            <w:r w:rsidRPr="00757F77">
              <w:rPr>
                <w:b w:val="0"/>
                <w:noProof/>
                <w:webHidden/>
              </w:rPr>
              <w:fldChar w:fldCharType="end"/>
            </w:r>
          </w:hyperlink>
        </w:p>
        <w:p w:rsidR="00757F77" w:rsidRDefault="00757F77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8417253" w:history="1">
            <w:r w:rsidRPr="00D60A62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0A62">
              <w:rPr>
                <w:rStyle w:val="Hyperlink"/>
                <w:noProof/>
              </w:rPr>
              <w:t>Svrha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77" w:rsidRDefault="00757F77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8417254" w:history="1">
            <w:r w:rsidRPr="00D60A62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0A62">
              <w:rPr>
                <w:rStyle w:val="Hyperlink"/>
                <w:noProof/>
              </w:rPr>
              <w:t>Opseg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77" w:rsidRDefault="00757F77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8417255" w:history="1">
            <w:r w:rsidRPr="00D60A62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0A62">
              <w:rPr>
                <w:rStyle w:val="Hyperlink"/>
                <w:noProof/>
              </w:rPr>
              <w:t>Definicije, akronimi iskraćenice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77" w:rsidRDefault="00757F77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8417256" w:history="1">
            <w:r w:rsidRPr="00D60A62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0A62">
              <w:rPr>
                <w:rStyle w:val="Hyperlink"/>
                <w:noProof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77" w:rsidRDefault="00757F77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17257" w:history="1">
            <w:r w:rsidRPr="00D60A62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>
              <w:rPr>
                <w:rStyle w:val="Hyperlink"/>
                <w:noProof/>
              </w:rPr>
              <w:t>Generalni standardi dizajna i implementacije</w:t>
            </w:r>
            <w:r w:rsidRPr="00757F77">
              <w:rPr>
                <w:b w:val="0"/>
                <w:noProof/>
                <w:webHidden/>
              </w:rPr>
              <w:tab/>
            </w:r>
            <w:r w:rsidRPr="00757F77">
              <w:rPr>
                <w:b w:val="0"/>
                <w:noProof/>
                <w:webHidden/>
              </w:rPr>
              <w:fldChar w:fldCharType="begin"/>
            </w:r>
            <w:r w:rsidRPr="00757F77">
              <w:rPr>
                <w:b w:val="0"/>
                <w:noProof/>
                <w:webHidden/>
              </w:rPr>
              <w:instrText xml:space="preserve"> PAGEREF _Toc478417257 \h </w:instrText>
            </w:r>
            <w:r w:rsidRPr="00757F77">
              <w:rPr>
                <w:b w:val="0"/>
                <w:noProof/>
                <w:webHidden/>
              </w:rPr>
            </w:r>
            <w:r w:rsidRPr="00757F77">
              <w:rPr>
                <w:b w:val="0"/>
                <w:noProof/>
                <w:webHidden/>
              </w:rPr>
              <w:fldChar w:fldCharType="separate"/>
            </w:r>
            <w:r w:rsidRPr="00757F77">
              <w:rPr>
                <w:b w:val="0"/>
                <w:noProof/>
                <w:webHidden/>
              </w:rPr>
              <w:t>3</w:t>
            </w:r>
            <w:r w:rsidRPr="00757F77">
              <w:rPr>
                <w:b w:val="0"/>
                <w:noProof/>
                <w:webHidden/>
              </w:rPr>
              <w:fldChar w:fldCharType="end"/>
            </w:r>
          </w:hyperlink>
        </w:p>
        <w:p w:rsidR="00757F77" w:rsidRDefault="00757F77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8417258" w:history="1">
            <w:r w:rsidRPr="00D60A62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0A62">
              <w:rPr>
                <w:rStyle w:val="Hyperlink"/>
                <w:noProof/>
              </w:rPr>
              <w:t>Struktura projektnih fajlova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77" w:rsidRDefault="00757F77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8417259" w:history="1">
            <w:r w:rsidRPr="00D60A62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0A62">
              <w:rPr>
                <w:rStyle w:val="Hyperlink"/>
                <w:noProof/>
              </w:rPr>
              <w:t>Operacije pri dokumentaciji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77" w:rsidRDefault="00757F7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78417260" w:history="1">
            <w:r w:rsidRPr="00D60A62">
              <w:rPr>
                <w:rStyle w:val="Hyperlink"/>
                <w:noProof/>
                <w:lang w:val="bs-Latn-BA"/>
              </w:rPr>
              <w:t>2.2.1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757F77">
              <w:rPr>
                <w:rStyle w:val="Hyperlink"/>
                <w:i w:val="0"/>
                <w:noProof/>
                <w:lang w:val="bs-Latn-BA"/>
              </w:rPr>
              <w:t>Klase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77" w:rsidRDefault="00757F7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78417261" w:history="1">
            <w:r w:rsidRPr="00D60A62">
              <w:rPr>
                <w:rStyle w:val="Hyperlink"/>
                <w:noProof/>
                <w:lang w:val="sr-Latn-BA"/>
              </w:rPr>
              <w:t>2.2.2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757F77">
              <w:rPr>
                <w:rStyle w:val="Hyperlink"/>
                <w:i w:val="0"/>
                <w:noProof/>
                <w:lang w:val="sr-Latn-BA"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77" w:rsidRDefault="00757F7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78417262" w:history="1">
            <w:r w:rsidRPr="00D60A62">
              <w:rPr>
                <w:rStyle w:val="Hyperlink"/>
                <w:noProof/>
                <w:lang w:val="sr-Latn-BA"/>
              </w:rPr>
              <w:t>2.2.3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757F77">
              <w:rPr>
                <w:rStyle w:val="Hyperlink"/>
                <w:i w:val="0"/>
                <w:noProof/>
                <w:lang w:val="sr-Latn-BA"/>
              </w:rPr>
              <w:t>Komponente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77" w:rsidRDefault="00757F77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8417263" w:history="1">
            <w:r w:rsidRPr="00D60A62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0A62">
              <w:rPr>
                <w:rStyle w:val="Hyperlink"/>
                <w:noProof/>
              </w:rPr>
              <w:t>Detektovanje,rješavanje i prijavljivanje grešaka i izuzetaka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77" w:rsidRDefault="00757F77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8417264" w:history="1">
            <w:r w:rsidRPr="00D60A62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4A471D">
              <w:rPr>
                <w:rStyle w:val="Hyperlink"/>
                <w:noProof/>
              </w:rPr>
              <w:t>Upravljanje memorijom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77" w:rsidRDefault="00757F77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8417265" w:history="1">
            <w:r w:rsidRPr="00D60A62">
              <w:rPr>
                <w:rStyle w:val="Hyperlink"/>
                <w:noProof/>
                <w:lang w:val="sr-Latn-BA"/>
              </w:rPr>
              <w:t>2.5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0A62">
              <w:rPr>
                <w:rStyle w:val="Hyperlink"/>
                <w:noProof/>
                <w:lang w:val="sr-Latn-BA"/>
              </w:rPr>
              <w:t>Distribucija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77" w:rsidRDefault="00757F77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8417266" w:history="1">
            <w:r w:rsidRPr="00D60A62">
              <w:rPr>
                <w:rStyle w:val="Hyperlink"/>
                <w:noProof/>
                <w:lang w:val="sr-Latn-BA"/>
              </w:rPr>
              <w:t>2.6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60A62">
              <w:rPr>
                <w:rStyle w:val="Hyperlink"/>
                <w:noProof/>
                <w:lang w:val="sr-Latn-BA"/>
              </w:rPr>
              <w:t>Struktura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77" w:rsidRDefault="00757F7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78417267" w:history="1">
            <w:r w:rsidRPr="00D60A62">
              <w:rPr>
                <w:rStyle w:val="Hyperlink"/>
                <w:noProof/>
                <w:lang w:val="sr-Latn-BA"/>
              </w:rPr>
              <w:t>2.6.1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757F77">
              <w:rPr>
                <w:rStyle w:val="Hyperlink"/>
                <w:i w:val="0"/>
                <w:noProof/>
                <w:lang w:val="sr-Latn-BA"/>
              </w:rPr>
              <w:t>Organizacija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77" w:rsidRDefault="00757F7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78417268" w:history="1">
            <w:r w:rsidRPr="00D60A62">
              <w:rPr>
                <w:rStyle w:val="Hyperlink"/>
                <w:noProof/>
                <w:lang w:val="bs-Latn-BA"/>
              </w:rPr>
              <w:t>2.6.2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757F77">
              <w:rPr>
                <w:rStyle w:val="Hyperlink"/>
                <w:i w:val="0"/>
                <w:noProof/>
                <w:lang w:val="bs-Latn-BA"/>
              </w:rPr>
              <w:t>Komenari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77" w:rsidRDefault="00757F7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78417269" w:history="1">
            <w:r w:rsidRPr="00D60A62">
              <w:rPr>
                <w:rStyle w:val="Hyperlink"/>
                <w:noProof/>
                <w:lang w:val="bs-Latn-BA"/>
              </w:rPr>
              <w:t>2.6.3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757F77">
              <w:rPr>
                <w:rStyle w:val="Hyperlink"/>
                <w:i w:val="0"/>
                <w:noProof/>
                <w:lang w:val="bs-Latn-BA"/>
              </w:rPr>
              <w:t>Konvencije naziva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F77" w:rsidRDefault="00757F77">
          <w:r>
            <w:fldChar w:fldCharType="end"/>
          </w:r>
        </w:p>
      </w:sdtContent>
    </w:sdt>
    <w:p w:rsidR="006D3B10" w:rsidRDefault="006D3B10" w:rsidP="005151D5">
      <w:pPr>
        <w:pStyle w:val="Title"/>
        <w:jc w:val="left"/>
        <w:rPr>
          <w:lang w:val="bs-Latn-BA"/>
        </w:rPr>
      </w:pPr>
    </w:p>
    <w:p w:rsidR="009B7293" w:rsidRDefault="009B7293" w:rsidP="009B7293">
      <w:pPr>
        <w:rPr>
          <w:lang w:val="bs-Latn-BA"/>
        </w:rPr>
      </w:pPr>
    </w:p>
    <w:p w:rsidR="009B7293" w:rsidRDefault="009B7293" w:rsidP="009B7293">
      <w:pPr>
        <w:rPr>
          <w:lang w:val="bs-Latn-BA"/>
        </w:rPr>
      </w:pPr>
    </w:p>
    <w:p w:rsidR="009B7293" w:rsidRDefault="009B7293" w:rsidP="009B7293">
      <w:pPr>
        <w:rPr>
          <w:lang w:val="bs-Latn-BA"/>
        </w:rPr>
      </w:pPr>
    </w:p>
    <w:p w:rsidR="009B7293" w:rsidRDefault="009B7293" w:rsidP="009B7293">
      <w:pPr>
        <w:rPr>
          <w:lang w:val="bs-Latn-BA"/>
        </w:rPr>
      </w:pPr>
    </w:p>
    <w:p w:rsidR="009B7293" w:rsidRDefault="009B7293" w:rsidP="009B7293">
      <w:pPr>
        <w:rPr>
          <w:lang w:val="bs-Latn-BA"/>
        </w:rPr>
      </w:pPr>
    </w:p>
    <w:p w:rsidR="009B7293" w:rsidRDefault="009B7293" w:rsidP="009B7293">
      <w:pPr>
        <w:rPr>
          <w:lang w:val="bs-Latn-BA"/>
        </w:rPr>
      </w:pPr>
    </w:p>
    <w:p w:rsidR="009B7293" w:rsidRDefault="009B7293" w:rsidP="009B7293">
      <w:pPr>
        <w:rPr>
          <w:lang w:val="bs-Latn-BA"/>
        </w:rPr>
      </w:pPr>
    </w:p>
    <w:p w:rsidR="009B7293" w:rsidRDefault="009B7293" w:rsidP="009B7293">
      <w:pPr>
        <w:rPr>
          <w:lang w:val="bs-Latn-BA"/>
        </w:rPr>
      </w:pPr>
    </w:p>
    <w:p w:rsidR="009B7293" w:rsidRDefault="009B7293" w:rsidP="009B7293">
      <w:pPr>
        <w:rPr>
          <w:lang w:val="bs-Latn-BA"/>
        </w:rPr>
      </w:pPr>
    </w:p>
    <w:p w:rsidR="009B7293" w:rsidRDefault="009B7293" w:rsidP="009B7293">
      <w:pPr>
        <w:rPr>
          <w:lang w:val="bs-Latn-BA"/>
        </w:rPr>
      </w:pPr>
    </w:p>
    <w:p w:rsidR="009B7293" w:rsidRPr="009B7293" w:rsidRDefault="009B7293" w:rsidP="009B7293">
      <w:pPr>
        <w:rPr>
          <w:lang w:val="bs-Latn-BA"/>
        </w:rPr>
      </w:pPr>
    </w:p>
    <w:p w:rsidR="00E23D1D" w:rsidRPr="0050791F" w:rsidRDefault="00E23D1D" w:rsidP="00E23D1D">
      <w:pPr>
        <w:rPr>
          <w:lang w:val="bs-Latn-BA"/>
        </w:rPr>
      </w:pPr>
    </w:p>
    <w:p w:rsidR="006D3B10" w:rsidRPr="0050791F" w:rsidRDefault="00276B5D">
      <w:pPr>
        <w:pStyle w:val="Title"/>
        <w:rPr>
          <w:lang w:val="bs-Latn-BA"/>
        </w:rPr>
      </w:pPr>
      <w:r>
        <w:lastRenderedPageBreak/>
        <w:fldChar w:fldCharType="begin"/>
      </w:r>
      <w:r w:rsidR="00F6604F">
        <w:instrText xml:space="preserve"> TITLE  \* MERGEFORMAT </w:instrText>
      </w:r>
      <w:r>
        <w:fldChar w:fldCharType="separate"/>
      </w:r>
      <w:r w:rsidR="00C13403" w:rsidRPr="0050791F">
        <w:rPr>
          <w:lang w:val="bs-Latn-BA"/>
        </w:rPr>
        <w:t>Design Guidelines</w:t>
      </w:r>
      <w:r>
        <w:fldChar w:fldCharType="end"/>
      </w:r>
    </w:p>
    <w:p w:rsidR="0092021A" w:rsidRPr="0092021A" w:rsidRDefault="00C13403" w:rsidP="0092021A">
      <w:pPr>
        <w:pStyle w:val="Heading1"/>
      </w:pPr>
      <w:bookmarkStart w:id="0" w:name="_Toc443669512"/>
      <w:bookmarkStart w:id="1" w:name="_Toc478417252"/>
      <w:proofErr w:type="spellStart"/>
      <w:r w:rsidRPr="009B7293">
        <w:t>Uvod</w:t>
      </w:r>
      <w:bookmarkEnd w:id="0"/>
      <w:bookmarkEnd w:id="1"/>
      <w:proofErr w:type="spellEnd"/>
    </w:p>
    <w:p w:rsidR="00314EA8" w:rsidRPr="00495630" w:rsidRDefault="00495630" w:rsidP="0013187A">
      <w:pPr>
        <w:ind w:left="72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Ovaj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dokument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opisuje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smjernice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treba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slijediti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</w:t>
      </w:r>
      <w:proofErr w:type="spellEnd"/>
      <w:r>
        <w:rPr>
          <w:rFonts w:asciiTheme="minorHAnsi" w:hAnsiTheme="minorHAnsi" w:cstheme="minorHAnsi"/>
        </w:rPr>
        <w:t xml:space="preserve"> </w:t>
      </w:r>
      <w:r w:rsidRPr="00E452A3">
        <w:rPr>
          <w:rFonts w:asciiTheme="minorHAnsi" w:hAnsiTheme="minorHAnsi" w:cstheme="minorHAnsi"/>
          <w:lang w:val="hr-BA"/>
        </w:rPr>
        <w:t>dizajnu</w:t>
      </w:r>
      <w:proofErr w:type="gramStart"/>
      <w:r w:rsidRPr="00E452A3">
        <w:rPr>
          <w:rFonts w:asciiTheme="minorHAnsi" w:hAnsiTheme="minorHAnsi" w:cstheme="minorHAnsi"/>
          <w:lang w:val="hr-BA"/>
        </w:rPr>
        <w:t>,</w:t>
      </w:r>
      <w:r w:rsidR="00CE4F58" w:rsidRPr="00E452A3">
        <w:rPr>
          <w:rFonts w:asciiTheme="minorHAnsi" w:hAnsiTheme="minorHAnsi" w:cstheme="minorHAnsi"/>
          <w:lang w:val="hr-BA"/>
        </w:rPr>
        <w:t>arhitekturi</w:t>
      </w:r>
      <w:proofErr w:type="gramEnd"/>
      <w:r w:rsidR="00CE4F58" w:rsidRPr="00E452A3">
        <w:rPr>
          <w:rFonts w:asciiTheme="minorHAnsi" w:hAnsiTheme="minorHAnsi" w:cstheme="minorHAnsi"/>
          <w:lang w:val="hr-BA"/>
        </w:rPr>
        <w:t xml:space="preserve"> </w:t>
      </w:r>
      <w:r w:rsidR="00CE4F58" w:rsidRPr="00CE4F58">
        <w:rPr>
          <w:rFonts w:asciiTheme="minorHAnsi" w:hAnsiTheme="minorHAnsi" w:cstheme="minorHAnsi"/>
          <w:lang w:val="hr-BA"/>
        </w:rPr>
        <w:t xml:space="preserve">dizajna </w:t>
      </w:r>
      <w:proofErr w:type="spellStart"/>
      <w:r w:rsidR="00CE4F58">
        <w:rPr>
          <w:rFonts w:asciiTheme="minorHAnsi" w:hAnsiTheme="minorHAnsi" w:cstheme="minorHAnsi"/>
        </w:rPr>
        <w:t>i</w:t>
      </w:r>
      <w:proofErr w:type="spellEnd"/>
      <w:r w:rsidR="00CE4F58">
        <w:rPr>
          <w:rFonts w:asciiTheme="minorHAnsi" w:hAnsiTheme="minorHAnsi" w:cstheme="minorHAnsi"/>
        </w:rPr>
        <w:t xml:space="preserve"> </w:t>
      </w:r>
      <w:r w:rsidR="00D94ED4">
        <w:rPr>
          <w:rFonts w:asciiTheme="minorHAnsi" w:hAnsiTheme="minorHAnsi" w:cstheme="minorHAnsi"/>
          <w:lang w:val="hr-BA"/>
        </w:rPr>
        <w:t xml:space="preserve">implementaciji informacionog sistema </w:t>
      </w:r>
      <w:r w:rsidR="00A9444D">
        <w:rPr>
          <w:rFonts w:asciiTheme="minorHAnsi" w:hAnsiTheme="minorHAnsi" w:cstheme="minorHAnsi"/>
          <w:lang w:val="bs-Latn-BA"/>
        </w:rPr>
        <w:t>„</w:t>
      </w:r>
      <w:r w:rsidR="00CE4F58" w:rsidRPr="00CE4F58">
        <w:rPr>
          <w:rFonts w:asciiTheme="minorHAnsi" w:hAnsiTheme="minorHAnsi" w:cstheme="minorHAnsi"/>
          <w:lang w:val="hr-BA"/>
        </w:rPr>
        <w:t>Turistička agencija</w:t>
      </w:r>
      <w:r w:rsidR="00CE4F58">
        <w:rPr>
          <w:rFonts w:asciiTheme="minorHAnsi" w:hAnsiTheme="minorHAnsi" w:cstheme="minorHAnsi"/>
        </w:rPr>
        <w:t>”.</w:t>
      </w:r>
    </w:p>
    <w:p w:rsidR="0092021A" w:rsidRPr="005D77A1" w:rsidRDefault="00C13403" w:rsidP="0092021A">
      <w:pPr>
        <w:pStyle w:val="Heading2"/>
        <w:rPr>
          <w:color w:val="auto"/>
        </w:rPr>
      </w:pPr>
      <w:bookmarkStart w:id="2" w:name="_Toc443669513"/>
      <w:bookmarkStart w:id="3" w:name="_Toc478417253"/>
      <w:proofErr w:type="spellStart"/>
      <w:r w:rsidRPr="0013187A">
        <w:rPr>
          <w:color w:val="auto"/>
        </w:rPr>
        <w:t>Svrha</w:t>
      </w:r>
      <w:bookmarkStart w:id="4" w:name="_Toc456598588"/>
      <w:bookmarkStart w:id="5" w:name="_Toc456600919"/>
      <w:bookmarkEnd w:id="2"/>
      <w:bookmarkEnd w:id="3"/>
      <w:proofErr w:type="spellEnd"/>
    </w:p>
    <w:p w:rsidR="0050791F" w:rsidRPr="00925B8B" w:rsidRDefault="00C13403" w:rsidP="0013187A">
      <w:pPr>
        <w:ind w:left="720"/>
        <w:jc w:val="both"/>
        <w:rPr>
          <w:rFonts w:asciiTheme="minorHAnsi" w:hAnsiTheme="minorHAnsi" w:cstheme="minorHAnsi"/>
          <w:lang w:val="bs-Latn-BA"/>
        </w:rPr>
      </w:pPr>
      <w:r w:rsidRPr="00925B8B">
        <w:rPr>
          <w:rFonts w:asciiTheme="minorHAnsi" w:hAnsiTheme="minorHAnsi" w:cstheme="minorHAnsi"/>
          <w:lang w:val="bs-Latn-BA"/>
        </w:rPr>
        <w:t>Svrha ovog dokumenta je da</w:t>
      </w:r>
      <w:r w:rsidR="00F25966">
        <w:rPr>
          <w:rFonts w:asciiTheme="minorHAnsi" w:hAnsiTheme="minorHAnsi" w:cstheme="minorHAnsi"/>
          <w:lang w:val="bs-Latn-BA"/>
        </w:rPr>
        <w:t xml:space="preserve"> </w:t>
      </w:r>
      <w:r w:rsidRPr="00925B8B">
        <w:rPr>
          <w:rFonts w:asciiTheme="minorHAnsi" w:hAnsiTheme="minorHAnsi" w:cstheme="minorHAnsi"/>
          <w:lang w:val="bs-Latn-BA"/>
        </w:rPr>
        <w:t>opiše</w:t>
      </w:r>
      <w:r w:rsidR="003A62BC" w:rsidRPr="00925B8B">
        <w:rPr>
          <w:rFonts w:asciiTheme="minorHAnsi" w:hAnsiTheme="minorHAnsi" w:cstheme="minorHAnsi"/>
          <w:lang w:val="bs-Latn-BA"/>
        </w:rPr>
        <w:t xml:space="preserve"> stand</w:t>
      </w:r>
      <w:r w:rsidR="00314EA8">
        <w:rPr>
          <w:rFonts w:asciiTheme="minorHAnsi" w:hAnsiTheme="minorHAnsi" w:cstheme="minorHAnsi"/>
          <w:lang w:val="bs-Latn-BA"/>
        </w:rPr>
        <w:t xml:space="preserve">arde dizajna i </w:t>
      </w:r>
      <w:r w:rsidR="003A62BC" w:rsidRPr="00925B8B">
        <w:rPr>
          <w:rFonts w:asciiTheme="minorHAnsi" w:hAnsiTheme="minorHAnsi" w:cstheme="minorHAnsi"/>
          <w:lang w:val="bs-Latn-BA"/>
        </w:rPr>
        <w:t>konvencije</w:t>
      </w:r>
      <w:r w:rsidR="00F25966">
        <w:rPr>
          <w:rFonts w:asciiTheme="minorHAnsi" w:hAnsiTheme="minorHAnsi" w:cstheme="minorHAnsi"/>
          <w:lang w:val="bs-Latn-BA"/>
        </w:rPr>
        <w:t xml:space="preserve"> koje će se koristiti u </w:t>
      </w:r>
      <w:r w:rsidR="00314EA8">
        <w:rPr>
          <w:rFonts w:asciiTheme="minorHAnsi" w:hAnsiTheme="minorHAnsi" w:cstheme="minorHAnsi"/>
          <w:lang w:val="bs-Latn-BA"/>
        </w:rPr>
        <w:t>dizajniranju sistema</w:t>
      </w:r>
      <w:r w:rsidR="00761152">
        <w:rPr>
          <w:rFonts w:asciiTheme="minorHAnsi" w:hAnsiTheme="minorHAnsi" w:cstheme="minorHAnsi"/>
          <w:lang w:val="bs-Latn-BA"/>
        </w:rPr>
        <w:t>.</w:t>
      </w:r>
    </w:p>
    <w:p w:rsidR="0092021A" w:rsidRPr="005D77A1" w:rsidRDefault="00C13403" w:rsidP="0092021A">
      <w:pPr>
        <w:pStyle w:val="Heading2"/>
        <w:rPr>
          <w:color w:val="auto"/>
        </w:rPr>
      </w:pPr>
      <w:bookmarkStart w:id="6" w:name="_Toc443669514"/>
      <w:bookmarkStart w:id="7" w:name="_Toc478417254"/>
      <w:bookmarkEnd w:id="4"/>
      <w:bookmarkEnd w:id="5"/>
      <w:proofErr w:type="spellStart"/>
      <w:r w:rsidRPr="0013187A">
        <w:rPr>
          <w:color w:val="auto"/>
        </w:rPr>
        <w:t>Opseg</w:t>
      </w:r>
      <w:bookmarkEnd w:id="6"/>
      <w:bookmarkEnd w:id="7"/>
      <w:proofErr w:type="spellEnd"/>
    </w:p>
    <w:p w:rsidR="00661D1A" w:rsidRPr="00925B8B" w:rsidRDefault="00342F7E" w:rsidP="0013187A">
      <w:pPr>
        <w:ind w:left="720"/>
        <w:jc w:val="both"/>
        <w:rPr>
          <w:rFonts w:asciiTheme="minorHAnsi" w:hAnsiTheme="minorHAnsi" w:cstheme="minorHAnsi"/>
          <w:lang w:val="bs-Latn-BA"/>
        </w:rPr>
      </w:pPr>
      <w:r w:rsidRPr="00925B8B">
        <w:rPr>
          <w:rFonts w:asciiTheme="minorHAnsi" w:hAnsiTheme="minorHAnsi" w:cstheme="minorHAnsi"/>
          <w:lang w:val="bs-Latn-BA"/>
        </w:rPr>
        <w:t>Ovaj standard dizajna obuhvata ko</w:t>
      </w:r>
      <w:r w:rsidR="005F5589">
        <w:rPr>
          <w:rFonts w:asciiTheme="minorHAnsi" w:hAnsiTheme="minorHAnsi" w:cstheme="minorHAnsi"/>
          <w:lang w:val="bs-Latn-BA"/>
        </w:rPr>
        <w:t>m</w:t>
      </w:r>
      <w:r w:rsidRPr="00925B8B">
        <w:rPr>
          <w:rFonts w:asciiTheme="minorHAnsi" w:hAnsiTheme="minorHAnsi" w:cstheme="minorHAnsi"/>
          <w:lang w:val="bs-Latn-BA"/>
        </w:rPr>
        <w:t>pletan diza</w:t>
      </w:r>
      <w:r w:rsidR="00D94ED4">
        <w:rPr>
          <w:rFonts w:asciiTheme="minorHAnsi" w:hAnsiTheme="minorHAnsi" w:cstheme="minorHAnsi"/>
          <w:lang w:val="bs-Latn-BA"/>
        </w:rPr>
        <w:t>jn informacionog sistema namjenjen za</w:t>
      </w:r>
      <w:r w:rsidR="00A9444D">
        <w:rPr>
          <w:rFonts w:asciiTheme="minorHAnsi" w:hAnsiTheme="minorHAnsi" w:cstheme="minorHAnsi"/>
          <w:lang w:val="bs-Latn-BA"/>
        </w:rPr>
        <w:t xml:space="preserve"> „</w:t>
      </w:r>
      <w:r w:rsidR="00D94ED4">
        <w:rPr>
          <w:rFonts w:asciiTheme="minorHAnsi" w:hAnsiTheme="minorHAnsi" w:cstheme="minorHAnsi"/>
          <w:lang w:val="bs-Latn-BA"/>
        </w:rPr>
        <w:t>Turističku agenciju</w:t>
      </w:r>
      <w:r w:rsidRPr="00925B8B">
        <w:rPr>
          <w:rFonts w:asciiTheme="minorHAnsi" w:hAnsiTheme="minorHAnsi" w:cstheme="minorHAnsi"/>
          <w:lang w:val="bs-Latn-BA"/>
        </w:rPr>
        <w:t>“.</w:t>
      </w:r>
    </w:p>
    <w:p w:rsidR="0092021A" w:rsidRPr="005D77A1" w:rsidRDefault="00C13403" w:rsidP="0092021A">
      <w:pPr>
        <w:pStyle w:val="Heading2"/>
        <w:rPr>
          <w:color w:val="auto"/>
        </w:rPr>
      </w:pPr>
      <w:bookmarkStart w:id="8" w:name="_Toc456598589"/>
      <w:bookmarkStart w:id="9" w:name="_Toc456600920"/>
      <w:bookmarkStart w:id="10" w:name="_Toc443669515"/>
      <w:bookmarkStart w:id="11" w:name="_Toc478417255"/>
      <w:proofErr w:type="spellStart"/>
      <w:r w:rsidRPr="0013187A">
        <w:rPr>
          <w:color w:val="auto"/>
        </w:rPr>
        <w:t>Definicije</w:t>
      </w:r>
      <w:proofErr w:type="spellEnd"/>
      <w:r w:rsidR="00303C39" w:rsidRPr="0013187A">
        <w:rPr>
          <w:color w:val="auto"/>
        </w:rPr>
        <w:t xml:space="preserve">, </w:t>
      </w:r>
      <w:proofErr w:type="spellStart"/>
      <w:r w:rsidRPr="0013187A">
        <w:rPr>
          <w:color w:val="auto"/>
        </w:rPr>
        <w:t>akronimi</w:t>
      </w:r>
      <w:proofErr w:type="spellEnd"/>
      <w:r w:rsidRPr="0013187A">
        <w:rPr>
          <w:color w:val="auto"/>
        </w:rPr>
        <w:t xml:space="preserve"> </w:t>
      </w:r>
      <w:proofErr w:type="spellStart"/>
      <w:r w:rsidRPr="0013187A">
        <w:rPr>
          <w:color w:val="auto"/>
        </w:rPr>
        <w:t>i</w:t>
      </w:r>
      <w:bookmarkEnd w:id="8"/>
      <w:bookmarkEnd w:id="9"/>
      <w:r w:rsidRPr="0013187A">
        <w:rPr>
          <w:color w:val="auto"/>
        </w:rPr>
        <w:t>skraćenice</w:t>
      </w:r>
      <w:bookmarkEnd w:id="10"/>
      <w:bookmarkEnd w:id="11"/>
      <w:proofErr w:type="spellEnd"/>
    </w:p>
    <w:p w:rsidR="00C71DF3" w:rsidRPr="005D4B2F" w:rsidRDefault="005D4B2F" w:rsidP="0013187A">
      <w:pPr>
        <w:jc w:val="both"/>
        <w:rPr>
          <w:lang w:val="bs-Latn-BA"/>
        </w:rPr>
      </w:pPr>
      <w:r>
        <w:rPr>
          <w:lang w:val="bs-Latn-BA"/>
        </w:rPr>
        <w:t xml:space="preserve">              </w:t>
      </w:r>
      <w:r w:rsidR="00C71DF3" w:rsidRPr="00C71DF3">
        <w:rPr>
          <w:rFonts w:asciiTheme="minorHAnsi" w:hAnsiTheme="minorHAnsi" w:cstheme="minorHAnsi"/>
          <w:lang w:val="bs-Latn-BA"/>
        </w:rPr>
        <w:t xml:space="preserve">MVC (Model View Controller ) </w:t>
      </w:r>
      <w:r w:rsidR="00C71DF3">
        <w:rPr>
          <w:rFonts w:asciiTheme="minorHAnsi" w:hAnsiTheme="minorHAnsi" w:cstheme="minorHAnsi"/>
          <w:lang w:val="bs-Latn-BA"/>
        </w:rPr>
        <w:t>–</w:t>
      </w:r>
      <w:r w:rsidR="005E7FA1">
        <w:rPr>
          <w:rFonts w:asciiTheme="minorHAnsi" w:hAnsiTheme="minorHAnsi" w:cstheme="minorHAnsi"/>
          <w:lang w:val="bs-Latn-BA"/>
        </w:rPr>
        <w:t xml:space="preserve"> </w:t>
      </w:r>
      <w:r w:rsidR="00C71DF3">
        <w:rPr>
          <w:rFonts w:asciiTheme="minorHAnsi" w:hAnsiTheme="minorHAnsi" w:cstheme="minorHAnsi"/>
          <w:lang w:val="bs-Latn-BA"/>
        </w:rPr>
        <w:t>dizajn š</w:t>
      </w:r>
      <w:r w:rsidR="00C71DF3" w:rsidRPr="00C71DF3">
        <w:rPr>
          <w:rFonts w:asciiTheme="minorHAnsi" w:hAnsiTheme="minorHAnsi" w:cstheme="minorHAnsi"/>
          <w:lang w:val="bs-Latn-BA"/>
        </w:rPr>
        <w:t>ablon objektno-orijentisanog programiranja</w:t>
      </w:r>
    </w:p>
    <w:p w:rsidR="00C71DF3" w:rsidRDefault="00661D1A" w:rsidP="0013187A">
      <w:pPr>
        <w:ind w:left="720"/>
        <w:jc w:val="both"/>
        <w:rPr>
          <w:rFonts w:asciiTheme="minorHAnsi" w:hAnsiTheme="minorHAnsi" w:cstheme="minorHAnsi"/>
        </w:rPr>
      </w:pPr>
      <w:r w:rsidRPr="00661D1A">
        <w:rPr>
          <w:rFonts w:asciiTheme="minorHAnsi" w:hAnsiTheme="minorHAnsi" w:cstheme="minorHAnsi"/>
          <w:lang w:val="bs-Latn-BA"/>
        </w:rPr>
        <w:t>XML-</w:t>
      </w:r>
      <w:r w:rsidRPr="00661D1A">
        <w:rPr>
          <w:rFonts w:asciiTheme="minorHAnsi" w:hAnsiTheme="minorHAnsi" w:cstheme="minorHAnsi"/>
        </w:rPr>
        <w:t xml:space="preserve"> Extensible Markup Language</w:t>
      </w:r>
    </w:p>
    <w:p w:rsidR="0092021A" w:rsidRPr="005D77A1" w:rsidRDefault="003A62BC" w:rsidP="0092021A">
      <w:pPr>
        <w:pStyle w:val="Heading2"/>
        <w:rPr>
          <w:color w:val="auto"/>
        </w:rPr>
      </w:pPr>
      <w:bookmarkStart w:id="12" w:name="_Toc443669516"/>
      <w:bookmarkStart w:id="13" w:name="_Toc478417256"/>
      <w:proofErr w:type="spellStart"/>
      <w:r w:rsidRPr="0013187A">
        <w:rPr>
          <w:color w:val="auto"/>
        </w:rPr>
        <w:t>Pregled</w:t>
      </w:r>
      <w:bookmarkEnd w:id="12"/>
      <w:bookmarkEnd w:id="13"/>
      <w:proofErr w:type="spellEnd"/>
    </w:p>
    <w:p w:rsidR="005D4B2F" w:rsidRDefault="00A9444D" w:rsidP="0013187A">
      <w:pPr>
        <w:rPr>
          <w:rFonts w:asciiTheme="minorHAnsi" w:hAnsiTheme="minorHAnsi" w:cstheme="minorHAnsi"/>
          <w:lang w:val="bs-Latn-BA"/>
        </w:rPr>
      </w:pPr>
      <w:r>
        <w:rPr>
          <w:rFonts w:asciiTheme="minorHAnsi" w:hAnsiTheme="minorHAnsi" w:cstheme="minorHAnsi"/>
          <w:lang w:val="bs-Latn-BA"/>
        </w:rPr>
        <w:t xml:space="preserve">                </w:t>
      </w:r>
      <w:r w:rsidR="003A62BC" w:rsidRPr="00925B8B">
        <w:rPr>
          <w:rFonts w:asciiTheme="minorHAnsi" w:hAnsiTheme="minorHAnsi" w:cstheme="minorHAnsi"/>
          <w:lang w:val="bs-Latn-BA"/>
        </w:rPr>
        <w:t>Dokument  sadrži s</w:t>
      </w:r>
      <w:r w:rsidR="00127963" w:rsidRPr="00925B8B">
        <w:rPr>
          <w:rFonts w:asciiTheme="minorHAnsi" w:hAnsiTheme="minorHAnsi" w:cstheme="minorHAnsi"/>
          <w:lang w:val="bs-Latn-BA"/>
        </w:rPr>
        <w:t>ve smjernice potrebne za dizajn sistema, kao i nacin implementacije</w:t>
      </w:r>
      <w:r w:rsidR="00DB6A01" w:rsidRPr="00925B8B">
        <w:rPr>
          <w:rFonts w:asciiTheme="minorHAnsi" w:hAnsiTheme="minorHAnsi" w:cstheme="minorHAnsi"/>
          <w:lang w:val="bs-Latn-BA"/>
        </w:rPr>
        <w:t xml:space="preserve"> </w:t>
      </w:r>
      <w:r w:rsidR="00127963" w:rsidRPr="00925B8B">
        <w:rPr>
          <w:rFonts w:asciiTheme="minorHAnsi" w:hAnsiTheme="minorHAnsi" w:cstheme="minorHAnsi"/>
          <w:lang w:val="bs-Latn-BA"/>
        </w:rPr>
        <w:t>tog dizajna.</w:t>
      </w:r>
    </w:p>
    <w:p w:rsidR="00A9444D" w:rsidRDefault="005D4B2F" w:rsidP="0013187A">
      <w:pPr>
        <w:rPr>
          <w:rFonts w:asciiTheme="minorHAnsi" w:hAnsiTheme="minorHAnsi" w:cstheme="minorHAnsi"/>
          <w:lang w:val="bs-Latn-BA"/>
        </w:rPr>
      </w:pPr>
      <w:r>
        <w:rPr>
          <w:rFonts w:asciiTheme="minorHAnsi" w:hAnsiTheme="minorHAnsi" w:cstheme="minorHAnsi"/>
          <w:lang w:val="bs-Latn-BA"/>
        </w:rPr>
        <w:t xml:space="preserve">                </w:t>
      </w:r>
      <w:r w:rsidR="00127963" w:rsidRPr="00925B8B">
        <w:rPr>
          <w:rFonts w:asciiTheme="minorHAnsi" w:hAnsiTheme="minorHAnsi" w:cstheme="minorHAnsi"/>
          <w:lang w:val="bs-Latn-BA"/>
        </w:rPr>
        <w:t>Prikazana je struktura fajlova,sve konvencije vezane za kodiranje i strukturu koda,kao</w:t>
      </w:r>
      <w:r w:rsidR="00A9444D">
        <w:rPr>
          <w:rFonts w:asciiTheme="minorHAnsi" w:hAnsiTheme="minorHAnsi" w:cstheme="minorHAnsi"/>
          <w:lang w:val="bs-Latn-BA"/>
        </w:rPr>
        <w:t xml:space="preserve"> </w:t>
      </w:r>
      <w:r w:rsidR="00127963" w:rsidRPr="00925B8B">
        <w:rPr>
          <w:rFonts w:asciiTheme="minorHAnsi" w:hAnsiTheme="minorHAnsi" w:cstheme="minorHAnsi"/>
          <w:lang w:val="bs-Latn-BA"/>
        </w:rPr>
        <w:t>i</w:t>
      </w:r>
      <w:r w:rsidR="00A9444D">
        <w:rPr>
          <w:rFonts w:asciiTheme="minorHAnsi" w:hAnsiTheme="minorHAnsi" w:cstheme="minorHAnsi"/>
          <w:lang w:val="bs-Latn-BA"/>
        </w:rPr>
        <w:t xml:space="preserve">  </w:t>
      </w:r>
      <w:r w:rsidR="00127963" w:rsidRPr="00925B8B">
        <w:rPr>
          <w:rFonts w:asciiTheme="minorHAnsi" w:hAnsiTheme="minorHAnsi" w:cstheme="minorHAnsi"/>
          <w:lang w:val="bs-Latn-BA"/>
        </w:rPr>
        <w:t xml:space="preserve">smjernice </w:t>
      </w:r>
    </w:p>
    <w:p w:rsidR="0092021A" w:rsidRPr="00B71A53" w:rsidRDefault="00A9444D" w:rsidP="0013187A">
      <w:pPr>
        <w:rPr>
          <w:rFonts w:asciiTheme="minorHAnsi" w:hAnsiTheme="minorHAnsi" w:cstheme="minorHAnsi"/>
          <w:lang w:val="bs-Latn-BA"/>
        </w:rPr>
      </w:pPr>
      <w:r>
        <w:rPr>
          <w:rFonts w:asciiTheme="minorHAnsi" w:hAnsiTheme="minorHAnsi" w:cstheme="minorHAnsi"/>
          <w:lang w:val="bs-Latn-BA"/>
        </w:rPr>
        <w:t xml:space="preserve">                 </w:t>
      </w:r>
      <w:r w:rsidR="005D4B2F">
        <w:rPr>
          <w:rFonts w:asciiTheme="minorHAnsi" w:hAnsiTheme="minorHAnsi" w:cstheme="minorHAnsi"/>
          <w:lang w:val="bs-Latn-BA"/>
        </w:rPr>
        <w:t xml:space="preserve">u </w:t>
      </w:r>
      <w:r>
        <w:rPr>
          <w:rFonts w:asciiTheme="minorHAnsi" w:hAnsiTheme="minorHAnsi" w:cstheme="minorHAnsi"/>
          <w:lang w:val="bs-Latn-BA"/>
        </w:rPr>
        <w:t xml:space="preserve"> </w:t>
      </w:r>
      <w:r w:rsidR="003A62BC" w:rsidRPr="00925B8B">
        <w:rPr>
          <w:rFonts w:asciiTheme="minorHAnsi" w:hAnsiTheme="minorHAnsi" w:cstheme="minorHAnsi"/>
          <w:lang w:val="bs-Latn-BA"/>
        </w:rPr>
        <w:t>rukovanju sa memorijom i greškama.</w:t>
      </w:r>
    </w:p>
    <w:p w:rsidR="00B71A53" w:rsidRPr="009B7293" w:rsidRDefault="00757F77" w:rsidP="009B7293">
      <w:pPr>
        <w:pStyle w:val="Heading1"/>
      </w:pPr>
      <w:proofErr w:type="spellStart"/>
      <w:r>
        <w:t>Generalni</w:t>
      </w:r>
      <w:proofErr w:type="spellEnd"/>
      <w:r>
        <w:t xml:space="preserve"> </w:t>
      </w:r>
      <w:proofErr w:type="spellStart"/>
      <w:r>
        <w:t>standardi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implementacije</w:t>
      </w:r>
      <w:proofErr w:type="spellEnd"/>
    </w:p>
    <w:p w:rsidR="0092021A" w:rsidRPr="005D77A1" w:rsidRDefault="000A2EF2" w:rsidP="0092021A">
      <w:pPr>
        <w:pStyle w:val="Heading2"/>
        <w:rPr>
          <w:color w:val="auto"/>
        </w:rPr>
      </w:pPr>
      <w:bookmarkStart w:id="14" w:name="_Toc443669518"/>
      <w:bookmarkStart w:id="15" w:name="_Toc478417258"/>
      <w:proofErr w:type="spellStart"/>
      <w:r w:rsidRPr="0013187A">
        <w:rPr>
          <w:color w:val="auto"/>
        </w:rPr>
        <w:t>Struktura</w:t>
      </w:r>
      <w:proofErr w:type="spellEnd"/>
      <w:r w:rsidRPr="0013187A">
        <w:rPr>
          <w:color w:val="auto"/>
        </w:rPr>
        <w:t xml:space="preserve"> </w:t>
      </w:r>
      <w:proofErr w:type="spellStart"/>
      <w:r w:rsidRPr="0013187A">
        <w:rPr>
          <w:color w:val="auto"/>
        </w:rPr>
        <w:t>projektnih</w:t>
      </w:r>
      <w:proofErr w:type="spellEnd"/>
      <w:r w:rsidRPr="0013187A">
        <w:rPr>
          <w:color w:val="auto"/>
        </w:rPr>
        <w:t xml:space="preserve"> </w:t>
      </w:r>
      <w:proofErr w:type="spellStart"/>
      <w:r w:rsidRPr="0013187A">
        <w:rPr>
          <w:color w:val="auto"/>
        </w:rPr>
        <w:t>fajlova</w:t>
      </w:r>
      <w:bookmarkEnd w:id="14"/>
      <w:bookmarkEnd w:id="15"/>
      <w:proofErr w:type="spellEnd"/>
    </w:p>
    <w:p w:rsidR="000A2EF2" w:rsidRPr="00925B8B" w:rsidRDefault="00A9444D" w:rsidP="0013187A">
      <w:pPr>
        <w:ind w:left="720"/>
        <w:jc w:val="both"/>
        <w:rPr>
          <w:rFonts w:asciiTheme="minorHAnsi" w:hAnsiTheme="minorHAnsi" w:cstheme="minorHAnsi"/>
          <w:lang w:val="bs-Latn-BA"/>
        </w:rPr>
      </w:pPr>
      <w:r>
        <w:rPr>
          <w:rFonts w:asciiTheme="minorHAnsi" w:hAnsiTheme="minorHAnsi" w:cstheme="minorHAnsi"/>
          <w:lang w:val="bs-Latn-BA"/>
        </w:rPr>
        <w:t>Sva dokumentacija i materijali</w:t>
      </w:r>
      <w:r w:rsidR="00710D39">
        <w:rPr>
          <w:rFonts w:asciiTheme="minorHAnsi" w:hAnsiTheme="minorHAnsi" w:cstheme="minorHAnsi"/>
          <w:lang w:val="bs-Latn-BA"/>
        </w:rPr>
        <w:t xml:space="preserve"> će biti smješten</w:t>
      </w:r>
      <w:r>
        <w:rPr>
          <w:rFonts w:asciiTheme="minorHAnsi" w:hAnsiTheme="minorHAnsi" w:cstheme="minorHAnsi"/>
          <w:lang w:val="bs-Latn-BA"/>
        </w:rPr>
        <w:t>i</w:t>
      </w:r>
      <w:r w:rsidR="00710D39">
        <w:rPr>
          <w:rFonts w:asciiTheme="minorHAnsi" w:hAnsiTheme="minorHAnsi" w:cstheme="minorHAnsi"/>
          <w:lang w:val="bs-Latn-BA"/>
        </w:rPr>
        <w:t xml:space="preserve"> u folder</w:t>
      </w:r>
      <w:r w:rsidR="005A4581">
        <w:rPr>
          <w:rFonts w:asciiTheme="minorHAnsi" w:hAnsiTheme="minorHAnsi" w:cstheme="minorHAnsi"/>
          <w:lang w:val="bs-Latn-BA"/>
        </w:rPr>
        <w:t>u</w:t>
      </w:r>
      <w:r w:rsidR="00710D39">
        <w:rPr>
          <w:rFonts w:asciiTheme="minorHAnsi" w:hAnsiTheme="minorHAnsi" w:cstheme="minorHAnsi"/>
          <w:lang w:val="bs-Latn-BA"/>
        </w:rPr>
        <w:t xml:space="preserve"> pod nazivom „Turistička agencija</w:t>
      </w:r>
      <w:r w:rsidR="00B71A53">
        <w:rPr>
          <w:rFonts w:asciiTheme="minorHAnsi" w:hAnsiTheme="minorHAnsi" w:cstheme="minorHAnsi"/>
          <w:lang w:val="bs-Latn-BA"/>
        </w:rPr>
        <w:t xml:space="preserve">“. </w:t>
      </w:r>
      <w:r w:rsidR="00B71A53" w:rsidRPr="00B71A53">
        <w:rPr>
          <w:rFonts w:asciiTheme="minorHAnsi" w:hAnsiTheme="minorHAnsi" w:cstheme="minorHAnsi"/>
          <w:lang w:val="bs-Latn-BA"/>
        </w:rPr>
        <w:t>Unutrašn</w:t>
      </w:r>
      <w:r w:rsidR="00B71A53">
        <w:rPr>
          <w:rFonts w:asciiTheme="minorHAnsi" w:hAnsiTheme="minorHAnsi" w:cstheme="minorHAnsi"/>
          <w:lang w:val="bs-Latn-BA"/>
        </w:rPr>
        <w:t>ja struktura će biti raspoređena</w:t>
      </w:r>
      <w:r w:rsidR="00B71A53" w:rsidRPr="00B71A53">
        <w:rPr>
          <w:rFonts w:asciiTheme="minorHAnsi" w:hAnsiTheme="minorHAnsi" w:cstheme="minorHAnsi"/>
          <w:lang w:val="bs-Latn-BA"/>
        </w:rPr>
        <w:t xml:space="preserve"> u dodatna tri direktorija, čiji će nazivi odgo</w:t>
      </w:r>
      <w:r w:rsidR="00B71A53">
        <w:rPr>
          <w:rFonts w:asciiTheme="minorHAnsi" w:hAnsiTheme="minorHAnsi" w:cstheme="minorHAnsi"/>
          <w:lang w:val="bs-Latn-BA"/>
        </w:rPr>
        <w:t xml:space="preserve">varati komponentama MVC dizajn šablona,folder za smještanje slika i folder za </w:t>
      </w:r>
      <w:r w:rsidR="005E7FA1">
        <w:rPr>
          <w:rFonts w:asciiTheme="minorHAnsi" w:hAnsiTheme="minorHAnsi" w:cstheme="minorHAnsi"/>
          <w:lang w:val="bs-Latn-BA"/>
        </w:rPr>
        <w:t>smještanje XML fajlova</w:t>
      </w:r>
      <w:r w:rsidR="00B71A53">
        <w:rPr>
          <w:rFonts w:asciiTheme="minorHAnsi" w:hAnsiTheme="minorHAnsi" w:cstheme="minorHAnsi"/>
          <w:lang w:val="bs-Latn-BA"/>
        </w:rPr>
        <w:t>.</w:t>
      </w:r>
    </w:p>
    <w:p w:rsidR="0092021A" w:rsidRPr="0092021A" w:rsidRDefault="00B450D3" w:rsidP="0092021A">
      <w:pPr>
        <w:pStyle w:val="Heading2"/>
        <w:rPr>
          <w:color w:val="auto"/>
        </w:rPr>
      </w:pPr>
      <w:bookmarkStart w:id="16" w:name="_Toc478417259"/>
      <w:proofErr w:type="spellStart"/>
      <w:r w:rsidRPr="0013187A">
        <w:rPr>
          <w:color w:val="auto"/>
        </w:rPr>
        <w:t>Operacije</w:t>
      </w:r>
      <w:proofErr w:type="spellEnd"/>
      <w:r w:rsidRPr="0013187A">
        <w:rPr>
          <w:color w:val="auto"/>
        </w:rPr>
        <w:t xml:space="preserve"> </w:t>
      </w:r>
      <w:proofErr w:type="spellStart"/>
      <w:r w:rsidRPr="0013187A">
        <w:rPr>
          <w:color w:val="auto"/>
        </w:rPr>
        <w:t>pri</w:t>
      </w:r>
      <w:proofErr w:type="spellEnd"/>
      <w:r w:rsidRPr="0013187A">
        <w:rPr>
          <w:color w:val="auto"/>
        </w:rPr>
        <w:t xml:space="preserve"> </w:t>
      </w:r>
      <w:proofErr w:type="spellStart"/>
      <w:r w:rsidRPr="0013187A">
        <w:rPr>
          <w:color w:val="auto"/>
        </w:rPr>
        <w:t>dokumentaciji</w:t>
      </w:r>
      <w:bookmarkEnd w:id="16"/>
      <w:proofErr w:type="spellEnd"/>
    </w:p>
    <w:p w:rsidR="0092021A" w:rsidRDefault="00B450D3" w:rsidP="0092021A">
      <w:pPr>
        <w:pStyle w:val="Heading3"/>
        <w:rPr>
          <w:i w:val="0"/>
          <w:lang w:val="bs-Latn-BA"/>
        </w:rPr>
      </w:pPr>
      <w:bookmarkStart w:id="17" w:name="_Toc478417260"/>
      <w:r w:rsidRPr="0013187A">
        <w:rPr>
          <w:i w:val="0"/>
          <w:lang w:val="bs-Latn-BA"/>
        </w:rPr>
        <w:t>Klase</w:t>
      </w:r>
      <w:bookmarkEnd w:id="17"/>
    </w:p>
    <w:p w:rsidR="00757F77" w:rsidRPr="00757F77" w:rsidRDefault="00757F77" w:rsidP="00757F77">
      <w:pPr>
        <w:pStyle w:val="BodyText"/>
        <w:jc w:val="both"/>
        <w:rPr>
          <w:rFonts w:asciiTheme="minorHAnsi" w:hAnsiTheme="minorHAnsi" w:cstheme="minorHAnsi"/>
          <w:lang w:val="sr-Latn-BA"/>
        </w:rPr>
      </w:pPr>
      <w:r w:rsidRPr="00925B8B">
        <w:rPr>
          <w:rFonts w:asciiTheme="minorHAnsi" w:hAnsiTheme="minorHAnsi" w:cstheme="minorHAnsi"/>
          <w:lang w:val="bs-Latn-BA"/>
        </w:rPr>
        <w:t>Klase se pišu velikim početnim slovom, kao i interfejsi.</w:t>
      </w:r>
      <w:r w:rsidRPr="00B71A53">
        <w:rPr>
          <w:lang w:val="sr-Latn-BA"/>
        </w:rPr>
        <w:t xml:space="preserve"> </w:t>
      </w:r>
      <w:r w:rsidRPr="00B71A53">
        <w:rPr>
          <w:rFonts w:asciiTheme="minorHAnsi" w:hAnsiTheme="minorHAnsi" w:cstheme="minorHAnsi"/>
          <w:lang w:val="sr-Latn-BA"/>
        </w:rPr>
        <w:t>Svaka klasa mora sadržati naziv te klase, njen opis, autora te klase i verziju.</w:t>
      </w:r>
    </w:p>
    <w:p w:rsidR="005D77A1" w:rsidRPr="005D77A1" w:rsidRDefault="00B450D3" w:rsidP="005D77A1">
      <w:pPr>
        <w:pStyle w:val="Heading3"/>
        <w:rPr>
          <w:i w:val="0"/>
          <w:lang w:val="sr-Latn-BA"/>
        </w:rPr>
      </w:pPr>
      <w:bookmarkStart w:id="18" w:name="_Toc478417261"/>
      <w:r w:rsidRPr="0013187A">
        <w:rPr>
          <w:i w:val="0"/>
          <w:lang w:val="sr-Latn-BA"/>
        </w:rPr>
        <w:t>Funkcij</w:t>
      </w:r>
      <w:r w:rsidR="009B7293" w:rsidRPr="0013187A">
        <w:rPr>
          <w:i w:val="0"/>
          <w:lang w:val="sr-Latn-BA"/>
        </w:rPr>
        <w:t>e</w:t>
      </w:r>
      <w:bookmarkEnd w:id="18"/>
    </w:p>
    <w:p w:rsidR="0092021A" w:rsidRPr="005D77A1" w:rsidRDefault="005D77A1" w:rsidP="005D77A1">
      <w:pPr>
        <w:pStyle w:val="BodyText"/>
        <w:rPr>
          <w:rFonts w:asciiTheme="minorHAnsi" w:hAnsiTheme="minorHAnsi" w:cstheme="minorHAnsi"/>
          <w:lang w:val="sr-Latn-BA"/>
        </w:rPr>
      </w:pPr>
      <w:r>
        <w:rPr>
          <w:lang w:val="sr-Latn-BA"/>
        </w:rPr>
        <w:t xml:space="preserve"> </w:t>
      </w:r>
      <w:r w:rsidRPr="005D77A1">
        <w:rPr>
          <w:rFonts w:asciiTheme="minorHAnsi" w:hAnsiTheme="minorHAnsi" w:cstheme="minorHAnsi"/>
          <w:lang w:val="sr-Latn-BA"/>
        </w:rPr>
        <w:t>U funkciji je potrebno navesti njeno ime, sve argumente koje prihvata kao i objašnjene za šta ti argumenti služe. Potrebno je i izvršiti kratak opis rada funkcije.Povratne vrijednosti funkcija moraju biti objašnjene, ukoliko postoje.</w:t>
      </w:r>
    </w:p>
    <w:p w:rsidR="005D77A1" w:rsidRPr="005D77A1" w:rsidRDefault="0013187A" w:rsidP="005D77A1">
      <w:pPr>
        <w:pStyle w:val="Heading3"/>
        <w:rPr>
          <w:i w:val="0"/>
          <w:lang w:val="sr-Latn-BA"/>
        </w:rPr>
      </w:pPr>
      <w:r>
        <w:rPr>
          <w:lang w:val="sr-Latn-BA"/>
        </w:rPr>
        <w:t xml:space="preserve"> </w:t>
      </w:r>
      <w:r w:rsidRPr="0013187A">
        <w:rPr>
          <w:b/>
          <w:lang w:val="sr-Latn-BA"/>
        </w:rPr>
        <w:t xml:space="preserve"> </w:t>
      </w:r>
      <w:bookmarkStart w:id="19" w:name="_Toc478417262"/>
      <w:r w:rsidR="00235EA7" w:rsidRPr="0013187A">
        <w:rPr>
          <w:i w:val="0"/>
          <w:lang w:val="sr-Latn-BA"/>
        </w:rPr>
        <w:t>Komponente</w:t>
      </w:r>
      <w:bookmarkEnd w:id="19"/>
    </w:p>
    <w:p w:rsidR="00761128" w:rsidRPr="00B71A53" w:rsidRDefault="00235EA7" w:rsidP="0092021A">
      <w:pPr>
        <w:pStyle w:val="BodyText"/>
        <w:ind w:left="0"/>
        <w:jc w:val="both"/>
        <w:rPr>
          <w:rFonts w:asciiTheme="minorHAnsi" w:hAnsiTheme="minorHAnsi" w:cstheme="minorHAnsi"/>
          <w:lang w:val="sr-Latn-BA"/>
        </w:rPr>
      </w:pPr>
      <w:r>
        <w:rPr>
          <w:rFonts w:asciiTheme="minorHAnsi" w:hAnsiTheme="minorHAnsi" w:cstheme="minorHAnsi"/>
          <w:lang w:val="sr-Latn-BA"/>
        </w:rPr>
        <w:t xml:space="preserve">             </w:t>
      </w:r>
      <w:r w:rsidR="0092021A">
        <w:rPr>
          <w:rFonts w:asciiTheme="minorHAnsi" w:hAnsiTheme="minorHAnsi" w:cstheme="minorHAnsi"/>
          <w:lang w:val="sr-Latn-BA"/>
        </w:rPr>
        <w:t xml:space="preserve">     </w:t>
      </w:r>
      <w:r>
        <w:rPr>
          <w:rFonts w:asciiTheme="minorHAnsi" w:hAnsiTheme="minorHAnsi" w:cstheme="minorHAnsi"/>
          <w:lang w:val="sr-Latn-BA"/>
        </w:rPr>
        <w:t xml:space="preserve"> Imena komponentni formi moraju pratiti specifikaciju objašn</w:t>
      </w:r>
      <w:r w:rsidR="003700B6">
        <w:rPr>
          <w:rFonts w:asciiTheme="minorHAnsi" w:hAnsiTheme="minorHAnsi" w:cstheme="minorHAnsi"/>
          <w:lang w:val="sr-Latn-BA"/>
        </w:rPr>
        <w:t>jenu unutar standarda kodiranja.</w:t>
      </w:r>
    </w:p>
    <w:p w:rsidR="005D77A1" w:rsidRPr="005D77A1" w:rsidRDefault="00CE3813" w:rsidP="005D77A1">
      <w:pPr>
        <w:pStyle w:val="Heading2"/>
        <w:rPr>
          <w:color w:val="auto"/>
        </w:rPr>
      </w:pPr>
      <w:bookmarkStart w:id="20" w:name="_Toc478417263"/>
      <w:proofErr w:type="spellStart"/>
      <w:r w:rsidRPr="0013187A">
        <w:rPr>
          <w:color w:val="auto"/>
        </w:rPr>
        <w:t>Detektovanje</w:t>
      </w:r>
      <w:proofErr w:type="gramStart"/>
      <w:r w:rsidRPr="0013187A">
        <w:rPr>
          <w:color w:val="auto"/>
        </w:rPr>
        <w:t>,rješavanje</w:t>
      </w:r>
      <w:proofErr w:type="spellEnd"/>
      <w:proofErr w:type="gramEnd"/>
      <w:r w:rsidRPr="0013187A">
        <w:rPr>
          <w:color w:val="auto"/>
        </w:rPr>
        <w:t xml:space="preserve"> </w:t>
      </w:r>
      <w:proofErr w:type="spellStart"/>
      <w:r w:rsidRPr="0013187A">
        <w:rPr>
          <w:color w:val="auto"/>
        </w:rPr>
        <w:t>i</w:t>
      </w:r>
      <w:proofErr w:type="spellEnd"/>
      <w:r w:rsidRPr="0013187A">
        <w:rPr>
          <w:color w:val="auto"/>
        </w:rPr>
        <w:t xml:space="preserve"> </w:t>
      </w:r>
      <w:proofErr w:type="spellStart"/>
      <w:r w:rsidRPr="0013187A">
        <w:rPr>
          <w:color w:val="auto"/>
        </w:rPr>
        <w:t>prijavljivanje</w:t>
      </w:r>
      <w:proofErr w:type="spellEnd"/>
      <w:r w:rsidRPr="0013187A">
        <w:rPr>
          <w:color w:val="auto"/>
        </w:rPr>
        <w:t xml:space="preserve"> </w:t>
      </w:r>
      <w:proofErr w:type="spellStart"/>
      <w:r w:rsidRPr="0013187A">
        <w:rPr>
          <w:color w:val="auto"/>
        </w:rPr>
        <w:t>grešaka</w:t>
      </w:r>
      <w:proofErr w:type="spellEnd"/>
      <w:r w:rsidRPr="0013187A">
        <w:rPr>
          <w:color w:val="auto"/>
        </w:rPr>
        <w:t xml:space="preserve"> </w:t>
      </w:r>
      <w:proofErr w:type="spellStart"/>
      <w:r w:rsidRPr="0013187A">
        <w:rPr>
          <w:color w:val="auto"/>
        </w:rPr>
        <w:t>i</w:t>
      </w:r>
      <w:proofErr w:type="spellEnd"/>
      <w:r w:rsidRPr="0013187A">
        <w:rPr>
          <w:color w:val="auto"/>
        </w:rPr>
        <w:t xml:space="preserve"> </w:t>
      </w:r>
      <w:proofErr w:type="spellStart"/>
      <w:r w:rsidRPr="0013187A">
        <w:rPr>
          <w:color w:val="auto"/>
        </w:rPr>
        <w:t>izuzetaka</w:t>
      </w:r>
      <w:bookmarkEnd w:id="20"/>
      <w:proofErr w:type="spellEnd"/>
    </w:p>
    <w:p w:rsidR="0092021A" w:rsidRDefault="0092021A" w:rsidP="0092021A">
      <w:pPr>
        <w:jc w:val="both"/>
        <w:rPr>
          <w:rFonts w:asciiTheme="minorHAnsi" w:hAnsiTheme="minorHAnsi" w:cstheme="minorHAnsi"/>
          <w:lang w:val="sr-Latn-BA"/>
        </w:rPr>
      </w:pPr>
      <w:r>
        <w:rPr>
          <w:rFonts w:asciiTheme="minorHAnsi" w:hAnsiTheme="minorHAnsi" w:cstheme="minorHAnsi"/>
        </w:rPr>
        <w:t xml:space="preserve">                 </w:t>
      </w:r>
      <w:r w:rsidRPr="0092021A">
        <w:rPr>
          <w:rFonts w:asciiTheme="minorHAnsi" w:hAnsiTheme="minorHAnsi" w:cstheme="minorHAnsi"/>
          <w:lang w:val="sr-Latn-BA"/>
        </w:rPr>
        <w:t>Sve kritične sekcije programa post</w:t>
      </w:r>
      <w:r>
        <w:rPr>
          <w:rFonts w:asciiTheme="minorHAnsi" w:hAnsiTheme="minorHAnsi" w:cstheme="minorHAnsi"/>
          <w:lang w:val="sr-Latn-BA"/>
        </w:rPr>
        <w:t>aviti u poseban try-catch blok,</w:t>
      </w:r>
      <w:r w:rsidRPr="0092021A">
        <w:rPr>
          <w:rFonts w:asciiTheme="minorHAnsi" w:hAnsiTheme="minorHAnsi" w:cstheme="minorHAnsi"/>
          <w:lang w:val="sr-Latn-BA"/>
        </w:rPr>
        <w:t xml:space="preserve">ne prepuštati vanjskoj </w:t>
      </w:r>
      <w:r>
        <w:rPr>
          <w:rFonts w:asciiTheme="minorHAnsi" w:hAnsiTheme="minorHAnsi" w:cstheme="minorHAnsi"/>
          <w:lang w:val="sr-Latn-BA"/>
        </w:rPr>
        <w:t xml:space="preserve"> </w:t>
      </w:r>
    </w:p>
    <w:p w:rsidR="0092021A" w:rsidRPr="0092021A" w:rsidRDefault="0092021A" w:rsidP="0092021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BA"/>
        </w:rPr>
        <w:t xml:space="preserve">                 </w:t>
      </w:r>
      <w:r w:rsidRPr="0092021A">
        <w:rPr>
          <w:rFonts w:asciiTheme="minorHAnsi" w:hAnsiTheme="minorHAnsi" w:cstheme="minorHAnsi"/>
          <w:lang w:val="sr-Latn-BA"/>
        </w:rPr>
        <w:t>funkciji rješavanje  grešaka ukoliko to nije neophodno.</w:t>
      </w:r>
    </w:p>
    <w:p w:rsidR="002D7BBD" w:rsidRDefault="0092021A" w:rsidP="003700B6">
      <w:pPr>
        <w:pStyle w:val="Heading2"/>
        <w:rPr>
          <w:color w:val="auto"/>
        </w:rPr>
      </w:pPr>
      <w:bookmarkStart w:id="21" w:name="_Toc443669522"/>
      <w:r>
        <w:rPr>
          <w:color w:val="auto"/>
        </w:rPr>
        <w:lastRenderedPageBreak/>
        <w:t xml:space="preserve"> </w:t>
      </w:r>
      <w:bookmarkStart w:id="22" w:name="_Toc478417264"/>
      <w:proofErr w:type="spellStart"/>
      <w:r w:rsidR="004A471D">
        <w:rPr>
          <w:color w:val="auto"/>
        </w:rPr>
        <w:t>Upravlj</w:t>
      </w:r>
      <w:r w:rsidR="002D7BBD" w:rsidRPr="0013187A">
        <w:rPr>
          <w:color w:val="auto"/>
        </w:rPr>
        <w:t>anje</w:t>
      </w:r>
      <w:proofErr w:type="spellEnd"/>
      <w:r w:rsidR="002D7BBD" w:rsidRPr="0013187A">
        <w:rPr>
          <w:color w:val="auto"/>
        </w:rPr>
        <w:t xml:space="preserve"> </w:t>
      </w:r>
      <w:proofErr w:type="spellStart"/>
      <w:r w:rsidR="002D7BBD" w:rsidRPr="0013187A">
        <w:rPr>
          <w:color w:val="auto"/>
        </w:rPr>
        <w:t>memorijom</w:t>
      </w:r>
      <w:bookmarkEnd w:id="21"/>
      <w:bookmarkEnd w:id="22"/>
      <w:proofErr w:type="spellEnd"/>
    </w:p>
    <w:p w:rsidR="00757F77" w:rsidRPr="00B71A53" w:rsidRDefault="00757F77" w:rsidP="00757F77">
      <w:pPr>
        <w:pStyle w:val="BodyText"/>
        <w:jc w:val="both"/>
        <w:rPr>
          <w:rFonts w:asciiTheme="minorHAnsi" w:hAnsiTheme="minorHAnsi" w:cstheme="minorHAnsi"/>
          <w:lang w:val="sr-Latn-BA"/>
        </w:rPr>
      </w:pPr>
      <w:r>
        <w:t xml:space="preserve"> </w:t>
      </w:r>
      <w:r w:rsidR="004A471D">
        <w:rPr>
          <w:rFonts w:asciiTheme="minorHAnsi" w:hAnsiTheme="minorHAnsi" w:cstheme="minorHAnsi"/>
          <w:lang w:val="sr-Latn-BA"/>
        </w:rPr>
        <w:t>Za upravlja</w:t>
      </w:r>
      <w:r>
        <w:rPr>
          <w:rFonts w:asciiTheme="minorHAnsi" w:hAnsiTheme="minorHAnsi" w:cstheme="minorHAnsi"/>
          <w:lang w:val="sr-Latn-BA"/>
        </w:rPr>
        <w:t>nje memorijom zadužen je Garbage Collector.Garbage Collector se vrši automatski,ali to ne znači da objekti momentalno nestaju iz memorije, što u većini slučajeva ne bi trebalo da predstavlja veći problem.Jedini slučaj gdje bi to moglo da bude od značaja jeste kada su naši objekti veoma veliki ili kreiramo i oslobađamo se veoma velikog broja objekata.Moguće je zvati metod System.gc ( ) ,kako bi se sugerisalo Java virtuelnoj mašini(VM) da treba da uradi garbage collector,ali to se ne preporučuje,jer nema garancije da će memorija da bude oslobođena,a može i da dovede i do usporavanja ukoliko je virtualna mašina već počela da preduzima po pitanju oslobađanja memorije,jer će ti efekti biti poništeni pozivom metoda System.gc ( ).</w:t>
      </w:r>
    </w:p>
    <w:p w:rsidR="00757F77" w:rsidRPr="00757F77" w:rsidRDefault="00757F77" w:rsidP="00757F77"/>
    <w:p w:rsidR="0092021A" w:rsidRPr="005A4581" w:rsidRDefault="003700B6" w:rsidP="0092021A">
      <w:pPr>
        <w:pStyle w:val="Heading2"/>
        <w:rPr>
          <w:color w:val="auto"/>
          <w:lang w:val="sr-Latn-BA"/>
        </w:rPr>
      </w:pPr>
      <w:bookmarkStart w:id="23" w:name="_Toc478417265"/>
      <w:r w:rsidRPr="0013187A">
        <w:rPr>
          <w:color w:val="auto"/>
          <w:lang w:val="sr-Latn-BA"/>
        </w:rPr>
        <w:t>Distribucija softvera</w:t>
      </w:r>
      <w:bookmarkEnd w:id="23"/>
    </w:p>
    <w:p w:rsidR="003700B6" w:rsidRDefault="003700B6" w:rsidP="003700B6">
      <w:pPr>
        <w:pStyle w:val="BodyText"/>
        <w:ind w:left="0"/>
        <w:jc w:val="both"/>
        <w:rPr>
          <w:rFonts w:asciiTheme="minorHAnsi" w:hAnsiTheme="minorHAnsi" w:cstheme="minorHAnsi"/>
          <w:lang w:val="sr-Latn-BA"/>
        </w:rPr>
      </w:pPr>
      <w:r>
        <w:rPr>
          <w:rFonts w:asciiTheme="minorHAnsi" w:hAnsiTheme="minorHAnsi" w:cstheme="minorHAnsi"/>
          <w:lang w:val="sr-Latn-BA"/>
        </w:rPr>
        <w:t xml:space="preserve">            </w:t>
      </w:r>
      <w:r w:rsidR="0013187A">
        <w:rPr>
          <w:rFonts w:asciiTheme="minorHAnsi" w:hAnsiTheme="minorHAnsi" w:cstheme="minorHAnsi"/>
          <w:lang w:val="sr-Latn-BA"/>
        </w:rPr>
        <w:t xml:space="preserve">     </w:t>
      </w:r>
      <w:r>
        <w:rPr>
          <w:rFonts w:asciiTheme="minorHAnsi" w:hAnsiTheme="minorHAnsi" w:cstheme="minorHAnsi"/>
          <w:lang w:val="sr-Latn-BA"/>
        </w:rPr>
        <w:t>Softver će se distribuirati putem interneta.</w:t>
      </w:r>
    </w:p>
    <w:p w:rsidR="003700B6" w:rsidRPr="0013187A" w:rsidRDefault="0013187A" w:rsidP="009B7293">
      <w:pPr>
        <w:pStyle w:val="Heading2"/>
        <w:rPr>
          <w:color w:val="auto"/>
          <w:lang w:val="sr-Latn-BA"/>
        </w:rPr>
      </w:pPr>
      <w:r>
        <w:rPr>
          <w:lang w:val="sr-Latn-BA"/>
        </w:rPr>
        <w:t xml:space="preserve"> </w:t>
      </w:r>
      <w:bookmarkStart w:id="24" w:name="_Toc478417266"/>
      <w:r w:rsidR="003700B6" w:rsidRPr="0013187A">
        <w:rPr>
          <w:color w:val="auto"/>
          <w:lang w:val="sr-Latn-BA"/>
        </w:rPr>
        <w:t>Struktura programa</w:t>
      </w:r>
      <w:bookmarkEnd w:id="24"/>
    </w:p>
    <w:p w:rsidR="003700B6" w:rsidRDefault="003700B6" w:rsidP="009B7293">
      <w:pPr>
        <w:pStyle w:val="Heading3"/>
        <w:rPr>
          <w:i w:val="0"/>
          <w:lang w:val="sr-Latn-BA"/>
        </w:rPr>
      </w:pPr>
      <w:r>
        <w:rPr>
          <w:lang w:val="sr-Latn-BA"/>
        </w:rPr>
        <w:t xml:space="preserve">   </w:t>
      </w:r>
      <w:bookmarkStart w:id="25" w:name="_Toc478417267"/>
      <w:r w:rsidRPr="0013187A">
        <w:rPr>
          <w:i w:val="0"/>
          <w:lang w:val="sr-Latn-BA"/>
        </w:rPr>
        <w:t>Organizacija koda</w:t>
      </w:r>
      <w:bookmarkEnd w:id="25"/>
    </w:p>
    <w:p w:rsidR="0092021A" w:rsidRPr="0092021A" w:rsidRDefault="0092021A" w:rsidP="0092021A">
      <w:pPr>
        <w:rPr>
          <w:lang w:val="sr-Latn-BA"/>
        </w:rPr>
      </w:pPr>
    </w:p>
    <w:p w:rsidR="003700B6" w:rsidRDefault="003700B6" w:rsidP="003700B6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lang w:val="bs-Latn-BA"/>
        </w:rPr>
      </w:pPr>
      <w:r w:rsidRPr="00925B8B">
        <w:rPr>
          <w:rFonts w:asciiTheme="minorHAnsi" w:hAnsiTheme="minorHAnsi" w:cstheme="minorHAnsi"/>
          <w:lang w:val="bs-Latn-BA"/>
        </w:rPr>
        <w:t>Kod je potrebno organizovati na čitljiv</w:t>
      </w:r>
      <w:r>
        <w:rPr>
          <w:rFonts w:asciiTheme="minorHAnsi" w:hAnsiTheme="minorHAnsi" w:cstheme="minorHAnsi"/>
          <w:lang w:val="bs-Latn-BA"/>
        </w:rPr>
        <w:t xml:space="preserve"> način odvajajući i grupišući zajedničke sekcije koda.</w:t>
      </w:r>
    </w:p>
    <w:p w:rsidR="003700B6" w:rsidRDefault="003700B6" w:rsidP="003700B6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lang w:val="bs-Latn-BA"/>
        </w:rPr>
      </w:pPr>
      <w:r w:rsidRPr="00925B8B">
        <w:rPr>
          <w:rFonts w:asciiTheme="minorHAnsi" w:hAnsiTheme="minorHAnsi" w:cstheme="minorHAnsi"/>
          <w:lang w:val="bs-Latn-BA"/>
        </w:rPr>
        <w:t>Linije koda ne trebaju da budu duže od 80 karaktera.</w:t>
      </w:r>
    </w:p>
    <w:p w:rsidR="003700B6" w:rsidRPr="00925B8B" w:rsidRDefault="003700B6" w:rsidP="003700B6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lang w:val="bs-Latn-BA"/>
        </w:rPr>
      </w:pPr>
      <w:r w:rsidRPr="00925B8B">
        <w:rPr>
          <w:rFonts w:asciiTheme="minorHAnsi" w:hAnsiTheme="minorHAnsi" w:cstheme="minorHAnsi"/>
          <w:lang w:val="bs-Latn-BA"/>
        </w:rPr>
        <w:t xml:space="preserve"> Kada izraz ne može stati u jedan red, vrši se razbijanje prema sljedećim pravilima:</w:t>
      </w:r>
    </w:p>
    <w:p w:rsidR="003700B6" w:rsidRPr="00925B8B" w:rsidRDefault="003700B6" w:rsidP="003700B6">
      <w:pPr>
        <w:ind w:left="720" w:firstLine="720"/>
        <w:jc w:val="both"/>
        <w:rPr>
          <w:rFonts w:asciiTheme="minorHAnsi" w:hAnsiTheme="minorHAnsi" w:cstheme="minorHAnsi"/>
          <w:lang w:val="bs-Latn-BA"/>
        </w:rPr>
      </w:pPr>
      <w:r w:rsidRPr="00925B8B">
        <w:rPr>
          <w:rFonts w:asciiTheme="minorHAnsi" w:hAnsiTheme="minorHAnsi" w:cstheme="minorHAnsi"/>
          <w:lang w:val="bs-Latn-BA"/>
        </w:rPr>
        <w:t>- razbijanje nakon zareza,</w:t>
      </w:r>
    </w:p>
    <w:p w:rsidR="003700B6" w:rsidRPr="00925B8B" w:rsidRDefault="003700B6" w:rsidP="003700B6">
      <w:pPr>
        <w:ind w:left="720" w:firstLine="720"/>
        <w:jc w:val="both"/>
        <w:rPr>
          <w:rFonts w:asciiTheme="minorHAnsi" w:hAnsiTheme="minorHAnsi" w:cstheme="minorHAnsi"/>
          <w:lang w:val="bs-Latn-BA"/>
        </w:rPr>
      </w:pPr>
      <w:r w:rsidRPr="00925B8B">
        <w:rPr>
          <w:rFonts w:asciiTheme="minorHAnsi" w:hAnsiTheme="minorHAnsi" w:cstheme="minorHAnsi"/>
          <w:lang w:val="bs-Latn-BA"/>
        </w:rPr>
        <w:t>- razbijanje nakon operatora,</w:t>
      </w:r>
    </w:p>
    <w:p w:rsidR="003700B6" w:rsidRPr="00925B8B" w:rsidRDefault="003700B6" w:rsidP="003700B6">
      <w:pPr>
        <w:ind w:left="720" w:firstLine="720"/>
        <w:jc w:val="both"/>
        <w:rPr>
          <w:rFonts w:asciiTheme="minorHAnsi" w:hAnsiTheme="minorHAnsi" w:cstheme="minorHAnsi"/>
          <w:lang w:val="bs-Latn-BA"/>
        </w:rPr>
      </w:pPr>
      <w:r w:rsidRPr="00925B8B">
        <w:rPr>
          <w:rFonts w:asciiTheme="minorHAnsi" w:hAnsiTheme="minorHAnsi" w:cstheme="minorHAnsi"/>
          <w:lang w:val="bs-Latn-BA"/>
        </w:rPr>
        <w:t>- poravnanje nove linije sa početkom izraza na istom nivou kao prethodna linija.</w:t>
      </w:r>
    </w:p>
    <w:p w:rsidR="003700B6" w:rsidRPr="00925B8B" w:rsidRDefault="003700B6" w:rsidP="003700B6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lang w:val="bs-Latn-BA"/>
        </w:rPr>
      </w:pPr>
      <w:r w:rsidRPr="00925B8B">
        <w:rPr>
          <w:rFonts w:asciiTheme="minorHAnsi" w:hAnsiTheme="minorHAnsi" w:cstheme="minorHAnsi"/>
          <w:lang w:val="bs-Latn-BA"/>
        </w:rPr>
        <w:t>Deklaracije promjenljivih  osim brojača idu na početku bloka koda.</w:t>
      </w:r>
    </w:p>
    <w:p w:rsidR="003700B6" w:rsidRPr="00925B8B" w:rsidRDefault="003700B6" w:rsidP="003700B6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lang w:val="bs-Latn-BA"/>
        </w:rPr>
      </w:pPr>
      <w:r w:rsidRPr="00925B8B">
        <w:rPr>
          <w:rFonts w:asciiTheme="minorHAnsi" w:hAnsiTheme="minorHAnsi" w:cstheme="minorHAnsi"/>
          <w:lang w:val="bs-Latn-BA"/>
        </w:rPr>
        <w:t>Blokovi koda se odvajaju vitičastim zagradama.</w:t>
      </w:r>
    </w:p>
    <w:p w:rsidR="003700B6" w:rsidRDefault="003700B6" w:rsidP="003700B6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lang w:val="bs-Latn-BA"/>
        </w:rPr>
      </w:pPr>
      <w:r w:rsidRPr="00925B8B">
        <w:rPr>
          <w:rFonts w:asciiTheme="minorHAnsi" w:hAnsiTheme="minorHAnsi" w:cstheme="minorHAnsi"/>
          <w:lang w:val="bs-Latn-BA"/>
        </w:rPr>
        <w:t>Vitičasta zagrada zauzima po čitav red.</w:t>
      </w:r>
    </w:p>
    <w:p w:rsidR="003700B6" w:rsidRPr="00925B8B" w:rsidRDefault="003700B6" w:rsidP="003700B6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lang w:val="bs-Latn-BA"/>
        </w:rPr>
      </w:pPr>
      <w:r w:rsidRPr="00925B8B">
        <w:rPr>
          <w:rFonts w:asciiTheme="minorHAnsi" w:hAnsiTheme="minorHAnsi" w:cstheme="minorHAnsi"/>
          <w:lang w:val="bs-Latn-BA"/>
        </w:rPr>
        <w:t>Jedna naredba – jedna linija koda.</w:t>
      </w:r>
    </w:p>
    <w:p w:rsidR="003700B6" w:rsidRPr="00925B8B" w:rsidRDefault="003700B6" w:rsidP="003700B6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lang w:val="bs-Latn-BA"/>
        </w:rPr>
      </w:pPr>
      <w:r w:rsidRPr="00925B8B">
        <w:rPr>
          <w:rFonts w:asciiTheme="minorHAnsi" w:hAnsiTheme="minorHAnsi" w:cstheme="minorHAnsi"/>
          <w:lang w:val="bs-Latn-BA"/>
        </w:rPr>
        <w:t>Svaka naredba ide u novi red.</w:t>
      </w:r>
    </w:p>
    <w:p w:rsidR="003700B6" w:rsidRDefault="003700B6" w:rsidP="003700B6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lang w:val="bs-Latn-BA"/>
        </w:rPr>
      </w:pPr>
      <w:r w:rsidRPr="00925B8B">
        <w:rPr>
          <w:rFonts w:asciiTheme="minorHAnsi" w:hAnsiTheme="minorHAnsi" w:cstheme="minorHAnsi"/>
          <w:lang w:val="bs-Latn-BA"/>
        </w:rPr>
        <w:t>Razmak između blokova naredbi je po jedan red</w:t>
      </w:r>
    </w:p>
    <w:p w:rsidR="005D77A1" w:rsidRPr="005A4581" w:rsidRDefault="003700B6" w:rsidP="005D77A1">
      <w:pPr>
        <w:pStyle w:val="Heading3"/>
        <w:rPr>
          <w:i w:val="0"/>
          <w:lang w:val="bs-Latn-BA"/>
        </w:rPr>
      </w:pPr>
      <w:r w:rsidRPr="0013187A">
        <w:rPr>
          <w:i w:val="0"/>
          <w:lang w:val="bs-Latn-BA"/>
        </w:rPr>
        <w:t xml:space="preserve">  </w:t>
      </w:r>
      <w:r w:rsidR="0013187A" w:rsidRPr="0013187A">
        <w:rPr>
          <w:i w:val="0"/>
          <w:lang w:val="bs-Latn-BA"/>
        </w:rPr>
        <w:t xml:space="preserve"> </w:t>
      </w:r>
      <w:r w:rsidRPr="0013187A">
        <w:rPr>
          <w:i w:val="0"/>
          <w:lang w:val="bs-Latn-BA"/>
        </w:rPr>
        <w:t xml:space="preserve"> </w:t>
      </w:r>
      <w:bookmarkStart w:id="26" w:name="_Toc478417268"/>
      <w:r w:rsidRPr="0013187A">
        <w:rPr>
          <w:i w:val="0"/>
          <w:lang w:val="bs-Latn-BA"/>
        </w:rPr>
        <w:t>Komenari</w:t>
      </w:r>
      <w:bookmarkEnd w:id="26"/>
    </w:p>
    <w:p w:rsidR="005D77A1" w:rsidRDefault="005D77A1" w:rsidP="005D77A1">
      <w:pPr>
        <w:ind w:left="720"/>
        <w:rPr>
          <w:rFonts w:asciiTheme="minorHAnsi" w:hAnsiTheme="minorHAnsi" w:cstheme="minorHAnsi"/>
          <w:lang w:val="sr-Latn-BA"/>
        </w:rPr>
      </w:pPr>
      <w:r w:rsidRPr="005D77A1">
        <w:rPr>
          <w:rFonts w:asciiTheme="minorHAnsi" w:hAnsiTheme="minorHAnsi" w:cstheme="minorHAnsi"/>
          <w:lang w:val="sr-Latn-BA"/>
        </w:rPr>
        <w:t xml:space="preserve">    </w:t>
      </w:r>
      <w:r>
        <w:rPr>
          <w:rFonts w:asciiTheme="minorHAnsi" w:hAnsiTheme="minorHAnsi" w:cstheme="minorHAnsi"/>
          <w:lang w:val="sr-Latn-BA"/>
        </w:rPr>
        <w:t xml:space="preserve"> </w:t>
      </w:r>
      <w:r w:rsidRPr="005D77A1">
        <w:rPr>
          <w:rFonts w:asciiTheme="minorHAnsi" w:hAnsiTheme="minorHAnsi" w:cstheme="minorHAnsi"/>
          <w:lang w:val="sr-Latn-BA"/>
        </w:rPr>
        <w:t xml:space="preserve">Komentari u samom kodu nisu neophodni osim u slučaju da se radi o posebnom načinu </w:t>
      </w:r>
    </w:p>
    <w:p w:rsidR="0092021A" w:rsidRPr="005D77A1" w:rsidRDefault="005D77A1" w:rsidP="005D77A1">
      <w:pPr>
        <w:ind w:left="720"/>
        <w:rPr>
          <w:rFonts w:asciiTheme="minorHAnsi" w:hAnsiTheme="minorHAnsi" w:cstheme="minorHAnsi"/>
          <w:lang w:val="sr-Latn-BA"/>
        </w:rPr>
      </w:pPr>
      <w:r>
        <w:rPr>
          <w:rFonts w:asciiTheme="minorHAnsi" w:hAnsiTheme="minorHAnsi" w:cstheme="minorHAnsi"/>
          <w:lang w:val="sr-Latn-BA"/>
        </w:rPr>
        <w:t xml:space="preserve">     razmišljanja </w:t>
      </w:r>
      <w:r w:rsidRPr="005D77A1">
        <w:rPr>
          <w:rFonts w:asciiTheme="minorHAnsi" w:hAnsiTheme="minorHAnsi" w:cstheme="minorHAnsi"/>
          <w:lang w:val="sr-Latn-BA"/>
        </w:rPr>
        <w:t>koje nije vidljivo na prvi pogled.</w:t>
      </w:r>
    </w:p>
    <w:p w:rsidR="005D77A1" w:rsidRPr="005A4581" w:rsidRDefault="009B7293" w:rsidP="005D77A1">
      <w:pPr>
        <w:pStyle w:val="Heading3"/>
        <w:rPr>
          <w:i w:val="0"/>
          <w:lang w:val="bs-Latn-BA"/>
        </w:rPr>
      </w:pPr>
      <w:r w:rsidRPr="0013187A">
        <w:rPr>
          <w:b/>
          <w:lang w:val="bs-Latn-BA"/>
        </w:rPr>
        <w:t xml:space="preserve">   </w:t>
      </w:r>
      <w:bookmarkStart w:id="27" w:name="_Toc478417269"/>
      <w:r w:rsidRPr="0013187A">
        <w:rPr>
          <w:i w:val="0"/>
          <w:lang w:val="bs-Latn-BA"/>
        </w:rPr>
        <w:t>Konvencije naziva</w:t>
      </w:r>
      <w:bookmarkEnd w:id="27"/>
      <w:r w:rsidRPr="0013187A">
        <w:rPr>
          <w:i w:val="0"/>
          <w:lang w:val="bs-Latn-BA"/>
        </w:rPr>
        <w:t xml:space="preserve"> </w:t>
      </w:r>
    </w:p>
    <w:p w:rsidR="005D77A1" w:rsidRDefault="005D77A1" w:rsidP="009B7293">
      <w:pPr>
        <w:rPr>
          <w:rFonts w:asciiTheme="minorHAnsi" w:hAnsiTheme="minorHAnsi" w:cstheme="minorHAnsi"/>
          <w:lang w:val="bs-Latn-BA"/>
        </w:rPr>
      </w:pPr>
      <w:r>
        <w:rPr>
          <w:lang w:val="bs-Latn-BA"/>
        </w:rPr>
        <w:t xml:space="preserve">                  </w:t>
      </w:r>
      <w:r w:rsidR="009B7293">
        <w:rPr>
          <w:rFonts w:asciiTheme="minorHAnsi" w:hAnsiTheme="minorHAnsi" w:cstheme="minorHAnsi"/>
          <w:lang w:val="bs-Latn-BA"/>
        </w:rPr>
        <w:t xml:space="preserve">Konvencije naziva promjenljivih za GUI komponente su specificirane u dokumentu </w:t>
      </w:r>
    </w:p>
    <w:p w:rsidR="009B7293" w:rsidRPr="009B7293" w:rsidRDefault="005D77A1" w:rsidP="009B7293">
      <w:pPr>
        <w:rPr>
          <w:rFonts w:asciiTheme="minorHAnsi" w:hAnsiTheme="minorHAnsi" w:cstheme="minorHAnsi"/>
          <w:lang w:val="bs-Latn-BA"/>
        </w:rPr>
      </w:pPr>
      <w:r>
        <w:rPr>
          <w:rFonts w:asciiTheme="minorHAnsi" w:hAnsiTheme="minorHAnsi" w:cstheme="minorHAnsi"/>
          <w:lang w:val="bs-Latn-BA"/>
        </w:rPr>
        <w:t xml:space="preserve">                    </w:t>
      </w:r>
      <w:r w:rsidR="009B7293">
        <w:rPr>
          <w:rFonts w:asciiTheme="minorHAnsi" w:hAnsiTheme="minorHAnsi" w:cstheme="minorHAnsi"/>
          <w:lang w:val="bs-Latn-BA"/>
        </w:rPr>
        <w:t>Programming Guidelines.</w:t>
      </w:r>
    </w:p>
    <w:sectPr w:rsidR="009B7293" w:rsidRPr="009B7293" w:rsidSect="002609B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4D7" w:rsidRDefault="004974D7">
      <w:pPr>
        <w:spacing w:line="240" w:lineRule="auto"/>
      </w:pPr>
      <w:r>
        <w:separator/>
      </w:r>
    </w:p>
  </w:endnote>
  <w:endnote w:type="continuationSeparator" w:id="1">
    <w:p w:rsidR="004974D7" w:rsidRDefault="004974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10" w:rsidRDefault="00276B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03C3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3B10" w:rsidRDefault="006D3B1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78F" w:rsidRDefault="00276B5D">
    <w:pPr>
      <w:ind w:right="260"/>
      <w:rPr>
        <w:color w:val="222A35" w:themeColor="text2" w:themeShade="80"/>
        <w:sz w:val="26"/>
        <w:szCs w:val="26"/>
      </w:rPr>
    </w:pPr>
    <w:r w:rsidRPr="00276B5D">
      <w:rPr>
        <w:noProof/>
        <w:color w:val="44546A" w:themeColor="text2"/>
        <w:sz w:val="26"/>
        <w:szCs w:val="26"/>
        <w:lang w:val="sr-Latn-BA" w:eastAsia="sr-Latn-B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4097" type="#_x0000_t202" style="position:absolute;margin-left:0;margin-top:0;width:30.45pt;height:22.1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" fillcolor="white [3201]" stroked="f" strokeweight=".5pt">
          <v:path arrowok="t"/>
          <v:textbox style="mso-fit-shape-to-text:t" inset="0,,0">
            <w:txbxContent>
              <w:p w:rsidR="00D4278F" w:rsidRDefault="00276B5D">
                <w:pPr>
                  <w:jc w:val="center"/>
                  <w:rPr>
                    <w:color w:val="222A35" w:themeColor="text2" w:themeShade="80"/>
                    <w:sz w:val="26"/>
                    <w:szCs w:val="26"/>
                  </w:rPr>
                </w:pPr>
                <w:r>
                  <w:rPr>
                    <w:color w:val="222A35" w:themeColor="text2" w:themeShade="80"/>
                    <w:sz w:val="26"/>
                    <w:szCs w:val="26"/>
                  </w:rPr>
                  <w:fldChar w:fldCharType="begin"/>
                </w:r>
                <w:r w:rsidR="00D4278F">
                  <w:rPr>
                    <w:color w:val="222A35" w:themeColor="text2" w:themeShade="80"/>
                    <w:sz w:val="26"/>
                    <w:szCs w:val="26"/>
                  </w:rPr>
                  <w:instrText xml:space="preserve"> PAGE  \* Arabic  \* MERGEFORMAT </w:instrText>
                </w:r>
                <w:r>
                  <w:rPr>
                    <w:color w:val="222A35" w:themeColor="text2" w:themeShade="80"/>
                    <w:sz w:val="26"/>
                    <w:szCs w:val="26"/>
                  </w:rPr>
                  <w:fldChar w:fldCharType="separate"/>
                </w:r>
                <w:r w:rsidR="004A471D">
                  <w:rPr>
                    <w:noProof/>
                    <w:color w:val="222A35" w:themeColor="text2" w:themeShade="80"/>
                    <w:sz w:val="26"/>
                    <w:szCs w:val="26"/>
                  </w:rPr>
                  <w:t>4</w:t>
                </w:r>
                <w:r>
                  <w:rPr>
                    <w:color w:val="222A35" w:themeColor="text2" w:themeShade="80"/>
                    <w:sz w:val="26"/>
                    <w:szCs w:val="2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  <w:p w:rsidR="006D3B10" w:rsidRDefault="006D3B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10" w:rsidRDefault="006D3B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4D7" w:rsidRDefault="004974D7">
      <w:pPr>
        <w:spacing w:line="240" w:lineRule="auto"/>
      </w:pPr>
      <w:r>
        <w:separator/>
      </w:r>
    </w:p>
  </w:footnote>
  <w:footnote w:type="continuationSeparator" w:id="1">
    <w:p w:rsidR="004974D7" w:rsidRDefault="004974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10" w:rsidRDefault="006D3B10">
    <w:pPr>
      <w:rPr>
        <w:sz w:val="24"/>
      </w:rPr>
    </w:pPr>
  </w:p>
  <w:p w:rsidR="006D3B10" w:rsidRDefault="006D3B10">
    <w:pPr>
      <w:pBdr>
        <w:top w:val="single" w:sz="6" w:space="1" w:color="auto"/>
      </w:pBdr>
      <w:rPr>
        <w:sz w:val="24"/>
      </w:rPr>
    </w:pPr>
  </w:p>
  <w:p w:rsidR="006D3B10" w:rsidRPr="008D0D85" w:rsidRDefault="008D0D85" w:rsidP="008D0D85">
    <w:pPr>
      <w:pBdr>
        <w:bottom w:val="single" w:sz="6" w:space="1" w:color="auto"/>
      </w:pBdr>
      <w:jc w:val="center"/>
      <w:rPr>
        <w:rFonts w:ascii="Arial" w:hAnsi="Arial"/>
        <w:b/>
        <w:sz w:val="36"/>
        <w:lang w:val="bs-Latn-BA"/>
      </w:rPr>
    </w:pPr>
    <w:r w:rsidRPr="008D0D85">
      <w:rPr>
        <w:rFonts w:ascii="Arial" w:hAnsi="Arial"/>
        <w:b/>
        <w:sz w:val="36"/>
        <w:lang w:val="bs-Latn-BA"/>
      </w:rPr>
      <w:t>Elektrotehnički fakultet Istočno Sarajevo</w:t>
    </w:r>
  </w:p>
  <w:p w:rsidR="006D3B10" w:rsidRDefault="006D3B10">
    <w:pPr>
      <w:pBdr>
        <w:bottom w:val="single" w:sz="6" w:space="1" w:color="auto"/>
      </w:pBdr>
      <w:jc w:val="right"/>
      <w:rPr>
        <w:sz w:val="24"/>
      </w:rPr>
    </w:pPr>
  </w:p>
  <w:p w:rsidR="006D3B10" w:rsidRDefault="006D3B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D3B10">
      <w:tc>
        <w:tcPr>
          <w:tcW w:w="6379" w:type="dxa"/>
        </w:tcPr>
        <w:p w:rsidR="006D3B10" w:rsidRDefault="00276B5D">
          <w:r>
            <w:fldChar w:fldCharType="begin"/>
          </w:r>
          <w:r w:rsidR="004974D7">
            <w:instrText xml:space="preserve"> SUBJECT  \* MERGEFORMAT </w:instrText>
          </w:r>
          <w:r>
            <w:fldChar w:fldCharType="separate"/>
          </w:r>
          <w:r w:rsidR="00315558">
            <w:t>&lt;</w:t>
          </w:r>
          <w:proofErr w:type="spellStart"/>
          <w:r w:rsidR="00315558">
            <w:t>Turistička</w:t>
          </w:r>
          <w:proofErr w:type="spellEnd"/>
          <w:r w:rsidR="00315558">
            <w:t xml:space="preserve"> </w:t>
          </w:r>
          <w:proofErr w:type="spellStart"/>
          <w:r w:rsidR="00315558">
            <w:t>agencija</w:t>
          </w:r>
          <w:proofErr w:type="spellEnd"/>
          <w:r w:rsidR="00C13403">
            <w:t>&gt;</w:t>
          </w:r>
          <w:r>
            <w:fldChar w:fldCharType="end"/>
          </w:r>
        </w:p>
      </w:tc>
      <w:tc>
        <w:tcPr>
          <w:tcW w:w="3179" w:type="dxa"/>
        </w:tcPr>
        <w:p w:rsidR="006D3B10" w:rsidRDefault="0031555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Pr="00831CD5">
            <w:rPr>
              <w:lang w:val="hr-BA"/>
            </w:rPr>
            <w:t>Verzija</w:t>
          </w:r>
          <w:r w:rsidR="00303C39">
            <w:t>:           &lt;1.0&gt;</w:t>
          </w:r>
        </w:p>
      </w:tc>
    </w:tr>
    <w:tr w:rsidR="006D3B10">
      <w:tc>
        <w:tcPr>
          <w:tcW w:w="6379" w:type="dxa"/>
        </w:tcPr>
        <w:p w:rsidR="006D3B10" w:rsidRDefault="00276B5D">
          <w:fldSimple w:instr=" TITLE  \* MERGEFORMAT ">
            <w:r w:rsidR="00C13403">
              <w:t>Design Guidelines</w:t>
            </w:r>
          </w:fldSimple>
        </w:p>
      </w:tc>
      <w:tc>
        <w:tcPr>
          <w:tcW w:w="3179" w:type="dxa"/>
        </w:tcPr>
        <w:p w:rsidR="006D3B10" w:rsidRDefault="00315558">
          <w:r>
            <w:t xml:space="preserve">  Datum</w:t>
          </w:r>
          <w:r w:rsidR="00B42EE8">
            <w:t>:  &lt;21/03/17</w:t>
          </w:r>
          <w:r w:rsidR="00303C39">
            <w:t>&gt;</w:t>
          </w:r>
        </w:p>
      </w:tc>
    </w:tr>
  </w:tbl>
  <w:p w:rsidR="006D3B10" w:rsidRDefault="006D3B1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10" w:rsidRDefault="006D3B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9D84A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F015919"/>
    <w:multiLevelType w:val="hybridMultilevel"/>
    <w:tmpl w:val="BD90A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F643471"/>
    <w:multiLevelType w:val="hybridMultilevel"/>
    <w:tmpl w:val="4608F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06C414C"/>
    <w:multiLevelType w:val="hybridMultilevel"/>
    <w:tmpl w:val="6024B8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1FA4FAC"/>
    <w:multiLevelType w:val="hybridMultilevel"/>
    <w:tmpl w:val="913A08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A2B0B7C"/>
    <w:multiLevelType w:val="hybridMultilevel"/>
    <w:tmpl w:val="E00A7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00C11B4"/>
    <w:multiLevelType w:val="hybridMultilevel"/>
    <w:tmpl w:val="9B4E6A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7FD3BF3"/>
    <w:multiLevelType w:val="hybridMultilevel"/>
    <w:tmpl w:val="1B3AFA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10F5C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E515DD6"/>
    <w:multiLevelType w:val="multilevel"/>
    <w:tmpl w:val="28FCA3C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6815543"/>
    <w:multiLevelType w:val="hybridMultilevel"/>
    <w:tmpl w:val="A7B44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2976CED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386161"/>
    <w:multiLevelType w:val="multilevel"/>
    <w:tmpl w:val="4692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33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1"/>
  </w:num>
  <w:num w:numId="10">
    <w:abstractNumId w:val="5"/>
  </w:num>
  <w:num w:numId="11">
    <w:abstractNumId w:val="20"/>
  </w:num>
  <w:num w:numId="12">
    <w:abstractNumId w:val="18"/>
  </w:num>
  <w:num w:numId="13">
    <w:abstractNumId w:val="30"/>
  </w:num>
  <w:num w:numId="14">
    <w:abstractNumId w:val="17"/>
  </w:num>
  <w:num w:numId="15">
    <w:abstractNumId w:val="10"/>
  </w:num>
  <w:num w:numId="16">
    <w:abstractNumId w:val="28"/>
  </w:num>
  <w:num w:numId="17">
    <w:abstractNumId w:val="23"/>
  </w:num>
  <w:num w:numId="18">
    <w:abstractNumId w:val="13"/>
  </w:num>
  <w:num w:numId="19">
    <w:abstractNumId w:val="22"/>
  </w:num>
  <w:num w:numId="20">
    <w:abstractNumId w:val="15"/>
  </w:num>
  <w:num w:numId="21">
    <w:abstractNumId w:val="27"/>
  </w:num>
  <w:num w:numId="22">
    <w:abstractNumId w:val="29"/>
  </w:num>
  <w:num w:numId="23">
    <w:abstractNumId w:val="4"/>
  </w:num>
  <w:num w:numId="24">
    <w:abstractNumId w:val="2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25">
    <w:abstractNumId w:val="16"/>
  </w:num>
  <w:num w:numId="26">
    <w:abstractNumId w:val="8"/>
  </w:num>
  <w:num w:numId="27">
    <w:abstractNumId w:val="6"/>
  </w:num>
  <w:num w:numId="28">
    <w:abstractNumId w:val="12"/>
  </w:num>
  <w:num w:numId="29">
    <w:abstractNumId w:val="9"/>
  </w:num>
  <w:num w:numId="30">
    <w:abstractNumId w:val="26"/>
  </w:num>
  <w:num w:numId="31">
    <w:abstractNumId w:val="21"/>
  </w:num>
  <w:num w:numId="32">
    <w:abstractNumId w:val="14"/>
  </w:num>
  <w:num w:numId="33">
    <w:abstractNumId w:val="11"/>
  </w:num>
  <w:num w:numId="34">
    <w:abstractNumId w:val="32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13403"/>
    <w:rsid w:val="00084242"/>
    <w:rsid w:val="000A2EF2"/>
    <w:rsid w:val="00127963"/>
    <w:rsid w:val="0013187A"/>
    <w:rsid w:val="001629E8"/>
    <w:rsid w:val="00172D96"/>
    <w:rsid w:val="00186479"/>
    <w:rsid w:val="001C0AD5"/>
    <w:rsid w:val="001C1293"/>
    <w:rsid w:val="001C5F49"/>
    <w:rsid w:val="001D66ED"/>
    <w:rsid w:val="001E4BF1"/>
    <w:rsid w:val="00216760"/>
    <w:rsid w:val="00235EA7"/>
    <w:rsid w:val="00257C85"/>
    <w:rsid w:val="002609B1"/>
    <w:rsid w:val="00276B5D"/>
    <w:rsid w:val="002917DE"/>
    <w:rsid w:val="002D7BBD"/>
    <w:rsid w:val="002F0C4E"/>
    <w:rsid w:val="00303C39"/>
    <w:rsid w:val="00314EA8"/>
    <w:rsid w:val="00315558"/>
    <w:rsid w:val="00332C2D"/>
    <w:rsid w:val="00342F7E"/>
    <w:rsid w:val="00351A7E"/>
    <w:rsid w:val="003676EE"/>
    <w:rsid w:val="003700B6"/>
    <w:rsid w:val="00370DC2"/>
    <w:rsid w:val="00392A38"/>
    <w:rsid w:val="0039465F"/>
    <w:rsid w:val="003A62BC"/>
    <w:rsid w:val="003C64A8"/>
    <w:rsid w:val="003E41C1"/>
    <w:rsid w:val="00495630"/>
    <w:rsid w:val="004974D7"/>
    <w:rsid w:val="004A471D"/>
    <w:rsid w:val="004D272A"/>
    <w:rsid w:val="004D6B84"/>
    <w:rsid w:val="004E7D6A"/>
    <w:rsid w:val="0050791F"/>
    <w:rsid w:val="00511D0A"/>
    <w:rsid w:val="005151D5"/>
    <w:rsid w:val="00531936"/>
    <w:rsid w:val="005779D3"/>
    <w:rsid w:val="0059088F"/>
    <w:rsid w:val="005A4581"/>
    <w:rsid w:val="005B153A"/>
    <w:rsid w:val="005D4B2F"/>
    <w:rsid w:val="005D77A1"/>
    <w:rsid w:val="005E7FA1"/>
    <w:rsid w:val="005F5589"/>
    <w:rsid w:val="00645DAF"/>
    <w:rsid w:val="00661D1A"/>
    <w:rsid w:val="00671378"/>
    <w:rsid w:val="006B21C4"/>
    <w:rsid w:val="006D3B10"/>
    <w:rsid w:val="00710D39"/>
    <w:rsid w:val="00711318"/>
    <w:rsid w:val="00757F77"/>
    <w:rsid w:val="00761128"/>
    <w:rsid w:val="00761152"/>
    <w:rsid w:val="00794CF9"/>
    <w:rsid w:val="00795816"/>
    <w:rsid w:val="007A728E"/>
    <w:rsid w:val="007B05BB"/>
    <w:rsid w:val="007D1328"/>
    <w:rsid w:val="00831CD5"/>
    <w:rsid w:val="00840415"/>
    <w:rsid w:val="008541B0"/>
    <w:rsid w:val="00855CF8"/>
    <w:rsid w:val="008565FB"/>
    <w:rsid w:val="008638C8"/>
    <w:rsid w:val="0087085D"/>
    <w:rsid w:val="008A6B1F"/>
    <w:rsid w:val="008B72C4"/>
    <w:rsid w:val="008D0D85"/>
    <w:rsid w:val="008D79DE"/>
    <w:rsid w:val="008E21AF"/>
    <w:rsid w:val="0092021A"/>
    <w:rsid w:val="00923C14"/>
    <w:rsid w:val="00925B8B"/>
    <w:rsid w:val="00937D69"/>
    <w:rsid w:val="00961034"/>
    <w:rsid w:val="009B6AE9"/>
    <w:rsid w:val="009B7293"/>
    <w:rsid w:val="00A335E7"/>
    <w:rsid w:val="00A65724"/>
    <w:rsid w:val="00A9444D"/>
    <w:rsid w:val="00B05E02"/>
    <w:rsid w:val="00B40E49"/>
    <w:rsid w:val="00B42EE8"/>
    <w:rsid w:val="00B450D3"/>
    <w:rsid w:val="00B67E9D"/>
    <w:rsid w:val="00B71A53"/>
    <w:rsid w:val="00BD2CE5"/>
    <w:rsid w:val="00C01008"/>
    <w:rsid w:val="00C05289"/>
    <w:rsid w:val="00C13403"/>
    <w:rsid w:val="00C21526"/>
    <w:rsid w:val="00C32BE1"/>
    <w:rsid w:val="00C71DF3"/>
    <w:rsid w:val="00CE3813"/>
    <w:rsid w:val="00CE4F58"/>
    <w:rsid w:val="00D01F9D"/>
    <w:rsid w:val="00D31F4F"/>
    <w:rsid w:val="00D4278F"/>
    <w:rsid w:val="00D61F73"/>
    <w:rsid w:val="00D67E62"/>
    <w:rsid w:val="00D94ED4"/>
    <w:rsid w:val="00DB6A01"/>
    <w:rsid w:val="00DC2878"/>
    <w:rsid w:val="00DC539E"/>
    <w:rsid w:val="00DE04D7"/>
    <w:rsid w:val="00DE3A6F"/>
    <w:rsid w:val="00E20F4D"/>
    <w:rsid w:val="00E23D1D"/>
    <w:rsid w:val="00E319C4"/>
    <w:rsid w:val="00E452A3"/>
    <w:rsid w:val="00E7403C"/>
    <w:rsid w:val="00E8150F"/>
    <w:rsid w:val="00E9077D"/>
    <w:rsid w:val="00EA5E68"/>
    <w:rsid w:val="00F01751"/>
    <w:rsid w:val="00F01BC8"/>
    <w:rsid w:val="00F204AB"/>
    <w:rsid w:val="00F25966"/>
    <w:rsid w:val="00F51930"/>
    <w:rsid w:val="00F6604F"/>
    <w:rsid w:val="00FB60D6"/>
    <w:rsid w:val="00FC6B78"/>
    <w:rsid w:val="00FE3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C4E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2F0C4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FB60D6"/>
    <w:pPr>
      <w:numPr>
        <w:ilvl w:val="1"/>
      </w:numPr>
      <w:outlineLvl w:val="1"/>
    </w:pPr>
    <w:rPr>
      <w:color w:val="2E74B5" w:themeColor="accent1" w:themeShade="BF"/>
      <w:sz w:val="20"/>
    </w:rPr>
  </w:style>
  <w:style w:type="paragraph" w:styleId="Heading3">
    <w:name w:val="heading 3"/>
    <w:basedOn w:val="Heading1"/>
    <w:next w:val="Normal"/>
    <w:qFormat/>
    <w:rsid w:val="002F0C4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2F0C4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2F0C4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F0C4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F0C4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2F0C4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F0C4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F0C4E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2F0C4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2F0C4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2F0C4E"/>
    <w:pPr>
      <w:ind w:left="900" w:hanging="900"/>
    </w:pPr>
  </w:style>
  <w:style w:type="paragraph" w:styleId="TOC1">
    <w:name w:val="toc 1"/>
    <w:basedOn w:val="Normal"/>
    <w:next w:val="Normal"/>
    <w:uiPriority w:val="39"/>
    <w:rsid w:val="002F0C4E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OC2">
    <w:name w:val="toc 2"/>
    <w:basedOn w:val="Normal"/>
    <w:next w:val="Normal"/>
    <w:uiPriority w:val="39"/>
    <w:rsid w:val="002F0C4E"/>
    <w:pPr>
      <w:ind w:left="200"/>
    </w:pPr>
    <w:rPr>
      <w:rFonts w:asciiTheme="minorHAnsi" w:hAnsiTheme="minorHAnsi" w:cstheme="minorHAnsi"/>
      <w:smallCaps/>
    </w:rPr>
  </w:style>
  <w:style w:type="paragraph" w:styleId="TOC3">
    <w:name w:val="toc 3"/>
    <w:basedOn w:val="Normal"/>
    <w:next w:val="Normal"/>
    <w:uiPriority w:val="39"/>
    <w:rsid w:val="002F0C4E"/>
    <w:pPr>
      <w:ind w:left="400"/>
    </w:pPr>
    <w:rPr>
      <w:rFonts w:asciiTheme="minorHAnsi" w:hAnsiTheme="minorHAnsi" w:cstheme="minorHAnsi"/>
      <w:i/>
      <w:iCs/>
    </w:rPr>
  </w:style>
  <w:style w:type="paragraph" w:styleId="Header">
    <w:name w:val="header"/>
    <w:basedOn w:val="Normal"/>
    <w:semiHidden/>
    <w:rsid w:val="002F0C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F0C4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F0C4E"/>
  </w:style>
  <w:style w:type="paragraph" w:customStyle="1" w:styleId="Bullet1">
    <w:name w:val="Bullet1"/>
    <w:basedOn w:val="Normal"/>
    <w:rsid w:val="002F0C4E"/>
    <w:pPr>
      <w:ind w:left="720" w:hanging="432"/>
    </w:pPr>
  </w:style>
  <w:style w:type="paragraph" w:customStyle="1" w:styleId="Bullet2">
    <w:name w:val="Bullet2"/>
    <w:basedOn w:val="Normal"/>
    <w:rsid w:val="002F0C4E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F0C4E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2F0C4E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2F0C4E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2F0C4E"/>
    <w:rPr>
      <w:sz w:val="20"/>
      <w:vertAlign w:val="superscript"/>
    </w:rPr>
  </w:style>
  <w:style w:type="paragraph" w:styleId="FootnoteText">
    <w:name w:val="footnote text"/>
    <w:basedOn w:val="Normal"/>
    <w:semiHidden/>
    <w:rsid w:val="002F0C4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F0C4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F0C4E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F0C4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F0C4E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2F0C4E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F0C4E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F0C4E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F0C4E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F0C4E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F0C4E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BodyText2">
    <w:name w:val="Body Text 2"/>
    <w:basedOn w:val="Normal"/>
    <w:semiHidden/>
    <w:rsid w:val="002F0C4E"/>
    <w:rPr>
      <w:i/>
      <w:color w:val="0000FF"/>
    </w:rPr>
  </w:style>
  <w:style w:type="paragraph" w:styleId="BodyTextIndent">
    <w:name w:val="Body Text Indent"/>
    <w:basedOn w:val="Normal"/>
    <w:semiHidden/>
    <w:rsid w:val="002F0C4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F0C4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F0C4E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F0C4E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2F0C4E"/>
    <w:rPr>
      <w:color w:val="0000FF"/>
      <w:u w:val="single"/>
    </w:rPr>
  </w:style>
  <w:style w:type="paragraph" w:customStyle="1" w:styleId="i">
    <w:name w:val="i"/>
    <w:basedOn w:val="Normal"/>
    <w:rsid w:val="002F0C4E"/>
  </w:style>
  <w:style w:type="character" w:styleId="FollowedHyperlink">
    <w:name w:val="FollowedHyperlink"/>
    <w:basedOn w:val="DefaultParagraphFont"/>
    <w:semiHidden/>
    <w:rsid w:val="002F0C4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A2E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D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D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62B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F4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character" w:customStyle="1" w:styleId="BodyTextChar">
    <w:name w:val="Body Text Char"/>
    <w:basedOn w:val="DefaultParagraphFont"/>
    <w:link w:val="BodyText"/>
    <w:semiHidden/>
    <w:rsid w:val="00757F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FB60D6"/>
    <w:pPr>
      <w:numPr>
        <w:ilvl w:val="1"/>
      </w:numPr>
      <w:outlineLvl w:val="1"/>
    </w:pPr>
    <w:rPr>
      <w:color w:val="2E74B5" w:themeColor="accent1" w:themeShade="BF"/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OC2">
    <w:name w:val="toc 2"/>
    <w:basedOn w:val="Normal"/>
    <w:next w:val="Normal"/>
    <w:uiPriority w:val="39"/>
    <w:pPr>
      <w:ind w:left="200"/>
    </w:pPr>
    <w:rPr>
      <w:rFonts w:asciiTheme="minorHAnsi" w:hAnsiTheme="minorHAnsi" w:cstheme="minorHAnsi"/>
      <w:smallCaps/>
    </w:rPr>
  </w:style>
  <w:style w:type="paragraph" w:styleId="TOC3">
    <w:name w:val="toc 3"/>
    <w:basedOn w:val="Normal"/>
    <w:next w:val="Normal"/>
    <w:uiPriority w:val="39"/>
    <w:pPr>
      <w:ind w:left="400"/>
    </w:pPr>
    <w:rPr>
      <w:rFonts w:asciiTheme="minorHAnsi" w:hAnsiTheme="minorHAnsi" w:cstheme="minorHAnsi"/>
      <w:i/>
      <w:i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">
    <w:name w:val="i"/>
    <w:basedOn w:val="Normal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A2E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D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D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62BC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45F0-A93C-47C4-99B0-A8B83DF1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629</Words>
  <Characters>5245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Guidelines</vt:lpstr>
    </vt:vector>
  </TitlesOfParts>
  <Company/>
  <LinksUpToDate>false</LinksUpToDate>
  <CharactersWithSpaces>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Guidelines</dc:title>
  <dc:subject>&lt;Project Name&gt;</dc:subject>
  <dc:creator>Radica Ristic</dc:creator>
  <cp:keywords>Design</cp:keywords>
  <cp:lastModifiedBy>Vaso</cp:lastModifiedBy>
  <cp:revision>3</cp:revision>
  <cp:lastPrinted>2000-09-22T13:18:00Z</cp:lastPrinted>
  <dcterms:created xsi:type="dcterms:W3CDTF">2017-03-27T20:27:00Z</dcterms:created>
  <dcterms:modified xsi:type="dcterms:W3CDTF">2017-03-27T20:42:00Z</dcterms:modified>
  <cp:category>Guidelines</cp:category>
</cp:coreProperties>
</file>