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A7" w:rsidRDefault="00861555" w:rsidP="005C6EA7">
      <w:pPr>
        <w:pStyle w:val="Title"/>
        <w:jc w:val="right"/>
      </w:pPr>
      <w:proofErr w:type="spellStart"/>
      <w:r>
        <w:t>Turistička</w:t>
      </w:r>
      <w:proofErr w:type="spellEnd"/>
      <w:r>
        <w:t xml:space="preserve"> </w:t>
      </w:r>
      <w:proofErr w:type="spellStart"/>
      <w:r>
        <w:t>agencija</w:t>
      </w:r>
      <w:proofErr w:type="spellEnd"/>
    </w:p>
    <w:p w:rsidR="005C6EA7" w:rsidRDefault="005C6EA7" w:rsidP="005C6EA7">
      <w:pPr>
        <w:pStyle w:val="Title"/>
        <w:jc w:val="right"/>
      </w:pPr>
      <w:proofErr w:type="spellStart"/>
      <w:r>
        <w:t>Smjernice</w:t>
      </w:r>
      <w:proofErr w:type="spellEnd"/>
      <w:r>
        <w:t xml:space="preserve"> Use-Case </w:t>
      </w:r>
      <w:proofErr w:type="spellStart"/>
      <w:r>
        <w:t>modelovanja</w:t>
      </w:r>
      <w:proofErr w:type="spellEnd"/>
    </w:p>
    <w:p w:rsidR="005C6EA7" w:rsidRDefault="005C6EA7" w:rsidP="005C6EA7">
      <w:pPr>
        <w:pStyle w:val="Title"/>
        <w:jc w:val="right"/>
      </w:pPr>
    </w:p>
    <w:p w:rsidR="005C6EA7" w:rsidRDefault="005C6EA7" w:rsidP="005C6EA7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5C6EA7" w:rsidRDefault="005C6EA7" w:rsidP="005C6EA7">
      <w:pPr>
        <w:pStyle w:val="Title"/>
        <w:rPr>
          <w:sz w:val="28"/>
        </w:rPr>
      </w:pPr>
    </w:p>
    <w:p w:rsidR="005C6EA7" w:rsidRDefault="005C6EA7" w:rsidP="005C6EA7"/>
    <w:p w:rsidR="005C6EA7" w:rsidRDefault="005C6EA7" w:rsidP="005C6EA7">
      <w:pPr>
        <w:sectPr w:rsidR="005C6EA7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C6EA7" w:rsidRDefault="005C6EA7" w:rsidP="005C6EA7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C6EA7" w:rsidTr="00842A16">
        <w:tc>
          <w:tcPr>
            <w:tcW w:w="2304" w:type="dxa"/>
          </w:tcPr>
          <w:p w:rsidR="005C6EA7" w:rsidRDefault="005C6EA7" w:rsidP="00842A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5C6EA7" w:rsidRDefault="005C6EA7" w:rsidP="00842A1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5C6EA7" w:rsidRDefault="005C6EA7" w:rsidP="00842A1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5C6EA7" w:rsidRDefault="005C6EA7" w:rsidP="00842A1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5C6EA7" w:rsidTr="00842A16">
        <w:tc>
          <w:tcPr>
            <w:tcW w:w="2304" w:type="dxa"/>
          </w:tcPr>
          <w:p w:rsidR="005C6EA7" w:rsidRDefault="005C6EA7" w:rsidP="00842A16">
            <w:pPr>
              <w:pStyle w:val="Tabletext"/>
            </w:pPr>
            <w:r>
              <w:t>20/03/2017</w:t>
            </w:r>
          </w:p>
        </w:tc>
        <w:tc>
          <w:tcPr>
            <w:tcW w:w="1152" w:type="dxa"/>
          </w:tcPr>
          <w:p w:rsidR="005C6EA7" w:rsidRDefault="005C6EA7" w:rsidP="00842A1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C6EA7" w:rsidRDefault="005C6EA7" w:rsidP="00842A16">
            <w:pPr>
              <w:pStyle w:val="Tabletext"/>
            </w:pPr>
            <w:proofErr w:type="spellStart"/>
            <w:r>
              <w:t>Smjernice</w:t>
            </w:r>
            <w:proofErr w:type="spellEnd"/>
            <w:r>
              <w:t xml:space="preserve"> Use-Case </w:t>
            </w:r>
            <w:proofErr w:type="spellStart"/>
            <w:r>
              <w:t>modelovanja</w:t>
            </w:r>
            <w:proofErr w:type="spellEnd"/>
          </w:p>
        </w:tc>
        <w:tc>
          <w:tcPr>
            <w:tcW w:w="2304" w:type="dxa"/>
          </w:tcPr>
          <w:p w:rsidR="005C6EA7" w:rsidRDefault="005C6EA7" w:rsidP="00842A16">
            <w:pPr>
              <w:pStyle w:val="Tabletext"/>
            </w:pPr>
            <w:r>
              <w:t>Dragan Janković</w:t>
            </w:r>
          </w:p>
        </w:tc>
      </w:tr>
      <w:tr w:rsidR="005C6EA7" w:rsidTr="00842A16">
        <w:tc>
          <w:tcPr>
            <w:tcW w:w="2304" w:type="dxa"/>
          </w:tcPr>
          <w:p w:rsidR="005C6EA7" w:rsidRDefault="005C6EA7" w:rsidP="00842A16">
            <w:pPr>
              <w:pStyle w:val="Tabletext"/>
            </w:pPr>
          </w:p>
        </w:tc>
        <w:tc>
          <w:tcPr>
            <w:tcW w:w="1152" w:type="dxa"/>
          </w:tcPr>
          <w:p w:rsidR="005C6EA7" w:rsidRDefault="005C6EA7" w:rsidP="00842A16">
            <w:pPr>
              <w:pStyle w:val="Tabletext"/>
            </w:pPr>
          </w:p>
        </w:tc>
        <w:tc>
          <w:tcPr>
            <w:tcW w:w="3744" w:type="dxa"/>
          </w:tcPr>
          <w:p w:rsidR="005C6EA7" w:rsidRDefault="005C6EA7" w:rsidP="00842A16">
            <w:pPr>
              <w:pStyle w:val="Tabletext"/>
            </w:pPr>
          </w:p>
        </w:tc>
        <w:tc>
          <w:tcPr>
            <w:tcW w:w="2304" w:type="dxa"/>
          </w:tcPr>
          <w:p w:rsidR="005C6EA7" w:rsidRDefault="005C6EA7" w:rsidP="00842A16">
            <w:pPr>
              <w:pStyle w:val="Tabletext"/>
            </w:pPr>
          </w:p>
        </w:tc>
      </w:tr>
      <w:tr w:rsidR="005C6EA7" w:rsidTr="00842A16">
        <w:tc>
          <w:tcPr>
            <w:tcW w:w="2304" w:type="dxa"/>
          </w:tcPr>
          <w:p w:rsidR="005C6EA7" w:rsidRDefault="005C6EA7" w:rsidP="00842A16">
            <w:pPr>
              <w:pStyle w:val="Tabletext"/>
            </w:pPr>
          </w:p>
        </w:tc>
        <w:tc>
          <w:tcPr>
            <w:tcW w:w="1152" w:type="dxa"/>
          </w:tcPr>
          <w:p w:rsidR="005C6EA7" w:rsidRDefault="005C6EA7" w:rsidP="00842A16">
            <w:pPr>
              <w:pStyle w:val="Tabletext"/>
            </w:pPr>
          </w:p>
        </w:tc>
        <w:tc>
          <w:tcPr>
            <w:tcW w:w="3744" w:type="dxa"/>
          </w:tcPr>
          <w:p w:rsidR="005C6EA7" w:rsidRDefault="005C6EA7" w:rsidP="00842A16">
            <w:pPr>
              <w:pStyle w:val="Tabletext"/>
            </w:pPr>
          </w:p>
        </w:tc>
        <w:tc>
          <w:tcPr>
            <w:tcW w:w="2304" w:type="dxa"/>
          </w:tcPr>
          <w:p w:rsidR="005C6EA7" w:rsidRDefault="005C6EA7" w:rsidP="00842A16">
            <w:pPr>
              <w:pStyle w:val="Tabletext"/>
            </w:pPr>
          </w:p>
        </w:tc>
      </w:tr>
      <w:tr w:rsidR="005C6EA7" w:rsidTr="00842A16">
        <w:tc>
          <w:tcPr>
            <w:tcW w:w="2304" w:type="dxa"/>
          </w:tcPr>
          <w:p w:rsidR="005C6EA7" w:rsidRDefault="005C6EA7" w:rsidP="00842A16">
            <w:pPr>
              <w:pStyle w:val="Tabletext"/>
            </w:pPr>
          </w:p>
        </w:tc>
        <w:tc>
          <w:tcPr>
            <w:tcW w:w="1152" w:type="dxa"/>
          </w:tcPr>
          <w:p w:rsidR="005C6EA7" w:rsidRDefault="005C6EA7" w:rsidP="00842A16">
            <w:pPr>
              <w:pStyle w:val="Tabletext"/>
            </w:pPr>
          </w:p>
        </w:tc>
        <w:tc>
          <w:tcPr>
            <w:tcW w:w="3744" w:type="dxa"/>
          </w:tcPr>
          <w:p w:rsidR="005C6EA7" w:rsidRDefault="005C6EA7" w:rsidP="00842A16">
            <w:pPr>
              <w:pStyle w:val="Tabletext"/>
            </w:pPr>
          </w:p>
        </w:tc>
        <w:tc>
          <w:tcPr>
            <w:tcW w:w="2304" w:type="dxa"/>
          </w:tcPr>
          <w:p w:rsidR="005C6EA7" w:rsidRDefault="005C6EA7" w:rsidP="00842A16">
            <w:pPr>
              <w:pStyle w:val="Tabletext"/>
            </w:pPr>
          </w:p>
        </w:tc>
      </w:tr>
    </w:tbl>
    <w:p w:rsidR="005C6EA7" w:rsidRDefault="005C6EA7" w:rsidP="005C6EA7"/>
    <w:p w:rsidR="005C6EA7" w:rsidRDefault="005C6EA7" w:rsidP="005C6EA7">
      <w:pPr>
        <w:widowControl/>
        <w:spacing w:after="200" w:line="276" w:lineRule="auto"/>
        <w:rPr>
          <w:rFonts w:ascii="Arial" w:hAnsi="Arial"/>
          <w:b/>
          <w:sz w:val="36"/>
        </w:rPr>
      </w:pPr>
      <w:r>
        <w:br w:type="page"/>
      </w:r>
    </w:p>
    <w:p w:rsidR="005C6EA7" w:rsidRDefault="005C6EA7" w:rsidP="005C6EA7">
      <w:pPr>
        <w:pStyle w:val="Title"/>
      </w:pPr>
      <w:proofErr w:type="spellStart"/>
      <w:r>
        <w:lastRenderedPageBreak/>
        <w:t>Sadržaj</w:t>
      </w:r>
      <w:proofErr w:type="spellEnd"/>
    </w:p>
    <w:p w:rsidR="005C6EA7" w:rsidRDefault="005C6EA7" w:rsidP="005C6EA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_Toc466542846 \h </w:instrText>
      </w:r>
      <w:r>
        <w:rPr>
          <w:noProof/>
        </w:rPr>
      </w:r>
      <w:r>
        <w:rPr>
          <w:noProof/>
        </w:rPr>
        <w:fldChar w:fldCharType="separate"/>
      </w:r>
      <w:r w:rsidR="00861555">
        <w:rPr>
          <w:noProof/>
        </w:rPr>
        <w:t>4</w:t>
      </w:r>
      <w:r>
        <w:rPr>
          <w:noProof/>
        </w:rPr>
        <w:fldChar w:fldCharType="end"/>
      </w:r>
    </w:p>
    <w:p w:rsidR="005C6EA7" w:rsidRDefault="005C6EA7" w:rsidP="005C6EA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E0095">
        <w:rPr>
          <w:noProof/>
          <w:lang w:val="en-NZ" w:bidi="he-I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E0095">
        <w:rPr>
          <w:noProof/>
          <w:lang w:val="en-NZ" w:bidi="he-IL"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_Toc466542847 \h </w:instrText>
      </w:r>
      <w:r>
        <w:rPr>
          <w:noProof/>
        </w:rPr>
      </w:r>
      <w:r>
        <w:rPr>
          <w:noProof/>
        </w:rPr>
        <w:fldChar w:fldCharType="separate"/>
      </w:r>
      <w:r w:rsidR="00861555">
        <w:rPr>
          <w:noProof/>
        </w:rPr>
        <w:t>4</w:t>
      </w:r>
      <w:r>
        <w:rPr>
          <w:noProof/>
        </w:rPr>
        <w:fldChar w:fldCharType="end"/>
      </w:r>
    </w:p>
    <w:p w:rsidR="005C6EA7" w:rsidRDefault="005C6EA7" w:rsidP="005C6EA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_Toc466542848 \h </w:instrText>
      </w:r>
      <w:r>
        <w:rPr>
          <w:noProof/>
        </w:rPr>
      </w:r>
      <w:r>
        <w:rPr>
          <w:noProof/>
        </w:rPr>
        <w:fldChar w:fldCharType="separate"/>
      </w:r>
      <w:r w:rsidR="00861555">
        <w:rPr>
          <w:noProof/>
        </w:rPr>
        <w:t>4</w:t>
      </w:r>
      <w:r>
        <w:rPr>
          <w:noProof/>
        </w:rPr>
        <w:fldChar w:fldCharType="end"/>
      </w:r>
    </w:p>
    <w:p w:rsidR="005C6EA7" w:rsidRDefault="005C6EA7" w:rsidP="005C6EA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_Toc466542849 \h </w:instrText>
      </w:r>
      <w:r>
        <w:rPr>
          <w:noProof/>
        </w:rPr>
      </w:r>
      <w:r>
        <w:rPr>
          <w:noProof/>
        </w:rPr>
        <w:fldChar w:fldCharType="separate"/>
      </w:r>
      <w:r w:rsidR="00861555">
        <w:rPr>
          <w:noProof/>
        </w:rPr>
        <w:t>4</w:t>
      </w:r>
      <w:r>
        <w:rPr>
          <w:noProof/>
        </w:rPr>
        <w:fldChar w:fldCharType="end"/>
      </w:r>
    </w:p>
    <w:p w:rsidR="005C6EA7" w:rsidRDefault="005C6EA7" w:rsidP="005C6EA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_Toc466542850 \h </w:instrText>
      </w:r>
      <w:r>
        <w:rPr>
          <w:noProof/>
        </w:rPr>
      </w:r>
      <w:r>
        <w:rPr>
          <w:noProof/>
        </w:rPr>
        <w:fldChar w:fldCharType="separate"/>
      </w:r>
      <w:r w:rsidR="00861555">
        <w:rPr>
          <w:noProof/>
        </w:rPr>
        <w:t>4</w:t>
      </w:r>
      <w:r>
        <w:rPr>
          <w:noProof/>
        </w:rPr>
        <w:fldChar w:fldCharType="end"/>
      </w:r>
    </w:p>
    <w:p w:rsidR="005C6EA7" w:rsidRDefault="005C6EA7" w:rsidP="005C6EA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Opšte smjernice Use-Case modelovanja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_Toc466542851 \h </w:instrText>
      </w:r>
      <w:r>
        <w:rPr>
          <w:noProof/>
        </w:rPr>
      </w:r>
      <w:r>
        <w:rPr>
          <w:noProof/>
        </w:rPr>
        <w:fldChar w:fldCharType="separate"/>
      </w:r>
      <w:r w:rsidR="00861555">
        <w:rPr>
          <w:noProof/>
        </w:rPr>
        <w:t>4</w:t>
      </w:r>
      <w:r>
        <w:rPr>
          <w:noProof/>
        </w:rPr>
        <w:fldChar w:fldCharType="end"/>
      </w:r>
    </w:p>
    <w:p w:rsidR="005C6EA7" w:rsidRDefault="005C6EA7" w:rsidP="005C6EA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Kako opisati Use-Case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_Toc466542852 \h </w:instrText>
      </w:r>
      <w:r>
        <w:rPr>
          <w:noProof/>
        </w:rPr>
      </w:r>
      <w:r>
        <w:rPr>
          <w:noProof/>
        </w:rPr>
        <w:fldChar w:fldCharType="separate"/>
      </w:r>
      <w:r w:rsidR="00861555">
        <w:rPr>
          <w:noProof/>
        </w:rPr>
        <w:t>5</w:t>
      </w:r>
      <w:r>
        <w:rPr>
          <w:noProof/>
        </w:rPr>
        <w:fldChar w:fldCharType="end"/>
      </w:r>
    </w:p>
    <w:p w:rsidR="005C6EA7" w:rsidRDefault="005C6EA7" w:rsidP="005C6EA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UML stereotipi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_Toc466542853 \h </w:instrText>
      </w:r>
      <w:r>
        <w:rPr>
          <w:noProof/>
        </w:rPr>
      </w:r>
      <w:r>
        <w:rPr>
          <w:noProof/>
        </w:rPr>
        <w:fldChar w:fldCharType="separate"/>
      </w:r>
      <w:r w:rsidR="00861555">
        <w:rPr>
          <w:noProof/>
        </w:rPr>
        <w:t>5</w:t>
      </w:r>
      <w:r>
        <w:rPr>
          <w:noProof/>
        </w:rPr>
        <w:fldChar w:fldCharType="end"/>
      </w:r>
    </w:p>
    <w:p w:rsidR="005C6EA7" w:rsidRDefault="005C6EA7" w:rsidP="005C6EA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proofErr w:type="spellStart"/>
      <w:r>
        <w:lastRenderedPageBreak/>
        <w:t>Smjernice</w:t>
      </w:r>
      <w:proofErr w:type="spellEnd"/>
      <w:r>
        <w:t xml:space="preserve"> Use-Case </w:t>
      </w:r>
      <w:proofErr w:type="spellStart"/>
      <w:r>
        <w:t>modelovanja</w:t>
      </w:r>
      <w:proofErr w:type="spellEnd"/>
    </w:p>
    <w:p w:rsidR="003B27A1" w:rsidRPr="003B27A1" w:rsidRDefault="003B27A1" w:rsidP="003B27A1"/>
    <w:p w:rsidR="005C6EA7" w:rsidRDefault="005C6EA7" w:rsidP="005C6EA7">
      <w:pPr>
        <w:pStyle w:val="Heading1"/>
      </w:pPr>
      <w:bookmarkStart w:id="0" w:name="_Toc466542846"/>
      <w:proofErr w:type="spellStart"/>
      <w:r>
        <w:t>Uvod</w:t>
      </w:r>
      <w:bookmarkEnd w:id="0"/>
      <w:proofErr w:type="spellEnd"/>
    </w:p>
    <w:p w:rsidR="005C6EA7" w:rsidRPr="00A5534C" w:rsidRDefault="005C6EA7" w:rsidP="005C6EA7">
      <w:pPr>
        <w:pStyle w:val="InfoBlue"/>
        <w:rPr>
          <w:i w:val="0"/>
          <w:color w:val="auto"/>
        </w:rPr>
      </w:pPr>
      <w:proofErr w:type="spellStart"/>
      <w:r>
        <w:rPr>
          <w:i w:val="0"/>
          <w:color w:val="auto"/>
        </w:rPr>
        <w:t>Smjernice</w:t>
      </w:r>
      <w:proofErr w:type="spellEnd"/>
      <w:r>
        <w:rPr>
          <w:i w:val="0"/>
          <w:color w:val="auto"/>
        </w:rPr>
        <w:t xml:space="preserve"> Use-Case </w:t>
      </w:r>
      <w:proofErr w:type="spellStart"/>
      <w:r>
        <w:rPr>
          <w:i w:val="0"/>
          <w:color w:val="auto"/>
        </w:rPr>
        <w:t>modelovanja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opisuju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način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modelovanja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slučajeva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korišćenja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za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projekat</w:t>
      </w:r>
      <w:proofErr w:type="spellEnd"/>
      <w:r>
        <w:rPr>
          <w:i w:val="0"/>
          <w:color w:val="auto"/>
        </w:rPr>
        <w:t xml:space="preserve"> “</w:t>
      </w:r>
      <w:proofErr w:type="spellStart"/>
      <w:r>
        <w:rPr>
          <w:i w:val="0"/>
          <w:color w:val="auto"/>
        </w:rPr>
        <w:t>Turistička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agencija</w:t>
      </w:r>
      <w:proofErr w:type="spellEnd"/>
      <w:r>
        <w:rPr>
          <w:i w:val="0"/>
          <w:color w:val="auto"/>
        </w:rPr>
        <w:t>”.</w:t>
      </w:r>
    </w:p>
    <w:p w:rsidR="005C6EA7" w:rsidRPr="00AF07A3" w:rsidRDefault="005C6EA7" w:rsidP="005C6EA7">
      <w:pPr>
        <w:pStyle w:val="StyleHeading2TimesNewRoman"/>
        <w:rPr>
          <w:lang w:val="en-NZ"/>
        </w:rPr>
      </w:pPr>
      <w:bookmarkStart w:id="1" w:name="_Toc456598588"/>
      <w:bookmarkStart w:id="2" w:name="_Toc456600919"/>
      <w:r>
        <w:rPr>
          <w:lang w:val="en-NZ"/>
        </w:rPr>
        <w:t xml:space="preserve">       </w:t>
      </w:r>
      <w:bookmarkStart w:id="3" w:name="_Toc466542847"/>
      <w:proofErr w:type="spellStart"/>
      <w:r>
        <w:rPr>
          <w:lang w:val="en-NZ"/>
        </w:rPr>
        <w:t>Svrha</w:t>
      </w:r>
      <w:bookmarkEnd w:id="3"/>
      <w:proofErr w:type="spellEnd"/>
    </w:p>
    <w:p w:rsidR="005C6EA7" w:rsidRPr="002C3AFE" w:rsidRDefault="005C6EA7" w:rsidP="005C6EA7">
      <w:pPr>
        <w:pStyle w:val="Heading7"/>
        <w:numPr>
          <w:ilvl w:val="0"/>
          <w:numId w:val="0"/>
        </w:numPr>
        <w:ind w:left="720"/>
        <w:rPr>
          <w:lang w:val="en-NZ"/>
        </w:rPr>
      </w:pPr>
      <w:proofErr w:type="spellStart"/>
      <w:r>
        <w:rPr>
          <w:lang w:val="en-NZ"/>
        </w:rPr>
        <w:t>Svrha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smjernica</w:t>
      </w:r>
      <w:proofErr w:type="spellEnd"/>
      <w:r>
        <w:rPr>
          <w:lang w:val="en-NZ"/>
        </w:rPr>
        <w:t xml:space="preserve"> Use-Case </w:t>
      </w:r>
      <w:proofErr w:type="spellStart"/>
      <w:r>
        <w:rPr>
          <w:lang w:val="en-NZ"/>
        </w:rPr>
        <w:t>modelovanja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jeste</w:t>
      </w:r>
      <w:proofErr w:type="spellEnd"/>
      <w:r>
        <w:rPr>
          <w:lang w:val="en-NZ"/>
        </w:rPr>
        <w:t xml:space="preserve"> da </w:t>
      </w:r>
      <w:proofErr w:type="spellStart"/>
      <w:r>
        <w:rPr>
          <w:lang w:val="en-NZ"/>
        </w:rPr>
        <w:t>obezbijedi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standarde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projekata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za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razvoj</w:t>
      </w:r>
      <w:proofErr w:type="spellEnd"/>
      <w:r>
        <w:rPr>
          <w:lang w:val="en-NZ"/>
        </w:rPr>
        <w:t xml:space="preserve"> i </w:t>
      </w:r>
      <w:proofErr w:type="spellStart"/>
      <w:r>
        <w:rPr>
          <w:lang w:val="en-NZ"/>
        </w:rPr>
        <w:t>održavanje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zahtjeva</w:t>
      </w:r>
      <w:proofErr w:type="spellEnd"/>
      <w:r>
        <w:rPr>
          <w:lang w:val="en-NZ"/>
        </w:rPr>
        <w:t xml:space="preserve"> </w:t>
      </w:r>
      <w:proofErr w:type="spellStart"/>
      <w:proofErr w:type="gramStart"/>
      <w:r>
        <w:rPr>
          <w:lang w:val="en-NZ"/>
        </w:rPr>
        <w:t>sa</w:t>
      </w:r>
      <w:proofErr w:type="spellEnd"/>
      <w:proofErr w:type="gramEnd"/>
      <w:r>
        <w:rPr>
          <w:lang w:val="en-NZ"/>
        </w:rPr>
        <w:t xml:space="preserve"> </w:t>
      </w:r>
      <w:proofErr w:type="spellStart"/>
      <w:r>
        <w:rPr>
          <w:lang w:val="en-NZ"/>
        </w:rPr>
        <w:t>slučajevima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korišćenja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kao</w:t>
      </w:r>
      <w:proofErr w:type="spellEnd"/>
      <w:r>
        <w:rPr>
          <w:lang w:val="en-NZ"/>
        </w:rPr>
        <w:t xml:space="preserve"> i da bi se </w:t>
      </w:r>
      <w:proofErr w:type="spellStart"/>
      <w:r>
        <w:rPr>
          <w:lang w:val="en-NZ"/>
        </w:rPr>
        <w:t>osigurao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konzistentan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izgled</w:t>
      </w:r>
      <w:proofErr w:type="spellEnd"/>
      <w:r>
        <w:rPr>
          <w:lang w:val="en-NZ"/>
        </w:rPr>
        <w:t xml:space="preserve"> use-case </w:t>
      </w:r>
      <w:proofErr w:type="spellStart"/>
      <w:r>
        <w:rPr>
          <w:lang w:val="en-NZ"/>
        </w:rPr>
        <w:t>dizajna</w:t>
      </w:r>
      <w:proofErr w:type="spellEnd"/>
      <w:r>
        <w:rPr>
          <w:lang w:val="en-NZ"/>
        </w:rPr>
        <w:t>.</w:t>
      </w:r>
    </w:p>
    <w:p w:rsidR="005C6EA7" w:rsidRDefault="005C6EA7" w:rsidP="005C6EA7">
      <w:pPr>
        <w:pStyle w:val="Heading2"/>
      </w:pPr>
      <w:bookmarkStart w:id="4" w:name="_Toc466542848"/>
      <w:bookmarkEnd w:id="1"/>
      <w:bookmarkEnd w:id="2"/>
      <w:proofErr w:type="spellStart"/>
      <w:r>
        <w:t>Opseg</w:t>
      </w:r>
      <w:bookmarkEnd w:id="4"/>
      <w:proofErr w:type="spellEnd"/>
    </w:p>
    <w:p w:rsidR="005C6EA7" w:rsidRPr="00587F0A" w:rsidRDefault="005C6EA7" w:rsidP="005C6EA7">
      <w:pPr>
        <w:widowControl/>
        <w:shd w:val="clear" w:color="auto" w:fill="FFFFFF"/>
        <w:spacing w:line="240" w:lineRule="auto"/>
        <w:ind w:left="720"/>
      </w:pPr>
      <w:r w:rsidRPr="00587F0A"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smjernica</w:t>
      </w:r>
      <w:proofErr w:type="spellEnd"/>
      <w:r>
        <w:t xml:space="preserve"> Use-Case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</w:t>
      </w:r>
      <w:proofErr w:type="spellStart"/>
      <w:r>
        <w:t>smjernice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</w:t>
      </w:r>
      <w:proofErr w:type="spellStart"/>
      <w:r w:rsidR="00B80969">
        <w:t>Turistička</w:t>
      </w:r>
      <w:proofErr w:type="spellEnd"/>
      <w:r w:rsidR="00B80969">
        <w:t xml:space="preserve"> </w:t>
      </w:r>
      <w:proofErr w:type="spellStart"/>
      <w:r w:rsidR="00B80969">
        <w:t>agencija</w:t>
      </w:r>
      <w:proofErr w:type="spellEnd"/>
      <w:r>
        <w:t xml:space="preserve">, i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Use-Case </w:t>
      </w:r>
      <w:proofErr w:type="spellStart"/>
      <w:r>
        <w:t>modelovanja</w:t>
      </w:r>
      <w:proofErr w:type="spellEnd"/>
      <w:r w:rsidRPr="00587F0A">
        <w:t xml:space="preserve">. </w:t>
      </w:r>
    </w:p>
    <w:p w:rsidR="005C6EA7" w:rsidRDefault="005C6EA7" w:rsidP="005C6EA7">
      <w:pPr>
        <w:pStyle w:val="Heading2"/>
      </w:pPr>
      <w:bookmarkStart w:id="5" w:name="_Toc466542849"/>
      <w:proofErr w:type="spellStart"/>
      <w:r>
        <w:t>Definicije</w:t>
      </w:r>
      <w:proofErr w:type="spellEnd"/>
      <w:proofErr w:type="gramStart"/>
      <w:r>
        <w:t xml:space="preserve">,  </w:t>
      </w:r>
      <w:proofErr w:type="spellStart"/>
      <w:r>
        <w:t>akronimi</w:t>
      </w:r>
      <w:proofErr w:type="spellEnd"/>
      <w:proofErr w:type="gramEnd"/>
      <w:r>
        <w:t xml:space="preserve"> i </w:t>
      </w:r>
      <w:proofErr w:type="spellStart"/>
      <w:r>
        <w:t>skraćenice</w:t>
      </w:r>
      <w:bookmarkEnd w:id="5"/>
      <w:proofErr w:type="spellEnd"/>
    </w:p>
    <w:p w:rsidR="005C6EA7" w:rsidRDefault="005C6EA7" w:rsidP="007153E5">
      <w:pPr>
        <w:pStyle w:val="InfoBlue"/>
        <w:spacing w:after="0"/>
        <w:rPr>
          <w:i w:val="0"/>
          <w:color w:val="auto"/>
        </w:rPr>
      </w:pPr>
      <w:proofErr w:type="gramStart"/>
      <w:r>
        <w:rPr>
          <w:i w:val="0"/>
          <w:color w:val="auto"/>
        </w:rPr>
        <w:t xml:space="preserve">Ova </w:t>
      </w:r>
      <w:proofErr w:type="spellStart"/>
      <w:r>
        <w:rPr>
          <w:i w:val="0"/>
          <w:color w:val="auto"/>
        </w:rPr>
        <w:t>sekcija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pruža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definicije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svih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termina</w:t>
      </w:r>
      <w:proofErr w:type="spellEnd"/>
      <w:r>
        <w:rPr>
          <w:i w:val="0"/>
          <w:color w:val="auto"/>
        </w:rPr>
        <w:t xml:space="preserve">, </w:t>
      </w:r>
      <w:proofErr w:type="spellStart"/>
      <w:r>
        <w:rPr>
          <w:i w:val="0"/>
          <w:color w:val="auto"/>
        </w:rPr>
        <w:t>akronima</w:t>
      </w:r>
      <w:proofErr w:type="spellEnd"/>
      <w:r>
        <w:rPr>
          <w:i w:val="0"/>
          <w:color w:val="auto"/>
        </w:rPr>
        <w:t xml:space="preserve"> i </w:t>
      </w:r>
      <w:proofErr w:type="spellStart"/>
      <w:r>
        <w:rPr>
          <w:i w:val="0"/>
          <w:color w:val="auto"/>
        </w:rPr>
        <w:t>skraćenica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potrebnih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za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pravilno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razumijevanje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modelovanja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slučajeva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korišćenja</w:t>
      </w:r>
      <w:proofErr w:type="spellEnd"/>
      <w:r>
        <w:rPr>
          <w:i w:val="0"/>
          <w:color w:val="auto"/>
        </w:rPr>
        <w:t>.</w:t>
      </w:r>
      <w:proofErr w:type="gramEnd"/>
      <w:r>
        <w:rPr>
          <w:i w:val="0"/>
          <w:color w:val="auto"/>
        </w:rPr>
        <w:t xml:space="preserve"> To </w:t>
      </w:r>
      <w:proofErr w:type="spellStart"/>
      <w:r>
        <w:rPr>
          <w:i w:val="0"/>
          <w:color w:val="auto"/>
        </w:rPr>
        <w:t>spadaju</w:t>
      </w:r>
      <w:proofErr w:type="spellEnd"/>
      <w:r>
        <w:rPr>
          <w:i w:val="0"/>
          <w:color w:val="auto"/>
        </w:rPr>
        <w:t xml:space="preserve"> termini:</w:t>
      </w:r>
    </w:p>
    <w:p w:rsidR="005C6EA7" w:rsidRDefault="005C6EA7" w:rsidP="007153E5">
      <w:pPr>
        <w:pStyle w:val="BodyText"/>
        <w:numPr>
          <w:ilvl w:val="0"/>
          <w:numId w:val="4"/>
        </w:numPr>
        <w:spacing w:after="0"/>
      </w:pPr>
      <w:r>
        <w:t xml:space="preserve">Use-Case je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.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r>
        <w:rPr>
          <w:bCs/>
          <w:lang w:val="sr-Latn-CS"/>
        </w:rPr>
        <w:t>pred</w:t>
      </w:r>
      <w:r w:rsidRPr="00A33F3C">
        <w:rPr>
          <w:bCs/>
          <w:lang w:val="sr-Latn-CS"/>
        </w:rPr>
        <w:t>stavlja specifikaciju niza akcija, uključujući i različite varijante, koje sistem (</w:t>
      </w:r>
      <w:proofErr w:type="gramStart"/>
      <w:r w:rsidRPr="00A33F3C">
        <w:rPr>
          <w:bCs/>
          <w:lang w:val="sr-Latn-CS"/>
        </w:rPr>
        <w:t>ili</w:t>
      </w:r>
      <w:proofErr w:type="gramEnd"/>
      <w:r w:rsidRPr="00A33F3C">
        <w:rPr>
          <w:bCs/>
          <w:lang w:val="sr-Latn-CS"/>
        </w:rPr>
        <w:t xml:space="preserve"> neki entitet) obavlja u interakciji sa učesnicima (akterima).</w:t>
      </w:r>
      <w:r w:rsidRPr="00A33F3C">
        <w:rPr>
          <w:bCs/>
        </w:rPr>
        <w:t xml:space="preserve"> </w:t>
      </w:r>
      <w:r w:rsidRPr="00A33F3C">
        <w:rPr>
          <w:bCs/>
          <w:lang w:val="sr-Latn-CS"/>
        </w:rPr>
        <w:t>Slučaj korišćenja</w:t>
      </w:r>
      <w:r w:rsidRPr="00A33F3C">
        <w:rPr>
          <w:bCs/>
        </w:rPr>
        <w:t xml:space="preserve"> </w:t>
      </w:r>
      <w:r w:rsidRPr="00A33F3C">
        <w:rPr>
          <w:lang w:val="sr-Latn-CS"/>
        </w:rPr>
        <w:t xml:space="preserve">predstavlja </w:t>
      </w:r>
      <w:r w:rsidRPr="00A33F3C">
        <w:rPr>
          <w:bCs/>
          <w:lang w:val="sr-Latn-CS"/>
        </w:rPr>
        <w:t>zbir scenarija</w:t>
      </w:r>
      <w:r w:rsidRPr="00A33F3C">
        <w:rPr>
          <w:lang w:val="sr-Latn-CS"/>
        </w:rPr>
        <w:t xml:space="preserve"> koji prate </w:t>
      </w:r>
      <w:r w:rsidRPr="00A33F3C">
        <w:rPr>
          <w:bCs/>
          <w:lang w:val="sr-Latn-CS"/>
        </w:rPr>
        <w:t>jedan posao</w:t>
      </w:r>
      <w:r w:rsidRPr="00A33F3C">
        <w:rPr>
          <w:lang w:val="sr-Latn-CS"/>
        </w:rPr>
        <w:t xml:space="preserve"> ili </w:t>
      </w:r>
      <w:r w:rsidRPr="00A33F3C">
        <w:rPr>
          <w:bCs/>
          <w:lang w:val="sr-Latn-CS"/>
        </w:rPr>
        <w:t>cilj.</w:t>
      </w:r>
      <w:r>
        <w:t xml:space="preserve"> </w:t>
      </w:r>
    </w:p>
    <w:p w:rsidR="005C6EA7" w:rsidRDefault="005C6EA7" w:rsidP="007153E5">
      <w:pPr>
        <w:pStyle w:val="BodyText"/>
        <w:numPr>
          <w:ilvl w:val="0"/>
          <w:numId w:val="4"/>
        </w:numPr>
        <w:spacing w:after="0"/>
      </w:pPr>
      <w:proofErr w:type="spellStart"/>
      <w:r>
        <w:t>Učesnik</w:t>
      </w:r>
      <w:proofErr w:type="spellEnd"/>
      <w:r>
        <w:t xml:space="preserve"> je </w:t>
      </w:r>
      <w:proofErr w:type="spellStart"/>
      <w:r>
        <w:t>neko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inicira</w:t>
      </w:r>
      <w:proofErr w:type="spellEnd"/>
      <w:r>
        <w:t xml:space="preserve"> </w:t>
      </w:r>
      <w:proofErr w:type="spellStart"/>
      <w:r>
        <w:t>događaje</w:t>
      </w:r>
      <w:proofErr w:type="spellEnd"/>
      <w:r>
        <w:t xml:space="preserve"> 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. </w:t>
      </w:r>
      <w:proofErr w:type="spellStart"/>
      <w:r>
        <w:t>Učesnik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objekti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:rsidR="005C6EA7" w:rsidRDefault="005C6EA7" w:rsidP="007153E5">
      <w:pPr>
        <w:pStyle w:val="BodyText"/>
        <w:numPr>
          <w:ilvl w:val="0"/>
          <w:numId w:val="4"/>
        </w:numPr>
        <w:spacing w:after="0"/>
      </w:pPr>
      <w:proofErr w:type="spellStart"/>
      <w:r>
        <w:rPr>
          <w:lang w:bidi="he-IL"/>
        </w:rPr>
        <w:t>Veza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asocijacije</w:t>
      </w:r>
      <w:proofErr w:type="spellEnd"/>
      <w:r>
        <w:rPr>
          <w:lang w:bidi="he-IL"/>
        </w:rPr>
        <w:t xml:space="preserve"> je </w:t>
      </w:r>
      <w:proofErr w:type="spellStart"/>
      <w:r>
        <w:rPr>
          <w:lang w:bidi="he-IL"/>
        </w:rPr>
        <w:t>veza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između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učesnika</w:t>
      </w:r>
      <w:proofErr w:type="spellEnd"/>
      <w:r>
        <w:rPr>
          <w:lang w:bidi="he-IL"/>
        </w:rPr>
        <w:t xml:space="preserve"> i </w:t>
      </w:r>
      <w:proofErr w:type="spellStart"/>
      <w:r>
        <w:rPr>
          <w:lang w:bidi="he-IL"/>
        </w:rPr>
        <w:t>slučaja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korišćenja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koja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označava</w:t>
      </w:r>
      <w:proofErr w:type="spellEnd"/>
      <w:r>
        <w:rPr>
          <w:lang w:bidi="he-IL"/>
        </w:rPr>
        <w:t xml:space="preserve"> da </w:t>
      </w:r>
      <w:proofErr w:type="spellStart"/>
      <w:r>
        <w:rPr>
          <w:lang w:bidi="he-IL"/>
        </w:rPr>
        <w:t>korisnik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učestvuje</w:t>
      </w:r>
      <w:proofErr w:type="spellEnd"/>
      <w:r>
        <w:rPr>
          <w:lang w:bidi="he-IL"/>
        </w:rPr>
        <w:t xml:space="preserve"> u </w:t>
      </w:r>
      <w:proofErr w:type="spellStart"/>
      <w:r>
        <w:rPr>
          <w:lang w:bidi="he-IL"/>
        </w:rPr>
        <w:t>slučaju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korišćenja</w:t>
      </w:r>
      <w:proofErr w:type="spellEnd"/>
      <w:r>
        <w:rPr>
          <w:lang w:bidi="he-IL"/>
        </w:rPr>
        <w:t>.</w:t>
      </w:r>
    </w:p>
    <w:p w:rsidR="005C6EA7" w:rsidRPr="00B453F7" w:rsidRDefault="005C6EA7" w:rsidP="007153E5">
      <w:pPr>
        <w:widowControl/>
        <w:numPr>
          <w:ilvl w:val="0"/>
          <w:numId w:val="2"/>
        </w:numPr>
        <w:ind w:left="1434" w:hanging="357"/>
        <w:rPr>
          <w:rFonts w:ascii="Arial Narrow" w:hAnsi="Arial Narrow"/>
          <w:lang w:val="sr-Latn-CS"/>
        </w:rPr>
      </w:pPr>
      <w:proofErr w:type="spellStart"/>
      <w:r>
        <w:rPr>
          <w:lang w:bidi="he-IL"/>
        </w:rPr>
        <w:t>Veza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generalizacije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predstavlja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vezu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između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dva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korisnika</w:t>
      </w:r>
      <w:proofErr w:type="spellEnd"/>
      <w:r>
        <w:rPr>
          <w:lang w:bidi="he-IL"/>
        </w:rPr>
        <w:t xml:space="preserve"> </w:t>
      </w:r>
      <w:proofErr w:type="spellStart"/>
      <w:proofErr w:type="gramStart"/>
      <w:r>
        <w:rPr>
          <w:lang w:bidi="he-IL"/>
        </w:rPr>
        <w:t>ili</w:t>
      </w:r>
      <w:proofErr w:type="spellEnd"/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dva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slučaja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korišćenja</w:t>
      </w:r>
      <w:proofErr w:type="spellEnd"/>
      <w:r>
        <w:rPr>
          <w:lang w:bidi="he-IL"/>
        </w:rPr>
        <w:t xml:space="preserve"> u </w:t>
      </w:r>
      <w:proofErr w:type="spellStart"/>
      <w:r>
        <w:rPr>
          <w:lang w:bidi="he-IL"/>
        </w:rPr>
        <w:t>kojoj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jedan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korisnik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ili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slučaj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korišćenja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ima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opšta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svojstva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dok</w:t>
      </w:r>
      <w:proofErr w:type="spellEnd"/>
      <w:r>
        <w:rPr>
          <w:lang w:bidi="he-IL"/>
        </w:rPr>
        <w:t xml:space="preserve"> je </w:t>
      </w:r>
      <w:proofErr w:type="spellStart"/>
      <w:r>
        <w:rPr>
          <w:lang w:bidi="he-IL"/>
        </w:rPr>
        <w:t>drugi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njegova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specijalizacija</w:t>
      </w:r>
      <w:proofErr w:type="spellEnd"/>
      <w:r>
        <w:rPr>
          <w:lang w:bidi="he-IL"/>
        </w:rPr>
        <w:t>.</w:t>
      </w:r>
      <w:r w:rsidRPr="00A03C20">
        <w:rPr>
          <w:rFonts w:ascii="Arial Narrow" w:hAnsi="Arial Narrow"/>
          <w:lang w:val="sr-Latn-CS"/>
        </w:rPr>
        <w:t xml:space="preserve"> </w:t>
      </w:r>
    </w:p>
    <w:p w:rsidR="005C6EA7" w:rsidRPr="00D06BD0" w:rsidRDefault="005C6EA7" w:rsidP="007153E5">
      <w:pPr>
        <w:numPr>
          <w:ilvl w:val="0"/>
          <w:numId w:val="3"/>
        </w:numPr>
        <w:ind w:left="1434" w:hanging="357"/>
        <w:rPr>
          <w:lang w:val="sr-Latn-CS"/>
        </w:rPr>
      </w:pPr>
      <w:r>
        <w:t>Include</w:t>
      </w:r>
      <w:r w:rsidRPr="00D06BD0">
        <w:rPr>
          <w:lang w:val="sr-Latn-CS"/>
        </w:rPr>
        <w:t xml:space="preserve"> </w:t>
      </w:r>
      <w:r>
        <w:t>je</w:t>
      </w:r>
      <w:r w:rsidRPr="00D06BD0">
        <w:rPr>
          <w:lang w:val="sr-Latn-CS"/>
        </w:rPr>
        <w:t xml:space="preserve"> </w:t>
      </w:r>
      <w:proofErr w:type="spellStart"/>
      <w:r>
        <w:t>veza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sadr</w:t>
      </w:r>
      <w:proofErr w:type="spellEnd"/>
      <w:r w:rsidRPr="00D06BD0">
        <w:rPr>
          <w:lang w:val="sr-Latn-CS"/>
        </w:rPr>
        <w:t>ž</w:t>
      </w:r>
      <w:proofErr w:type="spellStart"/>
      <w:r>
        <w:t>avanja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koja</w:t>
      </w:r>
      <w:proofErr w:type="spellEnd"/>
      <w:r w:rsidRPr="00D06BD0">
        <w:rPr>
          <w:lang w:val="sr-Latn-CS"/>
        </w:rPr>
        <w:t xml:space="preserve"> </w:t>
      </w:r>
      <w:r>
        <w:t>se</w:t>
      </w:r>
      <w:r w:rsidRPr="00D06BD0">
        <w:rPr>
          <w:lang w:val="sr-Latn-CS"/>
        </w:rPr>
        <w:t xml:space="preserve"> </w:t>
      </w:r>
      <w:proofErr w:type="spellStart"/>
      <w:r>
        <w:t>koristi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kada</w:t>
      </w:r>
      <w:proofErr w:type="spellEnd"/>
      <w:r w:rsidRPr="00D06BD0">
        <w:rPr>
          <w:lang w:val="sr-Latn-CS"/>
        </w:rPr>
        <w:t xml:space="preserve"> </w:t>
      </w:r>
      <w:r>
        <w:t>je</w:t>
      </w:r>
      <w:r w:rsidRPr="00D06BD0">
        <w:rPr>
          <w:lang w:val="sr-Latn-CS"/>
        </w:rPr>
        <w:t xml:space="preserve"> </w:t>
      </w:r>
      <w:proofErr w:type="spellStart"/>
      <w:r>
        <w:t>slu</w:t>
      </w:r>
      <w:proofErr w:type="spellEnd"/>
      <w:r w:rsidRPr="00D06BD0">
        <w:rPr>
          <w:lang w:val="sr-Latn-CS"/>
        </w:rPr>
        <w:t>č</w:t>
      </w:r>
      <w:proofErr w:type="spellStart"/>
      <w:r>
        <w:t>aj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kori</w:t>
      </w:r>
      <w:proofErr w:type="spellEnd"/>
      <w:r w:rsidRPr="00D06BD0">
        <w:rPr>
          <w:lang w:val="sr-Latn-CS"/>
        </w:rPr>
        <w:t>šć</w:t>
      </w:r>
      <w:proofErr w:type="spellStart"/>
      <w:r>
        <w:t>enja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dio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drugog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slu</w:t>
      </w:r>
      <w:proofErr w:type="spellEnd"/>
      <w:r w:rsidRPr="00D06BD0">
        <w:rPr>
          <w:lang w:val="sr-Latn-CS"/>
        </w:rPr>
        <w:t>č</w:t>
      </w:r>
      <w:proofErr w:type="spellStart"/>
      <w:r>
        <w:t>aja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kori</w:t>
      </w:r>
      <w:proofErr w:type="spellEnd"/>
      <w:r w:rsidRPr="00D06BD0">
        <w:rPr>
          <w:lang w:val="sr-Latn-CS"/>
        </w:rPr>
        <w:t>šć</w:t>
      </w:r>
      <w:proofErr w:type="spellStart"/>
      <w:r>
        <w:t>enja</w:t>
      </w:r>
      <w:proofErr w:type="spellEnd"/>
      <w:r w:rsidRPr="00D06BD0">
        <w:rPr>
          <w:lang w:val="sr-Latn-CS"/>
        </w:rPr>
        <w:t>.</w:t>
      </w:r>
    </w:p>
    <w:p w:rsidR="005C6EA7" w:rsidRPr="00D06BD0" w:rsidRDefault="005C6EA7" w:rsidP="005C6EA7">
      <w:pPr>
        <w:pStyle w:val="BodyText"/>
        <w:numPr>
          <w:ilvl w:val="0"/>
          <w:numId w:val="4"/>
        </w:numPr>
        <w:rPr>
          <w:lang w:val="sr-Latn-CS"/>
        </w:rPr>
      </w:pPr>
      <w:r>
        <w:t>Extend</w:t>
      </w:r>
      <w:r w:rsidRPr="00D06BD0">
        <w:rPr>
          <w:lang w:val="sr-Latn-CS"/>
        </w:rPr>
        <w:t xml:space="preserve"> </w:t>
      </w:r>
      <w:r>
        <w:t>je</w:t>
      </w:r>
      <w:r w:rsidRPr="00D06BD0">
        <w:rPr>
          <w:lang w:val="sr-Latn-CS"/>
        </w:rPr>
        <w:t xml:space="preserve"> </w:t>
      </w:r>
      <w:proofErr w:type="spellStart"/>
      <w:r>
        <w:t>veza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uklju</w:t>
      </w:r>
      <w:proofErr w:type="spellEnd"/>
      <w:r w:rsidRPr="00D06BD0">
        <w:rPr>
          <w:lang w:val="sr-Latn-CS"/>
        </w:rPr>
        <w:t>č</w:t>
      </w:r>
      <w:proofErr w:type="spellStart"/>
      <w:r>
        <w:t>ivanja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koja</w:t>
      </w:r>
      <w:proofErr w:type="spellEnd"/>
      <w:r w:rsidRPr="00D06BD0">
        <w:rPr>
          <w:lang w:val="sr-Latn-CS"/>
        </w:rPr>
        <w:t xml:space="preserve"> </w:t>
      </w:r>
      <w:r>
        <w:t>se</w:t>
      </w:r>
      <w:r w:rsidRPr="00D06BD0">
        <w:rPr>
          <w:lang w:val="sr-Latn-CS"/>
        </w:rPr>
        <w:t xml:space="preserve"> </w:t>
      </w:r>
      <w:proofErr w:type="spellStart"/>
      <w:r>
        <w:t>koristi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kada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slu</w:t>
      </w:r>
      <w:proofErr w:type="spellEnd"/>
      <w:r w:rsidRPr="00D06BD0">
        <w:rPr>
          <w:lang w:val="sr-Latn-CS"/>
        </w:rPr>
        <w:t>č</w:t>
      </w:r>
      <w:proofErr w:type="spellStart"/>
      <w:r>
        <w:t>aj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kori</w:t>
      </w:r>
      <w:proofErr w:type="spellEnd"/>
      <w:r w:rsidRPr="00D06BD0">
        <w:rPr>
          <w:lang w:val="sr-Latn-CS"/>
        </w:rPr>
        <w:t>šć</w:t>
      </w:r>
      <w:proofErr w:type="spellStart"/>
      <w:r>
        <w:t>enja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mo</w:t>
      </w:r>
      <w:proofErr w:type="spellEnd"/>
      <w:r w:rsidRPr="00D06BD0">
        <w:rPr>
          <w:lang w:val="sr-Latn-CS"/>
        </w:rPr>
        <w:t>ž</w:t>
      </w:r>
      <w:r>
        <w:t>e</w:t>
      </w:r>
      <w:r w:rsidRPr="00D06BD0">
        <w:rPr>
          <w:lang w:val="sr-Latn-CS"/>
        </w:rPr>
        <w:t xml:space="preserve"> </w:t>
      </w:r>
      <w:r>
        <w:t>pro</w:t>
      </w:r>
      <w:r w:rsidRPr="00D06BD0">
        <w:rPr>
          <w:lang w:val="sr-Latn-CS"/>
        </w:rPr>
        <w:t>š</w:t>
      </w:r>
      <w:proofErr w:type="spellStart"/>
      <w:r>
        <w:t>iriti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drugi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slu</w:t>
      </w:r>
      <w:proofErr w:type="spellEnd"/>
      <w:r w:rsidRPr="00D06BD0">
        <w:rPr>
          <w:lang w:val="sr-Latn-CS"/>
        </w:rPr>
        <w:t>č</w:t>
      </w:r>
      <w:proofErr w:type="spellStart"/>
      <w:r>
        <w:t>aj</w:t>
      </w:r>
      <w:proofErr w:type="spellEnd"/>
      <w:r w:rsidRPr="00D06BD0">
        <w:rPr>
          <w:lang w:val="sr-Latn-CS"/>
        </w:rPr>
        <w:t xml:space="preserve"> </w:t>
      </w:r>
      <w:proofErr w:type="spellStart"/>
      <w:r>
        <w:t>kori</w:t>
      </w:r>
      <w:proofErr w:type="spellEnd"/>
      <w:r w:rsidRPr="00D06BD0">
        <w:rPr>
          <w:lang w:val="sr-Latn-CS"/>
        </w:rPr>
        <w:t>šć</w:t>
      </w:r>
      <w:proofErr w:type="spellStart"/>
      <w:r>
        <w:t>enja</w:t>
      </w:r>
      <w:proofErr w:type="spellEnd"/>
      <w:r w:rsidRPr="00D06BD0">
        <w:rPr>
          <w:lang w:val="sr-Latn-CS"/>
        </w:rPr>
        <w:t>.</w:t>
      </w:r>
    </w:p>
    <w:p w:rsidR="005C6EA7" w:rsidRDefault="005C6EA7" w:rsidP="005C6EA7">
      <w:pPr>
        <w:pStyle w:val="Heading2"/>
      </w:pPr>
      <w:bookmarkStart w:id="6" w:name="_Toc466542850"/>
      <w:proofErr w:type="spellStart"/>
      <w:r>
        <w:t>Pregled</w:t>
      </w:r>
      <w:bookmarkEnd w:id="6"/>
      <w:proofErr w:type="spellEnd"/>
    </w:p>
    <w:p w:rsidR="005C6EA7" w:rsidRDefault="005C6EA7" w:rsidP="005C6EA7">
      <w:pPr>
        <w:widowControl/>
        <w:shd w:val="clear" w:color="auto" w:fill="FFFFFF"/>
        <w:spacing w:line="240" w:lineRule="auto"/>
        <w:ind w:left="720"/>
      </w:pPr>
      <w:proofErr w:type="gramStart"/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smjernica</w:t>
      </w:r>
      <w:proofErr w:type="spellEnd"/>
      <w:r>
        <w:t xml:space="preserve"> Use-Case </w:t>
      </w:r>
      <w:proofErr w:type="spellStart"/>
      <w:r>
        <w:t>modelovanja</w:t>
      </w:r>
      <w:proofErr w:type="spellEnd"/>
      <w:r w:rsidRPr="00587F0A">
        <w:t xml:space="preserve"> se </w:t>
      </w:r>
      <w:proofErr w:type="spellStart"/>
      <w:r w:rsidRPr="00587F0A">
        <w:t>nalazi</w:t>
      </w:r>
      <w:proofErr w:type="spellEnd"/>
      <w:r w:rsidRPr="00587F0A">
        <w:t xml:space="preserve"> </w:t>
      </w:r>
      <w:proofErr w:type="spellStart"/>
      <w:r w:rsidRPr="00587F0A">
        <w:t>detaljan</w:t>
      </w:r>
      <w:proofErr w:type="spellEnd"/>
      <w:r w:rsidRPr="00587F0A">
        <w:t xml:space="preserve"> </w:t>
      </w:r>
      <w:proofErr w:type="spellStart"/>
      <w:r w:rsidRPr="00587F0A">
        <w:t>pregled</w:t>
      </w:r>
      <w:proofErr w:type="spellEnd"/>
      <w:r w:rsidRPr="00587F0A">
        <w:t xml:space="preserve"> </w:t>
      </w:r>
      <w:proofErr w:type="spellStart"/>
      <w:r w:rsidRPr="00587F0A">
        <w:t>pojedinih</w:t>
      </w:r>
      <w:proofErr w:type="spellEnd"/>
      <w:r w:rsidRPr="00587F0A">
        <w:t xml:space="preserve"> </w:t>
      </w:r>
      <w:proofErr w:type="spellStart"/>
      <w:r w:rsidRPr="00587F0A">
        <w:t>stav</w:t>
      </w:r>
      <w:r w:rsidR="003B27A1">
        <w:t>ki</w:t>
      </w:r>
      <w:proofErr w:type="spellEnd"/>
      <w:r>
        <w:t xml:space="preserve"> </w:t>
      </w:r>
      <w:proofErr w:type="spellStart"/>
      <w:r>
        <w:t>modelovanja</w:t>
      </w:r>
      <w:proofErr w:type="spellEnd"/>
      <w:r w:rsidR="001B24EA">
        <w:t xml:space="preserve">, </w:t>
      </w:r>
      <w:proofErr w:type="spellStart"/>
      <w:r w:rsidR="001B24EA">
        <w:t>kao</w:t>
      </w:r>
      <w:proofErr w:type="spellEnd"/>
      <w:r w:rsidR="001B24EA">
        <w:t xml:space="preserve"> </w:t>
      </w:r>
      <w:proofErr w:type="spellStart"/>
      <w:r w:rsidR="001B24EA">
        <w:t>što</w:t>
      </w:r>
      <w:proofErr w:type="spellEnd"/>
      <w:r w:rsidR="001B24EA">
        <w:t xml:space="preserve"> </w:t>
      </w:r>
      <w:proofErr w:type="spellStart"/>
      <w:r w:rsidR="001B24EA">
        <w:t>su</w:t>
      </w:r>
      <w:proofErr w:type="spellEnd"/>
      <w:r w:rsidR="001B24EA">
        <w:t xml:space="preserve"> </w:t>
      </w:r>
      <w:proofErr w:type="spellStart"/>
      <w:r w:rsidR="001B24EA">
        <w:t>opšte</w:t>
      </w:r>
      <w:proofErr w:type="spellEnd"/>
      <w:r w:rsidR="001B24EA">
        <w:t xml:space="preserve"> </w:t>
      </w:r>
      <w:proofErr w:type="spellStart"/>
      <w:r w:rsidR="001B24EA">
        <w:t>smjernice</w:t>
      </w:r>
      <w:proofErr w:type="spellEnd"/>
      <w:r w:rsidR="001B24EA">
        <w:t xml:space="preserve"> </w:t>
      </w:r>
      <w:proofErr w:type="spellStart"/>
      <w:r w:rsidR="001B24EA">
        <w:t>modelovanja</w:t>
      </w:r>
      <w:proofErr w:type="spellEnd"/>
      <w:r w:rsidR="001B24EA">
        <w:t xml:space="preserve">, </w:t>
      </w:r>
      <w:proofErr w:type="spellStart"/>
      <w:r w:rsidR="001B24EA">
        <w:t>način</w:t>
      </w:r>
      <w:proofErr w:type="spellEnd"/>
      <w:r w:rsidR="001B24EA">
        <w:t xml:space="preserve"> </w:t>
      </w:r>
      <w:proofErr w:type="spellStart"/>
      <w:r w:rsidR="001B24EA">
        <w:t>opisivanja</w:t>
      </w:r>
      <w:proofErr w:type="spellEnd"/>
      <w:r w:rsidR="001B24EA">
        <w:t xml:space="preserve"> </w:t>
      </w:r>
      <w:proofErr w:type="spellStart"/>
      <w:r w:rsidR="001B24EA">
        <w:t>slučaje</w:t>
      </w:r>
      <w:r w:rsidR="00BF559E">
        <w:t>va</w:t>
      </w:r>
      <w:proofErr w:type="spellEnd"/>
      <w:r w:rsidR="00BF559E">
        <w:t xml:space="preserve"> </w:t>
      </w:r>
      <w:proofErr w:type="spellStart"/>
      <w:r w:rsidR="00BF559E">
        <w:t>korišćenja</w:t>
      </w:r>
      <w:proofErr w:type="spellEnd"/>
      <w:r w:rsidR="00BF559E">
        <w:t xml:space="preserve"> i </w:t>
      </w:r>
      <w:proofErr w:type="spellStart"/>
      <w:r w:rsidR="00BF559E">
        <w:t>opis</w:t>
      </w:r>
      <w:proofErr w:type="spellEnd"/>
      <w:r w:rsidR="00BF559E">
        <w:t xml:space="preserve"> </w:t>
      </w:r>
      <w:proofErr w:type="spellStart"/>
      <w:r w:rsidR="00BF559E">
        <w:t>stereotip</w:t>
      </w:r>
      <w:r w:rsidR="001B24EA">
        <w:t>a</w:t>
      </w:r>
      <w:proofErr w:type="spellEnd"/>
      <w:r w:rsidRPr="00587F0A">
        <w:t>.</w:t>
      </w:r>
      <w:proofErr w:type="gramEnd"/>
      <w:r w:rsidRPr="00587F0A">
        <w:t xml:space="preserve"> </w:t>
      </w:r>
    </w:p>
    <w:p w:rsidR="007153E5" w:rsidRDefault="007153E5" w:rsidP="005C6EA7">
      <w:pPr>
        <w:widowControl/>
        <w:shd w:val="clear" w:color="auto" w:fill="FFFFFF"/>
        <w:spacing w:line="240" w:lineRule="auto"/>
        <w:ind w:left="720"/>
      </w:pPr>
    </w:p>
    <w:p w:rsidR="007153E5" w:rsidRDefault="007153E5" w:rsidP="005C6EA7">
      <w:pPr>
        <w:widowControl/>
        <w:shd w:val="clear" w:color="auto" w:fill="FFFFFF"/>
        <w:spacing w:line="240" w:lineRule="auto"/>
        <w:ind w:left="720"/>
      </w:pPr>
    </w:p>
    <w:p w:rsidR="005C6EA7" w:rsidRDefault="005C6EA7" w:rsidP="005C6EA7">
      <w:pPr>
        <w:pStyle w:val="Heading1"/>
      </w:pPr>
      <w:bookmarkStart w:id="7" w:name="_Toc466542851"/>
      <w:proofErr w:type="spellStart"/>
      <w:r>
        <w:t>Opšte</w:t>
      </w:r>
      <w:proofErr w:type="spellEnd"/>
      <w:r>
        <w:t xml:space="preserve"> </w:t>
      </w:r>
      <w:proofErr w:type="spellStart"/>
      <w:r>
        <w:t>smjernice</w:t>
      </w:r>
      <w:proofErr w:type="spellEnd"/>
      <w:r>
        <w:t xml:space="preserve"> Use-Case </w:t>
      </w:r>
      <w:proofErr w:type="spellStart"/>
      <w:r>
        <w:t>modelovanja</w:t>
      </w:r>
      <w:bookmarkEnd w:id="7"/>
      <w:proofErr w:type="spellEnd"/>
    </w:p>
    <w:p w:rsidR="005C6EA7" w:rsidRDefault="005C6EA7" w:rsidP="005C6EA7">
      <w:pPr>
        <w:ind w:left="720"/>
        <w:rPr>
          <w:lang w:val="en-NZ"/>
        </w:rPr>
      </w:pPr>
      <w:proofErr w:type="spellStart"/>
      <w:proofErr w:type="gramStart"/>
      <w:r>
        <w:t>Dijagram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razumije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, a </w:t>
      </w:r>
      <w:proofErr w:type="spellStart"/>
      <w:r>
        <w:t>verifikatoru</w:t>
      </w:r>
      <w:proofErr w:type="spellEnd"/>
      <w:r>
        <w:t xml:space="preserve"> da </w:t>
      </w:r>
      <w:proofErr w:type="spellStart"/>
      <w:r>
        <w:t>provjeri</w:t>
      </w:r>
      <w:proofErr w:type="spellEnd"/>
      <w:r>
        <w:t xml:space="preserve"> </w:t>
      </w:r>
      <w:proofErr w:type="spellStart"/>
      <w:r>
        <w:t>funkcionisanje</w:t>
      </w:r>
      <w:proofErr w:type="spellEnd"/>
      <w:r>
        <w:t>.</w:t>
      </w:r>
      <w:proofErr w:type="gramEnd"/>
    </w:p>
    <w:p w:rsidR="005C6EA7" w:rsidRDefault="005C6EA7" w:rsidP="005C6EA7">
      <w:pPr>
        <w:ind w:left="720"/>
        <w:rPr>
          <w:lang w:val="en-NZ"/>
        </w:rPr>
      </w:pPr>
      <w:proofErr w:type="spellStart"/>
      <w:r>
        <w:rPr>
          <w:lang w:val="en-NZ"/>
        </w:rPr>
        <w:t>Dijagram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slučajeva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korišćenenja</w:t>
      </w:r>
      <w:proofErr w:type="spellEnd"/>
      <w:r>
        <w:rPr>
          <w:lang w:val="en-NZ"/>
        </w:rPr>
        <w:t xml:space="preserve"> </w:t>
      </w:r>
      <w:proofErr w:type="spellStart"/>
      <w:proofErr w:type="gramStart"/>
      <w:r>
        <w:rPr>
          <w:lang w:val="en-NZ"/>
        </w:rPr>
        <w:t>će</w:t>
      </w:r>
      <w:proofErr w:type="spellEnd"/>
      <w:proofErr w:type="gramEnd"/>
      <w:r>
        <w:rPr>
          <w:lang w:val="en-NZ"/>
        </w:rPr>
        <w:t xml:space="preserve"> </w:t>
      </w:r>
      <w:proofErr w:type="spellStart"/>
      <w:r>
        <w:rPr>
          <w:lang w:val="en-NZ"/>
        </w:rPr>
        <w:t>obuhvatati</w:t>
      </w:r>
      <w:proofErr w:type="spellEnd"/>
      <w:r>
        <w:rPr>
          <w:lang w:val="en-NZ"/>
        </w:rPr>
        <w:t>:</w:t>
      </w:r>
    </w:p>
    <w:p w:rsidR="005C6EA7" w:rsidRDefault="005C6EA7" w:rsidP="005C6EA7">
      <w:pPr>
        <w:pStyle w:val="ListParagraph"/>
        <w:numPr>
          <w:ilvl w:val="0"/>
          <w:numId w:val="4"/>
        </w:numPr>
        <w:rPr>
          <w:lang w:val="en-NZ"/>
        </w:rPr>
      </w:pPr>
      <w:proofErr w:type="spellStart"/>
      <w:r>
        <w:rPr>
          <w:lang w:val="en-NZ"/>
        </w:rPr>
        <w:t>Granice</w:t>
      </w:r>
      <w:proofErr w:type="spellEnd"/>
    </w:p>
    <w:p w:rsidR="005C6EA7" w:rsidRDefault="005C6EA7" w:rsidP="005C6EA7">
      <w:pPr>
        <w:pStyle w:val="ListParagraph"/>
        <w:numPr>
          <w:ilvl w:val="0"/>
          <w:numId w:val="4"/>
        </w:numPr>
        <w:rPr>
          <w:lang w:val="en-NZ"/>
        </w:rPr>
      </w:pPr>
      <w:proofErr w:type="spellStart"/>
      <w:r>
        <w:rPr>
          <w:lang w:val="en-NZ"/>
        </w:rPr>
        <w:t>Slučajeve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korišćenja</w:t>
      </w:r>
      <w:proofErr w:type="spellEnd"/>
    </w:p>
    <w:p w:rsidR="005C6EA7" w:rsidRDefault="005C6EA7" w:rsidP="005C6EA7">
      <w:pPr>
        <w:pStyle w:val="ListParagraph"/>
        <w:numPr>
          <w:ilvl w:val="0"/>
          <w:numId w:val="4"/>
        </w:numPr>
        <w:rPr>
          <w:lang w:val="en-NZ"/>
        </w:rPr>
      </w:pPr>
      <w:proofErr w:type="spellStart"/>
      <w:r>
        <w:rPr>
          <w:lang w:val="en-NZ"/>
        </w:rPr>
        <w:t>Učesnike</w:t>
      </w:r>
      <w:proofErr w:type="spellEnd"/>
    </w:p>
    <w:p w:rsidR="005C6EA7" w:rsidRDefault="005C6EA7" w:rsidP="005C6EA7">
      <w:pPr>
        <w:pStyle w:val="ListParagraph"/>
        <w:numPr>
          <w:ilvl w:val="0"/>
          <w:numId w:val="4"/>
        </w:numPr>
        <w:rPr>
          <w:lang w:val="en-NZ"/>
        </w:rPr>
      </w:pPr>
      <w:proofErr w:type="spellStart"/>
      <w:r>
        <w:rPr>
          <w:lang w:val="en-NZ"/>
        </w:rPr>
        <w:t>Veze</w:t>
      </w:r>
      <w:proofErr w:type="spellEnd"/>
    </w:p>
    <w:p w:rsidR="005C6EA7" w:rsidRDefault="005C6EA7" w:rsidP="005C6EA7">
      <w:pPr>
        <w:tabs>
          <w:tab w:val="left" w:pos="1800"/>
        </w:tabs>
        <w:rPr>
          <w:lang w:val="en-NZ"/>
        </w:rPr>
      </w:pPr>
      <w:r>
        <w:rPr>
          <w:lang w:val="en-NZ"/>
        </w:rPr>
        <w:t xml:space="preserve">              </w:t>
      </w:r>
      <w:proofErr w:type="spellStart"/>
      <w:proofErr w:type="gramStart"/>
      <w:r>
        <w:rPr>
          <w:lang w:val="en-NZ"/>
        </w:rPr>
        <w:t>Svi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slučajevi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korišćenja</w:t>
      </w:r>
      <w:proofErr w:type="spellEnd"/>
      <w:r>
        <w:rPr>
          <w:lang w:val="en-NZ"/>
        </w:rPr>
        <w:t xml:space="preserve"> se </w:t>
      </w:r>
      <w:proofErr w:type="spellStart"/>
      <w:r>
        <w:rPr>
          <w:lang w:val="en-NZ"/>
        </w:rPr>
        <w:t>nalaze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unutar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granica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sistema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dok</w:t>
      </w:r>
      <w:proofErr w:type="spellEnd"/>
      <w:r>
        <w:rPr>
          <w:lang w:val="en-NZ"/>
        </w:rPr>
        <w:t xml:space="preserve"> se </w:t>
      </w:r>
      <w:proofErr w:type="spellStart"/>
      <w:r>
        <w:rPr>
          <w:lang w:val="en-NZ"/>
        </w:rPr>
        <w:t>svi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učesnici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nalaze</w:t>
      </w:r>
      <w:proofErr w:type="spellEnd"/>
      <w:r>
        <w:rPr>
          <w:lang w:val="en-NZ"/>
        </w:rPr>
        <w:t xml:space="preserve"> van </w:t>
      </w:r>
      <w:proofErr w:type="spellStart"/>
      <w:r>
        <w:rPr>
          <w:lang w:val="en-NZ"/>
        </w:rPr>
        <w:t>granica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sistema</w:t>
      </w:r>
      <w:proofErr w:type="spellEnd"/>
      <w:r>
        <w:rPr>
          <w:lang w:val="en-NZ"/>
        </w:rPr>
        <w:t>.</w:t>
      </w:r>
      <w:proofErr w:type="gramEnd"/>
    </w:p>
    <w:p w:rsidR="005C6EA7" w:rsidRDefault="005C6EA7" w:rsidP="005C6EA7">
      <w:pPr>
        <w:tabs>
          <w:tab w:val="left" w:pos="1800"/>
        </w:tabs>
        <w:ind w:left="720"/>
        <w:rPr>
          <w:lang w:val="en-NZ"/>
        </w:rPr>
      </w:pPr>
      <w:proofErr w:type="spellStart"/>
      <w:proofErr w:type="gramStart"/>
      <w:r>
        <w:rPr>
          <w:lang w:val="en-NZ"/>
        </w:rPr>
        <w:t>Svaki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slučaj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korišćenja</w:t>
      </w:r>
      <w:proofErr w:type="spellEnd"/>
      <w:r>
        <w:rPr>
          <w:lang w:val="en-NZ"/>
        </w:rPr>
        <w:t xml:space="preserve"> je </w:t>
      </w:r>
      <w:proofErr w:type="spellStart"/>
      <w:r>
        <w:rPr>
          <w:lang w:val="en-NZ"/>
        </w:rPr>
        <w:t>opisan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preduslovima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akcionim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koracima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proširenjima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izuzecima</w:t>
      </w:r>
      <w:proofErr w:type="spellEnd"/>
      <w:r>
        <w:rPr>
          <w:lang w:val="en-NZ"/>
        </w:rPr>
        <w:t xml:space="preserve"> i </w:t>
      </w:r>
      <w:proofErr w:type="spellStart"/>
      <w:r>
        <w:rPr>
          <w:lang w:val="en-NZ"/>
        </w:rPr>
        <w:t>postuslovima</w:t>
      </w:r>
      <w:proofErr w:type="spellEnd"/>
      <w:r>
        <w:rPr>
          <w:lang w:val="en-NZ"/>
        </w:rPr>
        <w:t>.</w:t>
      </w:r>
      <w:proofErr w:type="gramEnd"/>
      <w:r>
        <w:rPr>
          <w:lang w:val="en-NZ"/>
        </w:rPr>
        <w:t xml:space="preserve"> </w:t>
      </w:r>
      <w:proofErr w:type="spellStart"/>
      <w:proofErr w:type="gramStart"/>
      <w:r>
        <w:rPr>
          <w:lang w:val="en-NZ"/>
        </w:rPr>
        <w:t>Ime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slučaja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korišćenja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mora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biti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jedinstveno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intuitivno</w:t>
      </w:r>
      <w:proofErr w:type="spellEnd"/>
      <w:r>
        <w:rPr>
          <w:lang w:val="en-NZ"/>
        </w:rPr>
        <w:t xml:space="preserve"> i </w:t>
      </w:r>
      <w:proofErr w:type="spellStart"/>
      <w:r>
        <w:rPr>
          <w:lang w:val="en-NZ"/>
        </w:rPr>
        <w:t>obrazložavajuće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tako</w:t>
      </w:r>
      <w:proofErr w:type="spellEnd"/>
      <w:r>
        <w:rPr>
          <w:lang w:val="en-NZ"/>
        </w:rPr>
        <w:t xml:space="preserve"> da </w:t>
      </w:r>
      <w:proofErr w:type="spellStart"/>
      <w:r>
        <w:rPr>
          <w:lang w:val="en-NZ"/>
        </w:rPr>
        <w:t>jasno</w:t>
      </w:r>
      <w:proofErr w:type="spellEnd"/>
      <w:r>
        <w:rPr>
          <w:lang w:val="en-NZ"/>
        </w:rPr>
        <w:t xml:space="preserve"> i </w:t>
      </w:r>
      <w:proofErr w:type="spellStart"/>
      <w:r>
        <w:rPr>
          <w:lang w:val="en-NZ"/>
        </w:rPr>
        <w:t>nedvosmisleno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definiše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slučaj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korišćenja</w:t>
      </w:r>
      <w:proofErr w:type="spellEnd"/>
      <w:r>
        <w:rPr>
          <w:lang w:val="en-NZ"/>
        </w:rPr>
        <w:t>.</w:t>
      </w:r>
      <w:proofErr w:type="gramEnd"/>
    </w:p>
    <w:p w:rsidR="005C6EA7" w:rsidRDefault="005C6EA7" w:rsidP="005C6EA7">
      <w:pPr>
        <w:ind w:left="720"/>
        <w:rPr>
          <w:lang w:val="en-NZ"/>
        </w:rPr>
      </w:pPr>
      <w:proofErr w:type="spellStart"/>
      <w:proofErr w:type="gramStart"/>
      <w:r>
        <w:rPr>
          <w:lang w:val="en-NZ"/>
        </w:rPr>
        <w:t>Između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slučajeva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korišćenja</w:t>
      </w:r>
      <w:proofErr w:type="spellEnd"/>
      <w:r>
        <w:rPr>
          <w:lang w:val="en-NZ"/>
        </w:rPr>
        <w:t xml:space="preserve"> se </w:t>
      </w:r>
      <w:proofErr w:type="spellStart"/>
      <w:r>
        <w:rPr>
          <w:lang w:val="en-NZ"/>
        </w:rPr>
        <w:t>mogu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koristiti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veze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generalizacije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uključivanja</w:t>
      </w:r>
      <w:proofErr w:type="spellEnd"/>
      <w:r>
        <w:rPr>
          <w:lang w:val="en-NZ"/>
        </w:rPr>
        <w:t xml:space="preserve"> i </w:t>
      </w:r>
      <w:proofErr w:type="spellStart"/>
      <w:r>
        <w:rPr>
          <w:lang w:val="en-NZ"/>
        </w:rPr>
        <w:t>proširivanja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dok</w:t>
      </w:r>
      <w:proofErr w:type="spellEnd"/>
      <w:r>
        <w:rPr>
          <w:lang w:val="en-NZ"/>
        </w:rPr>
        <w:t xml:space="preserve"> se </w:t>
      </w:r>
      <w:proofErr w:type="spellStart"/>
      <w:r>
        <w:rPr>
          <w:lang w:val="en-NZ"/>
        </w:rPr>
        <w:t>između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učesnika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može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koristiti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samo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veza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nasljeđivanja</w:t>
      </w:r>
      <w:proofErr w:type="spellEnd"/>
      <w:r>
        <w:rPr>
          <w:lang w:val="en-NZ"/>
        </w:rPr>
        <w:t>.</w:t>
      </w:r>
      <w:proofErr w:type="gramEnd"/>
      <w:r>
        <w:rPr>
          <w:lang w:val="en-NZ"/>
        </w:rPr>
        <w:t xml:space="preserve"> </w:t>
      </w:r>
      <w:proofErr w:type="spellStart"/>
      <w:proofErr w:type="gramStart"/>
      <w:r>
        <w:rPr>
          <w:lang w:val="en-NZ"/>
        </w:rPr>
        <w:t>Između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učesnika</w:t>
      </w:r>
      <w:proofErr w:type="spellEnd"/>
      <w:r>
        <w:rPr>
          <w:lang w:val="en-NZ"/>
        </w:rPr>
        <w:t xml:space="preserve"> i </w:t>
      </w:r>
      <w:proofErr w:type="spellStart"/>
      <w:r>
        <w:rPr>
          <w:lang w:val="en-NZ"/>
        </w:rPr>
        <w:t>slučajeva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korišćenja</w:t>
      </w:r>
      <w:proofErr w:type="spellEnd"/>
      <w:r>
        <w:rPr>
          <w:lang w:val="en-NZ"/>
        </w:rPr>
        <w:t xml:space="preserve"> se </w:t>
      </w:r>
      <w:proofErr w:type="spellStart"/>
      <w:r>
        <w:rPr>
          <w:lang w:val="en-NZ"/>
        </w:rPr>
        <w:t>može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koristiti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samo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veza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asocijacije</w:t>
      </w:r>
      <w:proofErr w:type="spellEnd"/>
      <w:r>
        <w:rPr>
          <w:lang w:val="en-NZ"/>
        </w:rPr>
        <w:t>.</w:t>
      </w:r>
      <w:proofErr w:type="gramEnd"/>
    </w:p>
    <w:p w:rsidR="005C6EA7" w:rsidRDefault="005C6EA7" w:rsidP="005C6EA7">
      <w:pPr>
        <w:ind w:left="720"/>
        <w:rPr>
          <w:lang w:val="en-NZ"/>
        </w:rPr>
      </w:pPr>
      <w:proofErr w:type="spellStart"/>
      <w:r>
        <w:rPr>
          <w:lang w:val="en-NZ"/>
        </w:rPr>
        <w:t>Svaki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slučaj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korišćenja</w:t>
      </w:r>
      <w:proofErr w:type="spellEnd"/>
      <w:r>
        <w:rPr>
          <w:lang w:val="en-NZ"/>
        </w:rPr>
        <w:t xml:space="preserve"> </w:t>
      </w:r>
      <w:proofErr w:type="spellStart"/>
      <w:proofErr w:type="gramStart"/>
      <w:r>
        <w:rPr>
          <w:lang w:val="en-NZ"/>
        </w:rPr>
        <w:t>će</w:t>
      </w:r>
      <w:proofErr w:type="spellEnd"/>
      <w:proofErr w:type="gramEnd"/>
      <w:r>
        <w:rPr>
          <w:lang w:val="en-NZ"/>
        </w:rPr>
        <w:t xml:space="preserve"> </w:t>
      </w:r>
      <w:proofErr w:type="spellStart"/>
      <w:r>
        <w:rPr>
          <w:lang w:val="en-NZ"/>
        </w:rPr>
        <w:t>biti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implementiran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jednom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ili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više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klasa</w:t>
      </w:r>
      <w:proofErr w:type="spellEnd"/>
      <w:r>
        <w:rPr>
          <w:lang w:val="en-NZ"/>
        </w:rPr>
        <w:t xml:space="preserve"> u Java </w:t>
      </w:r>
      <w:proofErr w:type="spellStart"/>
      <w:r>
        <w:rPr>
          <w:lang w:val="en-NZ"/>
        </w:rPr>
        <w:t>kodu</w:t>
      </w:r>
      <w:proofErr w:type="spellEnd"/>
      <w:r>
        <w:rPr>
          <w:lang w:val="en-NZ"/>
        </w:rPr>
        <w:t>.</w:t>
      </w:r>
    </w:p>
    <w:p w:rsidR="005C6EA7" w:rsidRDefault="005C6EA7" w:rsidP="005C6EA7">
      <w:pPr>
        <w:pStyle w:val="Heading1"/>
      </w:pPr>
      <w:bookmarkStart w:id="8" w:name="_Toc466542852"/>
      <w:proofErr w:type="spellStart"/>
      <w:r>
        <w:lastRenderedPageBreak/>
        <w:t>Kako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Use-Case</w:t>
      </w:r>
      <w:bookmarkEnd w:id="8"/>
    </w:p>
    <w:p w:rsidR="005C6EA7" w:rsidRDefault="005C6EA7" w:rsidP="005C6EA7">
      <w:pPr>
        <w:ind w:left="720"/>
      </w:pPr>
      <w:proofErr w:type="spellStart"/>
      <w:proofErr w:type="gram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reflektuje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svrhu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Dok</w:t>
      </w:r>
      <w:proofErr w:type="spellEnd"/>
      <w:r>
        <w:t xml:space="preserve"> se </w:t>
      </w:r>
      <w:proofErr w:type="spellStart"/>
      <w:r>
        <w:t>piše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se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umiješani</w:t>
      </w:r>
      <w:proofErr w:type="spellEnd"/>
      <w:r>
        <w:t xml:space="preserve"> u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, o </w:t>
      </w:r>
      <w:proofErr w:type="spellStart"/>
      <w:r>
        <w:t>riječniku</w:t>
      </w:r>
      <w:proofErr w:type="spellEnd"/>
      <w:r>
        <w:t xml:space="preserve"> i, </w:t>
      </w:r>
      <w:proofErr w:type="spellStart"/>
      <w:r>
        <w:t>ako</w:t>
      </w:r>
      <w:proofErr w:type="spellEnd"/>
      <w:r>
        <w:t xml:space="preserve"> je to </w:t>
      </w:r>
      <w:proofErr w:type="spellStart"/>
      <w:r>
        <w:t>potrebno</w:t>
      </w:r>
      <w:proofErr w:type="spellEnd"/>
      <w:r>
        <w:t xml:space="preserve">, 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koncepte</w:t>
      </w:r>
      <w:proofErr w:type="spellEnd"/>
      <w:r>
        <w:t>.</w:t>
      </w:r>
      <w:proofErr w:type="gramEnd"/>
    </w:p>
    <w:p w:rsidR="005C6EA7" w:rsidRDefault="005C6EA7" w:rsidP="005C6EA7">
      <w:pPr>
        <w:ind w:left="720"/>
      </w:pPr>
      <w:r>
        <w:t xml:space="preserve">Sam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:rsidR="005C6EA7" w:rsidRDefault="005C6EA7" w:rsidP="005C6EA7">
      <w:pPr>
        <w:pStyle w:val="ListParagraph"/>
        <w:numPr>
          <w:ilvl w:val="0"/>
          <w:numId w:val="4"/>
        </w:numPr>
      </w:pPr>
      <w:proofErr w:type="spellStart"/>
      <w:r>
        <w:t>Preduslove</w:t>
      </w:r>
      <w:proofErr w:type="spellEnd"/>
      <w:r>
        <w:t xml:space="preserve"> – </w:t>
      </w:r>
      <w:r w:rsidRPr="0061563B">
        <w:rPr>
          <w:lang w:val="sr-Latn-RS"/>
        </w:rPr>
        <w:t>uslovi koji moraju biti ispunjeni pr</w:t>
      </w:r>
      <w:r>
        <w:rPr>
          <w:lang w:val="sr-Latn-RS"/>
        </w:rPr>
        <w:t>ij</w:t>
      </w:r>
      <w:r w:rsidRPr="0061563B">
        <w:rPr>
          <w:lang w:val="sr-Latn-RS"/>
        </w:rPr>
        <w:t>e aktiviranja slučaja korišćenja</w:t>
      </w:r>
      <w:r>
        <w:rPr>
          <w:lang w:val="sr-Latn-RS"/>
        </w:rPr>
        <w:t>.</w:t>
      </w:r>
      <w:r w:rsidRPr="0061563B">
        <w:t xml:space="preserve"> </w:t>
      </w:r>
      <w:r w:rsidRPr="0061563B">
        <w:rPr>
          <w:lang w:val="sr-Latn-RS"/>
        </w:rPr>
        <w:t xml:space="preserve"> </w:t>
      </w:r>
    </w:p>
    <w:p w:rsidR="005C6EA7" w:rsidRDefault="005C6EA7" w:rsidP="005C6EA7">
      <w:pPr>
        <w:pStyle w:val="ListParagraph"/>
        <w:numPr>
          <w:ilvl w:val="0"/>
          <w:numId w:val="4"/>
        </w:numPr>
      </w:pPr>
      <w:proofErr w:type="spellStart"/>
      <w:r>
        <w:t>Akcione</w:t>
      </w:r>
      <w:proofErr w:type="spellEnd"/>
      <w:r>
        <w:t xml:space="preserve"> </w:t>
      </w:r>
      <w:proofErr w:type="spellStart"/>
      <w:r>
        <w:t>korake</w:t>
      </w:r>
      <w:proofErr w:type="spellEnd"/>
      <w:r>
        <w:t xml:space="preserve"> - </w:t>
      </w:r>
      <w:r>
        <w:rPr>
          <w:lang w:val="sr-Latn-RS"/>
        </w:rPr>
        <w:t>o</w:t>
      </w:r>
      <w:r w:rsidRPr="000D4276">
        <w:rPr>
          <w:lang w:val="sr-Latn-RS"/>
        </w:rPr>
        <w:t xml:space="preserve">pis osnovnog </w:t>
      </w:r>
      <w:proofErr w:type="gramStart"/>
      <w:r w:rsidRPr="000D4276">
        <w:rPr>
          <w:lang w:val="sr-Latn-RS"/>
        </w:rPr>
        <w:t>ili</w:t>
      </w:r>
      <w:proofErr w:type="gramEnd"/>
      <w:r w:rsidRPr="000D4276">
        <w:rPr>
          <w:lang w:val="sr-Latn-RS"/>
        </w:rPr>
        <w:t xml:space="preserve"> normalnog odvijanja procesa na strani sistema u slučaju da se sistem ponaša</w:t>
      </w:r>
      <w:r>
        <w:rPr>
          <w:lang w:val="sr-Latn-RS"/>
        </w:rPr>
        <w:t xml:space="preserve"> onako kako se od njega zahteva.</w:t>
      </w:r>
    </w:p>
    <w:p w:rsidR="005C6EA7" w:rsidRDefault="005C6EA7" w:rsidP="005C6EA7">
      <w:pPr>
        <w:pStyle w:val="ListParagraph"/>
        <w:numPr>
          <w:ilvl w:val="0"/>
          <w:numId w:val="4"/>
        </w:numPr>
      </w:pPr>
      <w:proofErr w:type="spellStart"/>
      <w:r>
        <w:t>Proširenja</w:t>
      </w:r>
      <w:proofErr w:type="spellEnd"/>
      <w:r>
        <w:t xml:space="preserve"> - </w:t>
      </w:r>
      <w:r>
        <w:rPr>
          <w:lang w:val="sr-Latn-RS"/>
        </w:rPr>
        <w:t>o</w:t>
      </w:r>
      <w:r w:rsidRPr="0061563B">
        <w:rPr>
          <w:lang w:val="sr-Latn-RS"/>
        </w:rPr>
        <w:t>čekivani uslov koji izaziva grananje.</w:t>
      </w:r>
      <w:r>
        <w:rPr>
          <w:lang w:val="sr-Latn-RS"/>
        </w:rPr>
        <w:t xml:space="preserve"> </w:t>
      </w:r>
    </w:p>
    <w:p w:rsidR="005C6EA7" w:rsidRDefault="005C6EA7" w:rsidP="005C6EA7">
      <w:pPr>
        <w:pStyle w:val="ListParagraph"/>
        <w:numPr>
          <w:ilvl w:val="0"/>
          <w:numId w:val="4"/>
        </w:numPr>
      </w:pPr>
      <w:proofErr w:type="spellStart"/>
      <w:r>
        <w:t>Izuzetke</w:t>
      </w:r>
      <w:proofErr w:type="spellEnd"/>
      <w:r>
        <w:t xml:space="preserve"> - </w:t>
      </w:r>
      <w:r>
        <w:rPr>
          <w:lang w:val="sr-Latn-RS"/>
        </w:rPr>
        <w:t>n</w:t>
      </w:r>
      <w:r w:rsidRPr="000D4276">
        <w:rPr>
          <w:lang w:val="sr-Latn-RS"/>
        </w:rPr>
        <w:t>eočekivani događaji koji uzrokuju grananja</w:t>
      </w:r>
      <w:r>
        <w:rPr>
          <w:lang w:val="sr-Latn-RS"/>
        </w:rPr>
        <w:t>.</w:t>
      </w:r>
    </w:p>
    <w:p w:rsidR="005C6EA7" w:rsidRPr="000D4276" w:rsidRDefault="005C6EA7" w:rsidP="005C6EA7">
      <w:pPr>
        <w:pStyle w:val="ListParagraph"/>
        <w:numPr>
          <w:ilvl w:val="0"/>
          <w:numId w:val="4"/>
        </w:numPr>
      </w:pPr>
      <w:proofErr w:type="spellStart"/>
      <w:r>
        <w:t>Postuslove</w:t>
      </w:r>
      <w:proofErr w:type="spellEnd"/>
      <w:r>
        <w:t xml:space="preserve"> - </w:t>
      </w:r>
      <w:r>
        <w:rPr>
          <w:lang w:val="sr-Latn-RS"/>
        </w:rPr>
        <w:t>s</w:t>
      </w:r>
      <w:r w:rsidRPr="000D4276">
        <w:rPr>
          <w:lang w:val="sr-Latn-RS"/>
        </w:rPr>
        <w:t>tanje sistema nak</w:t>
      </w:r>
      <w:r>
        <w:rPr>
          <w:lang w:val="sr-Latn-RS"/>
        </w:rPr>
        <w:t>on izvršenja slučaja korišćenja.</w:t>
      </w:r>
    </w:p>
    <w:p w:rsidR="005C6EA7" w:rsidRDefault="005C6EA7" w:rsidP="005C6EA7">
      <w:pPr>
        <w:ind w:firstLine="720"/>
      </w:pPr>
      <w:proofErr w:type="spellStart"/>
      <w:proofErr w:type="gramStart"/>
      <w:r>
        <w:t>Prilikom</w:t>
      </w:r>
      <w:proofErr w:type="spellEnd"/>
      <w:r>
        <w:t xml:space="preserve"> </w:t>
      </w:r>
      <w:proofErr w:type="spellStart"/>
      <w:r>
        <w:t>opisivanja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da </w:t>
      </w:r>
      <w:proofErr w:type="spellStart"/>
      <w:r>
        <w:t>pojedini</w:t>
      </w:r>
      <w:proofErr w:type="spellEnd"/>
      <w:r>
        <w:t xml:space="preserve"> </w:t>
      </w:r>
      <w:proofErr w:type="spellStart"/>
      <w:r>
        <w:t>dijelovi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 </w:t>
      </w:r>
      <w:proofErr w:type="spellStart"/>
      <w:r>
        <w:t>ostanu</w:t>
      </w:r>
      <w:proofErr w:type="spellEnd"/>
      <w:r>
        <w:t xml:space="preserve"> </w:t>
      </w:r>
      <w:proofErr w:type="spellStart"/>
      <w:r>
        <w:t>prazni</w:t>
      </w:r>
      <w:proofErr w:type="spellEnd"/>
      <w:r>
        <w:t>.</w:t>
      </w:r>
      <w:proofErr w:type="gramEnd"/>
    </w:p>
    <w:p w:rsidR="007153E5" w:rsidRDefault="007153E5" w:rsidP="005C6EA7">
      <w:pPr>
        <w:ind w:firstLine="720"/>
      </w:pPr>
    </w:p>
    <w:p w:rsidR="007153E5" w:rsidRDefault="007153E5" w:rsidP="005C6EA7">
      <w:pPr>
        <w:ind w:firstLine="720"/>
      </w:pPr>
    </w:p>
    <w:p w:rsidR="005C6EA7" w:rsidRDefault="005C6EA7" w:rsidP="005C6EA7">
      <w:pPr>
        <w:pStyle w:val="Heading1"/>
      </w:pPr>
      <w:bookmarkStart w:id="9" w:name="_Toc466542853"/>
      <w:r>
        <w:t xml:space="preserve">UML </w:t>
      </w:r>
      <w:proofErr w:type="spellStart"/>
      <w:r>
        <w:t>stereotipi</w:t>
      </w:r>
      <w:bookmarkEnd w:id="9"/>
      <w:proofErr w:type="spellEnd"/>
    </w:p>
    <w:p w:rsidR="005C6EA7" w:rsidRDefault="005C6EA7" w:rsidP="005C6EA7">
      <w:pPr>
        <w:ind w:left="720"/>
      </w:pPr>
      <w:proofErr w:type="spellStart"/>
      <w:proofErr w:type="gramStart"/>
      <w:r>
        <w:t>Stereotipi</w:t>
      </w:r>
      <w:proofErr w:type="spellEnd"/>
      <w:r>
        <w:t xml:space="preserve"> </w:t>
      </w:r>
      <w:proofErr w:type="spellStart"/>
      <w:r>
        <w:t>dodaju</w:t>
      </w:r>
      <w:proofErr w:type="spellEnd"/>
      <w:r>
        <w:t xml:space="preserve"> nova </w:t>
      </w:r>
      <w:proofErr w:type="spellStart"/>
      <w:r>
        <w:t>značenja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>.</w:t>
      </w:r>
      <w:proofErr w:type="gramEnd"/>
      <w:r>
        <w:t xml:space="preserve"> </w:t>
      </w:r>
      <w:proofErr w:type="spellStart"/>
      <w:r>
        <w:t>Ograničeni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&lt;&lt; &gt;&gt; </w:t>
      </w:r>
      <w:proofErr w:type="spellStart"/>
      <w:r>
        <w:t>delimiterima</w:t>
      </w:r>
      <w:proofErr w:type="spellEnd"/>
      <w:r>
        <w:t xml:space="preserve">. </w:t>
      </w:r>
      <w:proofErr w:type="spellStart"/>
      <w:r>
        <w:t>Stereotipi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Use-Case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5C6EA7" w:rsidRDefault="005C6EA7" w:rsidP="005C6EA7">
      <w:pPr>
        <w:numPr>
          <w:ilvl w:val="0"/>
          <w:numId w:val="3"/>
        </w:numPr>
      </w:pPr>
      <w:r>
        <w:t xml:space="preserve">&lt;&lt;include&gt;&gt; </w:t>
      </w:r>
    </w:p>
    <w:p w:rsidR="005C6EA7" w:rsidRDefault="005C6EA7" w:rsidP="005C6EA7">
      <w:pPr>
        <w:numPr>
          <w:ilvl w:val="0"/>
          <w:numId w:val="3"/>
        </w:numPr>
      </w:pPr>
      <w:r>
        <w:t xml:space="preserve">&lt;&lt;extend&gt;&gt; </w:t>
      </w:r>
    </w:p>
    <w:p w:rsidR="005C6EA7" w:rsidRDefault="005C6EA7" w:rsidP="005C6EA7">
      <w:pPr>
        <w:ind w:left="720"/>
      </w:pPr>
      <w:r>
        <w:t xml:space="preserve">Include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podijeliti</w:t>
      </w:r>
      <w:proofErr w:type="spellEnd"/>
      <w:r>
        <w:t xml:space="preserve"> </w:t>
      </w:r>
      <w:proofErr w:type="spellStart"/>
      <w:r>
        <w:t>zajedničko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>.</w:t>
      </w:r>
    </w:p>
    <w:p w:rsidR="005C6EA7" w:rsidRDefault="005C6EA7" w:rsidP="005C6EA7">
      <w:pPr>
        <w:ind w:left="720"/>
      </w:pPr>
      <w:r>
        <w:t xml:space="preserve">Extend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modeluje</w:t>
      </w:r>
      <w:proofErr w:type="spellEnd"/>
      <w:r>
        <w:t xml:space="preserve"> </w:t>
      </w:r>
      <w:proofErr w:type="spellStart"/>
      <w:r>
        <w:t>proširenje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varijacija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autonomna</w:t>
      </w:r>
      <w:proofErr w:type="spellEnd"/>
      <w:r>
        <w:t xml:space="preserve"> </w:t>
      </w:r>
      <w:proofErr w:type="spellStart"/>
      <w:r>
        <w:t>cjelina</w:t>
      </w:r>
      <w:proofErr w:type="spellEnd"/>
      <w:r>
        <w:t>.</w:t>
      </w:r>
    </w:p>
    <w:p w:rsidR="005C6EA7" w:rsidRDefault="005C6EA7" w:rsidP="005C6EA7">
      <w:bookmarkStart w:id="10" w:name="_GoBack"/>
      <w:bookmarkEnd w:id="10"/>
    </w:p>
    <w:p w:rsidR="00DE7385" w:rsidRPr="005C6EA7" w:rsidRDefault="00DE7385" w:rsidP="005C6EA7"/>
    <w:sectPr w:rsidR="00DE7385" w:rsidRPr="005C6EA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C37" w:rsidRDefault="003A4C37" w:rsidP="005C6EA7">
      <w:pPr>
        <w:spacing w:line="240" w:lineRule="auto"/>
      </w:pPr>
      <w:r>
        <w:separator/>
      </w:r>
    </w:p>
  </w:endnote>
  <w:endnote w:type="continuationSeparator" w:id="0">
    <w:p w:rsidR="003A4C37" w:rsidRDefault="003A4C37" w:rsidP="005C6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789" w:rsidRDefault="00A21F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D5789" w:rsidRDefault="003A4C3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578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5789" w:rsidRDefault="003A4C3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5789" w:rsidRDefault="00A21F76" w:rsidP="00A5534C">
          <w:pPr>
            <w:jc w:val="center"/>
          </w:pPr>
          <w:r>
            <w:sym w:font="Symbol" w:char="F0D3"/>
          </w:r>
          <w:r>
            <w:t xml:space="preserve">ETF </w:t>
          </w:r>
          <w:proofErr w:type="spellStart"/>
          <w:r>
            <w:t>Istočno</w:t>
          </w:r>
          <w:proofErr w:type="spellEnd"/>
          <w:r>
            <w:t xml:space="preserve"> Sarajevo,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8096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5789" w:rsidRDefault="005C6EA7">
          <w:pPr>
            <w:jc w:val="right"/>
          </w:pPr>
          <w:proofErr w:type="spellStart"/>
          <w:r>
            <w:t>Strana</w:t>
          </w:r>
          <w:proofErr w:type="spellEnd"/>
          <w:r w:rsidR="00A21F76">
            <w:t xml:space="preserve"> </w:t>
          </w:r>
          <w:r w:rsidR="00A21F76">
            <w:rPr>
              <w:rStyle w:val="PageNumber"/>
            </w:rPr>
            <w:fldChar w:fldCharType="begin"/>
          </w:r>
          <w:r w:rsidR="00A21F76">
            <w:rPr>
              <w:rStyle w:val="PageNumber"/>
            </w:rPr>
            <w:instrText xml:space="preserve"> PAGE </w:instrText>
          </w:r>
          <w:r w:rsidR="00A21F76">
            <w:rPr>
              <w:rStyle w:val="PageNumber"/>
            </w:rPr>
            <w:fldChar w:fldCharType="separate"/>
          </w:r>
          <w:r w:rsidR="00B80969">
            <w:rPr>
              <w:rStyle w:val="PageNumber"/>
              <w:noProof/>
            </w:rPr>
            <w:t>5</w:t>
          </w:r>
          <w:r w:rsidR="00A21F76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</w:t>
          </w:r>
          <w:r w:rsidR="00A21F76">
            <w:rPr>
              <w:rStyle w:val="PageNumber"/>
            </w:rPr>
            <w:t xml:space="preserve"> </w:t>
          </w:r>
          <w:r w:rsidR="00A21F76">
            <w:rPr>
              <w:rStyle w:val="PageNumber"/>
            </w:rPr>
            <w:fldChar w:fldCharType="begin"/>
          </w:r>
          <w:r w:rsidR="00A21F76">
            <w:rPr>
              <w:rStyle w:val="PageNumber"/>
            </w:rPr>
            <w:instrText xml:space="preserve"> NUMPAGES  \* MERGEFORMAT </w:instrText>
          </w:r>
          <w:r w:rsidR="00A21F76">
            <w:rPr>
              <w:rStyle w:val="PageNumber"/>
            </w:rPr>
            <w:fldChar w:fldCharType="separate"/>
          </w:r>
          <w:r w:rsidR="00B80969">
            <w:rPr>
              <w:rStyle w:val="PageNumber"/>
              <w:noProof/>
            </w:rPr>
            <w:t>5</w:t>
          </w:r>
          <w:r w:rsidR="00A21F76">
            <w:rPr>
              <w:rStyle w:val="PageNumber"/>
            </w:rPr>
            <w:fldChar w:fldCharType="end"/>
          </w:r>
        </w:p>
      </w:tc>
    </w:tr>
  </w:tbl>
  <w:p w:rsidR="007D5789" w:rsidRDefault="003A4C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789" w:rsidRDefault="003A4C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C37" w:rsidRDefault="003A4C37" w:rsidP="005C6EA7">
      <w:pPr>
        <w:spacing w:line="240" w:lineRule="auto"/>
      </w:pPr>
      <w:r>
        <w:separator/>
      </w:r>
    </w:p>
  </w:footnote>
  <w:footnote w:type="continuationSeparator" w:id="0">
    <w:p w:rsidR="003A4C37" w:rsidRDefault="003A4C37" w:rsidP="005C6E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789" w:rsidRDefault="003A4C37">
    <w:pPr>
      <w:rPr>
        <w:sz w:val="24"/>
      </w:rPr>
    </w:pPr>
  </w:p>
  <w:p w:rsidR="007D5789" w:rsidRDefault="003A4C37">
    <w:pPr>
      <w:pBdr>
        <w:top w:val="single" w:sz="6" w:space="1" w:color="auto"/>
      </w:pBdr>
      <w:rPr>
        <w:sz w:val="24"/>
      </w:rPr>
    </w:pPr>
  </w:p>
  <w:p w:rsidR="007D5789" w:rsidRDefault="00A21F7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Elektrotehnički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fakultet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Istočno</w:t>
    </w:r>
    <w:proofErr w:type="spellEnd"/>
    <w:r>
      <w:rPr>
        <w:rFonts w:ascii="Arial" w:hAnsi="Arial"/>
        <w:b/>
        <w:sz w:val="36"/>
      </w:rPr>
      <w:t xml:space="preserve"> Sarajevo</w:t>
    </w:r>
  </w:p>
  <w:p w:rsidR="007D5789" w:rsidRDefault="003A4C37">
    <w:pPr>
      <w:pBdr>
        <w:bottom w:val="single" w:sz="6" w:space="1" w:color="auto"/>
      </w:pBdr>
      <w:jc w:val="right"/>
      <w:rPr>
        <w:sz w:val="24"/>
      </w:rPr>
    </w:pPr>
  </w:p>
  <w:p w:rsidR="007D5789" w:rsidRDefault="003A4C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5789">
      <w:tc>
        <w:tcPr>
          <w:tcW w:w="6379" w:type="dxa"/>
        </w:tcPr>
        <w:p w:rsidR="007D5789" w:rsidRDefault="00861555" w:rsidP="00A5534C">
          <w:proofErr w:type="spellStart"/>
          <w:r>
            <w:t>Turistička</w:t>
          </w:r>
          <w:proofErr w:type="spellEnd"/>
          <w:r>
            <w:t xml:space="preserve"> </w:t>
          </w:r>
          <w:proofErr w:type="spellStart"/>
          <w:r>
            <w:t>agencija</w:t>
          </w:r>
          <w:proofErr w:type="spellEnd"/>
        </w:p>
      </w:tc>
      <w:tc>
        <w:tcPr>
          <w:tcW w:w="3179" w:type="dxa"/>
        </w:tcPr>
        <w:p w:rsidR="007D5789" w:rsidRDefault="005C6EA7" w:rsidP="00A5534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7D5789">
      <w:tc>
        <w:tcPr>
          <w:tcW w:w="6379" w:type="dxa"/>
        </w:tcPr>
        <w:p w:rsidR="007D5789" w:rsidRDefault="00A21F76">
          <w:proofErr w:type="spellStart"/>
          <w:r>
            <w:t>Smjernice</w:t>
          </w:r>
          <w:proofErr w:type="spellEnd"/>
          <w:r>
            <w:t xml:space="preserve"> Use-Case </w:t>
          </w:r>
          <w:proofErr w:type="spellStart"/>
          <w:r>
            <w:t>modelovanja</w:t>
          </w:r>
          <w:proofErr w:type="spellEnd"/>
        </w:p>
      </w:tc>
      <w:tc>
        <w:tcPr>
          <w:tcW w:w="3179" w:type="dxa"/>
        </w:tcPr>
        <w:p w:rsidR="007D5789" w:rsidRDefault="005C6EA7" w:rsidP="00A5534C">
          <w:r>
            <w:t xml:space="preserve">  Datum:  20.03.2017</w:t>
          </w:r>
          <w:r w:rsidR="00A21F76">
            <w:t>.</w:t>
          </w:r>
        </w:p>
      </w:tc>
    </w:tr>
  </w:tbl>
  <w:p w:rsidR="007D5789" w:rsidRDefault="003A4C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789" w:rsidRDefault="003A4C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60D2EA1"/>
    <w:multiLevelType w:val="hybridMultilevel"/>
    <w:tmpl w:val="EC900554"/>
    <w:lvl w:ilvl="0" w:tplc="AA0AF28A">
      <w:numFmt w:val="bullet"/>
      <w:lvlText w:val="-"/>
      <w:lvlJc w:val="left"/>
      <w:pPr>
        <w:ind w:left="1437" w:hanging="360"/>
      </w:pPr>
      <w:rPr>
        <w:rFonts w:ascii="Arial Narrow" w:eastAsia="Times New Roman" w:hAnsi="Arial Narrow" w:cs="Times New Roman" w:hint="default"/>
      </w:rPr>
    </w:lvl>
    <w:lvl w:ilvl="1" w:tplc="08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>
    <w:nsid w:val="362C6E12"/>
    <w:multiLevelType w:val="hybridMultilevel"/>
    <w:tmpl w:val="0EFAFB14"/>
    <w:lvl w:ilvl="0" w:tplc="C570F55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332A28"/>
    <w:multiLevelType w:val="hybridMultilevel"/>
    <w:tmpl w:val="EC9A8EA0"/>
    <w:lvl w:ilvl="0" w:tplc="C570F55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A7"/>
    <w:rsid w:val="001B24EA"/>
    <w:rsid w:val="001F3635"/>
    <w:rsid w:val="00371A5B"/>
    <w:rsid w:val="003A4C37"/>
    <w:rsid w:val="003B27A1"/>
    <w:rsid w:val="005C6EA7"/>
    <w:rsid w:val="0060292B"/>
    <w:rsid w:val="006A2CF7"/>
    <w:rsid w:val="007153E5"/>
    <w:rsid w:val="00717290"/>
    <w:rsid w:val="0074490F"/>
    <w:rsid w:val="00861555"/>
    <w:rsid w:val="00A21F76"/>
    <w:rsid w:val="00B34D4B"/>
    <w:rsid w:val="00B80969"/>
    <w:rsid w:val="00BF559E"/>
    <w:rsid w:val="00DE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A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C6EA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C6EA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C6EA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C6EA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C6EA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C6EA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C6EA7"/>
    <w:pPr>
      <w:numPr>
        <w:ilvl w:val="6"/>
        <w:numId w:val="1"/>
      </w:numPr>
      <w:spacing w:after="120"/>
      <w:ind w:left="1077" w:firstLine="357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C6EA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C6EA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6E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C6EA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C6EA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C6EA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C6EA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C6EA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C6EA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C6EA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C6EA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C6EA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5C6EA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C6EA7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5C6EA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C6EA7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5C6E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C6E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5C6E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C6EA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C6EA7"/>
  </w:style>
  <w:style w:type="paragraph" w:customStyle="1" w:styleId="Tabletext">
    <w:name w:val="Tabletext"/>
    <w:basedOn w:val="Normal"/>
    <w:rsid w:val="005C6EA7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5C6EA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5C6EA7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5C6EA7"/>
    <w:pPr>
      <w:spacing w:after="120"/>
      <w:ind w:left="720"/>
    </w:pPr>
    <w:rPr>
      <w:i/>
      <w:color w:val="0000FF"/>
    </w:rPr>
  </w:style>
  <w:style w:type="paragraph" w:customStyle="1" w:styleId="StyleHeading2TimesNewRoman">
    <w:name w:val="Style Heading 2 + Times New Roman"/>
    <w:basedOn w:val="Heading2"/>
    <w:rsid w:val="005C6EA7"/>
    <w:pPr>
      <w:widowControl/>
      <w:ind w:left="0" w:firstLine="0"/>
    </w:pPr>
    <w:rPr>
      <w:rFonts w:ascii="Times New Roman" w:eastAsia="MS Mincho" w:hAnsi="Times New Roman" w:cs="Arial"/>
      <w:bCs/>
      <w:lang w:eastAsia="ja-JP" w:bidi="he-IL"/>
    </w:rPr>
  </w:style>
  <w:style w:type="paragraph" w:styleId="ListParagraph">
    <w:name w:val="List Paragraph"/>
    <w:basedOn w:val="Normal"/>
    <w:uiPriority w:val="34"/>
    <w:qFormat/>
    <w:rsid w:val="005C6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E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A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A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C6EA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C6EA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C6EA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C6EA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C6EA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C6EA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C6EA7"/>
    <w:pPr>
      <w:numPr>
        <w:ilvl w:val="6"/>
        <w:numId w:val="1"/>
      </w:numPr>
      <w:spacing w:after="120"/>
      <w:ind w:left="1077" w:firstLine="357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C6EA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C6EA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6E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C6EA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C6EA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C6EA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C6EA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C6EA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C6EA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C6EA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C6EA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C6EA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5C6EA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C6EA7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5C6EA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C6EA7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5C6E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C6E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5C6E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C6EA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C6EA7"/>
  </w:style>
  <w:style w:type="paragraph" w:customStyle="1" w:styleId="Tabletext">
    <w:name w:val="Tabletext"/>
    <w:basedOn w:val="Normal"/>
    <w:rsid w:val="005C6EA7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5C6EA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5C6EA7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5C6EA7"/>
    <w:pPr>
      <w:spacing w:after="120"/>
      <w:ind w:left="720"/>
    </w:pPr>
    <w:rPr>
      <w:i/>
      <w:color w:val="0000FF"/>
    </w:rPr>
  </w:style>
  <w:style w:type="paragraph" w:customStyle="1" w:styleId="StyleHeading2TimesNewRoman">
    <w:name w:val="Style Heading 2 + Times New Roman"/>
    <w:basedOn w:val="Heading2"/>
    <w:rsid w:val="005C6EA7"/>
    <w:pPr>
      <w:widowControl/>
      <w:ind w:left="0" w:firstLine="0"/>
    </w:pPr>
    <w:rPr>
      <w:rFonts w:ascii="Times New Roman" w:eastAsia="MS Mincho" w:hAnsi="Times New Roman" w:cs="Arial"/>
      <w:bCs/>
      <w:lang w:eastAsia="ja-JP" w:bidi="he-IL"/>
    </w:rPr>
  </w:style>
  <w:style w:type="paragraph" w:styleId="ListParagraph">
    <w:name w:val="List Paragraph"/>
    <w:basedOn w:val="Normal"/>
    <w:uiPriority w:val="34"/>
    <w:qFormat/>
    <w:rsid w:val="005C6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E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A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D4F-619D-4C78-BCDD-195B6621B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 Janković</dc:creator>
  <cp:lastModifiedBy>Dragan Janković</cp:lastModifiedBy>
  <cp:revision>10</cp:revision>
  <dcterms:created xsi:type="dcterms:W3CDTF">2017-03-20T14:10:00Z</dcterms:created>
  <dcterms:modified xsi:type="dcterms:W3CDTF">2017-04-30T17:53:00Z</dcterms:modified>
</cp:coreProperties>
</file>