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DEDA3" w14:textId="1F5D88AE" w:rsidR="00DC51DC" w:rsidRDefault="00DC51D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Documentation 2</w:t>
      </w:r>
    </w:p>
    <w:p w14:paraId="6054A151" w14:textId="6DA2E3E6" w:rsidR="00FD07EB" w:rsidRDefault="00DC51D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Partner Sustenance Part 2 ( </w:t>
      </w:r>
      <w:proofErr w:type="spellStart"/>
      <w:r>
        <w:rPr>
          <w:b/>
          <w:bCs/>
          <w:sz w:val="32"/>
          <w:szCs w:val="32"/>
        </w:rPr>
        <w:t>Destination_partner</w:t>
      </w:r>
      <w:proofErr w:type="spellEnd"/>
      <w:r>
        <w:rPr>
          <w:b/>
          <w:bCs/>
          <w:sz w:val="32"/>
          <w:szCs w:val="32"/>
        </w:rPr>
        <w:t xml:space="preserve"> side)</w:t>
      </w:r>
    </w:p>
    <w:p w14:paraId="58F80361" w14:textId="77777777" w:rsidR="00251E3F" w:rsidRPr="00251E3F" w:rsidRDefault="00251E3F" w:rsidP="00251E3F">
      <w:pPr>
        <w:rPr>
          <w:b/>
          <w:bCs/>
          <w:sz w:val="32"/>
          <w:szCs w:val="32"/>
        </w:rPr>
      </w:pPr>
      <w:r w:rsidRPr="00251E3F">
        <w:rPr>
          <w:b/>
          <w:bCs/>
          <w:sz w:val="32"/>
          <w:szCs w:val="32"/>
        </w:rPr>
        <w:t>Data Processing Script Documentation</w:t>
      </w:r>
    </w:p>
    <w:p w14:paraId="3DA683BE" w14:textId="77777777" w:rsidR="00251E3F" w:rsidRPr="00251E3F" w:rsidRDefault="00251E3F" w:rsidP="00251E3F">
      <w:pPr>
        <w:rPr>
          <w:b/>
          <w:bCs/>
          <w:sz w:val="28"/>
          <w:szCs w:val="28"/>
        </w:rPr>
      </w:pPr>
      <w:r w:rsidRPr="00251E3F">
        <w:rPr>
          <w:b/>
          <w:bCs/>
          <w:sz w:val="28"/>
          <w:szCs w:val="28"/>
        </w:rPr>
        <w:t>Overview</w:t>
      </w:r>
    </w:p>
    <w:p w14:paraId="3818F241" w14:textId="3D1B843C" w:rsidR="00251E3F" w:rsidRPr="00251E3F" w:rsidRDefault="00251E3F" w:rsidP="00251E3F">
      <w:r w:rsidRPr="00251E3F">
        <w:t xml:space="preserve">The Data Processing Script is designed to facilitate the handling and analysis of transaction data stored in CSV files. This script offers a structured approach to processing, ranking, merging, and modifying </w:t>
      </w:r>
      <w:proofErr w:type="spellStart"/>
      <w:r w:rsidRPr="00251E3F">
        <w:t>DataFrames</w:t>
      </w:r>
      <w:proofErr w:type="spellEnd"/>
      <w:r w:rsidRPr="00251E3F">
        <w:t xml:space="preserve">, enabling users to derive insights efficiently. It is particularly useful for organizations that need to </w:t>
      </w:r>
      <w:proofErr w:type="spellStart"/>
      <w:r w:rsidRPr="00251E3F">
        <w:t>analyze</w:t>
      </w:r>
      <w:proofErr w:type="spellEnd"/>
      <w:r w:rsidRPr="00251E3F">
        <w:t xml:space="preserve"> transaction performance across various partners and countries.</w:t>
      </w:r>
    </w:p>
    <w:p w14:paraId="11278561" w14:textId="77777777" w:rsidR="00251E3F" w:rsidRPr="00251E3F" w:rsidRDefault="00251E3F" w:rsidP="00251E3F">
      <w:pPr>
        <w:rPr>
          <w:b/>
          <w:bCs/>
          <w:sz w:val="28"/>
          <w:szCs w:val="28"/>
        </w:rPr>
      </w:pPr>
      <w:r w:rsidRPr="00251E3F">
        <w:rPr>
          <w:b/>
          <w:bCs/>
          <w:sz w:val="28"/>
          <w:szCs w:val="28"/>
        </w:rPr>
        <w:t>Function Descriptions</w:t>
      </w:r>
    </w:p>
    <w:p w14:paraId="34349B47" w14:textId="77777777" w:rsidR="00251E3F" w:rsidRPr="00251E3F" w:rsidRDefault="00251E3F" w:rsidP="00251E3F">
      <w:pPr>
        <w:rPr>
          <w:b/>
          <w:bCs/>
        </w:rPr>
      </w:pPr>
      <w:r w:rsidRPr="00251E3F">
        <w:rPr>
          <w:b/>
          <w:bCs/>
        </w:rPr>
        <w:t>1. </w:t>
      </w:r>
      <w:proofErr w:type="spellStart"/>
      <w:r w:rsidRPr="00251E3F">
        <w:rPr>
          <w:b/>
          <w:bCs/>
        </w:rPr>
        <w:t>process_data_and_save</w:t>
      </w:r>
      <w:proofErr w:type="spellEnd"/>
      <w:r w:rsidRPr="00251E3F">
        <w:rPr>
          <w:b/>
          <w:bCs/>
        </w:rPr>
        <w:t>(</w:t>
      </w:r>
      <w:proofErr w:type="spellStart"/>
      <w:r w:rsidRPr="00251E3F">
        <w:rPr>
          <w:b/>
          <w:bCs/>
        </w:rPr>
        <w:t>input_files</w:t>
      </w:r>
      <w:proofErr w:type="spellEnd"/>
      <w:r w:rsidRPr="00251E3F">
        <w:rPr>
          <w:b/>
          <w:bCs/>
        </w:rPr>
        <w:t xml:space="preserve">, </w:t>
      </w:r>
      <w:proofErr w:type="spellStart"/>
      <w:r w:rsidRPr="00251E3F">
        <w:rPr>
          <w:b/>
          <w:bCs/>
        </w:rPr>
        <w:t>output_files</w:t>
      </w:r>
      <w:proofErr w:type="spellEnd"/>
      <w:r w:rsidRPr="00251E3F">
        <w:rPr>
          <w:b/>
          <w:bCs/>
        </w:rPr>
        <w:t xml:space="preserve">, </w:t>
      </w:r>
      <w:proofErr w:type="spellStart"/>
      <w:r w:rsidRPr="00251E3F">
        <w:rPr>
          <w:b/>
          <w:bCs/>
        </w:rPr>
        <w:t>group_column</w:t>
      </w:r>
      <w:proofErr w:type="spellEnd"/>
      <w:r w:rsidRPr="00251E3F">
        <w:rPr>
          <w:b/>
          <w:bCs/>
        </w:rPr>
        <w:t>)</w:t>
      </w:r>
    </w:p>
    <w:p w14:paraId="6135BFBE" w14:textId="77777777" w:rsidR="00251E3F" w:rsidRPr="00251E3F" w:rsidRDefault="00251E3F" w:rsidP="00251E3F">
      <w:r w:rsidRPr="00251E3F">
        <w:t xml:space="preserve">This function is responsible for processing multiple CSV files. It reads the data, sorts it based on specified criteria, and adds rank columns to facilitate further analysis. The processed </w:t>
      </w:r>
      <w:proofErr w:type="spellStart"/>
      <w:r w:rsidRPr="00251E3F">
        <w:t>DataFrames</w:t>
      </w:r>
      <w:proofErr w:type="spellEnd"/>
      <w:r w:rsidRPr="00251E3F">
        <w:t xml:space="preserve"> are then saved to new CSV files for easy access.</w:t>
      </w:r>
    </w:p>
    <w:p w14:paraId="6609CAC4" w14:textId="77777777" w:rsidR="00251E3F" w:rsidRPr="00251E3F" w:rsidRDefault="00251E3F" w:rsidP="00251E3F">
      <w:pPr>
        <w:rPr>
          <w:b/>
          <w:bCs/>
        </w:rPr>
      </w:pPr>
      <w:r w:rsidRPr="00251E3F">
        <w:rPr>
          <w:b/>
          <w:bCs/>
        </w:rPr>
        <w:t>Parameters:</w:t>
      </w:r>
    </w:p>
    <w:p w14:paraId="20B4ACE1" w14:textId="77777777" w:rsidR="00251E3F" w:rsidRPr="00251E3F" w:rsidRDefault="00251E3F" w:rsidP="00251E3F">
      <w:pPr>
        <w:numPr>
          <w:ilvl w:val="0"/>
          <w:numId w:val="4"/>
        </w:numPr>
      </w:pPr>
      <w:proofErr w:type="spellStart"/>
      <w:r w:rsidRPr="00251E3F">
        <w:rPr>
          <w:b/>
          <w:bCs/>
        </w:rPr>
        <w:t>input_files</w:t>
      </w:r>
      <w:proofErr w:type="spellEnd"/>
      <w:r w:rsidRPr="00251E3F">
        <w:t>: A list of strings representing the paths to the input CSV files that contain transaction data.</w:t>
      </w:r>
    </w:p>
    <w:p w14:paraId="4E58E7E3" w14:textId="77777777" w:rsidR="00251E3F" w:rsidRPr="00251E3F" w:rsidRDefault="00251E3F" w:rsidP="00251E3F">
      <w:pPr>
        <w:numPr>
          <w:ilvl w:val="0"/>
          <w:numId w:val="4"/>
        </w:numPr>
      </w:pPr>
      <w:proofErr w:type="spellStart"/>
      <w:r w:rsidRPr="00251E3F">
        <w:rPr>
          <w:b/>
          <w:bCs/>
        </w:rPr>
        <w:t>output_files</w:t>
      </w:r>
      <w:proofErr w:type="spellEnd"/>
      <w:r w:rsidRPr="00251E3F">
        <w:t>: A list of strings representing the paths where the processed CSV files will be saved.</w:t>
      </w:r>
    </w:p>
    <w:p w14:paraId="43C4D97D" w14:textId="77777777" w:rsidR="00251E3F" w:rsidRPr="00251E3F" w:rsidRDefault="00251E3F" w:rsidP="00251E3F">
      <w:pPr>
        <w:numPr>
          <w:ilvl w:val="0"/>
          <w:numId w:val="4"/>
        </w:numPr>
      </w:pPr>
      <w:proofErr w:type="spellStart"/>
      <w:r w:rsidRPr="00251E3F">
        <w:rPr>
          <w:b/>
          <w:bCs/>
        </w:rPr>
        <w:t>group_column</w:t>
      </w:r>
      <w:proofErr w:type="spellEnd"/>
      <w:r w:rsidRPr="00251E3F">
        <w:t>: A string indicating the column name used for grouping the data during sorting.</w:t>
      </w:r>
    </w:p>
    <w:p w14:paraId="71D86B12" w14:textId="77777777" w:rsidR="00251E3F" w:rsidRPr="00251E3F" w:rsidRDefault="00251E3F" w:rsidP="00251E3F">
      <w:pPr>
        <w:rPr>
          <w:b/>
          <w:bCs/>
        </w:rPr>
      </w:pPr>
      <w:r w:rsidRPr="00251E3F">
        <w:rPr>
          <w:b/>
          <w:bCs/>
        </w:rPr>
        <w:t>Returns:</w:t>
      </w:r>
    </w:p>
    <w:p w14:paraId="16908981" w14:textId="77777777" w:rsidR="00251E3F" w:rsidRPr="00251E3F" w:rsidRDefault="00251E3F" w:rsidP="00251E3F">
      <w:pPr>
        <w:numPr>
          <w:ilvl w:val="0"/>
          <w:numId w:val="5"/>
        </w:numPr>
      </w:pPr>
      <w:r w:rsidRPr="00251E3F">
        <w:t>None</w:t>
      </w:r>
    </w:p>
    <w:p w14:paraId="41F7C5FF" w14:textId="77777777" w:rsidR="00251E3F" w:rsidRDefault="00251E3F" w:rsidP="00251E3F">
      <w:pPr>
        <w:rPr>
          <w:b/>
          <w:bCs/>
        </w:rPr>
      </w:pPr>
      <w:r w:rsidRPr="00251E3F">
        <w:rPr>
          <w:b/>
          <w:bCs/>
        </w:rPr>
        <w:t>Example Code:</w:t>
      </w:r>
    </w:p>
    <w:p w14:paraId="1A4E5C9D" w14:textId="651DCEBE" w:rsidR="00444910" w:rsidRDefault="00444910" w:rsidP="00444910">
      <w:r w:rsidRPr="00444910">
        <w:rPr>
          <w:b/>
          <w:bCs/>
          <w:noProof/>
        </w:rPr>
        <w:drawing>
          <wp:inline distT="0" distB="0" distL="0" distR="0" wp14:anchorId="3849BFB0" wp14:editId="4BBEACDA">
            <wp:extent cx="5661660" cy="1396365"/>
            <wp:effectExtent l="0" t="0" r="0" b="0"/>
            <wp:docPr id="502695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695060" name=""/>
                    <pic:cNvPicPr/>
                  </pic:nvPicPr>
                  <pic:blipFill rotWithShape="1">
                    <a:blip r:embed="rId11"/>
                    <a:srcRect l="1219"/>
                    <a:stretch/>
                  </pic:blipFill>
                  <pic:spPr bwMode="auto">
                    <a:xfrm>
                      <a:off x="0" y="0"/>
                      <a:ext cx="5661660" cy="1396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44910">
        <w:t>This function ensures that the data is organized and ranked according to the specified grouping, making it easier to analyse performance metrics across different segments.</w:t>
      </w:r>
    </w:p>
    <w:p w14:paraId="289B77B9" w14:textId="77777777" w:rsidR="00444910" w:rsidRPr="00444910" w:rsidRDefault="00444910" w:rsidP="00444910">
      <w:pPr>
        <w:rPr>
          <w:b/>
          <w:bCs/>
        </w:rPr>
      </w:pPr>
      <w:r w:rsidRPr="00444910">
        <w:rPr>
          <w:b/>
          <w:bCs/>
        </w:rPr>
        <w:lastRenderedPageBreak/>
        <w:t>2. </w:t>
      </w:r>
      <w:proofErr w:type="spellStart"/>
      <w:r w:rsidRPr="00444910">
        <w:rPr>
          <w:b/>
          <w:bCs/>
        </w:rPr>
        <w:t>merge_and_sort_csv_files</w:t>
      </w:r>
      <w:proofErr w:type="spellEnd"/>
      <w:r w:rsidRPr="00444910">
        <w:rPr>
          <w:b/>
          <w:bCs/>
        </w:rPr>
        <w:t>(file1_path, file2_path, file3_path, file1_cols, file2_cols, file3_cols)</w:t>
      </w:r>
    </w:p>
    <w:p w14:paraId="6F4CC6C7" w14:textId="77777777" w:rsidR="00444910" w:rsidRPr="00444910" w:rsidRDefault="00444910" w:rsidP="00444910">
      <w:r w:rsidRPr="00444910">
        <w:t>This function merges three CSV files based on common columns, specifically </w:t>
      </w:r>
      <w:proofErr w:type="spellStart"/>
      <w:r w:rsidRPr="00444910">
        <w:t>destination_country</w:t>
      </w:r>
      <w:proofErr w:type="spellEnd"/>
      <w:r w:rsidRPr="00444910">
        <w:t> and </w:t>
      </w:r>
      <w:proofErr w:type="spellStart"/>
      <w:r w:rsidRPr="00444910">
        <w:t>destination_partner</w:t>
      </w:r>
      <w:proofErr w:type="spellEnd"/>
      <w:r w:rsidRPr="00444910">
        <w:t xml:space="preserve">. It calculates total and average ranks from the ranking columns and sorts the resulting </w:t>
      </w:r>
      <w:proofErr w:type="spellStart"/>
      <w:r w:rsidRPr="00444910">
        <w:t>DataFrame</w:t>
      </w:r>
      <w:proofErr w:type="spellEnd"/>
      <w:r w:rsidRPr="00444910">
        <w:t>. This is particularly useful for generating a comprehensive view of transaction performance across different partners.</w:t>
      </w:r>
    </w:p>
    <w:p w14:paraId="6F72A093" w14:textId="77777777" w:rsidR="00444910" w:rsidRPr="00444910" w:rsidRDefault="00444910" w:rsidP="00444910">
      <w:pPr>
        <w:rPr>
          <w:b/>
          <w:bCs/>
        </w:rPr>
      </w:pPr>
      <w:r w:rsidRPr="00444910">
        <w:rPr>
          <w:b/>
          <w:bCs/>
        </w:rPr>
        <w:t>Parameters:</w:t>
      </w:r>
    </w:p>
    <w:p w14:paraId="1B8710FB" w14:textId="77777777" w:rsidR="00444910" w:rsidRPr="00444910" w:rsidRDefault="00444910" w:rsidP="00444910">
      <w:pPr>
        <w:numPr>
          <w:ilvl w:val="0"/>
          <w:numId w:val="6"/>
        </w:numPr>
      </w:pPr>
      <w:r w:rsidRPr="00444910">
        <w:rPr>
          <w:b/>
          <w:bCs/>
        </w:rPr>
        <w:t xml:space="preserve">file1_path: </w:t>
      </w:r>
      <w:r w:rsidRPr="00444910">
        <w:t>The file path to the first CSV file containing relevant transaction data.</w:t>
      </w:r>
    </w:p>
    <w:p w14:paraId="27A31E1D" w14:textId="77777777" w:rsidR="00444910" w:rsidRPr="00444910" w:rsidRDefault="00444910" w:rsidP="00444910">
      <w:pPr>
        <w:numPr>
          <w:ilvl w:val="0"/>
          <w:numId w:val="6"/>
        </w:numPr>
        <w:rPr>
          <w:bCs/>
        </w:rPr>
      </w:pPr>
      <w:r w:rsidRPr="00444910">
        <w:rPr>
          <w:b/>
          <w:bCs/>
        </w:rPr>
        <w:t xml:space="preserve">file2_path: </w:t>
      </w:r>
      <w:r w:rsidRPr="00444910">
        <w:rPr>
          <w:bCs/>
        </w:rPr>
        <w:t>The file path to the second CSV file with additional metrics.</w:t>
      </w:r>
    </w:p>
    <w:p w14:paraId="37C70977" w14:textId="77777777" w:rsidR="00444910" w:rsidRPr="00444910" w:rsidRDefault="00444910" w:rsidP="00444910">
      <w:pPr>
        <w:numPr>
          <w:ilvl w:val="0"/>
          <w:numId w:val="6"/>
        </w:numPr>
        <w:rPr>
          <w:bCs/>
        </w:rPr>
      </w:pPr>
      <w:r w:rsidRPr="00444910">
        <w:rPr>
          <w:b/>
          <w:bCs/>
        </w:rPr>
        <w:t>file3_path:</w:t>
      </w:r>
      <w:r w:rsidRPr="00444910">
        <w:rPr>
          <w:bCs/>
        </w:rPr>
        <w:t xml:space="preserve"> The file path to the third CSV file containing further data points.</w:t>
      </w:r>
    </w:p>
    <w:p w14:paraId="69C2E648" w14:textId="77777777" w:rsidR="00444910" w:rsidRPr="00444910" w:rsidRDefault="00444910" w:rsidP="00444910">
      <w:pPr>
        <w:numPr>
          <w:ilvl w:val="0"/>
          <w:numId w:val="6"/>
        </w:numPr>
      </w:pPr>
      <w:r w:rsidRPr="00444910">
        <w:rPr>
          <w:b/>
          <w:bCs/>
        </w:rPr>
        <w:t>file1_cols, file2_cols, file3_cols:</w:t>
      </w:r>
      <w:r w:rsidRPr="00444910">
        <w:t xml:space="preserve"> Lists of strings that specify which columns to include from each file.</w:t>
      </w:r>
    </w:p>
    <w:p w14:paraId="75094001" w14:textId="77777777" w:rsidR="00444910" w:rsidRPr="00444910" w:rsidRDefault="00444910" w:rsidP="00444910">
      <w:pPr>
        <w:rPr>
          <w:b/>
          <w:bCs/>
        </w:rPr>
      </w:pPr>
      <w:r w:rsidRPr="00444910">
        <w:rPr>
          <w:b/>
          <w:bCs/>
        </w:rPr>
        <w:t>Returns:</w:t>
      </w:r>
    </w:p>
    <w:p w14:paraId="7EE95D1F" w14:textId="77777777" w:rsidR="00444910" w:rsidRPr="00444910" w:rsidRDefault="00444910" w:rsidP="00444910">
      <w:pPr>
        <w:numPr>
          <w:ilvl w:val="0"/>
          <w:numId w:val="7"/>
        </w:numPr>
      </w:pPr>
      <w:r w:rsidRPr="00444910">
        <w:t xml:space="preserve">A </w:t>
      </w:r>
      <w:proofErr w:type="spellStart"/>
      <w:r w:rsidRPr="00444910">
        <w:t>DataFrame</w:t>
      </w:r>
      <w:proofErr w:type="spellEnd"/>
      <w:r w:rsidRPr="00444910">
        <w:t xml:space="preserve"> that contains the merged and sorted results.</w:t>
      </w:r>
    </w:p>
    <w:p w14:paraId="59A66AB7" w14:textId="77777777" w:rsidR="00444910" w:rsidRDefault="00444910" w:rsidP="00444910">
      <w:pPr>
        <w:rPr>
          <w:b/>
          <w:bCs/>
        </w:rPr>
      </w:pPr>
      <w:r w:rsidRPr="00444910">
        <w:rPr>
          <w:b/>
          <w:bCs/>
        </w:rPr>
        <w:t>Example Code:</w:t>
      </w:r>
    </w:p>
    <w:p w14:paraId="4683B165" w14:textId="64CCAF69" w:rsidR="00444910" w:rsidRPr="00444910" w:rsidRDefault="00444910" w:rsidP="00444910">
      <w:r w:rsidRPr="00444910">
        <w:rPr>
          <w:noProof/>
        </w:rPr>
        <w:drawing>
          <wp:inline distT="0" distB="0" distL="0" distR="0" wp14:anchorId="1B724263" wp14:editId="52D78F96">
            <wp:extent cx="5731510" cy="927100"/>
            <wp:effectExtent l="0" t="0" r="2540" b="6350"/>
            <wp:docPr id="1138736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7369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2AE2" w14:textId="1253A828" w:rsidR="00444910" w:rsidRDefault="00444910" w:rsidP="00444910">
      <w:r w:rsidRPr="00444910">
        <w:t>This function is essential for consolidating data from multiple sources, allowing for a more holistic analysis of transaction performance metrics.</w:t>
      </w:r>
    </w:p>
    <w:p w14:paraId="018C46AA" w14:textId="77777777" w:rsidR="00D16E38" w:rsidRPr="00D16E38" w:rsidRDefault="00D16E38" w:rsidP="00D16E38">
      <w:pPr>
        <w:rPr>
          <w:b/>
          <w:bCs/>
        </w:rPr>
      </w:pPr>
      <w:r w:rsidRPr="00D16E38">
        <w:rPr>
          <w:b/>
          <w:bCs/>
        </w:rPr>
        <w:t>3. </w:t>
      </w:r>
      <w:proofErr w:type="spellStart"/>
      <w:r w:rsidRPr="00D16E38">
        <w:rPr>
          <w:b/>
          <w:bCs/>
        </w:rPr>
        <w:t>swap_rows_based_on_columns</w:t>
      </w:r>
      <w:proofErr w:type="spellEnd"/>
      <w:r w:rsidRPr="00D16E38">
        <w:rPr>
          <w:b/>
          <w:bCs/>
        </w:rPr>
        <w:t>(</w:t>
      </w:r>
      <w:proofErr w:type="spellStart"/>
      <w:r w:rsidRPr="00D16E38">
        <w:rPr>
          <w:b/>
          <w:bCs/>
        </w:rPr>
        <w:t>df</w:t>
      </w:r>
      <w:proofErr w:type="spellEnd"/>
      <w:r w:rsidRPr="00D16E38">
        <w:rPr>
          <w:b/>
          <w:bCs/>
        </w:rPr>
        <w:t xml:space="preserve">, </w:t>
      </w:r>
      <w:proofErr w:type="spellStart"/>
      <w:r w:rsidRPr="00D16E38">
        <w:rPr>
          <w:b/>
          <w:bCs/>
        </w:rPr>
        <w:t>columns_to_compare</w:t>
      </w:r>
      <w:proofErr w:type="spellEnd"/>
      <w:r w:rsidRPr="00D16E38">
        <w:rPr>
          <w:b/>
          <w:bCs/>
        </w:rPr>
        <w:t xml:space="preserve">, </w:t>
      </w:r>
      <w:proofErr w:type="spellStart"/>
      <w:r w:rsidRPr="00D16E38">
        <w:rPr>
          <w:b/>
          <w:bCs/>
        </w:rPr>
        <w:t>columns_to_drop</w:t>
      </w:r>
      <w:proofErr w:type="spellEnd"/>
      <w:r w:rsidRPr="00D16E38">
        <w:rPr>
          <w:b/>
          <w:bCs/>
        </w:rPr>
        <w:t>=None)</w:t>
      </w:r>
    </w:p>
    <w:p w14:paraId="7D7F8BCC" w14:textId="77777777" w:rsidR="00D16E38" w:rsidRPr="00D16E38" w:rsidRDefault="00D16E38" w:rsidP="00D16E38">
      <w:r w:rsidRPr="00D16E38">
        <w:t xml:space="preserve">This function modifies the </w:t>
      </w:r>
      <w:proofErr w:type="spellStart"/>
      <w:r w:rsidRPr="00D16E38">
        <w:t>DataFrame</w:t>
      </w:r>
      <w:proofErr w:type="spellEnd"/>
      <w:r w:rsidRPr="00D16E38">
        <w:t xml:space="preserve"> by swapping rows based on specified columns. It allows for a dynamic rearrangement of data, which can be crucial for comparative analysis. Users can also specify columns to drop after the operation to clean up the final </w:t>
      </w:r>
      <w:proofErr w:type="spellStart"/>
      <w:r w:rsidRPr="00D16E38">
        <w:t>DataFrame</w:t>
      </w:r>
      <w:proofErr w:type="spellEnd"/>
      <w:r w:rsidRPr="00D16E38">
        <w:t>.</w:t>
      </w:r>
    </w:p>
    <w:p w14:paraId="2123049C" w14:textId="77777777" w:rsidR="00D16E38" w:rsidRPr="00D16E38" w:rsidRDefault="00D16E38" w:rsidP="00D16E38">
      <w:pPr>
        <w:rPr>
          <w:b/>
          <w:bCs/>
        </w:rPr>
      </w:pPr>
      <w:r w:rsidRPr="00D16E38">
        <w:rPr>
          <w:b/>
          <w:bCs/>
        </w:rPr>
        <w:t>Parameters:</w:t>
      </w:r>
    </w:p>
    <w:p w14:paraId="5774AAC3" w14:textId="77777777" w:rsidR="00D16E38" w:rsidRPr="00D16E38" w:rsidRDefault="00D16E38" w:rsidP="00D16E38">
      <w:pPr>
        <w:numPr>
          <w:ilvl w:val="0"/>
          <w:numId w:val="8"/>
        </w:numPr>
      </w:pPr>
      <w:proofErr w:type="spellStart"/>
      <w:r w:rsidRPr="00D16E38">
        <w:rPr>
          <w:b/>
          <w:bCs/>
        </w:rPr>
        <w:t>df</w:t>
      </w:r>
      <w:proofErr w:type="spellEnd"/>
      <w:r w:rsidRPr="00D16E38">
        <w:t xml:space="preserve">: The </w:t>
      </w:r>
      <w:proofErr w:type="spellStart"/>
      <w:r w:rsidRPr="00D16E38">
        <w:t>DataFrame</w:t>
      </w:r>
      <w:proofErr w:type="spellEnd"/>
      <w:r w:rsidRPr="00D16E38">
        <w:t xml:space="preserve"> that needs to be modified.</w:t>
      </w:r>
    </w:p>
    <w:p w14:paraId="31C7EFBB" w14:textId="77777777" w:rsidR="00D16E38" w:rsidRPr="00D16E38" w:rsidRDefault="00D16E38" w:rsidP="00D16E38">
      <w:pPr>
        <w:numPr>
          <w:ilvl w:val="0"/>
          <w:numId w:val="8"/>
        </w:numPr>
      </w:pPr>
      <w:proofErr w:type="spellStart"/>
      <w:r w:rsidRPr="00D16E38">
        <w:rPr>
          <w:b/>
          <w:bCs/>
        </w:rPr>
        <w:t>columns_to_compare</w:t>
      </w:r>
      <w:proofErr w:type="spellEnd"/>
      <w:r w:rsidRPr="00D16E38">
        <w:t>: A list of column names that will be used for comparison to determine which rows to swap.</w:t>
      </w:r>
    </w:p>
    <w:p w14:paraId="5E449A32" w14:textId="77777777" w:rsidR="00D16E38" w:rsidRPr="00D16E38" w:rsidRDefault="00D16E38" w:rsidP="00D16E38">
      <w:pPr>
        <w:numPr>
          <w:ilvl w:val="0"/>
          <w:numId w:val="8"/>
        </w:numPr>
      </w:pPr>
      <w:proofErr w:type="spellStart"/>
      <w:r w:rsidRPr="00D16E38">
        <w:rPr>
          <w:b/>
          <w:bCs/>
        </w:rPr>
        <w:t>columns_to_drop</w:t>
      </w:r>
      <w:proofErr w:type="spellEnd"/>
      <w:r w:rsidRPr="00D16E38">
        <w:t xml:space="preserve">: An optional list of column names that should be dropped from the final </w:t>
      </w:r>
      <w:proofErr w:type="spellStart"/>
      <w:r w:rsidRPr="00D16E38">
        <w:t>DataFrame</w:t>
      </w:r>
      <w:proofErr w:type="spellEnd"/>
      <w:r w:rsidRPr="00D16E38">
        <w:t>.</w:t>
      </w:r>
    </w:p>
    <w:p w14:paraId="08DC5206" w14:textId="77777777" w:rsidR="00D16E38" w:rsidRPr="00D16E38" w:rsidRDefault="00D16E38" w:rsidP="00D16E38">
      <w:pPr>
        <w:rPr>
          <w:b/>
          <w:bCs/>
        </w:rPr>
      </w:pPr>
      <w:r w:rsidRPr="00D16E38">
        <w:rPr>
          <w:b/>
          <w:bCs/>
        </w:rPr>
        <w:lastRenderedPageBreak/>
        <w:t>Returns:</w:t>
      </w:r>
    </w:p>
    <w:p w14:paraId="07436C33" w14:textId="77777777" w:rsidR="00D16E38" w:rsidRPr="00D16E38" w:rsidRDefault="00D16E38" w:rsidP="00D16E38">
      <w:pPr>
        <w:numPr>
          <w:ilvl w:val="0"/>
          <w:numId w:val="9"/>
        </w:numPr>
      </w:pPr>
      <w:r w:rsidRPr="00D16E38">
        <w:t xml:space="preserve">A modified </w:t>
      </w:r>
      <w:proofErr w:type="spellStart"/>
      <w:r w:rsidRPr="00D16E38">
        <w:t>DataFrame</w:t>
      </w:r>
      <w:proofErr w:type="spellEnd"/>
      <w:r w:rsidRPr="00D16E38">
        <w:t xml:space="preserve"> with swapped rows and any specified columns removed.</w:t>
      </w:r>
    </w:p>
    <w:p w14:paraId="409AA6F6" w14:textId="77777777" w:rsidR="00D16E38" w:rsidRPr="00D16E38" w:rsidRDefault="00D16E38" w:rsidP="00D16E38">
      <w:pPr>
        <w:rPr>
          <w:b/>
          <w:bCs/>
        </w:rPr>
      </w:pPr>
      <w:r w:rsidRPr="00D16E38">
        <w:rPr>
          <w:b/>
          <w:bCs/>
        </w:rPr>
        <w:t>Example Code:</w:t>
      </w:r>
    </w:p>
    <w:p w14:paraId="66323B53" w14:textId="7CE05616" w:rsidR="00D16E38" w:rsidRDefault="00D16E38" w:rsidP="00444910">
      <w:r w:rsidRPr="00D16E38">
        <w:rPr>
          <w:noProof/>
        </w:rPr>
        <w:drawing>
          <wp:inline distT="0" distB="0" distL="0" distR="0" wp14:anchorId="45538E04" wp14:editId="317C0B64">
            <wp:extent cx="4915586" cy="447737"/>
            <wp:effectExtent l="0" t="0" r="0" b="9525"/>
            <wp:docPr id="1519704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7048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CCCB3" w14:textId="0249F127" w:rsidR="00D16E38" w:rsidRDefault="00D16E38" w:rsidP="00444910">
      <w:r w:rsidRPr="00D16E38">
        <w:rPr>
          <w:noProof/>
        </w:rPr>
        <w:drawing>
          <wp:inline distT="0" distB="0" distL="0" distR="0" wp14:anchorId="69B50D7A" wp14:editId="2E47EEB1">
            <wp:extent cx="5731510" cy="2748915"/>
            <wp:effectExtent l="0" t="0" r="2540" b="0"/>
            <wp:docPr id="888547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5473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15515" w14:textId="4127679C" w:rsidR="00D16E38" w:rsidRDefault="00D16E38" w:rsidP="00444910">
      <w:r w:rsidRPr="00D16E38">
        <w:rPr>
          <w:noProof/>
        </w:rPr>
        <w:drawing>
          <wp:inline distT="0" distB="0" distL="0" distR="0" wp14:anchorId="1FBE9567" wp14:editId="7150493C">
            <wp:extent cx="5353797" cy="762106"/>
            <wp:effectExtent l="0" t="0" r="0" b="0"/>
            <wp:docPr id="125169514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695146" name="Picture 1" descr="A black background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20321" w14:textId="73FCAD43" w:rsidR="00D16E38" w:rsidRDefault="00D16E38" w:rsidP="00444910">
      <w:r w:rsidRPr="00D16E38">
        <w:t>By utilizing this function, users can ensure that their data is organized in a way that highlights important performance metrics and comparisons.</w:t>
      </w:r>
    </w:p>
    <w:p w14:paraId="04E96687" w14:textId="77777777" w:rsidR="00D16E38" w:rsidRPr="00D16E38" w:rsidRDefault="00D16E38" w:rsidP="00D16E38">
      <w:pPr>
        <w:rPr>
          <w:b/>
          <w:bCs/>
        </w:rPr>
      </w:pPr>
      <w:r w:rsidRPr="00D16E38">
        <w:rPr>
          <w:b/>
          <w:bCs/>
        </w:rPr>
        <w:t>Example Usage</w:t>
      </w:r>
    </w:p>
    <w:p w14:paraId="090F00CB" w14:textId="77777777" w:rsidR="00D16E38" w:rsidRDefault="00D16E38" w:rsidP="00D16E38">
      <w:r w:rsidRPr="00D16E38">
        <w:t>The following code snippet demonstrates how to use the functions defined in the script. This example illustrates a complete workflow from processing the initial data to generating a final output file.</w:t>
      </w:r>
    </w:p>
    <w:p w14:paraId="781EF8DF" w14:textId="4276BE03" w:rsidR="00D16E38" w:rsidRPr="00444910" w:rsidRDefault="00D16E38" w:rsidP="00444910">
      <w:r w:rsidRPr="00D16E38">
        <w:rPr>
          <w:noProof/>
        </w:rPr>
        <w:drawing>
          <wp:inline distT="0" distB="0" distL="0" distR="0" wp14:anchorId="6F817229" wp14:editId="1B56292C">
            <wp:extent cx="5731510" cy="1676400"/>
            <wp:effectExtent l="0" t="0" r="2540" b="0"/>
            <wp:docPr id="1056136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136490" name=""/>
                    <pic:cNvPicPr/>
                  </pic:nvPicPr>
                  <pic:blipFill rotWithShape="1">
                    <a:blip r:embed="rId16"/>
                    <a:srcRect t="2254"/>
                    <a:stretch/>
                  </pic:blipFill>
                  <pic:spPr bwMode="auto"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CD75F2" w14:textId="77777777" w:rsidR="00444910" w:rsidRPr="00444910" w:rsidRDefault="00444910" w:rsidP="00B46302">
      <w:pPr>
        <w:spacing w:after="60"/>
        <w:rPr>
          <w:b/>
          <w:bCs/>
        </w:rPr>
      </w:pPr>
    </w:p>
    <w:p w14:paraId="4EC43F68" w14:textId="77777777" w:rsidR="00444910" w:rsidRDefault="00444910" w:rsidP="00251E3F">
      <w:pPr>
        <w:rPr>
          <w:b/>
          <w:bCs/>
        </w:rPr>
      </w:pPr>
    </w:p>
    <w:p w14:paraId="67F5F628" w14:textId="77777777" w:rsidR="00444910" w:rsidRPr="00251E3F" w:rsidRDefault="00444910" w:rsidP="00251E3F">
      <w:pPr>
        <w:rPr>
          <w:b/>
          <w:bCs/>
        </w:rPr>
      </w:pPr>
    </w:p>
    <w:p w14:paraId="14CEC1DD" w14:textId="59020DED" w:rsidR="00DC51DC" w:rsidRPr="00251E3F" w:rsidRDefault="00DC51DC" w:rsidP="00DC51DC"/>
    <w:p w14:paraId="270B7D67" w14:textId="77777777" w:rsidR="00251E3F" w:rsidRPr="00DC51DC" w:rsidRDefault="00251E3F" w:rsidP="00DC51DC">
      <w:pPr>
        <w:rPr>
          <w:b/>
          <w:bCs/>
          <w:sz w:val="32"/>
          <w:szCs w:val="32"/>
        </w:rPr>
      </w:pPr>
    </w:p>
    <w:sectPr w:rsidR="00251E3F" w:rsidRPr="00DC51DC" w:rsidSect="00B46302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8439E7" w14:textId="77777777" w:rsidR="00D16E38" w:rsidRDefault="00D16E38" w:rsidP="00D16E38">
      <w:pPr>
        <w:spacing w:after="0" w:line="240" w:lineRule="auto"/>
      </w:pPr>
      <w:r>
        <w:separator/>
      </w:r>
    </w:p>
  </w:endnote>
  <w:endnote w:type="continuationSeparator" w:id="0">
    <w:p w14:paraId="4BB87EF7" w14:textId="77777777" w:rsidR="00D16E38" w:rsidRDefault="00D16E38" w:rsidP="00D16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652005" w14:textId="77777777" w:rsidR="00D16E38" w:rsidRDefault="00D16E38" w:rsidP="00D16E38">
      <w:pPr>
        <w:spacing w:after="0" w:line="240" w:lineRule="auto"/>
      </w:pPr>
      <w:r>
        <w:separator/>
      </w:r>
    </w:p>
  </w:footnote>
  <w:footnote w:type="continuationSeparator" w:id="0">
    <w:p w14:paraId="7030C225" w14:textId="77777777" w:rsidR="00D16E38" w:rsidRDefault="00D16E38" w:rsidP="00D16E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86EC2"/>
    <w:multiLevelType w:val="multilevel"/>
    <w:tmpl w:val="8CA0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91238A"/>
    <w:multiLevelType w:val="multilevel"/>
    <w:tmpl w:val="208C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991C47"/>
    <w:multiLevelType w:val="multilevel"/>
    <w:tmpl w:val="043C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52076C"/>
    <w:multiLevelType w:val="multilevel"/>
    <w:tmpl w:val="E572D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4C75EE"/>
    <w:multiLevelType w:val="multilevel"/>
    <w:tmpl w:val="FCC4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2310E2D"/>
    <w:multiLevelType w:val="multilevel"/>
    <w:tmpl w:val="024C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923E2A"/>
    <w:multiLevelType w:val="multilevel"/>
    <w:tmpl w:val="09008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943328"/>
    <w:multiLevelType w:val="multilevel"/>
    <w:tmpl w:val="6FEAD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1523234"/>
    <w:multiLevelType w:val="multilevel"/>
    <w:tmpl w:val="75A2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87768213">
    <w:abstractNumId w:val="7"/>
  </w:num>
  <w:num w:numId="2" w16cid:durableId="694233775">
    <w:abstractNumId w:val="1"/>
  </w:num>
  <w:num w:numId="3" w16cid:durableId="115026827">
    <w:abstractNumId w:val="5"/>
  </w:num>
  <w:num w:numId="4" w16cid:durableId="1091927104">
    <w:abstractNumId w:val="2"/>
  </w:num>
  <w:num w:numId="5" w16cid:durableId="244610665">
    <w:abstractNumId w:val="8"/>
  </w:num>
  <w:num w:numId="6" w16cid:durableId="1500654070">
    <w:abstractNumId w:val="3"/>
  </w:num>
  <w:num w:numId="7" w16cid:durableId="2078088327">
    <w:abstractNumId w:val="0"/>
  </w:num>
  <w:num w:numId="8" w16cid:durableId="843783234">
    <w:abstractNumId w:val="6"/>
  </w:num>
  <w:num w:numId="9" w16cid:durableId="5653832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1DC"/>
    <w:rsid w:val="001C2459"/>
    <w:rsid w:val="00251E3F"/>
    <w:rsid w:val="00364DB8"/>
    <w:rsid w:val="00444910"/>
    <w:rsid w:val="00444D50"/>
    <w:rsid w:val="00820AB7"/>
    <w:rsid w:val="00B46302"/>
    <w:rsid w:val="00C931EC"/>
    <w:rsid w:val="00D16E38"/>
    <w:rsid w:val="00DC51DC"/>
    <w:rsid w:val="00F4071F"/>
    <w:rsid w:val="00FD07EB"/>
    <w:rsid w:val="00FD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30731"/>
  <w15:chartTrackingRefBased/>
  <w15:docId w15:val="{D1EAF55B-68A3-4439-B18C-7AB354C58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1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1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1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1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1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1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1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1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1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1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1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1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1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1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1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1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1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1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1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1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1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1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1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1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1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1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1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1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1D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16E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E38"/>
  </w:style>
  <w:style w:type="paragraph" w:styleId="Footer">
    <w:name w:val="footer"/>
    <w:basedOn w:val="Normal"/>
    <w:link w:val="FooterChar"/>
    <w:uiPriority w:val="99"/>
    <w:unhideWhenUsed/>
    <w:rsid w:val="00D16E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E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92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95262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458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11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94141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881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FD3C38FEC40B41884DF03CB460C60D" ma:contentTypeVersion="6" ma:contentTypeDescription="Create a new document." ma:contentTypeScope="" ma:versionID="d14d0f04ca33297fdf38e53ffa05160b">
  <xsd:schema xmlns:xsd="http://www.w3.org/2001/XMLSchema" xmlns:xs="http://www.w3.org/2001/XMLSchema" xmlns:p="http://schemas.microsoft.com/office/2006/metadata/properties" xmlns:ns3="175aa242-ab59-4eff-840e-4044474f7068" targetNamespace="http://schemas.microsoft.com/office/2006/metadata/properties" ma:root="true" ma:fieldsID="7ef7abc24c7ffc49aa594cbe466ddff9" ns3:_="">
    <xsd:import namespace="175aa242-ab59-4eff-840e-4044474f7068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5aa242-ab59-4eff-840e-4044474f706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75aa242-ab59-4eff-840e-4044474f7068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2B01967-017F-46B2-BD73-1FFBC1FCC9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5aa242-ab59-4eff-840e-4044474f70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D54FE7-BB79-41E9-9BDC-16820713F0D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8E344BA-5CF7-4293-94AA-699B565B702E}">
  <ds:schemaRefs>
    <ds:schemaRef ds:uri="http://schemas.openxmlformats.org/package/2006/metadata/core-properties"/>
    <ds:schemaRef ds:uri="http://purl.org/dc/elements/1.1/"/>
    <ds:schemaRef ds:uri="http://purl.org/dc/terms/"/>
    <ds:schemaRef ds:uri="175aa242-ab59-4eff-840e-4044474f7068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44AC7A61-C826-4C87-8803-49F426FFD01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 Patnaik</dc:creator>
  <cp:keywords/>
  <dc:description/>
  <cp:lastModifiedBy>Sreekant Patnaik</cp:lastModifiedBy>
  <cp:revision>2</cp:revision>
  <dcterms:created xsi:type="dcterms:W3CDTF">2024-12-09T07:01:00Z</dcterms:created>
  <dcterms:modified xsi:type="dcterms:W3CDTF">2024-12-09T07:01:00Z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3d3408c-03eb-4342-bc52-1534d4819cc9_Enabled">
    <vt:lpwstr>true</vt:lpwstr>
  </property>
  <property fmtid="{D5CDD505-2E9C-101B-9397-08002B2CF9AE}" pid="3" name="MSIP_Label_73d3408c-03eb-4342-bc52-1534d4819cc9_SetDate">
    <vt:lpwstr>2024-11-26T06:16:49Z</vt:lpwstr>
  </property>
  <property fmtid="{D5CDD505-2E9C-101B-9397-08002B2CF9AE}" pid="4" name="MSIP_Label_73d3408c-03eb-4342-bc52-1534d4819cc9_Method">
    <vt:lpwstr>Standard</vt:lpwstr>
  </property>
  <property fmtid="{D5CDD505-2E9C-101B-9397-08002B2CF9AE}" pid="5" name="MSIP_Label_73d3408c-03eb-4342-bc52-1534d4819cc9_Name">
    <vt:lpwstr>TerraPay External</vt:lpwstr>
  </property>
  <property fmtid="{D5CDD505-2E9C-101B-9397-08002B2CF9AE}" pid="6" name="MSIP_Label_73d3408c-03eb-4342-bc52-1534d4819cc9_SiteId">
    <vt:lpwstr>00c4cb10-fbe0-4810-9231-a28484c2b5cb</vt:lpwstr>
  </property>
  <property fmtid="{D5CDD505-2E9C-101B-9397-08002B2CF9AE}" pid="7" name="MSIP_Label_73d3408c-03eb-4342-bc52-1534d4819cc9_ActionId">
    <vt:lpwstr>e83f6887-358e-4564-8a9c-e2cf459a09a3</vt:lpwstr>
  </property>
  <property fmtid="{D5CDD505-2E9C-101B-9397-08002B2CF9AE}" pid="8" name="MSIP_Label_73d3408c-03eb-4342-bc52-1534d4819cc9_ContentBits">
    <vt:lpwstr>0</vt:lpwstr>
  </property>
  <property fmtid="{D5CDD505-2E9C-101B-9397-08002B2CF9AE}" pid="9" name="ContentTypeId">
    <vt:lpwstr>0x0101006CFD3C38FEC40B41884DF03CB460C60D</vt:lpwstr>
  </property>
</Properties>
</file>