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0102" w14:textId="77777777" w:rsidR="00397D8B" w:rsidRDefault="00000000">
      <w:pPr>
        <w:spacing w:after="60"/>
        <w:jc w:val="center"/>
      </w:pPr>
      <w:r>
        <w:rPr>
          <w:b/>
          <w:bCs/>
          <w:color w:val="000000"/>
          <w:sz w:val="28"/>
          <w:szCs w:val="28"/>
        </w:rPr>
        <w:t>Ideation Phase</w:t>
      </w:r>
    </w:p>
    <w:p w14:paraId="6B0277E0" w14:textId="77777777" w:rsidR="00397D8B" w:rsidRDefault="00000000"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>Empathize &amp; Discover</w:t>
      </w:r>
    </w:p>
    <w:p w14:paraId="14E5345E" w14:textId="77777777" w:rsidR="00397D8B" w:rsidRDefault="00397D8B">
      <w:pPr>
        <w:spacing w:before="160"/>
      </w:pPr>
    </w:p>
    <w:p w14:paraId="3816B604" w14:textId="3D8D418D" w:rsidR="00397D8B" w:rsidRDefault="00000000">
      <w:pPr>
        <w:spacing w:after="20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Empathy Map Canvas</w:t>
      </w:r>
      <w:r w:rsidR="003014A5">
        <w:rPr>
          <w:b/>
          <w:bCs/>
          <w:color w:val="000000"/>
          <w:sz w:val="24"/>
          <w:szCs w:val="24"/>
        </w:rPr>
        <w:br/>
      </w: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3685"/>
        <w:gridCol w:w="1984"/>
        <w:gridCol w:w="2267"/>
      </w:tblGrid>
      <w:tr w:rsidR="003014A5" w14:paraId="551676EE" w14:textId="77777777" w:rsidTr="0055370A">
        <w:trPr>
          <w:trHeight w:val="350"/>
        </w:trPr>
        <w:tc>
          <w:tcPr>
            <w:tcW w:w="1984" w:type="dxa"/>
            <w:shd w:val="clear" w:color="auto" w:fill="DBE8F4"/>
          </w:tcPr>
          <w:p w14:paraId="2696B08C" w14:textId="77777777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3685" w:type="dxa"/>
          </w:tcPr>
          <w:p w14:paraId="7DFFB183" w14:textId="262FF1D1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 xml:space="preserve"> June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984" w:type="dxa"/>
            <w:shd w:val="clear" w:color="auto" w:fill="DBE8F4"/>
          </w:tcPr>
          <w:p w14:paraId="5549F9CE" w14:textId="77777777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Team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267" w:type="dxa"/>
          </w:tcPr>
          <w:p w14:paraId="1201408F" w14:textId="77777777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N/A (Solo </w:t>
            </w:r>
            <w:r>
              <w:rPr>
                <w:spacing w:val="-2"/>
                <w:sz w:val="18"/>
              </w:rPr>
              <w:t>Project)</w:t>
            </w:r>
          </w:p>
        </w:tc>
      </w:tr>
      <w:tr w:rsidR="003014A5" w14:paraId="225B3511" w14:textId="77777777" w:rsidTr="0055370A">
        <w:trPr>
          <w:trHeight w:val="350"/>
        </w:trPr>
        <w:tc>
          <w:tcPr>
            <w:tcW w:w="1984" w:type="dxa"/>
            <w:shd w:val="clear" w:color="auto" w:fill="DBE8F4"/>
          </w:tcPr>
          <w:p w14:paraId="59DD5F27" w14:textId="77777777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685" w:type="dxa"/>
          </w:tcPr>
          <w:p w14:paraId="1C983B14" w14:textId="77777777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Network Anomaly 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1984" w:type="dxa"/>
            <w:shd w:val="clear" w:color="auto" w:fill="DBE8F4"/>
          </w:tcPr>
          <w:p w14:paraId="171F34ED" w14:textId="77777777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Maximum </w:t>
            </w:r>
            <w:r>
              <w:rPr>
                <w:spacing w:val="-2"/>
                <w:sz w:val="18"/>
              </w:rPr>
              <w:t>Marks</w:t>
            </w:r>
          </w:p>
        </w:tc>
        <w:tc>
          <w:tcPr>
            <w:tcW w:w="2267" w:type="dxa"/>
          </w:tcPr>
          <w:p w14:paraId="233E2697" w14:textId="77777777" w:rsidR="003014A5" w:rsidRDefault="003014A5" w:rsidP="0055370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 w14:paraId="2B7CBF38" w14:textId="77777777" w:rsidR="003014A5" w:rsidRDefault="003014A5" w:rsidP="003014A5">
      <w:pPr>
        <w:spacing w:after="200"/>
      </w:pPr>
    </w:p>
    <w:tbl>
      <w:tblPr>
        <w:tblW w:w="9360" w:type="dxa"/>
        <w:tblInd w:w="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6"/>
        <w:gridCol w:w="2246"/>
        <w:gridCol w:w="3558"/>
      </w:tblGrid>
      <w:tr w:rsidR="00397D8B" w14:paraId="189E5331" w14:textId="77777777" w:rsidTr="00093A8E">
        <w:tc>
          <w:tcPr>
            <w:tcW w:w="9360" w:type="dxa"/>
            <w:gridSpan w:val="3"/>
            <w:tcBorders>
              <w:top w:val="single" w:sz="12" w:space="0" w:color="444444"/>
              <w:left w:val="single" w:sz="12" w:space="0" w:color="444444"/>
              <w:bottom w:val="single" w:sz="12" w:space="0" w:color="444444"/>
              <w:right w:val="single" w:sz="12" w:space="0" w:color="444444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519650" w14:textId="77777777" w:rsidR="00397D8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THINK &amp; FEEL</w:t>
            </w:r>
          </w:p>
          <w:p w14:paraId="07005342" w14:textId="77777777" w:rsidR="00397D8B" w:rsidRDefault="00000000">
            <w:pPr>
              <w:spacing w:after="80"/>
              <w:jc w:val="center"/>
            </w:pPr>
            <w:r>
              <w:rPr>
                <w:i/>
                <w:iCs/>
                <w:color w:val="DDDDDD"/>
                <w:sz w:val="17"/>
                <w:szCs w:val="17"/>
              </w:rPr>
              <w:t>What really counts | Major preoccupations | Worries &amp; aspirations</w:t>
            </w:r>
          </w:p>
          <w:p w14:paraId="3286B670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Anxious about missing a real threat hidden in hundreds of daily alerts</w:t>
            </w:r>
          </w:p>
          <w:p w14:paraId="7511A7A6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Worried that a security breach on their watch could damage the organization's reputation</w:t>
            </w:r>
          </w:p>
          <w:p w14:paraId="415977A7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Preoccupied with staying ahead of zero-day threats that signature-based tools miss</w:t>
            </w:r>
          </w:p>
          <w:p w14:paraId="20500E52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Aspires to be seen as a proactive security leader, not just someone who reacts to incidents</w:t>
            </w:r>
          </w:p>
          <w:p w14:paraId="3A4232A9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Frustrated that current tools don't learn what "normal" traffic looks like</w:t>
            </w:r>
          </w:p>
        </w:tc>
      </w:tr>
      <w:tr w:rsidR="00397D8B" w14:paraId="33942C8A" w14:textId="77777777" w:rsidTr="00093A8E">
        <w:tc>
          <w:tcPr>
            <w:tcW w:w="3556" w:type="dxa"/>
            <w:tcBorders>
              <w:top w:val="single" w:sz="12" w:space="0" w:color="444444"/>
              <w:left w:val="single" w:sz="12" w:space="0" w:color="444444"/>
              <w:bottom w:val="single" w:sz="12" w:space="0" w:color="444444"/>
              <w:right w:val="single" w:sz="12" w:space="0" w:color="444444"/>
            </w:tcBorders>
            <w:shd w:val="clear" w:color="auto" w:fill="185FA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EA3175" w14:textId="77777777" w:rsidR="00397D8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HEAR</w:t>
            </w:r>
          </w:p>
          <w:p w14:paraId="0F7800E4" w14:textId="77777777" w:rsidR="00397D8B" w:rsidRDefault="00000000">
            <w:pPr>
              <w:spacing w:after="80"/>
              <w:jc w:val="center"/>
            </w:pPr>
            <w:r>
              <w:rPr>
                <w:i/>
                <w:iCs/>
                <w:color w:val="DDDDDD"/>
                <w:sz w:val="17"/>
                <w:szCs w:val="17"/>
              </w:rPr>
              <w:t>What friends/boss/influencers say</w:t>
            </w:r>
          </w:p>
          <w:p w14:paraId="09C6E4D4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Management: "We need better threat visibility and faster incident response"</w:t>
            </w:r>
          </w:p>
          <w:p w14:paraId="2E453CC2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Colleagues: "The alert system cries wolf — we've started ignoring it"</w:t>
            </w:r>
          </w:p>
          <w:p w14:paraId="3138AA9B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Industry reports warn of rising ransomware and supply-chain attacks</w:t>
            </w:r>
          </w:p>
          <w:p w14:paraId="65F5C4C3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Vendors promising AI-powered security with little evidence or transparency</w:t>
            </w:r>
          </w:p>
          <w:p w14:paraId="208A5F7B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Auditors: "We need documented, auditable incident response workflows"</w:t>
            </w:r>
          </w:p>
        </w:tc>
        <w:tc>
          <w:tcPr>
            <w:tcW w:w="2246" w:type="dxa"/>
            <w:tcBorders>
              <w:top w:val="single" w:sz="12" w:space="0" w:color="888888"/>
              <w:left w:val="single" w:sz="12" w:space="0" w:color="888888"/>
              <w:bottom w:val="single" w:sz="12" w:space="0" w:color="888888"/>
              <w:right w:val="single" w:sz="12" w:space="0" w:color="888888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DC813" w14:textId="77777777" w:rsidR="00397D8B" w:rsidRDefault="00397D8B">
            <w:pPr>
              <w:spacing w:before="40" w:after="40"/>
            </w:pPr>
          </w:p>
          <w:p w14:paraId="2F716B4D" w14:textId="77777777" w:rsidR="00397D8B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Network</w:t>
            </w:r>
          </w:p>
          <w:p w14:paraId="2D2E401E" w14:textId="77777777" w:rsidR="00397D8B" w:rsidRDefault="00000000">
            <w:pPr>
              <w:spacing w:after="20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Admin /</w:t>
            </w:r>
          </w:p>
          <w:p w14:paraId="625E7BE3" w14:textId="77777777" w:rsidR="00397D8B" w:rsidRDefault="00000000">
            <w:pPr>
              <w:spacing w:after="20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Security</w:t>
            </w:r>
          </w:p>
          <w:p w14:paraId="5DC3AE1F" w14:textId="77777777" w:rsidR="00397D8B" w:rsidRDefault="00000000">
            <w:pPr>
              <w:spacing w:after="40"/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Analyst</w:t>
            </w:r>
          </w:p>
        </w:tc>
        <w:tc>
          <w:tcPr>
            <w:tcW w:w="3558" w:type="dxa"/>
            <w:tcBorders>
              <w:top w:val="single" w:sz="12" w:space="0" w:color="444444"/>
              <w:left w:val="single" w:sz="12" w:space="0" w:color="444444"/>
              <w:bottom w:val="single" w:sz="12" w:space="0" w:color="444444"/>
              <w:right w:val="single" w:sz="12" w:space="0" w:color="444444"/>
            </w:tcBorders>
            <w:shd w:val="clear" w:color="auto" w:fill="185FA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BC25D" w14:textId="77777777" w:rsidR="00397D8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SEE</w:t>
            </w:r>
          </w:p>
          <w:p w14:paraId="735C4139" w14:textId="77777777" w:rsidR="00397D8B" w:rsidRDefault="00000000">
            <w:pPr>
              <w:spacing w:after="80"/>
              <w:jc w:val="center"/>
            </w:pPr>
            <w:r>
              <w:rPr>
                <w:i/>
                <w:iCs/>
                <w:color w:val="DDDDDD"/>
                <w:sz w:val="17"/>
                <w:szCs w:val="17"/>
              </w:rPr>
              <w:t>Environment | Friends | Market offerings</w:t>
            </w:r>
          </w:p>
          <w:p w14:paraId="353F26F0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Dashboards overflowing with raw traffic logs and rule-based alert noise</w:t>
            </w:r>
          </w:p>
          <w:p w14:paraId="52C58926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Colleagues overwhelmed by manual triage — spending hours on false positives</w:t>
            </w:r>
          </w:p>
          <w:p w14:paraId="7F2B46F9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Competitors and peers adopting ML-based threat detection tools</w:t>
            </w:r>
          </w:p>
          <w:p w14:paraId="3A4ECC4C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News of major data breaches and ransomware attacks at similar organizations</w:t>
            </w:r>
          </w:p>
          <w:p w14:paraId="7C00539A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Market offers many tools but few that adapt dynamically to their specific network</w:t>
            </w:r>
          </w:p>
        </w:tc>
      </w:tr>
      <w:tr w:rsidR="00397D8B" w14:paraId="6D530586" w14:textId="77777777" w:rsidTr="00093A8E">
        <w:tc>
          <w:tcPr>
            <w:tcW w:w="9360" w:type="dxa"/>
            <w:gridSpan w:val="3"/>
            <w:tcBorders>
              <w:top w:val="single" w:sz="12" w:space="0" w:color="444444"/>
              <w:left w:val="single" w:sz="12" w:space="0" w:color="444444"/>
              <w:bottom w:val="single" w:sz="12" w:space="0" w:color="444444"/>
              <w:right w:val="single" w:sz="12" w:space="0" w:color="444444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7D6BB2" w14:textId="77777777" w:rsidR="00397D8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SAY &amp; DO</w:t>
            </w:r>
          </w:p>
          <w:p w14:paraId="24996308" w14:textId="77777777" w:rsidR="00397D8B" w:rsidRDefault="00000000">
            <w:pPr>
              <w:spacing w:after="80"/>
              <w:jc w:val="center"/>
            </w:pPr>
            <w:r>
              <w:rPr>
                <w:i/>
                <w:iCs/>
                <w:color w:val="DDDDDD"/>
                <w:sz w:val="17"/>
                <w:szCs w:val="17"/>
              </w:rPr>
              <w:t>Attitude in public | Appearance | Behaviour towards others</w:t>
            </w:r>
          </w:p>
          <w:p w14:paraId="2B78FBCE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Says: "We need a smarter system — one that actually learns what normal looks like"</w:t>
            </w:r>
          </w:p>
          <w:p w14:paraId="5B60D5C4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Says: "I spend more time triaging alerts than investigating real threats"</w:t>
            </w:r>
          </w:p>
          <w:p w14:paraId="2CF5A86E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Manually reviews network logs and dashboards for hours each day</w:t>
            </w:r>
          </w:p>
          <w:p w14:paraId="674B50D6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Constantly tweaks alert thresholds on rule-based systems to reduce noise</w:t>
            </w:r>
          </w:p>
          <w:p w14:paraId="4F690984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Writes detailed incident reports after every significant anomaly or security event</w:t>
            </w:r>
          </w:p>
          <w:p w14:paraId="0B9EFCC0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Attends cybersecurity briefings and shares threat intelligence with the team</w:t>
            </w:r>
          </w:p>
        </w:tc>
      </w:tr>
    </w:tbl>
    <w:p w14:paraId="2507D33A" w14:textId="77777777" w:rsidR="00397D8B" w:rsidRDefault="00397D8B">
      <w:pPr>
        <w:spacing w:before="100"/>
      </w:pPr>
    </w:p>
    <w:tbl>
      <w:tblPr>
        <w:tblW w:w="9360" w:type="dxa"/>
        <w:tblInd w:w="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7D8B" w14:paraId="5555C123" w14:textId="77777777" w:rsidTr="00093A8E">
        <w:tc>
          <w:tcPr>
            <w:tcW w:w="468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3F2120" w14:textId="77777777" w:rsidR="00397D8B" w:rsidRDefault="00000000">
            <w:pPr>
              <w:spacing w:before="60" w:after="80"/>
            </w:pPr>
            <w:r>
              <w:rPr>
                <w:b/>
                <w:bCs/>
                <w:color w:val="7B0000"/>
                <w:sz w:val="22"/>
                <w:szCs w:val="22"/>
              </w:rPr>
              <w:t>PAIN</w:t>
            </w:r>
          </w:p>
          <w:p w14:paraId="68E6A648" w14:textId="77777777" w:rsidR="00397D8B" w:rsidRDefault="00000000">
            <w:pPr>
              <w:spacing w:after="80"/>
            </w:pPr>
            <w:r>
              <w:rPr>
                <w:i/>
                <w:iCs/>
                <w:color w:val="993333"/>
                <w:sz w:val="17"/>
                <w:szCs w:val="17"/>
              </w:rPr>
              <w:t>Fears | Frustrations | Obstacles</w:t>
            </w:r>
          </w:p>
          <w:p w14:paraId="73861A4E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Alert fatigue — too many low-quality alerts make it hard to spot real threats</w:t>
            </w:r>
          </w:p>
          <w:p w14:paraId="7AAC0FBA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Slow detection: security incidents often discovered hours or days after entry</w:t>
            </w:r>
          </w:p>
          <w:p w14:paraId="35E45A44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 xml:space="preserve">•  No </w:t>
            </w:r>
            <w:proofErr w:type="spellStart"/>
            <w:r>
              <w:rPr>
                <w:color w:val="000000"/>
                <w:sz w:val="19"/>
                <w:szCs w:val="19"/>
              </w:rPr>
              <w:t>behavioral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baseline — tools cannot distinguish normal from abnormal traffic</w:t>
            </w:r>
          </w:p>
          <w:p w14:paraId="1467BABF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lastRenderedPageBreak/>
              <w:t>•  Siloed security tools that don't share context or communicate with each other</w:t>
            </w:r>
          </w:p>
          <w:p w14:paraId="6A73F545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Fear of missing a critical breach due to limited time for manual investigation</w:t>
            </w:r>
          </w:p>
        </w:tc>
        <w:tc>
          <w:tcPr>
            <w:tcW w:w="4680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9547A2" w14:textId="77777777" w:rsidR="00397D8B" w:rsidRDefault="00000000">
            <w:pPr>
              <w:spacing w:before="60" w:after="80"/>
            </w:pPr>
            <w:r>
              <w:rPr>
                <w:b/>
                <w:bCs/>
                <w:color w:val="1B5E20"/>
                <w:sz w:val="22"/>
                <w:szCs w:val="22"/>
              </w:rPr>
              <w:lastRenderedPageBreak/>
              <w:t>GAIN</w:t>
            </w:r>
          </w:p>
          <w:p w14:paraId="62E9FD72" w14:textId="77777777" w:rsidR="00397D8B" w:rsidRDefault="00000000">
            <w:pPr>
              <w:spacing w:after="80"/>
            </w:pPr>
            <w:r>
              <w:rPr>
                <w:i/>
                <w:iCs/>
                <w:color w:val="2E7D32"/>
                <w:sz w:val="17"/>
                <w:szCs w:val="17"/>
              </w:rPr>
              <w:t>"Wants" / Needs | Measures of success</w:t>
            </w:r>
          </w:p>
          <w:p w14:paraId="45ACF853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 xml:space="preserve">•  Real-time anomaly detection with severity scores — alerts that </w:t>
            </w:r>
            <w:proofErr w:type="gramStart"/>
            <w:r>
              <w:rPr>
                <w:color w:val="000000"/>
                <w:sz w:val="19"/>
                <w:szCs w:val="19"/>
              </w:rPr>
              <w:t>actually matter</w:t>
            </w:r>
            <w:proofErr w:type="gramEnd"/>
          </w:p>
          <w:p w14:paraId="17BF4FF0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 xml:space="preserve">•  AI that learns the network's normal </w:t>
            </w:r>
            <w:proofErr w:type="spellStart"/>
            <w:r>
              <w:rPr>
                <w:color w:val="000000"/>
                <w:sz w:val="19"/>
                <w:szCs w:val="19"/>
              </w:rPr>
              <w:t>behavior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adapts automatically over time</w:t>
            </w:r>
          </w:p>
          <w:p w14:paraId="216A5E1D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Fewer false positives — a 60%+ reduction in manual monitoring effort</w:t>
            </w:r>
          </w:p>
          <w:p w14:paraId="08A953A8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lastRenderedPageBreak/>
              <w:t>•  Clear visual dashboards to communicate threats easily to management</w:t>
            </w:r>
          </w:p>
          <w:p w14:paraId="62FB14B1" w14:textId="77777777" w:rsidR="00397D8B" w:rsidRDefault="00000000">
            <w:pPr>
              <w:spacing w:before="30" w:after="30"/>
              <w:ind w:left="200" w:hanging="200"/>
            </w:pPr>
            <w:r>
              <w:rPr>
                <w:color w:val="000000"/>
                <w:sz w:val="19"/>
                <w:szCs w:val="19"/>
              </w:rPr>
              <w:t>•  Confidence that threats are identified and contained before becoming full breaches</w:t>
            </w:r>
          </w:p>
        </w:tc>
      </w:tr>
    </w:tbl>
    <w:p w14:paraId="55DF38B3" w14:textId="77777777" w:rsidR="00287C5C" w:rsidRDefault="00287C5C"/>
    <w:sectPr w:rsidR="00287C5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91DF5"/>
    <w:multiLevelType w:val="hybridMultilevel"/>
    <w:tmpl w:val="48900A66"/>
    <w:lvl w:ilvl="0" w:tplc="4CF4AB62">
      <w:start w:val="1"/>
      <w:numFmt w:val="bullet"/>
      <w:lvlText w:val="●"/>
      <w:lvlJc w:val="left"/>
      <w:pPr>
        <w:ind w:left="720" w:hanging="360"/>
      </w:pPr>
    </w:lvl>
    <w:lvl w:ilvl="1" w:tplc="685AC30A">
      <w:start w:val="1"/>
      <w:numFmt w:val="bullet"/>
      <w:lvlText w:val="○"/>
      <w:lvlJc w:val="left"/>
      <w:pPr>
        <w:ind w:left="1440" w:hanging="360"/>
      </w:pPr>
    </w:lvl>
    <w:lvl w:ilvl="2" w:tplc="D31C78D4">
      <w:start w:val="1"/>
      <w:numFmt w:val="bullet"/>
      <w:lvlText w:val="■"/>
      <w:lvlJc w:val="left"/>
      <w:pPr>
        <w:ind w:left="2160" w:hanging="360"/>
      </w:pPr>
    </w:lvl>
    <w:lvl w:ilvl="3" w:tplc="F0E626F4">
      <w:start w:val="1"/>
      <w:numFmt w:val="bullet"/>
      <w:lvlText w:val="●"/>
      <w:lvlJc w:val="left"/>
      <w:pPr>
        <w:ind w:left="2880" w:hanging="360"/>
      </w:pPr>
    </w:lvl>
    <w:lvl w:ilvl="4" w:tplc="C402213C">
      <w:start w:val="1"/>
      <w:numFmt w:val="bullet"/>
      <w:lvlText w:val="○"/>
      <w:lvlJc w:val="left"/>
      <w:pPr>
        <w:ind w:left="3600" w:hanging="360"/>
      </w:pPr>
    </w:lvl>
    <w:lvl w:ilvl="5" w:tplc="7996CF82">
      <w:start w:val="1"/>
      <w:numFmt w:val="bullet"/>
      <w:lvlText w:val="■"/>
      <w:lvlJc w:val="left"/>
      <w:pPr>
        <w:ind w:left="4320" w:hanging="360"/>
      </w:pPr>
    </w:lvl>
    <w:lvl w:ilvl="6" w:tplc="6B4E1120">
      <w:start w:val="1"/>
      <w:numFmt w:val="bullet"/>
      <w:lvlText w:val="●"/>
      <w:lvlJc w:val="left"/>
      <w:pPr>
        <w:ind w:left="5040" w:hanging="360"/>
      </w:pPr>
    </w:lvl>
    <w:lvl w:ilvl="7" w:tplc="4C942FB6">
      <w:start w:val="1"/>
      <w:numFmt w:val="bullet"/>
      <w:lvlText w:val="●"/>
      <w:lvlJc w:val="left"/>
      <w:pPr>
        <w:ind w:left="5760" w:hanging="360"/>
      </w:pPr>
    </w:lvl>
    <w:lvl w:ilvl="8" w:tplc="C966DEF6">
      <w:start w:val="1"/>
      <w:numFmt w:val="bullet"/>
      <w:lvlText w:val="●"/>
      <w:lvlJc w:val="left"/>
      <w:pPr>
        <w:ind w:left="6480" w:hanging="360"/>
      </w:pPr>
    </w:lvl>
  </w:abstractNum>
  <w:num w:numId="1" w16cid:durableId="260379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D8B"/>
    <w:rsid w:val="00093A8E"/>
    <w:rsid w:val="00287C5C"/>
    <w:rsid w:val="003014A5"/>
    <w:rsid w:val="00397D8B"/>
    <w:rsid w:val="007C3A44"/>
    <w:rsid w:val="00B63568"/>
    <w:rsid w:val="00EA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5EFE"/>
  <w15:docId w15:val="{4A96F49F-5292-4550-AE19-1F52CBB2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14A5"/>
    <w:pPr>
      <w:widowControl w:val="0"/>
      <w:autoSpaceDE w:val="0"/>
      <w:autoSpaceDN w:val="0"/>
      <w:spacing w:before="66"/>
      <w:ind w:left="120"/>
    </w:pPr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 sai Thottempudi</cp:lastModifiedBy>
  <cp:revision>4</cp:revision>
  <dcterms:created xsi:type="dcterms:W3CDTF">2026-05-23T09:02:00Z</dcterms:created>
  <dcterms:modified xsi:type="dcterms:W3CDTF">2026-06-27T16:07:00Z</dcterms:modified>
</cp:coreProperties>
</file>