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9022" w14:textId="77777777" w:rsidR="00131281" w:rsidRDefault="00000000">
      <w:pPr>
        <w:pStyle w:val="Heading1"/>
      </w:pPr>
      <w:r>
        <w:rPr>
          <w:color w:val="1A1A2D"/>
        </w:rPr>
        <w:t>Project Design Phase-</w:t>
      </w:r>
      <w:r>
        <w:rPr>
          <w:color w:val="1A1A2D"/>
          <w:spacing w:val="-10"/>
        </w:rPr>
        <w:t>I</w:t>
      </w:r>
    </w:p>
    <w:p w14:paraId="458B32C1" w14:textId="77777777" w:rsidR="00131281" w:rsidRDefault="00000000">
      <w:pPr>
        <w:spacing w:before="172"/>
        <w:ind w:right="281"/>
        <w:jc w:val="center"/>
        <w:rPr>
          <w:sz w:val="24"/>
        </w:rPr>
      </w:pPr>
      <w:r>
        <w:rPr>
          <w:color w:val="1A1A2D"/>
          <w:sz w:val="24"/>
        </w:rPr>
        <w:t xml:space="preserve">Solution </w:t>
      </w:r>
      <w:r>
        <w:rPr>
          <w:color w:val="1A1A2D"/>
          <w:spacing w:val="-2"/>
          <w:sz w:val="24"/>
        </w:rPr>
        <w:t>Architecture</w:t>
      </w:r>
    </w:p>
    <w:p w14:paraId="0826FE1E" w14:textId="77777777" w:rsidR="00131281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8847A4" wp14:editId="5031460E">
                <wp:simplePos x="0" y="0"/>
                <wp:positionH relativeFrom="page">
                  <wp:posOffset>724199</wp:posOffset>
                </wp:positionH>
                <wp:positionV relativeFrom="paragraph">
                  <wp:posOffset>94687</wp:posOffset>
                </wp:positionV>
                <wp:extent cx="6111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760CB" id="Graphic 1" o:spid="_x0000_s1026" style="position:absolute;margin-left:57pt;margin-top:7.45pt;width:48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7C2GQIAAFwEAAAOAAAAZHJzL2Uyb0RvYy54bWysVMFu2zAMvQ/YPwi6L7aDJW2MOMXQrMOA&#10;oivQDDsrshwbk0WNUmL370fJdpJ1t2EX4Umkqff4KK/v+lazk0LXgCl4Nks5U0ZC2ZhDwb/vHj7c&#10;cua8MKXQYFTBX5Xjd5v379adzdUcatClQkZFjMs7W/Dae5sniZO1aoWbgVWGghVgKzxt8ZCUKDqq&#10;3upknqbLpAMsLYJUztHpdgjyTaxfVUr6b1XllGe64MTNxxXjug9rslmL/IDC1o0caYh/YNGKxtCl&#10;51Jb4QU7YvNXqbaRCA4qP5PQJlBVjVRRA6nJ0jdqXmphVdRCzXH23Cb3/8rKp9OLfcZA3dlHkD8d&#10;dSTprMvPkbBxY05fYRtyiTjrYxdfz11UvWeSDpdZlt3eLDiTFMvmN7HJicinb+XR+S8KYh1xenR+&#10;8KCckKgnJHszQSQng4c6eug5Iw+RM/JwP3hohQ/fBXIBsu5CJJy1cFI7iFH/hjlRu0S1uc4KUhar&#10;FWeTSsodMgiEa6hXA4hXE74Wp01gMV98TNM4Gw50Uz40WgcaDg/7e43sJEjVfLtcrT4HIVTijzSL&#10;zm+Fq4e8GBrTtBmNGrwJLu2hfH1G1tE4F9z9OgpUnOmvhuYlzP4EcAL7CaDX9xBfSOwQ3bnrfwi0&#10;LFxfcE/WPsE0jSKfXAvaz7nhSwOfjh6qJlgah2hgNG5ohKPA8bmFN3K9j1mXn8LmNwAAAP//AwBQ&#10;SwMEFAAGAAgAAAAhAHggX67gAAAACgEAAA8AAABkcnMvZG93bnJldi54bWxMj81qwzAQhO+FvoPY&#10;Qi8lkR0SJ3UthxDooRAK+SnkqFhb21RaGUtJ3Lfv5tTcZthh9ptiOTgrLtiH1pOCdJyAQKq8aalW&#10;cNi/jxYgQtRktPWECn4xwLJ8fCh0bvyVtnjZxVpwCYVcK2hi7HIpQ9Wg02HsOyS+ffve6ci2r6Xp&#10;9ZXLnZWTJMmk0y3xh0Z3uG6w+tmdnYKXmPmN+ZhPVl9t9Xm06w0d7UKp56dh9QYi4hD/w3DDZ3Qo&#10;menkz2SCsOzTKW+JLKavIG6BZJ7NQJxYzVKQZSHvJ5R/AAAA//8DAFBLAQItABQABgAIAAAAIQC2&#10;gziS/gAAAOEBAAATAAAAAAAAAAAAAAAAAAAAAABbQ29udGVudF9UeXBlc10ueG1sUEsBAi0AFAAG&#10;AAgAAAAhADj9If/WAAAAlAEAAAsAAAAAAAAAAAAAAAAALwEAAF9yZWxzLy5yZWxzUEsBAi0AFAAG&#10;AAgAAAAhAPAjsLYZAgAAXAQAAA4AAAAAAAAAAAAAAAAALgIAAGRycy9lMm9Eb2MueG1sUEsBAi0A&#10;FAAGAAgAAAAhAHggX67gAAAACgEAAA8AAAAAAAAAAAAAAAAAcwQAAGRycy9kb3ducmV2LnhtbFBL&#10;BQYAAAAABAAEAPMAAACABQAAAAA=&#10;" path="m,l6111599,e" filled="f" strokecolor="#2d699e" strokeweight="2pt">
                <v:path arrowok="t"/>
                <w10:wrap type="topAndBottom" anchorx="page"/>
              </v:shape>
            </w:pict>
          </mc:Fallback>
        </mc:AlternateContent>
      </w:r>
    </w:p>
    <w:p w14:paraId="5AEF7CDE" w14:textId="77777777" w:rsidR="00131281" w:rsidRDefault="00131281">
      <w:pPr>
        <w:pStyle w:val="BodyText"/>
        <w:spacing w:before="5"/>
        <w:rPr>
          <w:sz w:val="13"/>
        </w:rPr>
      </w:pP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969"/>
        <w:gridCol w:w="1815"/>
        <w:gridCol w:w="2552"/>
      </w:tblGrid>
      <w:tr w:rsidR="00131281" w14:paraId="12AC9445" w14:textId="77777777">
        <w:trPr>
          <w:trHeight w:val="350"/>
        </w:trPr>
        <w:tc>
          <w:tcPr>
            <w:tcW w:w="1701" w:type="dxa"/>
            <w:shd w:val="clear" w:color="auto" w:fill="DBE8F4"/>
          </w:tcPr>
          <w:p w14:paraId="309644CA" w14:textId="77777777" w:rsidR="00131281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3969" w:type="dxa"/>
          </w:tcPr>
          <w:p w14:paraId="0FD9C1B1" w14:textId="08ECE70D" w:rsidR="00131281" w:rsidRDefault="002A09A6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13</w:t>
            </w:r>
            <w:r w:rsidR="001B2E14">
              <w:rPr>
                <w:sz w:val="17"/>
              </w:rPr>
              <w:t xml:space="preserve"> June </w:t>
            </w:r>
            <w:r w:rsidR="001B2E14">
              <w:rPr>
                <w:spacing w:val="-4"/>
                <w:sz w:val="17"/>
              </w:rPr>
              <w:t>2026</w:t>
            </w:r>
          </w:p>
        </w:tc>
        <w:tc>
          <w:tcPr>
            <w:tcW w:w="1815" w:type="dxa"/>
            <w:shd w:val="clear" w:color="auto" w:fill="DBE8F4"/>
          </w:tcPr>
          <w:p w14:paraId="2FE861A4" w14:textId="77777777" w:rsidR="00131281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Team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2552" w:type="dxa"/>
          </w:tcPr>
          <w:p w14:paraId="00F6AF37" w14:textId="77777777" w:rsidR="00131281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N/A (Solo </w:t>
            </w:r>
            <w:r>
              <w:rPr>
                <w:spacing w:val="-2"/>
                <w:sz w:val="17"/>
              </w:rPr>
              <w:t>Project)</w:t>
            </w:r>
          </w:p>
        </w:tc>
      </w:tr>
      <w:tr w:rsidR="00131281" w14:paraId="7EDAC610" w14:textId="77777777">
        <w:trPr>
          <w:trHeight w:val="350"/>
        </w:trPr>
        <w:tc>
          <w:tcPr>
            <w:tcW w:w="1701" w:type="dxa"/>
            <w:shd w:val="clear" w:color="auto" w:fill="DBE8F4"/>
          </w:tcPr>
          <w:p w14:paraId="01C0D2E5" w14:textId="77777777" w:rsidR="00131281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z w:val="17"/>
              </w:rPr>
              <w:t xml:space="preserve">Project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3969" w:type="dxa"/>
          </w:tcPr>
          <w:p w14:paraId="5D67402B" w14:textId="77777777" w:rsidR="00131281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Network Anomaly </w:t>
            </w:r>
            <w:r>
              <w:rPr>
                <w:spacing w:val="-2"/>
                <w:sz w:val="17"/>
              </w:rPr>
              <w:t>Detection</w:t>
            </w:r>
          </w:p>
        </w:tc>
        <w:tc>
          <w:tcPr>
            <w:tcW w:w="1815" w:type="dxa"/>
            <w:shd w:val="clear" w:color="auto" w:fill="DBE8F4"/>
          </w:tcPr>
          <w:p w14:paraId="5D1590D2" w14:textId="77777777" w:rsidR="00131281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Maximum </w:t>
            </w:r>
            <w:r>
              <w:rPr>
                <w:spacing w:val="-2"/>
                <w:sz w:val="17"/>
              </w:rPr>
              <w:t>Marks</w:t>
            </w:r>
          </w:p>
        </w:tc>
        <w:tc>
          <w:tcPr>
            <w:tcW w:w="2552" w:type="dxa"/>
          </w:tcPr>
          <w:p w14:paraId="1F619D43" w14:textId="77777777" w:rsidR="00131281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4 </w:t>
            </w:r>
            <w:r>
              <w:rPr>
                <w:spacing w:val="-2"/>
                <w:sz w:val="17"/>
              </w:rPr>
              <w:t>Marks</w:t>
            </w:r>
          </w:p>
        </w:tc>
      </w:tr>
    </w:tbl>
    <w:p w14:paraId="38203A52" w14:textId="3D98865F" w:rsidR="00131281" w:rsidRPr="00FF6CAE" w:rsidRDefault="00000000" w:rsidP="00FF6CAE">
      <w:pPr>
        <w:pStyle w:val="Heading3"/>
      </w:pPr>
      <w:r>
        <w:t xml:space="preserve">Solution </w:t>
      </w:r>
      <w:r>
        <w:rPr>
          <w:spacing w:val="-2"/>
        </w:rPr>
        <w:t>Architecture:</w:t>
      </w:r>
    </w:p>
    <w:p w14:paraId="476A2BE3" w14:textId="77777777" w:rsidR="00131281" w:rsidRDefault="00131281">
      <w:pPr>
        <w:pStyle w:val="BodyText"/>
        <w:spacing w:before="62"/>
        <w:rPr>
          <w:sz w:val="20"/>
        </w:rPr>
      </w:pPr>
    </w:p>
    <w:p w14:paraId="4F2283F9" w14:textId="77777777" w:rsidR="00131281" w:rsidRDefault="00000000">
      <w:pPr>
        <w:pStyle w:val="Heading2"/>
        <w:tabs>
          <w:tab w:val="left" w:pos="9914"/>
        </w:tabs>
      </w:pPr>
      <w:r>
        <w:rPr>
          <w:color w:val="FFFFFF"/>
          <w:shd w:val="clear" w:color="auto" w:fill="2D699E"/>
        </w:rPr>
        <w:t xml:space="preserve">Solution Architecture Diagram — Network Anomaly Detection Data </w:t>
      </w:r>
      <w:r>
        <w:rPr>
          <w:color w:val="FFFFFF"/>
          <w:spacing w:val="-4"/>
          <w:shd w:val="clear" w:color="auto" w:fill="2D699E"/>
        </w:rPr>
        <w:t>Flow</w:t>
      </w:r>
      <w:r>
        <w:rPr>
          <w:color w:val="FFFFFF"/>
          <w:shd w:val="clear" w:color="auto" w:fill="2D699E"/>
        </w:rPr>
        <w:tab/>
      </w:r>
    </w:p>
    <w:p w14:paraId="7A2DBF7F" w14:textId="77777777" w:rsidR="00131281" w:rsidRDefault="00000000">
      <w:pPr>
        <w:pStyle w:val="BodyText"/>
        <w:spacing w:before="2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D595B02" wp14:editId="3B73B05A">
            <wp:simplePos x="0" y="0"/>
            <wp:positionH relativeFrom="page">
              <wp:posOffset>701040</wp:posOffset>
            </wp:positionH>
            <wp:positionV relativeFrom="paragraph">
              <wp:posOffset>306705</wp:posOffset>
            </wp:positionV>
            <wp:extent cx="6233160" cy="7254240"/>
            <wp:effectExtent l="0" t="0" r="0" b="381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725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85563" w14:textId="77777777" w:rsidR="00131281" w:rsidRDefault="00131281">
      <w:pPr>
        <w:pStyle w:val="BodyText"/>
        <w:rPr>
          <w:rFonts w:ascii="Arial"/>
          <w:b/>
          <w:sz w:val="20"/>
        </w:rPr>
        <w:sectPr w:rsidR="00131281">
          <w:type w:val="continuous"/>
          <w:pgSz w:w="11910" w:h="16840"/>
          <w:pgMar w:top="1180" w:right="566" w:bottom="280" w:left="850" w:header="720" w:footer="720" w:gutter="0"/>
          <w:cols w:space="720"/>
        </w:sectPr>
      </w:pPr>
    </w:p>
    <w:p w14:paraId="68908051" w14:textId="77777777" w:rsidR="00131281" w:rsidRDefault="00000000">
      <w:pPr>
        <w:spacing w:before="66" w:line="295" w:lineRule="auto"/>
        <w:ind w:left="4823" w:right="346" w:hanging="4281"/>
        <w:rPr>
          <w:sz w:val="17"/>
        </w:rPr>
      </w:pPr>
      <w:r>
        <w:rPr>
          <w:color w:val="444444"/>
          <w:sz w:val="17"/>
        </w:rPr>
        <w:lastRenderedPageBreak/>
        <w:t>Figure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1: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Architecture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data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flow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Network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Anomaly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Detection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system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using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Isolation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Forest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on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CICIDS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 xml:space="preserve">2017 </w:t>
      </w:r>
      <w:r>
        <w:rPr>
          <w:color w:val="444444"/>
          <w:spacing w:val="-2"/>
          <w:sz w:val="17"/>
        </w:rPr>
        <w:t>dataset</w:t>
      </w:r>
    </w:p>
    <w:p w14:paraId="0A979CF7" w14:textId="77777777" w:rsidR="00131281" w:rsidRDefault="00131281">
      <w:pPr>
        <w:pStyle w:val="BodyText"/>
        <w:spacing w:before="158"/>
        <w:rPr>
          <w:sz w:val="20"/>
        </w:rPr>
      </w:pPr>
    </w:p>
    <w:p w14:paraId="756D54AB" w14:textId="77777777" w:rsidR="00131281" w:rsidRDefault="00131281">
      <w:pPr>
        <w:pStyle w:val="BodyText"/>
        <w:rPr>
          <w:sz w:val="20"/>
        </w:rPr>
        <w:sectPr w:rsidR="00131281">
          <w:pgSz w:w="11910" w:h="16840"/>
          <w:pgMar w:top="1180" w:right="566" w:bottom="280" w:left="850" w:header="720" w:footer="720" w:gutter="0"/>
          <w:cols w:space="720"/>
        </w:sectPr>
      </w:pPr>
    </w:p>
    <w:p w14:paraId="7E561303" w14:textId="77777777" w:rsidR="00131281" w:rsidRDefault="00000000">
      <w:pPr>
        <w:pStyle w:val="Heading2"/>
        <w:tabs>
          <w:tab w:val="left" w:pos="9914"/>
        </w:tabs>
        <w:spacing w:before="93"/>
      </w:pPr>
      <w:r>
        <w:rPr>
          <w:color w:val="FFFFFF"/>
          <w:shd w:val="clear" w:color="auto" w:fill="2D699E"/>
        </w:rPr>
        <w:t xml:space="preserve">Key Architectural Decisions &amp; </w:t>
      </w:r>
      <w:r>
        <w:rPr>
          <w:color w:val="FFFFFF"/>
          <w:spacing w:val="-2"/>
          <w:shd w:val="clear" w:color="auto" w:fill="2D699E"/>
        </w:rPr>
        <w:t>Specifications</w:t>
      </w:r>
      <w:r>
        <w:rPr>
          <w:color w:val="FFFFFF"/>
          <w:shd w:val="clear" w:color="auto" w:fill="2D699E"/>
        </w:rPr>
        <w:tab/>
      </w:r>
    </w:p>
    <w:p w14:paraId="472453B3" w14:textId="77777777" w:rsidR="00131281" w:rsidRDefault="00131281">
      <w:pPr>
        <w:pStyle w:val="BodyText"/>
        <w:spacing w:before="10"/>
        <w:rPr>
          <w:rFonts w:ascii="Arial"/>
          <w:b/>
          <w:sz w:val="16"/>
        </w:rPr>
      </w:pPr>
    </w:p>
    <w:tbl>
      <w:tblPr>
        <w:tblW w:w="0" w:type="auto"/>
        <w:tblInd w:w="17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2267"/>
        <w:gridCol w:w="5612"/>
      </w:tblGrid>
      <w:tr w:rsidR="00131281" w14:paraId="08387ABD" w14:textId="77777777">
        <w:trPr>
          <w:trHeight w:val="350"/>
        </w:trPr>
        <w:tc>
          <w:tcPr>
            <w:tcW w:w="1984" w:type="dxa"/>
            <w:shd w:val="clear" w:color="auto" w:fill="2D699E"/>
          </w:tcPr>
          <w:p w14:paraId="57ABCC5F" w14:textId="77777777" w:rsidR="00131281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Component</w:t>
            </w:r>
          </w:p>
        </w:tc>
        <w:tc>
          <w:tcPr>
            <w:tcW w:w="2267" w:type="dxa"/>
            <w:shd w:val="clear" w:color="auto" w:fill="2D699E"/>
          </w:tcPr>
          <w:p w14:paraId="74CC4A40" w14:textId="77777777" w:rsidR="00131281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Technology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Choice</w:t>
            </w:r>
          </w:p>
        </w:tc>
        <w:tc>
          <w:tcPr>
            <w:tcW w:w="5612" w:type="dxa"/>
            <w:shd w:val="clear" w:color="auto" w:fill="2D699E"/>
          </w:tcPr>
          <w:p w14:paraId="5C496F1C" w14:textId="77777777" w:rsidR="00131281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Specification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Reason</w:t>
            </w:r>
          </w:p>
        </w:tc>
      </w:tr>
      <w:tr w:rsidR="00131281" w14:paraId="42EE3B8C" w14:textId="77777777">
        <w:trPr>
          <w:trHeight w:val="350"/>
        </w:trPr>
        <w:tc>
          <w:tcPr>
            <w:tcW w:w="1984" w:type="dxa"/>
          </w:tcPr>
          <w:p w14:paraId="79C957E8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Dataset</w:t>
            </w:r>
          </w:p>
        </w:tc>
        <w:tc>
          <w:tcPr>
            <w:tcW w:w="2267" w:type="dxa"/>
          </w:tcPr>
          <w:p w14:paraId="3C3E68C6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CICIDS 2017 </w:t>
            </w:r>
            <w:r>
              <w:rPr>
                <w:spacing w:val="-2"/>
                <w:sz w:val="16"/>
              </w:rPr>
              <w:t>(CSV)</w:t>
            </w:r>
          </w:p>
        </w:tc>
        <w:tc>
          <w:tcPr>
            <w:tcW w:w="5612" w:type="dxa"/>
          </w:tcPr>
          <w:p w14:paraId="414659C2" w14:textId="77777777" w:rsidR="00131281" w:rsidRDefault="00000000">
            <w:pPr>
              <w:pStyle w:val="TableParagraph"/>
              <w:ind w:right="-29"/>
              <w:rPr>
                <w:sz w:val="16"/>
              </w:rPr>
            </w:pPr>
            <w:r>
              <w:rPr>
                <w:sz w:val="16"/>
              </w:rPr>
              <w:t xml:space="preserve">Industry-standard benchmark; 80+ features; contains normal and attack </w:t>
            </w:r>
            <w:r>
              <w:rPr>
                <w:spacing w:val="-2"/>
                <w:sz w:val="16"/>
              </w:rPr>
              <w:t>traffic</w:t>
            </w:r>
          </w:p>
        </w:tc>
      </w:tr>
      <w:tr w:rsidR="00131281" w14:paraId="0D5E717E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486F3C0E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Data </w:t>
            </w:r>
            <w:r>
              <w:rPr>
                <w:spacing w:val="-2"/>
                <w:sz w:val="16"/>
              </w:rPr>
              <w:t>Cleaning</w:t>
            </w:r>
          </w:p>
        </w:tc>
        <w:tc>
          <w:tcPr>
            <w:tcW w:w="2267" w:type="dxa"/>
            <w:shd w:val="clear" w:color="auto" w:fill="F6F9FB"/>
          </w:tcPr>
          <w:p w14:paraId="6E5FC8E3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Pandas</w:t>
            </w:r>
          </w:p>
        </w:tc>
        <w:tc>
          <w:tcPr>
            <w:tcW w:w="5612" w:type="dxa"/>
            <w:shd w:val="clear" w:color="auto" w:fill="F6F9FB"/>
          </w:tcPr>
          <w:p w14:paraId="6BAAAA91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Remove null values, duplicate rows, and irrelevant </w:t>
            </w:r>
            <w:r>
              <w:rPr>
                <w:spacing w:val="-2"/>
                <w:sz w:val="16"/>
              </w:rPr>
              <w:t>columns</w:t>
            </w:r>
          </w:p>
        </w:tc>
      </w:tr>
      <w:tr w:rsidR="00131281" w14:paraId="4728F93F" w14:textId="77777777">
        <w:trPr>
          <w:trHeight w:val="350"/>
        </w:trPr>
        <w:tc>
          <w:tcPr>
            <w:tcW w:w="1984" w:type="dxa"/>
          </w:tcPr>
          <w:p w14:paraId="7B34A924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Feature </w:t>
            </w:r>
            <w:r>
              <w:rPr>
                <w:spacing w:val="-2"/>
                <w:sz w:val="16"/>
              </w:rPr>
              <w:t>Encoding</w:t>
            </w:r>
          </w:p>
        </w:tc>
        <w:tc>
          <w:tcPr>
            <w:tcW w:w="2267" w:type="dxa"/>
          </w:tcPr>
          <w:p w14:paraId="2E49B706" w14:textId="77777777" w:rsidR="00131281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z w:val="16"/>
              </w:rPr>
              <w:t>LabelEncoder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sklearn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5612" w:type="dxa"/>
          </w:tcPr>
          <w:p w14:paraId="5CFF3F37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Convert categorical text columns (e.g. protocol type) to numeric </w:t>
            </w:r>
            <w:r>
              <w:rPr>
                <w:spacing w:val="-2"/>
                <w:sz w:val="16"/>
              </w:rPr>
              <w:t>values</w:t>
            </w:r>
          </w:p>
        </w:tc>
      </w:tr>
      <w:tr w:rsidR="00131281" w14:paraId="1DC1E766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09EEBEAE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Feature </w:t>
            </w:r>
            <w:r>
              <w:rPr>
                <w:spacing w:val="-2"/>
                <w:sz w:val="16"/>
              </w:rPr>
              <w:t>Scaling</w:t>
            </w:r>
          </w:p>
        </w:tc>
        <w:tc>
          <w:tcPr>
            <w:tcW w:w="2267" w:type="dxa"/>
            <w:shd w:val="clear" w:color="auto" w:fill="F6F9FB"/>
          </w:tcPr>
          <w:p w14:paraId="2715D60E" w14:textId="77777777" w:rsidR="00131281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sklearn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5612" w:type="dxa"/>
            <w:shd w:val="clear" w:color="auto" w:fill="F6F9FB"/>
          </w:tcPr>
          <w:p w14:paraId="0BC19D72" w14:textId="77777777" w:rsidR="00131281" w:rsidRDefault="00000000">
            <w:pPr>
              <w:pStyle w:val="TableParagraph"/>
              <w:ind w:right="-87"/>
              <w:rPr>
                <w:sz w:val="16"/>
              </w:rPr>
            </w:pPr>
            <w:proofErr w:type="spellStart"/>
            <w:r>
              <w:rPr>
                <w:sz w:val="16"/>
              </w:rPr>
              <w:t>Normalise</w:t>
            </w:r>
            <w:proofErr w:type="spellEnd"/>
            <w:r>
              <w:rPr>
                <w:sz w:val="16"/>
              </w:rPr>
              <w:t xml:space="preserve"> all features to equal ranges; prevents dominance by high-range </w:t>
            </w:r>
            <w:r>
              <w:rPr>
                <w:spacing w:val="-4"/>
                <w:sz w:val="16"/>
              </w:rPr>
              <w:t>feat</w:t>
            </w:r>
          </w:p>
        </w:tc>
      </w:tr>
      <w:tr w:rsidR="00131281" w14:paraId="63D4D8D0" w14:textId="77777777">
        <w:trPr>
          <w:trHeight w:val="350"/>
        </w:trPr>
        <w:tc>
          <w:tcPr>
            <w:tcW w:w="1984" w:type="dxa"/>
          </w:tcPr>
          <w:p w14:paraId="32D6E462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Detection </w:t>
            </w:r>
            <w:r>
              <w:rPr>
                <w:spacing w:val="-2"/>
                <w:sz w:val="16"/>
              </w:rPr>
              <w:t>Algorithm</w:t>
            </w:r>
          </w:p>
        </w:tc>
        <w:tc>
          <w:tcPr>
            <w:tcW w:w="2267" w:type="dxa"/>
          </w:tcPr>
          <w:p w14:paraId="79046382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Isolation Forest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sklearn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5612" w:type="dxa"/>
          </w:tcPr>
          <w:p w14:paraId="386A5F3F" w14:textId="77777777" w:rsidR="00131281" w:rsidRDefault="00000000">
            <w:pPr>
              <w:pStyle w:val="TableParagraph"/>
              <w:ind w:right="-87"/>
              <w:rPr>
                <w:sz w:val="16"/>
              </w:rPr>
            </w:pPr>
            <w:r>
              <w:rPr>
                <w:sz w:val="16"/>
              </w:rPr>
              <w:t xml:space="preserve">Unsupervised; no labelled attack data needed; fast; interpretable anomaly </w:t>
            </w:r>
            <w:proofErr w:type="spellStart"/>
            <w:r>
              <w:rPr>
                <w:spacing w:val="-4"/>
                <w:sz w:val="16"/>
              </w:rPr>
              <w:t>scor</w:t>
            </w:r>
            <w:proofErr w:type="spellEnd"/>
          </w:p>
        </w:tc>
      </w:tr>
      <w:tr w:rsidR="00131281" w14:paraId="19157C09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778E9719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No. of </w:t>
            </w:r>
            <w:r>
              <w:rPr>
                <w:spacing w:val="-2"/>
                <w:sz w:val="16"/>
              </w:rPr>
              <w:t>Trees</w:t>
            </w:r>
          </w:p>
        </w:tc>
        <w:tc>
          <w:tcPr>
            <w:tcW w:w="2267" w:type="dxa"/>
            <w:shd w:val="clear" w:color="auto" w:fill="F6F9FB"/>
          </w:tcPr>
          <w:p w14:paraId="34479DBB" w14:textId="77777777" w:rsidR="00131281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z w:val="16"/>
              </w:rPr>
              <w:t>n_estimators</w:t>
            </w:r>
            <w:proofErr w:type="spellEnd"/>
            <w:r>
              <w:rPr>
                <w:sz w:val="16"/>
              </w:rPr>
              <w:t xml:space="preserve"> = </w:t>
            </w: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5612" w:type="dxa"/>
            <w:shd w:val="clear" w:color="auto" w:fill="F6F9FB"/>
          </w:tcPr>
          <w:p w14:paraId="3A7AEE51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Standard default; balances accuracy and computational </w:t>
            </w:r>
            <w:r>
              <w:rPr>
                <w:spacing w:val="-2"/>
                <w:sz w:val="16"/>
              </w:rPr>
              <w:t>speed</w:t>
            </w:r>
          </w:p>
        </w:tc>
      </w:tr>
      <w:tr w:rsidR="00131281" w14:paraId="2E3A3363" w14:textId="77777777">
        <w:trPr>
          <w:trHeight w:val="350"/>
        </w:trPr>
        <w:tc>
          <w:tcPr>
            <w:tcW w:w="1984" w:type="dxa"/>
          </w:tcPr>
          <w:p w14:paraId="68441A3E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Anomaly </w:t>
            </w:r>
            <w:r>
              <w:rPr>
                <w:spacing w:val="-2"/>
                <w:sz w:val="16"/>
              </w:rPr>
              <w:t>Threshold</w:t>
            </w:r>
          </w:p>
        </w:tc>
        <w:tc>
          <w:tcPr>
            <w:tcW w:w="2267" w:type="dxa"/>
          </w:tcPr>
          <w:p w14:paraId="17AFA67A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contamination = </w:t>
            </w:r>
            <w:r>
              <w:rPr>
                <w:spacing w:val="-4"/>
                <w:sz w:val="16"/>
              </w:rPr>
              <w:t>0.05</w:t>
            </w:r>
          </w:p>
        </w:tc>
        <w:tc>
          <w:tcPr>
            <w:tcW w:w="5612" w:type="dxa"/>
          </w:tcPr>
          <w:p w14:paraId="489243A7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Assumes ~5% of traffic is anomalous; tunable based on dataset </w:t>
            </w:r>
            <w:r>
              <w:rPr>
                <w:spacing w:val="-2"/>
                <w:sz w:val="16"/>
              </w:rPr>
              <w:t>analysis</w:t>
            </w:r>
          </w:p>
        </w:tc>
      </w:tr>
      <w:tr w:rsidR="00131281" w14:paraId="3EE2A889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09D22F04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Visualization</w:t>
            </w:r>
          </w:p>
        </w:tc>
        <w:tc>
          <w:tcPr>
            <w:tcW w:w="2267" w:type="dxa"/>
            <w:shd w:val="clear" w:color="auto" w:fill="F6F9FB"/>
          </w:tcPr>
          <w:p w14:paraId="5F625BF5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Matplotlib / </w:t>
            </w:r>
            <w:r>
              <w:rPr>
                <w:spacing w:val="-2"/>
                <w:sz w:val="16"/>
              </w:rPr>
              <w:t>Plotly</w:t>
            </w:r>
          </w:p>
        </w:tc>
        <w:tc>
          <w:tcPr>
            <w:tcW w:w="5612" w:type="dxa"/>
            <w:shd w:val="clear" w:color="auto" w:fill="F6F9FB"/>
          </w:tcPr>
          <w:p w14:paraId="5B6EA5FC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Lightweight plotting; no server infrastructure needed for academic </w:t>
            </w:r>
            <w:r>
              <w:rPr>
                <w:spacing w:val="-5"/>
                <w:sz w:val="16"/>
              </w:rPr>
              <w:t>MVP</w:t>
            </w:r>
          </w:p>
        </w:tc>
      </w:tr>
      <w:tr w:rsidR="00131281" w14:paraId="6DB9FE60" w14:textId="77777777">
        <w:trPr>
          <w:trHeight w:val="350"/>
        </w:trPr>
        <w:tc>
          <w:tcPr>
            <w:tcW w:w="1984" w:type="dxa"/>
          </w:tcPr>
          <w:p w14:paraId="18687081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Development </w:t>
            </w:r>
            <w:r>
              <w:rPr>
                <w:spacing w:val="-2"/>
                <w:sz w:val="16"/>
              </w:rPr>
              <w:t>Phase</w:t>
            </w:r>
          </w:p>
        </w:tc>
        <w:tc>
          <w:tcPr>
            <w:tcW w:w="2267" w:type="dxa"/>
          </w:tcPr>
          <w:p w14:paraId="79B0CB71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Single-phase </w:t>
            </w:r>
            <w:r>
              <w:rPr>
                <w:spacing w:val="-5"/>
                <w:sz w:val="16"/>
              </w:rPr>
              <w:t>MVP</w:t>
            </w:r>
          </w:p>
        </w:tc>
        <w:tc>
          <w:tcPr>
            <w:tcW w:w="5612" w:type="dxa"/>
          </w:tcPr>
          <w:p w14:paraId="0E79B24D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Solo project; all components built and tested in one development </w:t>
            </w:r>
            <w:r>
              <w:rPr>
                <w:spacing w:val="-2"/>
                <w:sz w:val="16"/>
              </w:rPr>
              <w:t>cycle</w:t>
            </w:r>
          </w:p>
        </w:tc>
      </w:tr>
    </w:tbl>
    <w:p w14:paraId="136090E1" w14:textId="77777777" w:rsidR="00131281" w:rsidRDefault="00000000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A8F298" wp14:editId="676F8835">
                <wp:simplePos x="0" y="0"/>
                <wp:positionH relativeFrom="page">
                  <wp:posOffset>724199</wp:posOffset>
                </wp:positionH>
                <wp:positionV relativeFrom="paragraph">
                  <wp:posOffset>148589</wp:posOffset>
                </wp:positionV>
                <wp:extent cx="61118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86FB0" id="Graphic 3" o:spid="_x0000_s1026" style="position:absolute;margin-left:57pt;margin-top:11.7pt;width:48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MvPFwIAAFwEAAAOAAAAZHJzL2Uyb0RvYy54bWysVE1v2zAMvQ/YfxB0XxwHaNoYcYqhWYcB&#10;RVegKXZWZDk2JouaqMTOvx8lfyTrbsMuwpNIU+/xUV7fd41mJ+WwBpPzdDbnTBkJRW0OOX/bPX66&#10;4wy9MIXQYFTOzwr5/ebjh3VrM7WACnShHKMiBrPW5rzy3mZJgrJSjcAZWGUoWIJrhKetOySFEy1V&#10;b3SymM+XSQuusA6kQqTTbR/km1i/LJX038sSlWc658TNx9XFdR/WZLMW2cEJW9VyoCH+gUUjakOX&#10;TqW2wgt2dPVfpZpaOkAo/UxCk0BZ1lJFDaQmnb9T81oJq6IWag7aqU34/8rK59OrfXGBOtonkD+R&#10;OpK0FrMpEjY45HSla0IuEWdd7OJ56qLqPJN0uEzT9O72hjNJsXRxG5uciGz8Vh7Rf1UQ64jTE/re&#10;g2JEohqR7MwIHTkZPNTRQ88Zeeg4Iw/3vYdW+PBdIBcgay9EwlkDJ7WDGPXvmBO1S1Sb66wg5Wa1&#10;4mxUSbl9BoFwDfWqB/FqwtfitAksQgfmcTYQdF081loHGugO+wft2EmQqsV2uVp9CUKoxB9p1qHf&#10;Cqz6vBga0rQZjOq9CS7toTi/ONbSOOccfx2FU5zpb4bmJcz+CNwI9iNwXj9AfCGxQ3TnrvshnGXh&#10;+px7svYZxmkU2eha0D7lhi8NfD56KOtgaRyintGwoRGOAofnFt7I9T5mXX4Km98AAAD//wMAUEsD&#10;BBQABgAIAAAAIQACkjPZ4AAAAAoBAAAPAAAAZHJzL2Rvd25yZXYueG1sTI9RS8MwFIXfhf2HcAe+&#10;iEs2u05q0zEEBQXnnMPnrLm2xeSmNNla/73pk3s85x7O/U6+HqxhZ+x840jCfCaAIZVON1RJOHw+&#10;3d4D80GRVsYRSvhFD+ticpWrTLuePvC8DxWLJeQzJaEOoc0492WNVvmZa5Hi7dt1VoUou4rrTvWx&#10;3Bq+ECLlVjUUP9Sqxccay5/9yUrozfM2udlsD7ty9fqS7r7e+LvQUl5Ph80DsIBD+A/DiB/RoYhM&#10;R3ci7ZmJep7ELUHC4i4BNgbEKl0CO45OCrzI+eWE4g8AAP//AwBQSwECLQAUAAYACAAAACEAtoM4&#10;kv4AAADhAQAAEwAAAAAAAAAAAAAAAAAAAAAAW0NvbnRlbnRfVHlwZXNdLnhtbFBLAQItABQABgAI&#10;AAAAIQA4/SH/1gAAAJQBAAALAAAAAAAAAAAAAAAAAC8BAABfcmVscy8ucmVsc1BLAQItABQABgAI&#10;AAAAIQAaKMvPFwIAAFwEAAAOAAAAAAAAAAAAAAAAAC4CAABkcnMvZTJvRG9jLnhtbFBLAQItABQA&#10;BgAIAAAAIQACkjPZ4AAAAAoBAAAPAAAAAAAAAAAAAAAAAHEEAABkcnMvZG93bnJldi54bWxQSwUG&#10;AAAAAAQABADzAAAAfgUAAAAA&#10;" path="m,l6111599,e" filled="f" strokecolor="#2d699e" strokeweight="1pt">
                <v:path arrowok="t"/>
                <w10:wrap type="topAndBottom" anchorx="page"/>
              </v:shape>
            </w:pict>
          </mc:Fallback>
        </mc:AlternateContent>
      </w:r>
    </w:p>
    <w:p w14:paraId="7AA2BFB5" w14:textId="77777777" w:rsidR="00131281" w:rsidRDefault="00000000">
      <w:pPr>
        <w:spacing w:before="79"/>
        <w:ind w:left="170"/>
        <w:jc w:val="center"/>
        <w:rPr>
          <w:rFonts w:ascii="Arial"/>
          <w:i/>
          <w:sz w:val="15"/>
        </w:rPr>
      </w:pPr>
      <w:r>
        <w:rPr>
          <w:rFonts w:ascii="Arial"/>
          <w:i/>
          <w:color w:val="808080"/>
          <w:sz w:val="15"/>
        </w:rPr>
        <w:t>Project: Network Anomaly Detection</w:t>
      </w:r>
      <w:r>
        <w:rPr>
          <w:rFonts w:ascii="Arial"/>
          <w:i/>
          <w:color w:val="808080"/>
          <w:spacing w:val="41"/>
          <w:sz w:val="15"/>
        </w:rPr>
        <w:t xml:space="preserve"> </w:t>
      </w:r>
      <w:r>
        <w:rPr>
          <w:rFonts w:ascii="Arial"/>
          <w:i/>
          <w:color w:val="808080"/>
          <w:sz w:val="15"/>
        </w:rPr>
        <w:t>|</w:t>
      </w:r>
      <w:r>
        <w:rPr>
          <w:rFonts w:ascii="Arial"/>
          <w:i/>
          <w:color w:val="808080"/>
          <w:spacing w:val="42"/>
          <w:sz w:val="15"/>
        </w:rPr>
        <w:t xml:space="preserve"> </w:t>
      </w:r>
      <w:r>
        <w:rPr>
          <w:rFonts w:ascii="Arial"/>
          <w:i/>
          <w:color w:val="808080"/>
          <w:sz w:val="15"/>
        </w:rPr>
        <w:t>Phase: Project Design Phase-I</w:t>
      </w:r>
      <w:r>
        <w:rPr>
          <w:rFonts w:ascii="Arial"/>
          <w:i/>
          <w:color w:val="808080"/>
          <w:spacing w:val="42"/>
          <w:sz w:val="15"/>
        </w:rPr>
        <w:t xml:space="preserve"> </w:t>
      </w:r>
      <w:r>
        <w:rPr>
          <w:rFonts w:ascii="Arial"/>
          <w:i/>
          <w:color w:val="808080"/>
          <w:sz w:val="15"/>
        </w:rPr>
        <w:t>|</w:t>
      </w:r>
      <w:r>
        <w:rPr>
          <w:rFonts w:ascii="Arial"/>
          <w:i/>
          <w:color w:val="808080"/>
          <w:spacing w:val="41"/>
          <w:sz w:val="15"/>
        </w:rPr>
        <w:t xml:space="preserve"> </w:t>
      </w:r>
      <w:r>
        <w:rPr>
          <w:rFonts w:ascii="Arial"/>
          <w:i/>
          <w:color w:val="808080"/>
          <w:sz w:val="15"/>
        </w:rPr>
        <w:t xml:space="preserve">Solo </w:t>
      </w:r>
      <w:r>
        <w:rPr>
          <w:rFonts w:ascii="Arial"/>
          <w:i/>
          <w:color w:val="808080"/>
          <w:spacing w:val="-2"/>
          <w:sz w:val="15"/>
        </w:rPr>
        <w:t>Developer</w:t>
      </w:r>
    </w:p>
    <w:p w14:paraId="50A176E4" w14:textId="77777777" w:rsidR="00131281" w:rsidRDefault="00000000">
      <w:pPr>
        <w:pStyle w:val="BodyText"/>
        <w:rPr>
          <w:rFonts w:ascii="Arial"/>
          <w:i/>
          <w:sz w:val="16"/>
        </w:rPr>
      </w:pPr>
      <w:r>
        <w:br w:type="column"/>
      </w:r>
    </w:p>
    <w:p w14:paraId="5D5AF7A5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05DB6796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4D219585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1C71F9B8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5B85B89F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34088F1E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47674631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5FFCACE7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7B81F15B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43152F49" w14:textId="77777777" w:rsidR="00131281" w:rsidRDefault="00131281">
      <w:pPr>
        <w:pStyle w:val="BodyText"/>
        <w:spacing w:before="7"/>
        <w:rPr>
          <w:rFonts w:ascii="Arial"/>
          <w:i/>
          <w:sz w:val="16"/>
        </w:rPr>
      </w:pPr>
    </w:p>
    <w:p w14:paraId="1EC3EDD8" w14:textId="77777777" w:rsidR="00131281" w:rsidRDefault="00000000">
      <w:pPr>
        <w:spacing w:line="470" w:lineRule="auto"/>
        <w:ind w:left="35" w:right="75" w:hanging="10"/>
        <w:rPr>
          <w:sz w:val="16"/>
        </w:rPr>
      </w:pPr>
      <w:proofErr w:type="spellStart"/>
      <w:r>
        <w:rPr>
          <w:spacing w:val="-4"/>
          <w:sz w:val="16"/>
        </w:rPr>
        <w:t>ures</w:t>
      </w:r>
      <w:proofErr w:type="spellEnd"/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es</w:t>
      </w:r>
    </w:p>
    <w:sectPr w:rsidR="00131281">
      <w:type w:val="continuous"/>
      <w:pgSz w:w="11910" w:h="16840"/>
      <w:pgMar w:top="1180" w:right="566" w:bottom="280" w:left="850" w:header="720" w:footer="720" w:gutter="0"/>
      <w:cols w:num="2" w:space="720" w:equalWidth="0">
        <w:col w:w="10036" w:space="40"/>
        <w:col w:w="41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5281"/>
    <w:multiLevelType w:val="hybridMultilevel"/>
    <w:tmpl w:val="68A60298"/>
    <w:lvl w:ilvl="0" w:tplc="D020D46C">
      <w:numFmt w:val="bullet"/>
      <w:lvlText w:val="•"/>
      <w:lvlJc w:val="left"/>
      <w:pPr>
        <w:ind w:left="835" w:hanging="2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F5845028">
      <w:numFmt w:val="bullet"/>
      <w:lvlText w:val="•"/>
      <w:lvlJc w:val="left"/>
      <w:pPr>
        <w:ind w:left="1804" w:hanging="225"/>
      </w:pPr>
      <w:rPr>
        <w:rFonts w:hint="default"/>
        <w:lang w:val="en-US" w:eastAsia="en-US" w:bidi="ar-SA"/>
      </w:rPr>
    </w:lvl>
    <w:lvl w:ilvl="2" w:tplc="74ECDBD8">
      <w:numFmt w:val="bullet"/>
      <w:lvlText w:val="•"/>
      <w:lvlJc w:val="left"/>
      <w:pPr>
        <w:ind w:left="2769" w:hanging="225"/>
      </w:pPr>
      <w:rPr>
        <w:rFonts w:hint="default"/>
        <w:lang w:val="en-US" w:eastAsia="en-US" w:bidi="ar-SA"/>
      </w:rPr>
    </w:lvl>
    <w:lvl w:ilvl="3" w:tplc="90F2FD06">
      <w:numFmt w:val="bullet"/>
      <w:lvlText w:val="•"/>
      <w:lvlJc w:val="left"/>
      <w:pPr>
        <w:ind w:left="3734" w:hanging="225"/>
      </w:pPr>
      <w:rPr>
        <w:rFonts w:hint="default"/>
        <w:lang w:val="en-US" w:eastAsia="en-US" w:bidi="ar-SA"/>
      </w:rPr>
    </w:lvl>
    <w:lvl w:ilvl="4" w:tplc="6792B256">
      <w:numFmt w:val="bullet"/>
      <w:lvlText w:val="•"/>
      <w:lvlJc w:val="left"/>
      <w:pPr>
        <w:ind w:left="4699" w:hanging="225"/>
      </w:pPr>
      <w:rPr>
        <w:rFonts w:hint="default"/>
        <w:lang w:val="en-US" w:eastAsia="en-US" w:bidi="ar-SA"/>
      </w:rPr>
    </w:lvl>
    <w:lvl w:ilvl="5" w:tplc="426CB2E0">
      <w:numFmt w:val="bullet"/>
      <w:lvlText w:val="•"/>
      <w:lvlJc w:val="left"/>
      <w:pPr>
        <w:ind w:left="5664" w:hanging="225"/>
      </w:pPr>
      <w:rPr>
        <w:rFonts w:hint="default"/>
        <w:lang w:val="en-US" w:eastAsia="en-US" w:bidi="ar-SA"/>
      </w:rPr>
    </w:lvl>
    <w:lvl w:ilvl="6" w:tplc="D6A4D5DC">
      <w:numFmt w:val="bullet"/>
      <w:lvlText w:val="•"/>
      <w:lvlJc w:val="left"/>
      <w:pPr>
        <w:ind w:left="6629" w:hanging="225"/>
      </w:pPr>
      <w:rPr>
        <w:rFonts w:hint="default"/>
        <w:lang w:val="en-US" w:eastAsia="en-US" w:bidi="ar-SA"/>
      </w:rPr>
    </w:lvl>
    <w:lvl w:ilvl="7" w:tplc="F3F49866">
      <w:numFmt w:val="bullet"/>
      <w:lvlText w:val="•"/>
      <w:lvlJc w:val="left"/>
      <w:pPr>
        <w:ind w:left="7594" w:hanging="225"/>
      </w:pPr>
      <w:rPr>
        <w:rFonts w:hint="default"/>
        <w:lang w:val="en-US" w:eastAsia="en-US" w:bidi="ar-SA"/>
      </w:rPr>
    </w:lvl>
    <w:lvl w:ilvl="8" w:tplc="1F86CB2E">
      <w:numFmt w:val="bullet"/>
      <w:lvlText w:val="•"/>
      <w:lvlJc w:val="left"/>
      <w:pPr>
        <w:ind w:left="8559" w:hanging="225"/>
      </w:pPr>
      <w:rPr>
        <w:rFonts w:hint="default"/>
        <w:lang w:val="en-US" w:eastAsia="en-US" w:bidi="ar-SA"/>
      </w:rPr>
    </w:lvl>
  </w:abstractNum>
  <w:num w:numId="1" w16cid:durableId="19885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1281"/>
    <w:rsid w:val="000D3B28"/>
    <w:rsid w:val="00131281"/>
    <w:rsid w:val="001B2E14"/>
    <w:rsid w:val="002A09A6"/>
    <w:rsid w:val="00B63568"/>
    <w:rsid w:val="00BC5F90"/>
    <w:rsid w:val="00E82AFE"/>
    <w:rsid w:val="00FF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E6EC"/>
  <w15:docId w15:val="{530AF45D-269C-41B7-9154-1FC2590BC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4"/>
      <w:ind w:right="282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41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206"/>
      <w:ind w:left="290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21"/>
      <w:ind w:left="834" w:hanging="224"/>
    </w:pPr>
  </w:style>
  <w:style w:type="paragraph" w:customStyle="1" w:styleId="TableParagraph">
    <w:name w:val="Table Paragraph"/>
    <w:basedOn w:val="Normal"/>
    <w:uiPriority w:val="1"/>
    <w:qFormat/>
    <w:pPr>
      <w:spacing w:before="65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Sree sai Thottempudi</cp:lastModifiedBy>
  <cp:revision>5</cp:revision>
  <dcterms:created xsi:type="dcterms:W3CDTF">2026-06-27T09:55:00Z</dcterms:created>
  <dcterms:modified xsi:type="dcterms:W3CDTF">2026-06-27T16:09:00Z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2026-06-27T00:00:00Z</vt:filetime>
  </property>
  <property fmtid="{D5CDD505-2E9C-101B-9397-08002B2CF9AE}" pid="6" name="Producer">
    <vt:lpwstr>ReportLab PDF Library - (opensource)</vt:lpwstr>
  </property>
</Properties>
</file>