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B0102" w14:textId="77777777" w:rsidR="00397D8B" w:rsidRDefault="00000000"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>Ideation Phase</w:t>
      </w:r>
    </w:p>
    <w:p w14:paraId="6B0277E0" w14:textId="77777777" w:rsidR="00397D8B" w:rsidRDefault="00000000">
      <w:pPr>
        <w:spacing w:after="200"/>
        <w:jc w:val="center"/>
      </w:pPr>
      <w:r>
        <w:rPr>
          <w:b/>
          <w:bCs/>
          <w:color w:val="000000"/>
          <w:sz w:val="24"/>
          <w:szCs w:val="24"/>
        </w:rPr>
        <w:t>Empathize &amp; Discover</w:t>
      </w:r>
    </w:p>
    <w:p w14:paraId="14E5345E" w14:textId="77777777" w:rsidR="00397D8B" w:rsidRDefault="00397D8B">
      <w:pPr>
        <w:spacing w:before="160"/>
      </w:pPr>
    </w:p>
    <w:p w14:paraId="3816B604" w14:textId="77777777" w:rsidR="00397D8B" w:rsidRDefault="00000000">
      <w:pPr>
        <w:spacing w:after="200"/>
        <w:jc w:val="center"/>
      </w:pPr>
      <w:r>
        <w:rPr>
          <w:b/>
          <w:bCs/>
          <w:color w:val="000000"/>
          <w:sz w:val="24"/>
          <w:szCs w:val="24"/>
        </w:rPr>
        <w:t>Empathy Map Canvas</w:t>
      </w:r>
    </w:p>
    <w:tbl>
      <w:tblPr>
        <w:tblW w:w="9360" w:type="dxa"/>
        <w:tblInd w:w="6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6"/>
        <w:gridCol w:w="2246"/>
        <w:gridCol w:w="3558"/>
      </w:tblGrid>
      <w:tr w:rsidR="00397D8B" w14:paraId="189E5331" w14:textId="77777777" w:rsidTr="00093A8E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2" w:space="0" w:color="444444"/>
              <w:left w:val="single" w:sz="12" w:space="0" w:color="444444"/>
              <w:bottom w:val="single" w:sz="12" w:space="0" w:color="444444"/>
              <w:right w:val="single" w:sz="12" w:space="0" w:color="444444"/>
            </w:tcBorders>
            <w:shd w:val="clear" w:color="auto" w:fill="1F5C9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519650" w14:textId="77777777" w:rsidR="00397D8B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THINK &amp; FEEL</w:t>
            </w:r>
          </w:p>
          <w:p w14:paraId="07005342" w14:textId="77777777" w:rsidR="00397D8B" w:rsidRDefault="00000000">
            <w:pPr>
              <w:spacing w:after="80"/>
              <w:jc w:val="center"/>
            </w:pPr>
            <w:r>
              <w:rPr>
                <w:i/>
                <w:iCs/>
                <w:color w:val="DDDDDD"/>
                <w:sz w:val="17"/>
                <w:szCs w:val="17"/>
              </w:rPr>
              <w:t>What really counts | Major preoccupations | Worries &amp; aspirations</w:t>
            </w:r>
          </w:p>
          <w:p w14:paraId="3286B670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Anxious about missing a real threat hidden in hundreds of daily alerts</w:t>
            </w:r>
          </w:p>
          <w:p w14:paraId="7511A7A6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Worried that a security breach on their watch could damage the organization's reputation</w:t>
            </w:r>
          </w:p>
          <w:p w14:paraId="415977A7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Preoccupied with staying ahead of zero-day threats that signature-based tools miss</w:t>
            </w:r>
          </w:p>
          <w:p w14:paraId="20500E52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Aspires to be seen as a proactive security leader, not just someone who reacts to incidents</w:t>
            </w:r>
          </w:p>
          <w:p w14:paraId="3A4232A9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Frustrated that current tools don't learn what "normal" traffic looks like</w:t>
            </w:r>
          </w:p>
        </w:tc>
      </w:tr>
      <w:tr w:rsidR="00397D8B" w14:paraId="33942C8A" w14:textId="77777777" w:rsidTr="00093A8E">
        <w:tblPrEx>
          <w:tblCellMar>
            <w:top w:w="0" w:type="dxa"/>
            <w:bottom w:w="0" w:type="dxa"/>
          </w:tblCellMar>
        </w:tblPrEx>
        <w:tc>
          <w:tcPr>
            <w:tcW w:w="3556" w:type="dxa"/>
            <w:tcBorders>
              <w:top w:val="single" w:sz="12" w:space="0" w:color="444444"/>
              <w:left w:val="single" w:sz="12" w:space="0" w:color="444444"/>
              <w:bottom w:val="single" w:sz="12" w:space="0" w:color="444444"/>
              <w:right w:val="single" w:sz="12" w:space="0" w:color="444444"/>
            </w:tcBorders>
            <w:shd w:val="clear" w:color="auto" w:fill="185FA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EA3175" w14:textId="77777777" w:rsidR="00397D8B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HEAR</w:t>
            </w:r>
          </w:p>
          <w:p w14:paraId="0F7800E4" w14:textId="77777777" w:rsidR="00397D8B" w:rsidRDefault="00000000">
            <w:pPr>
              <w:spacing w:after="80"/>
              <w:jc w:val="center"/>
            </w:pPr>
            <w:r>
              <w:rPr>
                <w:i/>
                <w:iCs/>
                <w:color w:val="DDDDDD"/>
                <w:sz w:val="17"/>
                <w:szCs w:val="17"/>
              </w:rPr>
              <w:t>What friends/boss/influencers say</w:t>
            </w:r>
          </w:p>
          <w:p w14:paraId="09C6E4D4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Management: "We need better threat visibility and faster incident response"</w:t>
            </w:r>
          </w:p>
          <w:p w14:paraId="2E453CC2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Colleagues: "The alert system cries wolf — we've started ignoring it"</w:t>
            </w:r>
          </w:p>
          <w:p w14:paraId="3138AA9B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Industry reports warn of rising ransomware and supply-chain attacks</w:t>
            </w:r>
          </w:p>
          <w:p w14:paraId="65F5C4C3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Vendors promising AI-powered security with little evidence or transparency</w:t>
            </w:r>
          </w:p>
          <w:p w14:paraId="208A5F7B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Auditors: "We need documented, auditable incident response workflows"</w:t>
            </w:r>
          </w:p>
        </w:tc>
        <w:tc>
          <w:tcPr>
            <w:tcW w:w="2246" w:type="dxa"/>
            <w:tcBorders>
              <w:top w:val="single" w:sz="12" w:space="0" w:color="888888"/>
              <w:left w:val="single" w:sz="12" w:space="0" w:color="888888"/>
              <w:bottom w:val="single" w:sz="12" w:space="0" w:color="888888"/>
              <w:right w:val="single" w:sz="12" w:space="0" w:color="888888"/>
            </w:tcBorders>
            <w:shd w:val="clear" w:color="auto" w:fill="E8E8E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77DC813" w14:textId="77777777" w:rsidR="00397D8B" w:rsidRDefault="00397D8B">
            <w:pPr>
              <w:spacing w:before="40" w:after="40"/>
            </w:pPr>
          </w:p>
          <w:p w14:paraId="2F716B4D" w14:textId="77777777" w:rsidR="00397D8B" w:rsidRDefault="00000000">
            <w:pPr>
              <w:spacing w:before="40" w:after="20"/>
              <w:jc w:val="center"/>
            </w:pPr>
            <w:r>
              <w:rPr>
                <w:b/>
                <w:bCs/>
                <w:color w:val="333333"/>
                <w:sz w:val="19"/>
                <w:szCs w:val="19"/>
              </w:rPr>
              <w:t>Network</w:t>
            </w:r>
          </w:p>
          <w:p w14:paraId="2D2E401E" w14:textId="77777777" w:rsidR="00397D8B" w:rsidRDefault="00000000">
            <w:pPr>
              <w:spacing w:after="20"/>
              <w:jc w:val="center"/>
            </w:pPr>
            <w:r>
              <w:rPr>
                <w:b/>
                <w:bCs/>
                <w:color w:val="333333"/>
                <w:sz w:val="19"/>
                <w:szCs w:val="19"/>
              </w:rPr>
              <w:t>Admin /</w:t>
            </w:r>
          </w:p>
          <w:p w14:paraId="625E7BE3" w14:textId="77777777" w:rsidR="00397D8B" w:rsidRDefault="00000000">
            <w:pPr>
              <w:spacing w:after="20"/>
              <w:jc w:val="center"/>
            </w:pPr>
            <w:r>
              <w:rPr>
                <w:b/>
                <w:bCs/>
                <w:color w:val="333333"/>
                <w:sz w:val="19"/>
                <w:szCs w:val="19"/>
              </w:rPr>
              <w:t>Security</w:t>
            </w:r>
          </w:p>
          <w:p w14:paraId="5DC3AE1F" w14:textId="77777777" w:rsidR="00397D8B" w:rsidRDefault="00000000">
            <w:pPr>
              <w:spacing w:after="40"/>
              <w:jc w:val="center"/>
            </w:pPr>
            <w:r>
              <w:rPr>
                <w:b/>
                <w:bCs/>
                <w:color w:val="333333"/>
                <w:sz w:val="19"/>
                <w:szCs w:val="19"/>
              </w:rPr>
              <w:t>Analyst</w:t>
            </w:r>
          </w:p>
        </w:tc>
        <w:tc>
          <w:tcPr>
            <w:tcW w:w="3558" w:type="dxa"/>
            <w:tcBorders>
              <w:top w:val="single" w:sz="12" w:space="0" w:color="444444"/>
              <w:left w:val="single" w:sz="12" w:space="0" w:color="444444"/>
              <w:bottom w:val="single" w:sz="12" w:space="0" w:color="444444"/>
              <w:right w:val="single" w:sz="12" w:space="0" w:color="444444"/>
            </w:tcBorders>
            <w:shd w:val="clear" w:color="auto" w:fill="185FA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FBC25D" w14:textId="77777777" w:rsidR="00397D8B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SEE</w:t>
            </w:r>
          </w:p>
          <w:p w14:paraId="735C4139" w14:textId="77777777" w:rsidR="00397D8B" w:rsidRDefault="00000000">
            <w:pPr>
              <w:spacing w:after="80"/>
              <w:jc w:val="center"/>
            </w:pPr>
            <w:r>
              <w:rPr>
                <w:i/>
                <w:iCs/>
                <w:color w:val="DDDDDD"/>
                <w:sz w:val="17"/>
                <w:szCs w:val="17"/>
              </w:rPr>
              <w:t>Environment | Friends | Market offerings</w:t>
            </w:r>
          </w:p>
          <w:p w14:paraId="353F26F0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Dashboards overflowing with raw traffic logs and rule-based alert noise</w:t>
            </w:r>
          </w:p>
          <w:p w14:paraId="52C58926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Colleagues overwhelmed by manual triage — spending hours on false positives</w:t>
            </w:r>
          </w:p>
          <w:p w14:paraId="7F2B46F9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Competitors and peers adopting ML-based threat detection tools</w:t>
            </w:r>
          </w:p>
          <w:p w14:paraId="3A4ECC4C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News of major data breaches and ransomware attacks at similar organizations</w:t>
            </w:r>
          </w:p>
          <w:p w14:paraId="7C00539A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Market offers many tools but few that adapt dynamically to their specific network</w:t>
            </w:r>
          </w:p>
        </w:tc>
      </w:tr>
      <w:tr w:rsidR="00397D8B" w14:paraId="6D530586" w14:textId="77777777" w:rsidTr="00093A8E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2" w:space="0" w:color="444444"/>
              <w:left w:val="single" w:sz="12" w:space="0" w:color="444444"/>
              <w:bottom w:val="single" w:sz="12" w:space="0" w:color="444444"/>
              <w:right w:val="single" w:sz="12" w:space="0" w:color="444444"/>
            </w:tcBorders>
            <w:shd w:val="clear" w:color="auto" w:fill="1F5C9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7D6BB2" w14:textId="77777777" w:rsidR="00397D8B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SAY &amp; DO</w:t>
            </w:r>
          </w:p>
          <w:p w14:paraId="24996308" w14:textId="77777777" w:rsidR="00397D8B" w:rsidRDefault="00000000">
            <w:pPr>
              <w:spacing w:after="80"/>
              <w:jc w:val="center"/>
            </w:pPr>
            <w:r>
              <w:rPr>
                <w:i/>
                <w:iCs/>
                <w:color w:val="DDDDDD"/>
                <w:sz w:val="17"/>
                <w:szCs w:val="17"/>
              </w:rPr>
              <w:t>Attitude in public | Appearance | Behaviour towards others</w:t>
            </w:r>
          </w:p>
          <w:p w14:paraId="2B78FBCE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Says: "We need a smarter system — one that actually learns what normal looks like"</w:t>
            </w:r>
          </w:p>
          <w:p w14:paraId="5B60D5C4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Says: "I spend more time triaging alerts than investigating real threats"</w:t>
            </w:r>
          </w:p>
          <w:p w14:paraId="2CF5A86E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Manually reviews network logs and dashboards for hours each day</w:t>
            </w:r>
          </w:p>
          <w:p w14:paraId="674B50D6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Constantly tweaks alert thresholds on rule-based systems to reduce noise</w:t>
            </w:r>
          </w:p>
          <w:p w14:paraId="4F690984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Writes detailed incident reports after every significant anomaly or security event</w:t>
            </w:r>
          </w:p>
          <w:p w14:paraId="0B9EFCC0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Attends cybersecurity briefings and shares threat intelligence with the team</w:t>
            </w:r>
          </w:p>
        </w:tc>
      </w:tr>
    </w:tbl>
    <w:p w14:paraId="2507D33A" w14:textId="77777777" w:rsidR="00397D8B" w:rsidRDefault="00397D8B">
      <w:pPr>
        <w:spacing w:before="100"/>
      </w:pPr>
    </w:p>
    <w:tbl>
      <w:tblPr>
        <w:tblW w:w="9360" w:type="dxa"/>
        <w:tblInd w:w="6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397D8B" w14:paraId="5555C123" w14:textId="77777777" w:rsidTr="00093A8E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2" w:space="0" w:color="CC0000"/>
              <w:left w:val="single" w:sz="12" w:space="0" w:color="CC0000"/>
              <w:bottom w:val="single" w:sz="12" w:space="0" w:color="CC0000"/>
              <w:right w:val="single" w:sz="12" w:space="0" w:color="CC0000"/>
            </w:tcBorders>
            <w:shd w:val="clear" w:color="auto" w:fill="FDECE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3F2120" w14:textId="77777777" w:rsidR="00397D8B" w:rsidRDefault="00000000">
            <w:pPr>
              <w:spacing w:before="60" w:after="80"/>
            </w:pPr>
            <w:r>
              <w:rPr>
                <w:b/>
                <w:bCs/>
                <w:color w:val="7B0000"/>
                <w:sz w:val="22"/>
                <w:szCs w:val="22"/>
              </w:rPr>
              <w:t>PAIN</w:t>
            </w:r>
          </w:p>
          <w:p w14:paraId="68E6A648" w14:textId="77777777" w:rsidR="00397D8B" w:rsidRDefault="00000000">
            <w:pPr>
              <w:spacing w:after="80"/>
            </w:pPr>
            <w:r>
              <w:rPr>
                <w:i/>
                <w:iCs/>
                <w:color w:val="993333"/>
                <w:sz w:val="17"/>
                <w:szCs w:val="17"/>
              </w:rPr>
              <w:t>Fears | Frustrations | Obstacles</w:t>
            </w:r>
          </w:p>
          <w:p w14:paraId="73861A4E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Alert fatigue — too many low-quality alerts make it hard to spot real threats</w:t>
            </w:r>
          </w:p>
          <w:p w14:paraId="7AAC0FBA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Slow detection: security incidents often discovered hours or days after entry</w:t>
            </w:r>
          </w:p>
          <w:p w14:paraId="35E45A44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 xml:space="preserve">•  No </w:t>
            </w:r>
            <w:proofErr w:type="spellStart"/>
            <w:r>
              <w:rPr>
                <w:color w:val="000000"/>
                <w:sz w:val="19"/>
                <w:szCs w:val="19"/>
              </w:rPr>
              <w:t>behavioral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baseline — tools cannot distinguish normal from abnormal traffic</w:t>
            </w:r>
          </w:p>
          <w:p w14:paraId="1467BABF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Siloed security tools that don't share context or communicate with each other</w:t>
            </w:r>
          </w:p>
          <w:p w14:paraId="6A73F545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Fear of missing a critical breach due to limited time for manual investigation</w:t>
            </w:r>
          </w:p>
        </w:tc>
        <w:tc>
          <w:tcPr>
            <w:tcW w:w="4680" w:type="dxa"/>
            <w:tcBorders>
              <w:top w:val="single" w:sz="12" w:space="0" w:color="2E7D32"/>
              <w:left w:val="single" w:sz="12" w:space="0" w:color="2E7D32"/>
              <w:bottom w:val="single" w:sz="12" w:space="0" w:color="2E7D32"/>
              <w:right w:val="single" w:sz="12" w:space="0" w:color="2E7D32"/>
            </w:tcBorders>
            <w:shd w:val="clear" w:color="auto" w:fill="E8F5E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9547A2" w14:textId="77777777" w:rsidR="00397D8B" w:rsidRDefault="00000000">
            <w:pPr>
              <w:spacing w:before="60" w:after="80"/>
            </w:pPr>
            <w:r>
              <w:rPr>
                <w:b/>
                <w:bCs/>
                <w:color w:val="1B5E20"/>
                <w:sz w:val="22"/>
                <w:szCs w:val="22"/>
              </w:rPr>
              <w:t>GAIN</w:t>
            </w:r>
          </w:p>
          <w:p w14:paraId="62E9FD72" w14:textId="77777777" w:rsidR="00397D8B" w:rsidRDefault="00000000">
            <w:pPr>
              <w:spacing w:after="80"/>
            </w:pPr>
            <w:r>
              <w:rPr>
                <w:i/>
                <w:iCs/>
                <w:color w:val="2E7D32"/>
                <w:sz w:val="17"/>
                <w:szCs w:val="17"/>
              </w:rPr>
              <w:t>"Wants" / Needs | Measures of success</w:t>
            </w:r>
          </w:p>
          <w:p w14:paraId="45ACF853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 xml:space="preserve">•  Real-time anomaly detection with severity scores — alerts that </w:t>
            </w:r>
            <w:proofErr w:type="gramStart"/>
            <w:r>
              <w:rPr>
                <w:color w:val="000000"/>
                <w:sz w:val="19"/>
                <w:szCs w:val="19"/>
              </w:rPr>
              <w:t>actually matter</w:t>
            </w:r>
            <w:proofErr w:type="gramEnd"/>
          </w:p>
          <w:p w14:paraId="17BF4FF0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 xml:space="preserve">•  AI that learns the network's normal </w:t>
            </w:r>
            <w:proofErr w:type="spellStart"/>
            <w:r>
              <w:rPr>
                <w:color w:val="000000"/>
                <w:sz w:val="19"/>
                <w:szCs w:val="19"/>
              </w:rPr>
              <w:t>behavior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and adapts automatically over time</w:t>
            </w:r>
          </w:p>
          <w:p w14:paraId="216A5E1D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Fewer false positives — a 60%+ reduction in manual monitoring effort</w:t>
            </w:r>
          </w:p>
          <w:p w14:paraId="08A953A8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Clear visual dashboards to communicate threats easily to management</w:t>
            </w:r>
          </w:p>
          <w:p w14:paraId="62FB14B1" w14:textId="77777777" w:rsidR="00397D8B" w:rsidRDefault="00000000">
            <w:pPr>
              <w:spacing w:before="30" w:after="30"/>
              <w:ind w:left="200" w:hanging="200"/>
            </w:pPr>
            <w:r>
              <w:rPr>
                <w:color w:val="000000"/>
                <w:sz w:val="19"/>
                <w:szCs w:val="19"/>
              </w:rPr>
              <w:t>•  Confidence that threats are identified and contained before becoming full breaches</w:t>
            </w:r>
          </w:p>
        </w:tc>
      </w:tr>
    </w:tbl>
    <w:p w14:paraId="55DF38B3" w14:textId="77777777" w:rsidR="00287C5C" w:rsidRDefault="00287C5C"/>
    <w:sectPr w:rsidR="00287C5C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B91DF5"/>
    <w:multiLevelType w:val="hybridMultilevel"/>
    <w:tmpl w:val="48900A66"/>
    <w:lvl w:ilvl="0" w:tplc="4CF4AB62">
      <w:start w:val="1"/>
      <w:numFmt w:val="bullet"/>
      <w:lvlText w:val="●"/>
      <w:lvlJc w:val="left"/>
      <w:pPr>
        <w:ind w:left="720" w:hanging="360"/>
      </w:pPr>
    </w:lvl>
    <w:lvl w:ilvl="1" w:tplc="685AC30A">
      <w:start w:val="1"/>
      <w:numFmt w:val="bullet"/>
      <w:lvlText w:val="○"/>
      <w:lvlJc w:val="left"/>
      <w:pPr>
        <w:ind w:left="1440" w:hanging="360"/>
      </w:pPr>
    </w:lvl>
    <w:lvl w:ilvl="2" w:tplc="D31C78D4">
      <w:start w:val="1"/>
      <w:numFmt w:val="bullet"/>
      <w:lvlText w:val="■"/>
      <w:lvlJc w:val="left"/>
      <w:pPr>
        <w:ind w:left="2160" w:hanging="360"/>
      </w:pPr>
    </w:lvl>
    <w:lvl w:ilvl="3" w:tplc="F0E626F4">
      <w:start w:val="1"/>
      <w:numFmt w:val="bullet"/>
      <w:lvlText w:val="●"/>
      <w:lvlJc w:val="left"/>
      <w:pPr>
        <w:ind w:left="2880" w:hanging="360"/>
      </w:pPr>
    </w:lvl>
    <w:lvl w:ilvl="4" w:tplc="C402213C">
      <w:start w:val="1"/>
      <w:numFmt w:val="bullet"/>
      <w:lvlText w:val="○"/>
      <w:lvlJc w:val="left"/>
      <w:pPr>
        <w:ind w:left="3600" w:hanging="360"/>
      </w:pPr>
    </w:lvl>
    <w:lvl w:ilvl="5" w:tplc="7996CF82">
      <w:start w:val="1"/>
      <w:numFmt w:val="bullet"/>
      <w:lvlText w:val="■"/>
      <w:lvlJc w:val="left"/>
      <w:pPr>
        <w:ind w:left="4320" w:hanging="360"/>
      </w:pPr>
    </w:lvl>
    <w:lvl w:ilvl="6" w:tplc="6B4E1120">
      <w:start w:val="1"/>
      <w:numFmt w:val="bullet"/>
      <w:lvlText w:val="●"/>
      <w:lvlJc w:val="left"/>
      <w:pPr>
        <w:ind w:left="5040" w:hanging="360"/>
      </w:pPr>
    </w:lvl>
    <w:lvl w:ilvl="7" w:tplc="4C942FB6">
      <w:start w:val="1"/>
      <w:numFmt w:val="bullet"/>
      <w:lvlText w:val="●"/>
      <w:lvlJc w:val="left"/>
      <w:pPr>
        <w:ind w:left="5760" w:hanging="360"/>
      </w:pPr>
    </w:lvl>
    <w:lvl w:ilvl="8" w:tplc="C966DEF6">
      <w:start w:val="1"/>
      <w:numFmt w:val="bullet"/>
      <w:lvlText w:val="●"/>
      <w:lvlJc w:val="left"/>
      <w:pPr>
        <w:ind w:left="6480" w:hanging="360"/>
      </w:pPr>
    </w:lvl>
  </w:abstractNum>
  <w:num w:numId="1" w16cid:durableId="2603791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D8B"/>
    <w:rsid w:val="00093A8E"/>
    <w:rsid w:val="00287C5C"/>
    <w:rsid w:val="00397D8B"/>
    <w:rsid w:val="007C3A44"/>
    <w:rsid w:val="00EA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15EFE"/>
  <w15:docId w15:val="{4A96F49F-5292-4550-AE19-1F52CBB28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427</Words>
  <Characters>2437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Sree sai Thottempudi</cp:lastModifiedBy>
  <cp:revision>3</cp:revision>
  <dcterms:created xsi:type="dcterms:W3CDTF">2026-05-23T09:02:00Z</dcterms:created>
  <dcterms:modified xsi:type="dcterms:W3CDTF">2026-05-23T10:06:00Z</dcterms:modified>
</cp:coreProperties>
</file>