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8"/>
        <w:gridCol w:w="8492"/>
      </w:tblGrid>
      <w:tr w:rsidR="003232C6" w:rsidTr="003232C6">
        <w:trPr>
          <w:trHeight w:val="416"/>
        </w:trPr>
        <w:tc>
          <w:tcPr>
            <w:tcW w:w="459" w:type="pct"/>
          </w:tcPr>
          <w:p w:rsidR="003232C6" w:rsidRPr="003232C6" w:rsidRDefault="003232C6" w:rsidP="003232C6">
            <w:pPr>
              <w:spacing w:before="240" w:after="240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232C6">
              <w:rPr>
                <w:rFonts w:ascii="Segoe UI" w:hAnsi="Segoe UI" w:cs="Segoe UI"/>
                <w:sz w:val="21"/>
                <w:szCs w:val="21"/>
              </w:rPr>
              <w:t>Day </w:t>
            </w:r>
          </w:p>
        </w:tc>
        <w:tc>
          <w:tcPr>
            <w:tcW w:w="4541" w:type="pct"/>
          </w:tcPr>
          <w:p w:rsidR="003232C6" w:rsidRDefault="003232C6" w:rsidP="003232C6">
            <w:r>
              <w:rPr>
                <w:rFonts w:ascii="Segoe UI" w:hAnsi="Segoe UI" w:cs="Segoe UI"/>
                <w:sz w:val="21"/>
                <w:szCs w:val="21"/>
              </w:rPr>
              <w:t>Activities/Focus</w:t>
            </w:r>
          </w:p>
        </w:tc>
      </w:tr>
      <w:tr w:rsidR="003232C6" w:rsidTr="003232C6">
        <w:tc>
          <w:tcPr>
            <w:tcW w:w="459" w:type="pct"/>
          </w:tcPr>
          <w:p w:rsidR="003232C6" w:rsidRPr="003232C6" w:rsidRDefault="003232C6">
            <w:r w:rsidRPr="003232C6">
              <w:rPr>
                <w:rFonts w:ascii="Segoe UI" w:hAnsi="Segoe UI" w:cs="Segoe UI"/>
                <w:sz w:val="21"/>
                <w:szCs w:val="21"/>
              </w:rPr>
              <w:t>Day </w:t>
            </w:r>
            <w:r w:rsidRPr="003232C6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4541" w:type="pct"/>
          </w:tcPr>
          <w:p w:rsidR="003232C6" w:rsidRDefault="003232C6">
            <w:r>
              <w:rPr>
                <w:rFonts w:ascii="Segoe UI" w:hAnsi="Segoe UI" w:cs="Segoe UI"/>
                <w:sz w:val="21"/>
                <w:szCs w:val="21"/>
              </w:rPr>
              <w:t>- Welcome orientation (meet team, office tour)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Review Employee Handbook and code of conduct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HR enrolls employee in payroll and benefits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Assign mentor/buddy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Initial IT systems access requested (email, ticketing, network)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Set up workstation and distribute equipment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Discuss team mission, values, and high-level goals</w:t>
            </w:r>
          </w:p>
        </w:tc>
      </w:tr>
      <w:tr w:rsidR="003232C6" w:rsidTr="003232C6">
        <w:tc>
          <w:tcPr>
            <w:tcW w:w="459" w:type="pct"/>
          </w:tcPr>
          <w:p w:rsidR="003232C6" w:rsidRPr="003232C6" w:rsidRDefault="003232C6">
            <w:r w:rsidRPr="003232C6">
              <w:rPr>
                <w:rFonts w:ascii="Segoe UI" w:hAnsi="Segoe UI" w:cs="Segoe UI"/>
                <w:sz w:val="21"/>
                <w:szCs w:val="21"/>
              </w:rPr>
              <w:t>Day </w:t>
            </w:r>
            <w:r w:rsidRPr="003232C6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4541" w:type="pct"/>
          </w:tcPr>
          <w:p w:rsidR="003232C6" w:rsidRDefault="003232C6">
            <w:r>
              <w:rPr>
                <w:rFonts w:ascii="Segoe UI" w:hAnsi="Segoe UI" w:cs="Segoe UI"/>
                <w:sz w:val="21"/>
                <w:szCs w:val="21"/>
              </w:rPr>
              <w:t>- Introduce IT systems (ticketing, internal wiki, communication tools)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Provide security and compliance briefing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Shadow teammate handling help desk requests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Assign simple tickets with supervision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Begin required online compliance/information security training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Introduce department KPIs and service standards (ex: ticket resolution time)</w:t>
            </w:r>
          </w:p>
        </w:tc>
      </w:tr>
      <w:tr w:rsidR="003232C6" w:rsidTr="003232C6">
        <w:trPr>
          <w:trHeight w:val="804"/>
        </w:trPr>
        <w:tc>
          <w:tcPr>
            <w:tcW w:w="459" w:type="pct"/>
          </w:tcPr>
          <w:p w:rsidR="003232C6" w:rsidRPr="003232C6" w:rsidRDefault="003232C6">
            <w:r w:rsidRPr="003232C6">
              <w:rPr>
                <w:rFonts w:ascii="Segoe UI" w:hAnsi="Segoe UI" w:cs="Segoe UI"/>
                <w:sz w:val="21"/>
                <w:szCs w:val="21"/>
              </w:rPr>
              <w:t>Day </w:t>
            </w:r>
            <w:r w:rsidRPr="003232C6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4541" w:type="pct"/>
          </w:tcPr>
          <w:p w:rsidR="003232C6" w:rsidRDefault="003232C6">
            <w:r>
              <w:rPr>
                <w:rFonts w:ascii="Segoe UI" w:hAnsi="Segoe UI" w:cs="Segoe UI"/>
                <w:sz w:val="21"/>
                <w:szCs w:val="21"/>
              </w:rPr>
              <w:t>- Review progress with supervisor and mentor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Deeper dive into current team projects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Assign independent task (monitored)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Q&amp;A session to address onboarding experience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- Set short-term goals and establish weekly 1:1 meetings</w:t>
            </w:r>
          </w:p>
        </w:tc>
      </w:tr>
    </w:tbl>
    <w:p w:rsidR="004D394B" w:rsidRDefault="004D394B"/>
    <w:sectPr w:rsidR="004D39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F63" w:rsidRDefault="007D2F63" w:rsidP="003232C6">
      <w:pPr>
        <w:spacing w:after="0" w:line="240" w:lineRule="auto"/>
      </w:pPr>
      <w:r>
        <w:separator/>
      </w:r>
    </w:p>
  </w:endnote>
  <w:endnote w:type="continuationSeparator" w:id="0">
    <w:p w:rsidR="007D2F63" w:rsidRDefault="007D2F63" w:rsidP="00323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kGrotesk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2C6" w:rsidRDefault="003232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2C6" w:rsidRDefault="003232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2C6" w:rsidRDefault="003232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F63" w:rsidRDefault="007D2F63" w:rsidP="003232C6">
      <w:pPr>
        <w:spacing w:after="0" w:line="240" w:lineRule="auto"/>
      </w:pPr>
      <w:r>
        <w:separator/>
      </w:r>
    </w:p>
  </w:footnote>
  <w:footnote w:type="continuationSeparator" w:id="0">
    <w:p w:rsidR="007D2F63" w:rsidRDefault="007D2F63" w:rsidP="00323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2C6" w:rsidRDefault="003232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2C6" w:rsidRPr="003232C6" w:rsidRDefault="003232C6" w:rsidP="003232C6">
    <w:pPr>
      <w:p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pBdr>
      <w:spacing w:before="100" w:beforeAutospacing="1" w:after="100" w:afterAutospacing="1" w:line="240" w:lineRule="auto"/>
      <w:jc w:val="center"/>
      <w:outlineLvl w:val="1"/>
      <w:rPr>
        <w:rFonts w:ascii="fkGrotesk Fallback" w:eastAsia="Times New Roman" w:hAnsi="fkGrotesk Fallback" w:cs="Times New Roman"/>
        <w:b/>
        <w:bCs/>
        <w:sz w:val="36"/>
        <w:szCs w:val="36"/>
      </w:rPr>
    </w:pPr>
    <w:r w:rsidRPr="003232C6">
      <w:rPr>
        <w:rFonts w:ascii="fkGrotesk Fallback" w:eastAsia="Times New Roman" w:hAnsi="fkGrotesk Fallback" w:cs="Times New Roman"/>
        <w:b/>
        <w:bCs/>
        <w:sz w:val="36"/>
        <w:szCs w:val="36"/>
      </w:rPr>
      <w:t>3-Day Onbo</w:t>
    </w:r>
    <w:bookmarkStart w:id="0" w:name="_GoBack"/>
    <w:bookmarkEnd w:id="0"/>
    <w:r w:rsidRPr="003232C6">
      <w:rPr>
        <w:rFonts w:ascii="fkGrotesk Fallback" w:eastAsia="Times New Roman" w:hAnsi="fkGrotesk Fallback" w:cs="Times New Roman"/>
        <w:b/>
        <w:bCs/>
        <w:sz w:val="36"/>
        <w:szCs w:val="36"/>
      </w:rPr>
      <w:t>arding Plan</w:t>
    </w:r>
  </w:p>
  <w:p w:rsidR="003232C6" w:rsidRDefault="003232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2C6" w:rsidRDefault="003232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C6"/>
    <w:rsid w:val="003232C6"/>
    <w:rsid w:val="004D394B"/>
    <w:rsid w:val="007D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8B0DA-CC1D-4FBC-B9B1-9BC8FF9A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2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2C6"/>
  </w:style>
  <w:style w:type="paragraph" w:styleId="Footer">
    <w:name w:val="footer"/>
    <w:basedOn w:val="Normal"/>
    <w:link w:val="FooterChar"/>
    <w:uiPriority w:val="99"/>
    <w:unhideWhenUsed/>
    <w:rsid w:val="003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2C6"/>
  </w:style>
  <w:style w:type="character" w:customStyle="1" w:styleId="Heading2Char">
    <w:name w:val="Heading 2 Char"/>
    <w:basedOn w:val="DefaultParagraphFont"/>
    <w:link w:val="Heading2"/>
    <w:uiPriority w:val="9"/>
    <w:rsid w:val="003232C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2025-07-18T16:24:00Z</dcterms:created>
  <dcterms:modified xsi:type="dcterms:W3CDTF">2025-07-18T16:34:00Z</dcterms:modified>
</cp:coreProperties>
</file>