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6071" w14:textId="77777777" w:rsidR="002D5AF5" w:rsidRDefault="002D5AF5" w:rsidP="002D5AF5">
      <w:pPr>
        <w:jc w:val="center"/>
        <w:rPr>
          <w:color w:val="156082" w:themeColor="accent1"/>
          <w:spacing w:val="10"/>
          <w:kern w:val="28"/>
          <w:sz w:val="52"/>
          <w:szCs w:val="52"/>
        </w:rPr>
      </w:pPr>
    </w:p>
    <w:p w14:paraId="494B1C7C" w14:textId="77777777" w:rsidR="002D5AF5" w:rsidRDefault="002D5AF5" w:rsidP="002D5AF5">
      <w:pPr>
        <w:jc w:val="center"/>
        <w:rPr>
          <w:color w:val="156082" w:themeColor="accent1"/>
          <w:spacing w:val="10"/>
          <w:kern w:val="28"/>
          <w:sz w:val="52"/>
          <w:szCs w:val="52"/>
        </w:rPr>
      </w:pPr>
    </w:p>
    <w:p w14:paraId="02D230CE" w14:textId="77777777" w:rsidR="002D5AF5" w:rsidRDefault="002D5AF5" w:rsidP="002D5AF5">
      <w:pPr>
        <w:jc w:val="center"/>
        <w:rPr>
          <w:color w:val="156082" w:themeColor="accent1"/>
          <w:spacing w:val="10"/>
          <w:kern w:val="28"/>
          <w:sz w:val="52"/>
          <w:szCs w:val="52"/>
        </w:rPr>
      </w:pPr>
    </w:p>
    <w:p w14:paraId="0F1F024F" w14:textId="77777777" w:rsidR="002D5AF5" w:rsidRDefault="002D5AF5" w:rsidP="002D5AF5">
      <w:pPr>
        <w:jc w:val="center"/>
        <w:rPr>
          <w:color w:val="156082" w:themeColor="accent1"/>
          <w:spacing w:val="10"/>
          <w:kern w:val="28"/>
          <w:sz w:val="52"/>
          <w:szCs w:val="52"/>
        </w:rPr>
      </w:pPr>
    </w:p>
    <w:p w14:paraId="5BECE5C2" w14:textId="77777777" w:rsidR="002D5AF5" w:rsidRPr="006C0FC1" w:rsidRDefault="002D5AF5" w:rsidP="002D5AF5">
      <w:pPr>
        <w:jc w:val="center"/>
        <w:rPr>
          <w:rFonts w:ascii="Times New Roman" w:hAnsi="Times New Roman" w:cs="Times New Roman"/>
          <w:color w:val="156082" w:themeColor="accent1"/>
          <w:spacing w:val="10"/>
          <w:kern w:val="28"/>
          <w:sz w:val="52"/>
          <w:szCs w:val="52"/>
        </w:rPr>
      </w:pPr>
    </w:p>
    <w:p w14:paraId="1E9207EE" w14:textId="77777777" w:rsidR="002D5AF5" w:rsidRPr="006C0FC1" w:rsidRDefault="002D5AF5" w:rsidP="002D5AF5">
      <w:pPr>
        <w:jc w:val="center"/>
        <w:rPr>
          <w:rFonts w:ascii="Times New Roman" w:hAnsi="Times New Roman" w:cs="Times New Roman"/>
          <w:color w:val="156082" w:themeColor="accent1"/>
          <w:spacing w:val="10"/>
          <w:kern w:val="28"/>
          <w:sz w:val="32"/>
          <w:szCs w:val="32"/>
        </w:rPr>
      </w:pPr>
    </w:p>
    <w:p w14:paraId="28849635" w14:textId="77777777" w:rsidR="00FB01A4" w:rsidRDefault="00FB01A4" w:rsidP="002D5AF5">
      <w:pPr>
        <w:jc w:val="center"/>
        <w:rPr>
          <w:rFonts w:ascii="Times New Roman" w:hAnsi="Times New Roman" w:cs="Times New Roman"/>
          <w:b/>
          <w:bCs/>
          <w:color w:val="000000" w:themeColor="text1"/>
          <w:spacing w:val="10"/>
          <w:kern w:val="28"/>
          <w:sz w:val="36"/>
          <w:szCs w:val="36"/>
        </w:rPr>
      </w:pPr>
      <w:r w:rsidRPr="00FB01A4">
        <w:rPr>
          <w:rFonts w:ascii="Times New Roman" w:hAnsi="Times New Roman" w:cs="Times New Roman"/>
          <w:b/>
          <w:bCs/>
          <w:color w:val="000000" w:themeColor="text1"/>
          <w:spacing w:val="10"/>
          <w:kern w:val="28"/>
          <w:sz w:val="36"/>
          <w:szCs w:val="36"/>
        </w:rPr>
        <w:t>Breaking Down ISP Routers: Security &amp; Privacy Insights</w:t>
      </w:r>
    </w:p>
    <w:p w14:paraId="1736F5CF" w14:textId="31DDE41A" w:rsidR="002D5AF5" w:rsidRPr="006C0FC1" w:rsidRDefault="002D5AF5" w:rsidP="002D5AF5">
      <w:pPr>
        <w:jc w:val="center"/>
        <w:rPr>
          <w:rFonts w:ascii="Times New Roman" w:hAnsi="Times New Roman" w:cs="Times New Roman"/>
          <w:color w:val="000000" w:themeColor="text1"/>
          <w:spacing w:val="10"/>
          <w:kern w:val="28"/>
          <w:sz w:val="24"/>
          <w:szCs w:val="24"/>
        </w:rPr>
      </w:pPr>
      <w:r w:rsidRPr="006C0FC1">
        <w:rPr>
          <w:rFonts w:ascii="Times New Roman" w:hAnsi="Times New Roman" w:cs="Times New Roman"/>
          <w:color w:val="000000" w:themeColor="text1"/>
          <w:spacing w:val="10"/>
          <w:kern w:val="28"/>
          <w:sz w:val="24"/>
          <w:szCs w:val="24"/>
        </w:rPr>
        <w:t xml:space="preserve">Corey </w:t>
      </w:r>
      <w:proofErr w:type="spellStart"/>
      <w:r w:rsidRPr="006C0FC1">
        <w:rPr>
          <w:rFonts w:ascii="Times New Roman" w:hAnsi="Times New Roman" w:cs="Times New Roman"/>
          <w:color w:val="000000" w:themeColor="text1"/>
          <w:spacing w:val="10"/>
          <w:kern w:val="28"/>
          <w:sz w:val="24"/>
          <w:szCs w:val="24"/>
        </w:rPr>
        <w:t>Mekelburg</w:t>
      </w:r>
      <w:proofErr w:type="spellEnd"/>
      <w:r w:rsidRPr="006C0FC1">
        <w:rPr>
          <w:rFonts w:ascii="Times New Roman" w:hAnsi="Times New Roman" w:cs="Times New Roman"/>
          <w:color w:val="000000" w:themeColor="text1"/>
          <w:spacing w:val="10"/>
          <w:kern w:val="28"/>
          <w:sz w:val="24"/>
          <w:szCs w:val="24"/>
        </w:rPr>
        <w:t xml:space="preserve">, Ryan King, Alexandria Simonson and </w:t>
      </w:r>
      <w:proofErr w:type="spellStart"/>
      <w:r w:rsidRPr="006C0FC1">
        <w:rPr>
          <w:rFonts w:ascii="Times New Roman" w:hAnsi="Times New Roman" w:cs="Times New Roman"/>
          <w:color w:val="000000" w:themeColor="text1"/>
          <w:spacing w:val="10"/>
          <w:kern w:val="28"/>
          <w:sz w:val="24"/>
          <w:szCs w:val="24"/>
        </w:rPr>
        <w:t>Sreean</w:t>
      </w:r>
      <w:proofErr w:type="spellEnd"/>
      <w:r w:rsidRPr="006C0FC1">
        <w:rPr>
          <w:rFonts w:ascii="Times New Roman" w:hAnsi="Times New Roman" w:cs="Times New Roman"/>
          <w:color w:val="000000" w:themeColor="text1"/>
          <w:spacing w:val="10"/>
          <w:kern w:val="28"/>
          <w:sz w:val="24"/>
          <w:szCs w:val="24"/>
        </w:rPr>
        <w:t xml:space="preserve"> </w:t>
      </w:r>
      <w:proofErr w:type="spellStart"/>
      <w:r w:rsidRPr="006C0FC1">
        <w:rPr>
          <w:rFonts w:ascii="Times New Roman" w:hAnsi="Times New Roman" w:cs="Times New Roman"/>
          <w:color w:val="000000" w:themeColor="text1"/>
          <w:spacing w:val="10"/>
          <w:kern w:val="28"/>
          <w:sz w:val="24"/>
          <w:szCs w:val="24"/>
        </w:rPr>
        <w:t>Rikkala</w:t>
      </w:r>
      <w:proofErr w:type="spellEnd"/>
    </w:p>
    <w:p w14:paraId="65E2C91C" w14:textId="400FFD1D" w:rsidR="002D5AF5" w:rsidRPr="006C0FC1" w:rsidRDefault="002D5AF5" w:rsidP="002D5AF5">
      <w:pPr>
        <w:jc w:val="center"/>
        <w:rPr>
          <w:rFonts w:ascii="Times New Roman" w:hAnsi="Times New Roman" w:cs="Times New Roman"/>
          <w:caps/>
          <w:color w:val="000000" w:themeColor="text1"/>
          <w:spacing w:val="10"/>
          <w:kern w:val="28"/>
          <w:sz w:val="24"/>
          <w:szCs w:val="24"/>
        </w:rPr>
      </w:pPr>
      <w:r w:rsidRPr="006C0FC1">
        <w:rPr>
          <w:rFonts w:ascii="Times New Roman" w:hAnsi="Times New Roman" w:cs="Times New Roman"/>
          <w:color w:val="000000" w:themeColor="text1"/>
          <w:spacing w:val="10"/>
          <w:kern w:val="28"/>
          <w:sz w:val="24"/>
          <w:szCs w:val="24"/>
        </w:rPr>
        <w:t>November 14, 2025</w:t>
      </w:r>
    </w:p>
    <w:p w14:paraId="7267E819" w14:textId="77777777" w:rsidR="002D5AF5" w:rsidRDefault="002D5AF5" w:rsidP="002D5AF5">
      <w:pPr>
        <w:rPr>
          <w:caps/>
          <w:color w:val="156082" w:themeColor="accent1"/>
          <w:spacing w:val="10"/>
          <w:kern w:val="28"/>
          <w:sz w:val="52"/>
          <w:szCs w:val="52"/>
        </w:rPr>
      </w:pPr>
    </w:p>
    <w:p w14:paraId="0C398628" w14:textId="77777777" w:rsidR="002D5AF5" w:rsidRDefault="002D5AF5" w:rsidP="002D5AF5">
      <w:pPr>
        <w:rPr>
          <w:caps/>
          <w:color w:val="156082" w:themeColor="accent1"/>
          <w:spacing w:val="10"/>
          <w:kern w:val="28"/>
          <w:sz w:val="52"/>
          <w:szCs w:val="52"/>
        </w:rPr>
      </w:pPr>
    </w:p>
    <w:p w14:paraId="40C0F0E4" w14:textId="77777777" w:rsidR="002D5AF5" w:rsidRDefault="002D5AF5" w:rsidP="002D5AF5">
      <w:pPr>
        <w:rPr>
          <w:caps/>
          <w:color w:val="156082" w:themeColor="accent1"/>
          <w:spacing w:val="10"/>
          <w:kern w:val="28"/>
          <w:sz w:val="52"/>
          <w:szCs w:val="52"/>
        </w:rPr>
      </w:pPr>
    </w:p>
    <w:p w14:paraId="5081DEA5" w14:textId="77777777" w:rsidR="002D5AF5" w:rsidRDefault="002D5AF5" w:rsidP="002D5AF5">
      <w:pPr>
        <w:rPr>
          <w:caps/>
          <w:color w:val="156082" w:themeColor="accent1"/>
          <w:spacing w:val="10"/>
          <w:kern w:val="28"/>
          <w:sz w:val="52"/>
          <w:szCs w:val="52"/>
        </w:rPr>
      </w:pPr>
    </w:p>
    <w:p w14:paraId="431EEF3C" w14:textId="77777777" w:rsidR="002D5AF5" w:rsidRDefault="002D5AF5" w:rsidP="002D5AF5">
      <w:pPr>
        <w:rPr>
          <w:caps/>
          <w:color w:val="156082" w:themeColor="accent1"/>
          <w:spacing w:val="10"/>
          <w:kern w:val="28"/>
          <w:sz w:val="52"/>
          <w:szCs w:val="52"/>
        </w:rPr>
      </w:pPr>
    </w:p>
    <w:p w14:paraId="52145D7F" w14:textId="77777777" w:rsidR="00A518D8" w:rsidRDefault="00A518D8" w:rsidP="00A518D8"/>
    <w:p w14:paraId="1EE03427" w14:textId="77777777" w:rsidR="002D5AF5" w:rsidRDefault="002D5AF5" w:rsidP="007272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14:paraId="45954D81" w14:textId="52B5ADFA" w:rsidR="007272B0" w:rsidRPr="007272B0" w:rsidRDefault="007272B0"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7272B0">
        <w:rPr>
          <w:rFonts w:ascii="Times New Roman" w:eastAsia="Times New Roman" w:hAnsi="Times New Roman" w:cs="Times New Roman"/>
          <w:b/>
          <w:bCs/>
          <w:color w:val="000000"/>
          <w:sz w:val="28"/>
          <w:szCs w:val="28"/>
        </w:rPr>
        <w:lastRenderedPageBreak/>
        <w:t>Introduction</w:t>
      </w:r>
    </w:p>
    <w:p w14:paraId="0BCB2C93" w14:textId="65106CC9" w:rsidR="007272B0" w:rsidRPr="007272B0" w:rsidRDefault="002D5AF5" w:rsidP="007272B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B01A4">
        <w:rPr>
          <w:rFonts w:ascii="Times New Roman" w:eastAsia="Times New Roman" w:hAnsi="Times New Roman" w:cs="Times New Roman"/>
          <w:color w:val="000000"/>
          <w:sz w:val="24"/>
          <w:szCs w:val="24"/>
        </w:rPr>
        <w:t>ISP routers are</w:t>
      </w:r>
      <w:r w:rsidR="007272B0" w:rsidRPr="007272B0">
        <w:rPr>
          <w:rFonts w:ascii="Times New Roman" w:eastAsia="Times New Roman" w:hAnsi="Times New Roman" w:cs="Times New Roman"/>
          <w:color w:val="000000"/>
          <w:sz w:val="24"/>
          <w:szCs w:val="24"/>
        </w:rPr>
        <w:t xml:space="preserve"> </w:t>
      </w:r>
      <w:r w:rsidR="00FB01A4">
        <w:rPr>
          <w:rFonts w:ascii="Times New Roman" w:eastAsia="Times New Roman" w:hAnsi="Times New Roman" w:cs="Times New Roman"/>
          <w:color w:val="000000"/>
          <w:sz w:val="24"/>
          <w:szCs w:val="24"/>
        </w:rPr>
        <w:t>the most common routers used in</w:t>
      </w:r>
      <w:r w:rsidR="007272B0" w:rsidRPr="007272B0">
        <w:rPr>
          <w:rFonts w:ascii="Times New Roman" w:eastAsia="Times New Roman" w:hAnsi="Times New Roman" w:cs="Times New Roman"/>
          <w:color w:val="000000"/>
          <w:sz w:val="24"/>
          <w:szCs w:val="24"/>
        </w:rPr>
        <w:t xml:space="preserve"> modern households and small businesses</w:t>
      </w:r>
      <w:r w:rsidR="00FB01A4">
        <w:rPr>
          <w:rFonts w:ascii="Times New Roman" w:eastAsia="Times New Roman" w:hAnsi="Times New Roman" w:cs="Times New Roman"/>
          <w:color w:val="000000"/>
          <w:sz w:val="24"/>
          <w:szCs w:val="24"/>
        </w:rPr>
        <w:t xml:space="preserve"> nowadays</w:t>
      </w:r>
      <w:r w:rsidR="007272B0" w:rsidRPr="007272B0">
        <w:rPr>
          <w:rFonts w:ascii="Times New Roman" w:eastAsia="Times New Roman" w:hAnsi="Times New Roman" w:cs="Times New Roman"/>
          <w:color w:val="000000"/>
          <w:sz w:val="24"/>
          <w:szCs w:val="24"/>
        </w:rPr>
        <w:t xml:space="preserve">. While these devices enhance connectivity and </w:t>
      </w:r>
      <w:r>
        <w:rPr>
          <w:rFonts w:ascii="Times New Roman" w:eastAsia="Times New Roman" w:hAnsi="Times New Roman" w:cs="Times New Roman"/>
          <w:color w:val="000000"/>
          <w:sz w:val="24"/>
          <w:szCs w:val="24"/>
        </w:rPr>
        <w:t xml:space="preserve">provide </w:t>
      </w:r>
      <w:r w:rsidR="007272B0" w:rsidRPr="007272B0">
        <w:rPr>
          <w:rFonts w:ascii="Times New Roman" w:eastAsia="Times New Roman" w:hAnsi="Times New Roman" w:cs="Times New Roman"/>
          <w:color w:val="000000"/>
          <w:sz w:val="24"/>
          <w:szCs w:val="24"/>
        </w:rPr>
        <w:t>convenience, they also introduce significant security and privacy challenges</w:t>
      </w:r>
      <w:r>
        <w:rPr>
          <w:rFonts w:ascii="Times New Roman" w:eastAsia="Times New Roman" w:hAnsi="Times New Roman" w:cs="Times New Roman"/>
          <w:color w:val="000000"/>
          <w:sz w:val="24"/>
          <w:szCs w:val="24"/>
        </w:rPr>
        <w:t xml:space="preserve"> for the end user</w:t>
      </w:r>
      <w:r w:rsidR="007272B0" w:rsidRPr="007272B0">
        <w:rPr>
          <w:rFonts w:ascii="Times New Roman" w:eastAsia="Times New Roman" w:hAnsi="Times New Roman" w:cs="Times New Roman"/>
          <w:color w:val="000000"/>
          <w:sz w:val="24"/>
          <w:szCs w:val="24"/>
        </w:rPr>
        <w:t>. Many consumer networking devices</w:t>
      </w:r>
      <w:r w:rsidR="00FB01A4">
        <w:rPr>
          <w:rFonts w:ascii="Times New Roman" w:eastAsia="Times New Roman" w:hAnsi="Times New Roman" w:cs="Times New Roman"/>
          <w:color w:val="000000"/>
          <w:sz w:val="24"/>
          <w:szCs w:val="24"/>
        </w:rPr>
        <w:t xml:space="preserve"> like routers</w:t>
      </w:r>
      <w:r w:rsidR="007272B0" w:rsidRPr="007272B0">
        <w:rPr>
          <w:rFonts w:ascii="Times New Roman" w:eastAsia="Times New Roman" w:hAnsi="Times New Roman" w:cs="Times New Roman"/>
          <w:color w:val="000000"/>
          <w:sz w:val="24"/>
          <w:szCs w:val="24"/>
        </w:rPr>
        <w:t xml:space="preserve"> rely on users to manually configure </w:t>
      </w:r>
      <w:r>
        <w:rPr>
          <w:rFonts w:ascii="Times New Roman" w:eastAsia="Times New Roman" w:hAnsi="Times New Roman" w:cs="Times New Roman"/>
          <w:color w:val="000000"/>
          <w:sz w:val="24"/>
          <w:szCs w:val="24"/>
        </w:rPr>
        <w:t xml:space="preserve">their </w:t>
      </w:r>
      <w:r w:rsidR="007272B0" w:rsidRPr="007272B0">
        <w:rPr>
          <w:rFonts w:ascii="Times New Roman" w:eastAsia="Times New Roman" w:hAnsi="Times New Roman" w:cs="Times New Roman"/>
          <w:color w:val="000000"/>
          <w:sz w:val="24"/>
          <w:szCs w:val="24"/>
        </w:rPr>
        <w:t xml:space="preserve">security settings, leaving networks exposed to </w:t>
      </w:r>
      <w:r>
        <w:rPr>
          <w:rFonts w:ascii="Times New Roman" w:eastAsia="Times New Roman" w:hAnsi="Times New Roman" w:cs="Times New Roman"/>
          <w:color w:val="000000"/>
          <w:sz w:val="24"/>
          <w:szCs w:val="24"/>
        </w:rPr>
        <w:t xml:space="preserve">different </w:t>
      </w:r>
      <w:r w:rsidR="007272B0" w:rsidRPr="007272B0">
        <w:rPr>
          <w:rFonts w:ascii="Times New Roman" w:eastAsia="Times New Roman" w:hAnsi="Times New Roman" w:cs="Times New Roman"/>
          <w:color w:val="000000"/>
          <w:sz w:val="24"/>
          <w:szCs w:val="24"/>
        </w:rPr>
        <w:t>cyber threats due to misconfigurations</w:t>
      </w:r>
      <w:r>
        <w:rPr>
          <w:rFonts w:ascii="Times New Roman" w:eastAsia="Times New Roman" w:hAnsi="Times New Roman" w:cs="Times New Roman"/>
          <w:color w:val="000000"/>
          <w:sz w:val="24"/>
          <w:szCs w:val="24"/>
        </w:rPr>
        <w:t xml:space="preserve"> </w:t>
      </w:r>
      <w:r w:rsidR="006C0FC1">
        <w:rPr>
          <w:rFonts w:ascii="Times New Roman" w:eastAsia="Times New Roman" w:hAnsi="Times New Roman" w:cs="Times New Roman"/>
          <w:color w:val="000000"/>
          <w:sz w:val="24"/>
          <w:szCs w:val="24"/>
        </w:rPr>
        <w:t>and lack</w:t>
      </w:r>
      <w:r>
        <w:rPr>
          <w:rFonts w:ascii="Times New Roman" w:eastAsia="Times New Roman" w:hAnsi="Times New Roman" w:cs="Times New Roman"/>
          <w:color w:val="000000"/>
          <w:sz w:val="24"/>
          <w:szCs w:val="24"/>
        </w:rPr>
        <w:t xml:space="preserve"> of technical knowledge</w:t>
      </w:r>
      <w:r w:rsidR="007272B0" w:rsidRPr="007272B0">
        <w:rPr>
          <w:rFonts w:ascii="Times New Roman" w:eastAsia="Times New Roman" w:hAnsi="Times New Roman" w:cs="Times New Roman"/>
          <w:color w:val="000000"/>
          <w:sz w:val="24"/>
          <w:szCs w:val="24"/>
        </w:rPr>
        <w:t>, weak authentication mechanisms, and outdated firmware. Research</w:t>
      </w:r>
      <w:r w:rsidR="00FB01A4">
        <w:rPr>
          <w:rFonts w:ascii="Times New Roman" w:eastAsia="Times New Roman" w:hAnsi="Times New Roman" w:cs="Times New Roman"/>
          <w:color w:val="000000"/>
          <w:sz w:val="24"/>
          <w:szCs w:val="24"/>
        </w:rPr>
        <w:t xml:space="preserve"> from </w:t>
      </w:r>
      <w:sdt>
        <w:sdtPr>
          <w:rPr>
            <w:rFonts w:ascii="Times New Roman" w:eastAsia="Times New Roman" w:hAnsi="Times New Roman" w:cs="Times New Roman"/>
            <w:color w:val="000000"/>
            <w:sz w:val="24"/>
            <w:szCs w:val="24"/>
          </w:rPr>
          <w:id w:val="1068922933"/>
          <w:citation/>
        </w:sdtPr>
        <w:sdtContent>
          <w:r w:rsidR="00FB01A4">
            <w:rPr>
              <w:rFonts w:ascii="Times New Roman" w:eastAsia="Times New Roman" w:hAnsi="Times New Roman" w:cs="Times New Roman"/>
              <w:color w:val="000000"/>
              <w:sz w:val="24"/>
              <w:szCs w:val="24"/>
            </w:rPr>
            <w:fldChar w:fldCharType="begin"/>
          </w:r>
          <w:r w:rsidR="00FB01A4">
            <w:rPr>
              <w:rFonts w:ascii="Times New Roman" w:eastAsia="Times New Roman" w:hAnsi="Times New Roman" w:cs="Times New Roman"/>
              <w:color w:val="000000"/>
              <w:sz w:val="24"/>
              <w:szCs w:val="24"/>
            </w:rPr>
            <w:instrText xml:space="preserve"> CITATION All20 \l 1033 </w:instrText>
          </w:r>
          <w:r w:rsidR="00FB01A4">
            <w:rPr>
              <w:rFonts w:ascii="Times New Roman" w:eastAsia="Times New Roman" w:hAnsi="Times New Roman" w:cs="Times New Roman"/>
              <w:color w:val="000000"/>
              <w:sz w:val="24"/>
              <w:szCs w:val="24"/>
            </w:rPr>
            <w:fldChar w:fldCharType="separate"/>
          </w:r>
          <w:r w:rsidR="00FB01A4" w:rsidRPr="006C0FC1">
            <w:rPr>
              <w:rFonts w:ascii="Times New Roman" w:eastAsia="Times New Roman" w:hAnsi="Times New Roman" w:cs="Times New Roman"/>
              <w:noProof/>
              <w:color w:val="000000"/>
              <w:sz w:val="24"/>
              <w:szCs w:val="24"/>
            </w:rPr>
            <w:t>(Allifah, 2020)</w:t>
          </w:r>
          <w:r w:rsidR="00FB01A4">
            <w:rPr>
              <w:rFonts w:ascii="Times New Roman" w:eastAsia="Times New Roman" w:hAnsi="Times New Roman" w:cs="Times New Roman"/>
              <w:color w:val="000000"/>
              <w:sz w:val="24"/>
              <w:szCs w:val="24"/>
            </w:rPr>
            <w:fldChar w:fldCharType="end"/>
          </w:r>
        </w:sdtContent>
      </w:sdt>
      <w:r w:rsidR="00FB01A4" w:rsidRPr="007272B0">
        <w:rPr>
          <w:rFonts w:ascii="Times New Roman" w:eastAsia="Times New Roman" w:hAnsi="Times New Roman" w:cs="Times New Roman"/>
          <w:color w:val="000000"/>
          <w:sz w:val="24"/>
          <w:szCs w:val="24"/>
        </w:rPr>
        <w:t xml:space="preserve"> </w:t>
      </w:r>
      <w:r w:rsidR="007272B0" w:rsidRPr="007272B0">
        <w:rPr>
          <w:rFonts w:ascii="Times New Roman" w:eastAsia="Times New Roman" w:hAnsi="Times New Roman" w:cs="Times New Roman"/>
          <w:color w:val="000000"/>
          <w:sz w:val="24"/>
          <w:szCs w:val="24"/>
        </w:rPr>
        <w:t xml:space="preserve">suggests that the lack of standardized security enforcement has led to widespread vulnerabilities, making it easier for attackers to exploit these devices. Since most consumers lack technical expertise, they often fail to apply proper security configurations, leaving their networks susceptible to data breaches and unauthorized access. </w:t>
      </w:r>
      <w:r w:rsidR="00FB01A4" w:rsidRPr="00FB01A4">
        <w:rPr>
          <w:rFonts w:ascii="Times New Roman" w:eastAsia="Times New Roman" w:hAnsi="Times New Roman" w:cs="Times New Roman"/>
          <w:color w:val="000000"/>
          <w:sz w:val="24"/>
          <w:szCs w:val="24"/>
        </w:rPr>
        <w:t>By combining automation with informed decision-making</w:t>
      </w:r>
      <w:r w:rsidR="00FB01A4">
        <w:rPr>
          <w:rFonts w:ascii="Times New Roman" w:eastAsia="Times New Roman" w:hAnsi="Times New Roman" w:cs="Times New Roman"/>
          <w:color w:val="000000"/>
          <w:sz w:val="24"/>
          <w:szCs w:val="24"/>
        </w:rPr>
        <w:t xml:space="preserve"> like understanding </w:t>
      </w:r>
      <w:r w:rsidR="00FB01A4" w:rsidRPr="00FB01A4">
        <w:rPr>
          <w:rFonts w:ascii="Times New Roman" w:eastAsia="Times New Roman" w:hAnsi="Times New Roman" w:cs="Times New Roman"/>
          <w:color w:val="000000"/>
          <w:sz w:val="24"/>
          <w:szCs w:val="24"/>
        </w:rPr>
        <w:t>what security features to look for, and how to choose the best router for their needs, users can better protect their networks against evolving cyber threats.</w:t>
      </w:r>
    </w:p>
    <w:p w14:paraId="76BB1AEA" w14:textId="77777777"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Problem Statement</w:t>
      </w:r>
    </w:p>
    <w:p w14:paraId="03046970" w14:textId="37D0A489"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Research</w:t>
      </w:r>
      <w:r w:rsidR="00FB01A4">
        <w:rPr>
          <w:rFonts w:ascii="Times New Roman" w:eastAsia="Times New Roman" w:hAnsi="Times New Roman" w:cs="Times New Roman"/>
          <w:color w:val="000000"/>
          <w:sz w:val="24"/>
          <w:szCs w:val="24"/>
        </w:rPr>
        <w:t xml:space="preserve"> from</w:t>
      </w:r>
      <w:sdt>
        <w:sdtPr>
          <w:rPr>
            <w:rFonts w:ascii="Times New Roman" w:eastAsia="Times New Roman" w:hAnsi="Times New Roman" w:cs="Times New Roman"/>
            <w:color w:val="000000"/>
            <w:sz w:val="24"/>
            <w:szCs w:val="24"/>
          </w:rPr>
          <w:id w:val="-1969894715"/>
          <w:citation/>
        </w:sdtPr>
        <w:sdtContent>
          <w:r w:rsidR="00FB01A4">
            <w:rPr>
              <w:rFonts w:ascii="Times New Roman" w:eastAsia="Times New Roman" w:hAnsi="Times New Roman" w:cs="Times New Roman"/>
              <w:color w:val="000000"/>
              <w:sz w:val="24"/>
              <w:szCs w:val="24"/>
            </w:rPr>
            <w:fldChar w:fldCharType="begin"/>
          </w:r>
          <w:r w:rsidR="00FB01A4">
            <w:rPr>
              <w:rFonts w:ascii="Times New Roman" w:eastAsia="Times New Roman" w:hAnsi="Times New Roman" w:cs="Times New Roman"/>
              <w:color w:val="000000"/>
              <w:sz w:val="24"/>
              <w:szCs w:val="24"/>
            </w:rPr>
            <w:instrText xml:space="preserve"> CITATION All20 \l 1033 </w:instrText>
          </w:r>
          <w:r w:rsidR="00FB01A4">
            <w:rPr>
              <w:rFonts w:ascii="Times New Roman" w:eastAsia="Times New Roman" w:hAnsi="Times New Roman" w:cs="Times New Roman"/>
              <w:color w:val="000000"/>
              <w:sz w:val="24"/>
              <w:szCs w:val="24"/>
            </w:rPr>
            <w:fldChar w:fldCharType="separate"/>
          </w:r>
          <w:r w:rsidR="00FB01A4">
            <w:rPr>
              <w:rFonts w:ascii="Times New Roman" w:eastAsia="Times New Roman" w:hAnsi="Times New Roman" w:cs="Times New Roman"/>
              <w:noProof/>
              <w:color w:val="000000"/>
              <w:sz w:val="24"/>
              <w:szCs w:val="24"/>
            </w:rPr>
            <w:t xml:space="preserve"> </w:t>
          </w:r>
          <w:r w:rsidR="00FB01A4" w:rsidRPr="006C0FC1">
            <w:rPr>
              <w:rFonts w:ascii="Times New Roman" w:eastAsia="Times New Roman" w:hAnsi="Times New Roman" w:cs="Times New Roman"/>
              <w:noProof/>
              <w:color w:val="000000"/>
              <w:sz w:val="24"/>
              <w:szCs w:val="24"/>
            </w:rPr>
            <w:t>(Allifah, 2020)</w:t>
          </w:r>
          <w:r w:rsidR="00FB01A4">
            <w:rPr>
              <w:rFonts w:ascii="Times New Roman" w:eastAsia="Times New Roman" w:hAnsi="Times New Roman" w:cs="Times New Roman"/>
              <w:color w:val="000000"/>
              <w:sz w:val="24"/>
              <w:szCs w:val="24"/>
            </w:rPr>
            <w:fldChar w:fldCharType="end"/>
          </w:r>
        </w:sdtContent>
      </w:sdt>
      <w:r w:rsidRPr="002D5AF5">
        <w:rPr>
          <w:rFonts w:ascii="Times New Roman" w:eastAsia="Times New Roman" w:hAnsi="Times New Roman" w:cs="Times New Roman"/>
          <w:color w:val="000000"/>
          <w:sz w:val="24"/>
          <w:szCs w:val="24"/>
        </w:rPr>
        <w:t xml:space="preserve"> identifies several critical security challenges in </w:t>
      </w:r>
      <w:r w:rsidR="00FB01A4">
        <w:rPr>
          <w:rFonts w:ascii="Times New Roman" w:eastAsia="Times New Roman" w:hAnsi="Times New Roman" w:cs="Times New Roman"/>
          <w:color w:val="000000"/>
          <w:sz w:val="24"/>
          <w:szCs w:val="24"/>
        </w:rPr>
        <w:t>routers</w:t>
      </w:r>
      <w:r w:rsidRPr="002D5AF5">
        <w:rPr>
          <w:rFonts w:ascii="Times New Roman" w:eastAsia="Times New Roman" w:hAnsi="Times New Roman" w:cs="Times New Roman"/>
          <w:color w:val="000000"/>
          <w:sz w:val="24"/>
          <w:szCs w:val="24"/>
        </w:rPr>
        <w:t xml:space="preserve">. A primary concern is the over-reliance on user expertise for security configuration. demonstrate that current </w:t>
      </w:r>
      <w:r w:rsidR="00FB01A4">
        <w:rPr>
          <w:rFonts w:ascii="Times New Roman" w:eastAsia="Times New Roman" w:hAnsi="Times New Roman" w:cs="Times New Roman"/>
          <w:color w:val="000000"/>
          <w:sz w:val="24"/>
          <w:szCs w:val="24"/>
        </w:rPr>
        <w:t>routers</w:t>
      </w:r>
      <w:r w:rsidRPr="002D5AF5">
        <w:rPr>
          <w:rFonts w:ascii="Times New Roman" w:eastAsia="Times New Roman" w:hAnsi="Times New Roman" w:cs="Times New Roman"/>
          <w:color w:val="000000"/>
          <w:sz w:val="24"/>
          <w:szCs w:val="24"/>
        </w:rPr>
        <w:t xml:space="preserve"> provide insufficient security guidance, making informed configuration choices difficult for average users. This finding is reinforced by </w:t>
      </w:r>
      <w:sdt>
        <w:sdtPr>
          <w:rPr>
            <w:rFonts w:ascii="Times New Roman" w:eastAsia="Times New Roman" w:hAnsi="Times New Roman" w:cs="Times New Roman"/>
            <w:color w:val="000000"/>
            <w:sz w:val="24"/>
            <w:szCs w:val="24"/>
          </w:rPr>
          <w:id w:val="-96951108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Han22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(Haney, 2022)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empirical study of 40 smart home users, which revealed that despite acknowledging security risks, users implement only basic security measures due to limited technical knowledge</w:t>
      </w:r>
      <w:r w:rsidR="00FB01A4">
        <w:rPr>
          <w:rFonts w:ascii="Times New Roman" w:eastAsia="Times New Roman" w:hAnsi="Times New Roman" w:cs="Times New Roman"/>
          <w:color w:val="000000"/>
          <w:sz w:val="24"/>
          <w:szCs w:val="24"/>
        </w:rPr>
        <w:t xml:space="preserve"> </w:t>
      </w:r>
      <w:proofErr w:type="gramStart"/>
      <w:r w:rsidR="00FB01A4">
        <w:rPr>
          <w:rFonts w:ascii="Times New Roman" w:eastAsia="Times New Roman" w:hAnsi="Times New Roman" w:cs="Times New Roman"/>
          <w:color w:val="000000"/>
          <w:sz w:val="24"/>
          <w:szCs w:val="24"/>
        </w:rPr>
        <w:t>and also</w:t>
      </w:r>
      <w:proofErr w:type="gramEnd"/>
      <w:r w:rsidR="00FB01A4">
        <w:rPr>
          <w:rFonts w:ascii="Times New Roman" w:eastAsia="Times New Roman" w:hAnsi="Times New Roman" w:cs="Times New Roman"/>
          <w:color w:val="000000"/>
          <w:sz w:val="24"/>
          <w:szCs w:val="24"/>
        </w:rPr>
        <w:t xml:space="preserve"> user reluctance</w:t>
      </w:r>
      <w:r w:rsidRPr="002D5AF5">
        <w:rPr>
          <w:rFonts w:ascii="Times New Roman" w:eastAsia="Times New Roman" w:hAnsi="Times New Roman" w:cs="Times New Roman"/>
          <w:color w:val="000000"/>
          <w:sz w:val="24"/>
          <w:szCs w:val="24"/>
        </w:rPr>
        <w:t>.</w:t>
      </w:r>
    </w:p>
    <w:p w14:paraId="5B4DACDA" w14:textId="4AA8F13F"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sidRPr="002D5AF5">
        <w:rPr>
          <w:rFonts w:ascii="Times New Roman" w:eastAsia="Times New Roman" w:hAnsi="Times New Roman" w:cs="Times New Roman"/>
          <w:color w:val="000000"/>
          <w:sz w:val="24"/>
          <w:szCs w:val="24"/>
        </w:rPr>
        <w:t>Technical vulnerabilities compound these user-related challenges.</w:t>
      </w:r>
      <w:r w:rsidR="00FB01A4">
        <w:rPr>
          <w:rFonts w:ascii="Times New Roman" w:eastAsia="Times New Roman" w:hAnsi="Times New Roman" w:cs="Times New Roman"/>
          <w:color w:val="000000"/>
          <w:sz w:val="24"/>
          <w:szCs w:val="24"/>
        </w:rPr>
        <w:t xml:space="preserve"> From the research from</w:t>
      </w:r>
      <w:r w:rsidRPr="002D5AF5">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421688696"/>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Jai23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(Jain, 2023)</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discovered that many ISP-provided routers contain unpatched security flaws, leaving entire networks vulnerable. The problem extends to data governance, as many devices collect extensive user data without transparent policies or automated privacy protections. </w:t>
      </w:r>
      <w:sdt>
        <w:sdtPr>
          <w:rPr>
            <w:rFonts w:ascii="Times New Roman" w:eastAsia="Times New Roman" w:hAnsi="Times New Roman" w:cs="Times New Roman"/>
            <w:color w:val="000000"/>
            <w:sz w:val="24"/>
            <w:szCs w:val="24"/>
          </w:rPr>
          <w:id w:val="-1710790098"/>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Saj20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(Sajjad, 2020)</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identified that even the Manufacturer Usage Description framework fails to address firmware vulnerabilities during initial setup, leaving devices exposed to</w:t>
      </w:r>
      <w:r w:rsidR="00FB01A4">
        <w:rPr>
          <w:rFonts w:ascii="Times New Roman" w:eastAsia="Times New Roman" w:hAnsi="Times New Roman" w:cs="Times New Roman"/>
          <w:color w:val="000000"/>
          <w:sz w:val="24"/>
          <w:szCs w:val="24"/>
        </w:rPr>
        <w:t xml:space="preserve"> various</w:t>
      </w:r>
      <w:r w:rsidRPr="002D5AF5">
        <w:rPr>
          <w:rFonts w:ascii="Times New Roman" w:eastAsia="Times New Roman" w:hAnsi="Times New Roman" w:cs="Times New Roman"/>
          <w:color w:val="000000"/>
          <w:sz w:val="24"/>
          <w:szCs w:val="24"/>
        </w:rPr>
        <w:t xml:space="preserve"> attacks from the moment of deployment.</w:t>
      </w:r>
    </w:p>
    <w:p w14:paraId="4DED05C2" w14:textId="5E90DDE0"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Evidence</w:t>
      </w:r>
    </w:p>
    <w:p w14:paraId="1902B6CD" w14:textId="08C3B7B9"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Empirical studies provide compelling evidence for the need for </w:t>
      </w:r>
      <w:r w:rsidR="00FB01A4">
        <w:rPr>
          <w:rFonts w:ascii="Times New Roman" w:eastAsia="Times New Roman" w:hAnsi="Times New Roman" w:cs="Times New Roman"/>
          <w:color w:val="000000"/>
          <w:sz w:val="24"/>
          <w:szCs w:val="24"/>
        </w:rPr>
        <w:t>user guidance and acknowledgment of the real threat.</w:t>
      </w:r>
      <w:r w:rsidRPr="002D5AF5">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424802760"/>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Han22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(Haney, 2022)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research revealed widespread implementation of inadequate security measures, primarily due to complex configuration interfaces, limited manufacturer guidance, inconsistent security standards across devices, and poor user understanding of security implications</w:t>
      </w:r>
      <w:r w:rsidR="00FB01A4">
        <w:rPr>
          <w:rFonts w:ascii="Times New Roman" w:eastAsia="Times New Roman" w:hAnsi="Times New Roman" w:cs="Times New Roman"/>
          <w:color w:val="000000"/>
          <w:sz w:val="24"/>
          <w:szCs w:val="24"/>
        </w:rPr>
        <w:t xml:space="preserve"> and has stated that cost is also one of the factors for security failure.</w:t>
      </w:r>
    </w:p>
    <w:p w14:paraId="182B895A" w14:textId="4CEACA96"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sidRPr="002D5AF5">
        <w:rPr>
          <w:rFonts w:ascii="Times New Roman" w:eastAsia="Times New Roman" w:hAnsi="Times New Roman" w:cs="Times New Roman"/>
          <w:color w:val="000000"/>
          <w:sz w:val="24"/>
          <w:szCs w:val="24"/>
        </w:rPr>
        <w:t xml:space="preserve">Technical analyses further support these findings. </w:t>
      </w:r>
      <w:sdt>
        <w:sdtPr>
          <w:rPr>
            <w:rFonts w:ascii="Times New Roman" w:eastAsia="Times New Roman" w:hAnsi="Times New Roman" w:cs="Times New Roman"/>
            <w:color w:val="000000"/>
            <w:sz w:val="24"/>
            <w:szCs w:val="24"/>
          </w:rPr>
          <w:id w:val="-492187556"/>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Per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(Perera, 2021)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demonstrated how default settings and manual security configurations in consumer routers create significant vulnerabilities, particularly during the initial setup phase. The threat landscape is especially concerning for IoT devices, as documented by </w:t>
      </w:r>
      <w:sdt>
        <w:sdtPr>
          <w:rPr>
            <w:rFonts w:ascii="Times New Roman" w:eastAsia="Times New Roman" w:hAnsi="Times New Roman" w:cs="Times New Roman"/>
            <w:color w:val="000000"/>
            <w:sz w:val="24"/>
            <w:szCs w:val="24"/>
          </w:rPr>
          <w:id w:val="63090527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Saj20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(Sajjad, 2020)</w:t>
          </w:r>
          <w:r>
            <w:rPr>
              <w:rFonts w:ascii="Times New Roman" w:eastAsia="Times New Roman" w:hAnsi="Times New Roman" w:cs="Times New Roman"/>
              <w:color w:val="000000"/>
              <w:sz w:val="24"/>
              <w:szCs w:val="24"/>
            </w:rPr>
            <w:fldChar w:fldCharType="end"/>
          </w:r>
        </w:sdtContent>
      </w:sdt>
      <w:r w:rsidRPr="002D5AF5">
        <w:rPr>
          <w:rFonts w:ascii="Times New Roman" w:eastAsia="Times New Roman" w:hAnsi="Times New Roman" w:cs="Times New Roman"/>
          <w:color w:val="000000"/>
          <w:sz w:val="24"/>
          <w:szCs w:val="24"/>
        </w:rPr>
        <w:t xml:space="preserve">, who found that traditional security frameworks fail to </w:t>
      </w:r>
      <w:r w:rsidRPr="002D5AF5">
        <w:rPr>
          <w:rFonts w:ascii="Times New Roman" w:eastAsia="Times New Roman" w:hAnsi="Times New Roman" w:cs="Times New Roman"/>
          <w:color w:val="000000"/>
          <w:sz w:val="24"/>
          <w:szCs w:val="24"/>
        </w:rPr>
        <w:lastRenderedPageBreak/>
        <w:t xml:space="preserve">prevent automated attacks effectively. Research analyzing botnet variants discovered that </w:t>
      </w:r>
      <w:r w:rsidR="00FB01A4">
        <w:rPr>
          <w:rFonts w:ascii="Times New Roman" w:eastAsia="Times New Roman" w:hAnsi="Times New Roman" w:cs="Times New Roman"/>
          <w:color w:val="000000"/>
          <w:sz w:val="24"/>
          <w:szCs w:val="24"/>
        </w:rPr>
        <w:t xml:space="preserve">routers </w:t>
      </w:r>
      <w:r w:rsidRPr="002D5AF5">
        <w:rPr>
          <w:rFonts w:ascii="Times New Roman" w:eastAsia="Times New Roman" w:hAnsi="Times New Roman" w:cs="Times New Roman"/>
          <w:color w:val="000000"/>
          <w:sz w:val="24"/>
          <w:szCs w:val="24"/>
        </w:rPr>
        <w:t>with inadequate security controls enable attackers to launch large-scale attacks, while inconsistent security policies among device manufacturers exacerbate security risks.</w:t>
      </w:r>
    </w:p>
    <w:p w14:paraId="594101FC" w14:textId="17AD6F64"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Solution</w:t>
      </w:r>
    </w:p>
    <w:p w14:paraId="2DF5F48B" w14:textId="3FF8513C"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Researchers have proposed various solutions focusing on automation and standardization. </w:t>
      </w:r>
      <w:sdt>
        <w:sdtPr>
          <w:rPr>
            <w:rFonts w:ascii="Times New Roman" w:eastAsia="Times New Roman" w:hAnsi="Times New Roman" w:cs="Times New Roman"/>
            <w:color w:val="000000"/>
            <w:sz w:val="24"/>
            <w:szCs w:val="24"/>
          </w:rPr>
          <w:id w:val="-1656287563"/>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Per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(Perera, 2021)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NetBot solution demonstrates how automating initial configurations, vulnerability remediation, and compliance auditing can significantly reduce human error in router security. Key automation features include automated firmware updates, security configuration enforcement during onboarding, continuous vulnerability assessment, and default credential management.</w:t>
      </w:r>
    </w:p>
    <w:p w14:paraId="4FB343B9" w14:textId="3CA5A12C"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sidRPr="002D5AF5">
        <w:rPr>
          <w:rFonts w:ascii="Times New Roman" w:eastAsia="Times New Roman" w:hAnsi="Times New Roman" w:cs="Times New Roman"/>
          <w:color w:val="000000"/>
          <w:sz w:val="24"/>
          <w:szCs w:val="24"/>
        </w:rPr>
        <w:t xml:space="preserve">Standardization efforts complement automation initiatives. </w:t>
      </w:r>
      <w:sdt>
        <w:sdtPr>
          <w:rPr>
            <w:rFonts w:ascii="Times New Roman" w:eastAsia="Times New Roman" w:hAnsi="Times New Roman" w:cs="Times New Roman"/>
            <w:color w:val="000000"/>
            <w:sz w:val="24"/>
            <w:szCs w:val="24"/>
          </w:rPr>
          <w:id w:val="2064440705"/>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Jai23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(Jain, 2023)</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advocate for industry-wide standardization of security protocols, including mandatory automated firmware updates, standardized onboarding processes, transparent data governance policies, and automated security baseline enforcement. The enhanced MUD framework (eMUD) proposed by </w:t>
      </w:r>
      <w:sdt>
        <w:sdtPr>
          <w:rPr>
            <w:rFonts w:ascii="Times New Roman" w:eastAsia="Times New Roman" w:hAnsi="Times New Roman" w:cs="Times New Roman"/>
            <w:color w:val="000000"/>
            <w:sz w:val="24"/>
            <w:szCs w:val="24"/>
          </w:rPr>
          <w:id w:val="1234979791"/>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Saj20 \l 1033 </w:instrText>
          </w:r>
          <w:r>
            <w:rPr>
              <w:rFonts w:ascii="Times New Roman" w:eastAsia="Times New Roman" w:hAnsi="Times New Roman" w:cs="Times New Roman"/>
              <w:color w:val="000000"/>
              <w:sz w:val="24"/>
              <w:szCs w:val="24"/>
            </w:rPr>
            <w:fldChar w:fldCharType="separate"/>
          </w:r>
          <w:r w:rsidR="006C0FC1" w:rsidRPr="006C0FC1">
            <w:rPr>
              <w:rFonts w:ascii="Times New Roman" w:eastAsia="Times New Roman" w:hAnsi="Times New Roman" w:cs="Times New Roman"/>
              <w:noProof/>
              <w:color w:val="000000"/>
              <w:sz w:val="24"/>
              <w:szCs w:val="24"/>
            </w:rPr>
            <w:t>(Sajjad, 2020)</w:t>
          </w:r>
          <w:r>
            <w:rPr>
              <w:rFonts w:ascii="Times New Roman" w:eastAsia="Times New Roman" w:hAnsi="Times New Roman" w:cs="Times New Roman"/>
              <w:color w:val="000000"/>
              <w:sz w:val="24"/>
              <w:szCs w:val="24"/>
            </w:rPr>
            <w:fldChar w:fldCharType="end"/>
          </w:r>
        </w:sdtContent>
      </w:sdt>
      <w:r w:rsidRPr="002D5AF5">
        <w:rPr>
          <w:rFonts w:ascii="Times New Roman" w:eastAsia="Times New Roman" w:hAnsi="Times New Roman" w:cs="Times New Roman"/>
          <w:color w:val="000000"/>
          <w:sz w:val="24"/>
          <w:szCs w:val="24"/>
        </w:rPr>
        <w:t xml:space="preserve"> demonstrates how automated security measures can be integrated into existing protocols, providing automated vulnerability assessments during setup, firmware verification before deployment, and standardized security policy enforcement.</w:t>
      </w:r>
    </w:p>
    <w:p w14:paraId="2B39F822" w14:textId="77777777" w:rsidR="002D5AF5" w:rsidRPr="002D5AF5" w:rsidRDefault="002D5AF5" w:rsidP="002D5AF5">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rPr>
      </w:pPr>
      <w:r w:rsidRPr="002D5AF5">
        <w:rPr>
          <w:rFonts w:ascii="Times New Roman" w:eastAsia="Times New Roman" w:hAnsi="Times New Roman" w:cs="Times New Roman"/>
          <w:b/>
          <w:bCs/>
          <w:color w:val="000000"/>
          <w:sz w:val="28"/>
          <w:szCs w:val="28"/>
        </w:rPr>
        <w:t>Conclusion</w:t>
      </w:r>
    </w:p>
    <w:p w14:paraId="69F107B7" w14:textId="15E0D29E"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D5AF5">
        <w:rPr>
          <w:rFonts w:ascii="Times New Roman" w:eastAsia="Times New Roman" w:hAnsi="Times New Roman" w:cs="Times New Roman"/>
          <w:color w:val="000000"/>
          <w:sz w:val="24"/>
          <w:szCs w:val="24"/>
        </w:rPr>
        <w:t xml:space="preserve">This review demonstrates that </w:t>
      </w:r>
      <w:r w:rsidR="00FB01A4">
        <w:rPr>
          <w:rFonts w:ascii="Times New Roman" w:eastAsia="Times New Roman" w:hAnsi="Times New Roman" w:cs="Times New Roman"/>
          <w:color w:val="000000"/>
          <w:sz w:val="24"/>
          <w:szCs w:val="24"/>
        </w:rPr>
        <w:t>ISP routers</w:t>
      </w:r>
      <w:r w:rsidRPr="002D5AF5">
        <w:rPr>
          <w:rFonts w:ascii="Times New Roman" w:eastAsia="Times New Roman" w:hAnsi="Times New Roman" w:cs="Times New Roman"/>
          <w:color w:val="000000"/>
          <w:sz w:val="24"/>
          <w:szCs w:val="24"/>
        </w:rPr>
        <w:t xml:space="preserve"> security requires a shift toward automated solutions and standardized practices. The evidence strongly supports the need for reducing user dependency on manual configuration while maintaining strong security postures. As the number of connected devices continues to grow, implementing automated security measures becomes increasingly critical for protecting consumer privacy and network integrity. Success will likely depend on automated security enforcement during device onboarding, standardized data governance practices, improved manufacturer transparency, and user-friendly </w:t>
      </w:r>
      <w:r w:rsidR="00FB01A4">
        <w:rPr>
          <w:rFonts w:ascii="Times New Roman" w:eastAsia="Times New Roman" w:hAnsi="Times New Roman" w:cs="Times New Roman"/>
          <w:color w:val="000000"/>
          <w:sz w:val="24"/>
          <w:szCs w:val="24"/>
        </w:rPr>
        <w:t>GUI</w:t>
      </w:r>
      <w:r w:rsidRPr="002D5AF5">
        <w:rPr>
          <w:rFonts w:ascii="Times New Roman" w:eastAsia="Times New Roman" w:hAnsi="Times New Roman" w:cs="Times New Roman"/>
          <w:color w:val="000000"/>
          <w:sz w:val="24"/>
          <w:szCs w:val="24"/>
        </w:rPr>
        <w:t xml:space="preserve"> for necessary manual configurations.</w:t>
      </w:r>
    </w:p>
    <w:p w14:paraId="3A81104D"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39330BFF"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5AFCF27F"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6F3FFE2E"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7ABC1627"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621C9E9A"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5B9788BF"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62788000"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1AFBD619" w14:textId="77777777" w:rsidR="006C0FC1" w:rsidRDefault="006C0FC1"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33EBDD4D" w14:textId="76DF4ED0" w:rsidR="006C0FC1" w:rsidRPr="006C0FC1" w:rsidRDefault="006C0FC1" w:rsidP="006C0FC1">
      <w:pPr>
        <w:jc w:val="center"/>
        <w:rPr>
          <w:rFonts w:ascii="Times New Roman" w:hAnsi="Times New Roman" w:cs="Times New Roman"/>
          <w:b/>
          <w:bCs/>
          <w:sz w:val="28"/>
          <w:szCs w:val="28"/>
        </w:rPr>
      </w:pPr>
      <w:r w:rsidRPr="006C0FC1">
        <w:rPr>
          <w:rFonts w:ascii="Times New Roman" w:hAnsi="Times New Roman" w:cs="Times New Roman"/>
          <w:b/>
          <w:bCs/>
          <w:sz w:val="28"/>
          <w:szCs w:val="28"/>
        </w:rPr>
        <w:t>References</w:t>
      </w:r>
    </w:p>
    <w:p w14:paraId="7CBE9FAD" w14:textId="77777777" w:rsidR="006C0FC1" w:rsidRPr="006C0FC1" w:rsidRDefault="006C0FC1" w:rsidP="006C0FC1">
      <w:pPr>
        <w:rPr>
          <w:sz w:val="24"/>
          <w:szCs w:val="24"/>
        </w:rPr>
      </w:pPr>
      <w:proofErr w:type="spellStart"/>
      <w:r w:rsidRPr="006C0FC1">
        <w:rPr>
          <w:sz w:val="24"/>
          <w:szCs w:val="24"/>
        </w:rPr>
        <w:t>Allifah</w:t>
      </w:r>
      <w:proofErr w:type="spellEnd"/>
      <w:r w:rsidRPr="006C0FC1">
        <w:rPr>
          <w:sz w:val="24"/>
          <w:szCs w:val="24"/>
        </w:rPr>
        <w:t xml:space="preserve">, N. M., &amp; </w:t>
      </w:r>
      <w:proofErr w:type="spellStart"/>
      <w:r w:rsidRPr="006C0FC1">
        <w:rPr>
          <w:sz w:val="24"/>
          <w:szCs w:val="24"/>
        </w:rPr>
        <w:t>Zualkernan</w:t>
      </w:r>
      <w:proofErr w:type="spellEnd"/>
      <w:r w:rsidRPr="006C0FC1">
        <w:rPr>
          <w:sz w:val="24"/>
          <w:szCs w:val="24"/>
        </w:rPr>
        <w:t>, I. A. (2022). "Ranking Security of IoT-Based Smart Home Consumer Devices," IEEE Access, vol. 10, pp. 18352-18360. </w:t>
      </w:r>
      <w:hyperlink r:id="rId8" w:history="1">
        <w:r w:rsidRPr="006C0FC1">
          <w:rPr>
            <w:rStyle w:val="Hyperlink"/>
            <w:sz w:val="24"/>
            <w:szCs w:val="24"/>
          </w:rPr>
          <w:t>https://doi.org/10.1109/ACCESS.2022.3148140</w:t>
        </w:r>
      </w:hyperlink>
    </w:p>
    <w:p w14:paraId="3800A6FC" w14:textId="77777777" w:rsidR="006C0FC1" w:rsidRPr="006C0FC1" w:rsidRDefault="006C0FC1" w:rsidP="006C0FC1">
      <w:pPr>
        <w:rPr>
          <w:sz w:val="24"/>
          <w:szCs w:val="24"/>
        </w:rPr>
      </w:pPr>
      <w:r w:rsidRPr="006C0FC1">
        <w:rPr>
          <w:sz w:val="24"/>
          <w:szCs w:val="24"/>
        </w:rPr>
        <w:t xml:space="preserve">Haney, J. M., Furman, S. M., &amp; </w:t>
      </w:r>
      <w:proofErr w:type="spellStart"/>
      <w:r w:rsidRPr="006C0FC1">
        <w:rPr>
          <w:sz w:val="24"/>
          <w:szCs w:val="24"/>
        </w:rPr>
        <w:t>Acar</w:t>
      </w:r>
      <w:proofErr w:type="spellEnd"/>
      <w:r w:rsidRPr="006C0FC1">
        <w:rPr>
          <w:sz w:val="24"/>
          <w:szCs w:val="24"/>
        </w:rPr>
        <w:t>, Y. (2022). "Smart Home Security and Privacy Mitigations: Consumer Perceptions, Practices, and Challenges," Proceedings of the International Symposium on Usable Security and Privacy (SOUPS). </w:t>
      </w:r>
      <w:hyperlink r:id="rId9" w:history="1">
        <w:r w:rsidRPr="006C0FC1">
          <w:rPr>
            <w:rStyle w:val="Hyperlink"/>
            <w:sz w:val="24"/>
            <w:szCs w:val="24"/>
          </w:rPr>
          <w:t>https://tsapps.nist.gov/publication/get_pdf.cfm?pub_id=929479</w:t>
        </w:r>
      </w:hyperlink>
    </w:p>
    <w:p w14:paraId="0C12E40C" w14:textId="77777777" w:rsidR="006C0FC1" w:rsidRPr="006C0FC1" w:rsidRDefault="006C0FC1" w:rsidP="006C0FC1">
      <w:pPr>
        <w:rPr>
          <w:sz w:val="24"/>
          <w:szCs w:val="24"/>
        </w:rPr>
      </w:pPr>
      <w:r w:rsidRPr="006C0FC1">
        <w:rPr>
          <w:sz w:val="24"/>
          <w:szCs w:val="24"/>
        </w:rPr>
        <w:t>Perera, H. M. D. G. V., et al. (2021). "NetBot – An Automated Router Hardening Solution for Small to Medium Enterprises," IEEE IEMCON. </w:t>
      </w:r>
      <w:hyperlink r:id="rId10" w:history="1">
        <w:r w:rsidRPr="006C0FC1">
          <w:rPr>
            <w:rStyle w:val="Hyperlink"/>
            <w:sz w:val="24"/>
            <w:szCs w:val="24"/>
          </w:rPr>
          <w:t>https://doi.org/10.1109/IEMCON53756.2021.9623186</w:t>
        </w:r>
      </w:hyperlink>
    </w:p>
    <w:p w14:paraId="4BC3534F" w14:textId="77777777" w:rsidR="006C0FC1" w:rsidRPr="006C0FC1" w:rsidRDefault="006C0FC1" w:rsidP="006C0FC1">
      <w:pPr>
        <w:rPr>
          <w:sz w:val="24"/>
          <w:szCs w:val="24"/>
        </w:rPr>
      </w:pPr>
      <w:r w:rsidRPr="006C0FC1">
        <w:rPr>
          <w:sz w:val="24"/>
          <w:szCs w:val="24"/>
        </w:rPr>
        <w:t xml:space="preserve">Sajjad, S. M., Yousaf, M., Afzal, H., &amp; Mufti, M. R. (2020). "eMUD: Enhanced Manufacturer Usage Description for IoT Botnets Prevention on Home </w:t>
      </w:r>
      <w:proofErr w:type="spellStart"/>
      <w:r w:rsidRPr="006C0FC1">
        <w:rPr>
          <w:sz w:val="24"/>
          <w:szCs w:val="24"/>
        </w:rPr>
        <w:t>WiFi</w:t>
      </w:r>
      <w:proofErr w:type="spellEnd"/>
      <w:r w:rsidRPr="006C0FC1">
        <w:rPr>
          <w:sz w:val="24"/>
          <w:szCs w:val="24"/>
        </w:rPr>
        <w:t xml:space="preserve"> Routers," IEEE Access, 8, 164200-164220. </w:t>
      </w:r>
      <w:hyperlink r:id="rId11" w:history="1">
        <w:r w:rsidRPr="006C0FC1">
          <w:rPr>
            <w:rStyle w:val="Hyperlink"/>
            <w:sz w:val="24"/>
            <w:szCs w:val="24"/>
          </w:rPr>
          <w:t>https://doi.org/10.1109/ACCESS.2020.3022272</w:t>
        </w:r>
      </w:hyperlink>
    </w:p>
    <w:p w14:paraId="1F5FEB52" w14:textId="77777777" w:rsidR="006C0FC1" w:rsidRPr="006C0FC1" w:rsidRDefault="006C0FC1" w:rsidP="006C0FC1">
      <w:pPr>
        <w:rPr>
          <w:sz w:val="24"/>
          <w:szCs w:val="24"/>
        </w:rPr>
      </w:pPr>
      <w:r w:rsidRPr="006C0FC1">
        <w:rPr>
          <w:sz w:val="24"/>
          <w:szCs w:val="24"/>
        </w:rPr>
        <w:t xml:space="preserve">Jain, A., &amp; </w:t>
      </w:r>
      <w:proofErr w:type="spellStart"/>
      <w:r w:rsidRPr="006C0FC1">
        <w:rPr>
          <w:sz w:val="24"/>
          <w:szCs w:val="24"/>
        </w:rPr>
        <w:t>Shete</w:t>
      </w:r>
      <w:proofErr w:type="spellEnd"/>
      <w:r w:rsidRPr="006C0FC1">
        <w:rPr>
          <w:sz w:val="24"/>
          <w:szCs w:val="24"/>
        </w:rPr>
        <w:t>, P. (2023). "Accounting for the Unaccounted Vulnerabilities Found in Endpoint ISP SOHO Routers," IEEE International Carnahan Conference on Security Technology (ICCST). </w:t>
      </w:r>
      <w:hyperlink r:id="rId12" w:history="1">
        <w:r w:rsidRPr="006C0FC1">
          <w:rPr>
            <w:rStyle w:val="Hyperlink"/>
            <w:sz w:val="24"/>
            <w:szCs w:val="24"/>
          </w:rPr>
          <w:t>https://doi.org/10.1109/ICCST59</w:t>
        </w:r>
        <w:r w:rsidRPr="006C0FC1">
          <w:rPr>
            <w:rStyle w:val="Hyperlink"/>
            <w:sz w:val="24"/>
            <w:szCs w:val="24"/>
          </w:rPr>
          <w:t>0</w:t>
        </w:r>
        <w:r w:rsidRPr="006C0FC1">
          <w:rPr>
            <w:rStyle w:val="Hyperlink"/>
            <w:sz w:val="24"/>
            <w:szCs w:val="24"/>
          </w:rPr>
          <w:t>48.2023.10474274</w:t>
        </w:r>
      </w:hyperlink>
    </w:p>
    <w:p w14:paraId="3DD378AA" w14:textId="09F36729" w:rsidR="006C0FC1" w:rsidRPr="006C0FC1" w:rsidRDefault="006C0FC1" w:rsidP="006C0FC1">
      <w:pPr>
        <w:rPr>
          <w:sz w:val="24"/>
          <w:szCs w:val="24"/>
        </w:rPr>
      </w:pPr>
      <w:r w:rsidRPr="006C0FC1">
        <w:rPr>
          <w:sz w:val="24"/>
          <w:szCs w:val="24"/>
        </w:rPr>
        <w:t>Feng, W., &amp; Al-</w:t>
      </w:r>
      <w:proofErr w:type="spellStart"/>
      <w:r w:rsidRPr="006C0FC1">
        <w:rPr>
          <w:sz w:val="24"/>
          <w:szCs w:val="24"/>
        </w:rPr>
        <w:t>Muhtadi</w:t>
      </w:r>
      <w:proofErr w:type="spellEnd"/>
      <w:r w:rsidRPr="006C0FC1">
        <w:rPr>
          <w:sz w:val="24"/>
          <w:szCs w:val="24"/>
        </w:rPr>
        <w:t>, J. (2002). "A General Security Infrastructure for Wireless Communication," Proceedings of the Joint International Conference on Wireless LANs and Home Networks (ICWLHN 2002) &amp; Networking (ICN</w:t>
      </w:r>
      <w:r>
        <w:rPr>
          <w:sz w:val="24"/>
          <w:szCs w:val="24"/>
        </w:rPr>
        <w:t xml:space="preserve"> </w:t>
      </w:r>
      <w:r w:rsidRPr="006C0FC1">
        <w:rPr>
          <w:sz w:val="24"/>
          <w:szCs w:val="24"/>
        </w:rPr>
        <w:t>2002). </w:t>
      </w:r>
      <w:hyperlink r:id="rId13" w:history="1">
        <w:r w:rsidRPr="006C0FC1">
          <w:rPr>
            <w:rStyle w:val="Hyperlink"/>
            <w:sz w:val="24"/>
            <w:szCs w:val="24"/>
          </w:rPr>
          <w:t>https://www.researchgate.net/publication/269149051_A_GENERAL_SECURITY_INFRASTRUCTURE_FOR_WIRELESS_COMMUNICATION</w:t>
        </w:r>
      </w:hyperlink>
    </w:p>
    <w:p w14:paraId="2270C202" w14:textId="01E3DF5A" w:rsidR="006C0FC1" w:rsidRDefault="006C0FC1" w:rsidP="006C0FC1"/>
    <w:p w14:paraId="2733D5F6" w14:textId="77777777" w:rsidR="006C0FC1" w:rsidRDefault="006C0FC1"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1F555154" w14:textId="77777777" w:rsid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3EB389E3" w14:textId="77777777" w:rsidR="002D5AF5" w:rsidRPr="002D5AF5" w:rsidRDefault="002D5AF5" w:rsidP="002D5AF5">
      <w:pPr>
        <w:spacing w:before="100" w:beforeAutospacing="1" w:after="100" w:afterAutospacing="1" w:line="240" w:lineRule="auto"/>
        <w:rPr>
          <w:rFonts w:ascii="Times New Roman" w:eastAsia="Times New Roman" w:hAnsi="Times New Roman" w:cs="Times New Roman"/>
          <w:color w:val="000000"/>
          <w:sz w:val="24"/>
          <w:szCs w:val="24"/>
        </w:rPr>
      </w:pPr>
    </w:p>
    <w:p w14:paraId="70536FFB" w14:textId="77777777" w:rsidR="00A518D8" w:rsidRDefault="00A518D8" w:rsidP="00B75D77">
      <w:pPr>
        <w:ind w:left="720" w:hanging="720"/>
      </w:pPr>
    </w:p>
    <w:p w14:paraId="3902BBD3" w14:textId="77777777" w:rsidR="002D5AF5" w:rsidRPr="00284017" w:rsidRDefault="002D5AF5" w:rsidP="006C0FC1"/>
    <w:sectPr w:rsidR="002D5AF5" w:rsidRPr="00284017" w:rsidSect="00CD34ED">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77290" w14:textId="77777777" w:rsidR="00335EE4" w:rsidRDefault="00335EE4" w:rsidP="00CD34ED">
      <w:pPr>
        <w:spacing w:before="0" w:after="0" w:line="240" w:lineRule="auto"/>
      </w:pPr>
      <w:r>
        <w:separator/>
      </w:r>
    </w:p>
  </w:endnote>
  <w:endnote w:type="continuationSeparator" w:id="0">
    <w:p w14:paraId="3758FEAA" w14:textId="77777777" w:rsidR="00335EE4" w:rsidRDefault="00335EE4" w:rsidP="00CD34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DB2CF" w14:textId="77777777" w:rsidR="00335EE4" w:rsidRDefault="00335EE4" w:rsidP="00CD34ED">
      <w:pPr>
        <w:spacing w:before="0" w:after="0" w:line="240" w:lineRule="auto"/>
      </w:pPr>
      <w:r>
        <w:separator/>
      </w:r>
    </w:p>
  </w:footnote>
  <w:footnote w:type="continuationSeparator" w:id="0">
    <w:p w14:paraId="5019C467" w14:textId="77777777" w:rsidR="00335EE4" w:rsidRDefault="00335EE4" w:rsidP="00CD34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5622191"/>
      <w:docPartObj>
        <w:docPartGallery w:val="Page Numbers (Top of Page)"/>
        <w:docPartUnique/>
      </w:docPartObj>
    </w:sdtPr>
    <w:sdtContent>
      <w:p w14:paraId="7890D09E" w14:textId="2CB5AB20" w:rsidR="000904C4" w:rsidRDefault="000904C4"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65D45D" w14:textId="77777777" w:rsidR="000904C4" w:rsidRDefault="000904C4" w:rsidP="000904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7157665"/>
      <w:docPartObj>
        <w:docPartGallery w:val="Page Numbers (Top of Page)"/>
        <w:docPartUnique/>
      </w:docPartObj>
    </w:sdtPr>
    <w:sdtContent>
      <w:p w14:paraId="17B87075" w14:textId="67E179EB" w:rsidR="000904C4" w:rsidRDefault="000904C4"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67230D" w14:textId="77777777" w:rsidR="000904C4" w:rsidRDefault="000904C4" w:rsidP="000904C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462CD"/>
    <w:multiLevelType w:val="multilevel"/>
    <w:tmpl w:val="1940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77016"/>
    <w:multiLevelType w:val="multilevel"/>
    <w:tmpl w:val="BAB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04CE6"/>
    <w:multiLevelType w:val="multilevel"/>
    <w:tmpl w:val="B6F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81BA7"/>
    <w:multiLevelType w:val="multilevel"/>
    <w:tmpl w:val="EA1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54811"/>
    <w:multiLevelType w:val="multilevel"/>
    <w:tmpl w:val="EA1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D722F"/>
    <w:multiLevelType w:val="multilevel"/>
    <w:tmpl w:val="A300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37D94"/>
    <w:multiLevelType w:val="multilevel"/>
    <w:tmpl w:val="F93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37755">
    <w:abstractNumId w:val="6"/>
  </w:num>
  <w:num w:numId="2" w16cid:durableId="1629043907">
    <w:abstractNumId w:val="1"/>
  </w:num>
  <w:num w:numId="3" w16cid:durableId="437069382">
    <w:abstractNumId w:val="2"/>
  </w:num>
  <w:num w:numId="4" w16cid:durableId="396974490">
    <w:abstractNumId w:val="5"/>
  </w:num>
  <w:num w:numId="5" w16cid:durableId="1832208385">
    <w:abstractNumId w:val="0"/>
  </w:num>
  <w:num w:numId="6" w16cid:durableId="1828980800">
    <w:abstractNumId w:val="4"/>
  </w:num>
  <w:num w:numId="7" w16cid:durableId="2098791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9C"/>
    <w:rsid w:val="000904C4"/>
    <w:rsid w:val="000D3A64"/>
    <w:rsid w:val="0014533B"/>
    <w:rsid w:val="001E7342"/>
    <w:rsid w:val="00284017"/>
    <w:rsid w:val="002D5AF5"/>
    <w:rsid w:val="00335EE4"/>
    <w:rsid w:val="00336AEA"/>
    <w:rsid w:val="00352151"/>
    <w:rsid w:val="00454810"/>
    <w:rsid w:val="00476B15"/>
    <w:rsid w:val="004E0C8B"/>
    <w:rsid w:val="005D0ECE"/>
    <w:rsid w:val="006C0FC1"/>
    <w:rsid w:val="007272B0"/>
    <w:rsid w:val="007C2A58"/>
    <w:rsid w:val="00922E74"/>
    <w:rsid w:val="009C64C7"/>
    <w:rsid w:val="00A518D8"/>
    <w:rsid w:val="00A51D9C"/>
    <w:rsid w:val="00B75D77"/>
    <w:rsid w:val="00C7022E"/>
    <w:rsid w:val="00CD34ED"/>
    <w:rsid w:val="00D2560D"/>
    <w:rsid w:val="00D333C1"/>
    <w:rsid w:val="00D66F5F"/>
    <w:rsid w:val="00F22E8E"/>
    <w:rsid w:val="00FB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7FCB"/>
  <w15:chartTrackingRefBased/>
  <w15:docId w15:val="{A0434EBB-FB9C-CD41-BC07-CE428AB8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9C"/>
    <w:rPr>
      <w:sz w:val="20"/>
      <w:szCs w:val="20"/>
    </w:rPr>
  </w:style>
  <w:style w:type="paragraph" w:styleId="Heading1">
    <w:name w:val="heading 1"/>
    <w:basedOn w:val="Normal"/>
    <w:next w:val="Normal"/>
    <w:link w:val="Heading1Char"/>
    <w:uiPriority w:val="9"/>
    <w:qFormat/>
    <w:rsid w:val="00A51D9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51D9C"/>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51D9C"/>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A51D9C"/>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A51D9C"/>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A51D9C"/>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A51D9C"/>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A51D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D9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9C"/>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A51D9C"/>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A51D9C"/>
    <w:rPr>
      <w:caps/>
      <w:color w:val="0A2F40" w:themeColor="accent1" w:themeShade="7F"/>
      <w:spacing w:val="15"/>
    </w:rPr>
  </w:style>
  <w:style w:type="character" w:customStyle="1" w:styleId="Heading4Char">
    <w:name w:val="Heading 4 Char"/>
    <w:basedOn w:val="DefaultParagraphFont"/>
    <w:link w:val="Heading4"/>
    <w:uiPriority w:val="9"/>
    <w:semiHidden/>
    <w:rsid w:val="00A51D9C"/>
    <w:rPr>
      <w:caps/>
      <w:color w:val="0F4761" w:themeColor="accent1" w:themeShade="BF"/>
      <w:spacing w:val="10"/>
    </w:rPr>
  </w:style>
  <w:style w:type="character" w:customStyle="1" w:styleId="Heading5Char">
    <w:name w:val="Heading 5 Char"/>
    <w:basedOn w:val="DefaultParagraphFont"/>
    <w:link w:val="Heading5"/>
    <w:uiPriority w:val="9"/>
    <w:semiHidden/>
    <w:rsid w:val="00A51D9C"/>
    <w:rPr>
      <w:caps/>
      <w:color w:val="0F4761" w:themeColor="accent1" w:themeShade="BF"/>
      <w:spacing w:val="10"/>
    </w:rPr>
  </w:style>
  <w:style w:type="character" w:customStyle="1" w:styleId="Heading6Char">
    <w:name w:val="Heading 6 Char"/>
    <w:basedOn w:val="DefaultParagraphFont"/>
    <w:link w:val="Heading6"/>
    <w:uiPriority w:val="9"/>
    <w:semiHidden/>
    <w:rsid w:val="00A51D9C"/>
    <w:rPr>
      <w:caps/>
      <w:color w:val="0F4761" w:themeColor="accent1" w:themeShade="BF"/>
      <w:spacing w:val="10"/>
    </w:rPr>
  </w:style>
  <w:style w:type="character" w:customStyle="1" w:styleId="Heading7Char">
    <w:name w:val="Heading 7 Char"/>
    <w:basedOn w:val="DefaultParagraphFont"/>
    <w:link w:val="Heading7"/>
    <w:uiPriority w:val="9"/>
    <w:semiHidden/>
    <w:rsid w:val="00A51D9C"/>
    <w:rPr>
      <w:caps/>
      <w:color w:val="0F4761" w:themeColor="accent1" w:themeShade="BF"/>
      <w:spacing w:val="10"/>
    </w:rPr>
  </w:style>
  <w:style w:type="character" w:customStyle="1" w:styleId="Heading8Char">
    <w:name w:val="Heading 8 Char"/>
    <w:basedOn w:val="DefaultParagraphFont"/>
    <w:link w:val="Heading8"/>
    <w:uiPriority w:val="9"/>
    <w:semiHidden/>
    <w:rsid w:val="00A51D9C"/>
    <w:rPr>
      <w:caps/>
      <w:spacing w:val="10"/>
      <w:sz w:val="18"/>
      <w:szCs w:val="18"/>
    </w:rPr>
  </w:style>
  <w:style w:type="character" w:customStyle="1" w:styleId="Heading9Char">
    <w:name w:val="Heading 9 Char"/>
    <w:basedOn w:val="DefaultParagraphFont"/>
    <w:link w:val="Heading9"/>
    <w:uiPriority w:val="9"/>
    <w:semiHidden/>
    <w:rsid w:val="00A51D9C"/>
    <w:rPr>
      <w:i/>
      <w:caps/>
      <w:spacing w:val="10"/>
      <w:sz w:val="18"/>
      <w:szCs w:val="18"/>
    </w:rPr>
  </w:style>
  <w:style w:type="paragraph" w:styleId="Title">
    <w:name w:val="Title"/>
    <w:basedOn w:val="Normal"/>
    <w:next w:val="Normal"/>
    <w:link w:val="TitleChar"/>
    <w:uiPriority w:val="10"/>
    <w:qFormat/>
    <w:rsid w:val="00A51D9C"/>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A51D9C"/>
    <w:rPr>
      <w:caps/>
      <w:color w:val="156082" w:themeColor="accent1"/>
      <w:spacing w:val="10"/>
      <w:kern w:val="28"/>
      <w:sz w:val="52"/>
      <w:szCs w:val="52"/>
    </w:rPr>
  </w:style>
  <w:style w:type="paragraph" w:styleId="Subtitle">
    <w:name w:val="Subtitle"/>
    <w:basedOn w:val="Normal"/>
    <w:next w:val="Normal"/>
    <w:link w:val="SubtitleChar"/>
    <w:uiPriority w:val="11"/>
    <w:qFormat/>
    <w:rsid w:val="00A51D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51D9C"/>
    <w:rPr>
      <w:caps/>
      <w:color w:val="595959" w:themeColor="text1" w:themeTint="A6"/>
      <w:spacing w:val="10"/>
      <w:sz w:val="24"/>
      <w:szCs w:val="24"/>
    </w:rPr>
  </w:style>
  <w:style w:type="paragraph" w:styleId="Quote">
    <w:name w:val="Quote"/>
    <w:basedOn w:val="Normal"/>
    <w:next w:val="Normal"/>
    <w:link w:val="QuoteChar"/>
    <w:uiPriority w:val="29"/>
    <w:qFormat/>
    <w:rsid w:val="00A51D9C"/>
    <w:rPr>
      <w:i/>
      <w:iCs/>
    </w:rPr>
  </w:style>
  <w:style w:type="character" w:customStyle="1" w:styleId="QuoteChar">
    <w:name w:val="Quote Char"/>
    <w:basedOn w:val="DefaultParagraphFont"/>
    <w:link w:val="Quote"/>
    <w:uiPriority w:val="29"/>
    <w:rsid w:val="00A51D9C"/>
    <w:rPr>
      <w:i/>
      <w:iCs/>
      <w:sz w:val="20"/>
      <w:szCs w:val="20"/>
    </w:rPr>
  </w:style>
  <w:style w:type="paragraph" w:styleId="ListParagraph">
    <w:name w:val="List Paragraph"/>
    <w:basedOn w:val="Normal"/>
    <w:uiPriority w:val="34"/>
    <w:qFormat/>
    <w:rsid w:val="00A51D9C"/>
    <w:pPr>
      <w:ind w:left="720"/>
      <w:contextualSpacing/>
    </w:pPr>
  </w:style>
  <w:style w:type="character" w:styleId="IntenseEmphasis">
    <w:name w:val="Intense Emphasis"/>
    <w:uiPriority w:val="21"/>
    <w:qFormat/>
    <w:rsid w:val="00A51D9C"/>
    <w:rPr>
      <w:b/>
      <w:bCs/>
      <w:caps/>
      <w:color w:val="0A2F40" w:themeColor="accent1" w:themeShade="7F"/>
      <w:spacing w:val="10"/>
    </w:rPr>
  </w:style>
  <w:style w:type="paragraph" w:styleId="IntenseQuote">
    <w:name w:val="Intense Quote"/>
    <w:basedOn w:val="Normal"/>
    <w:next w:val="Normal"/>
    <w:link w:val="IntenseQuoteChar"/>
    <w:uiPriority w:val="30"/>
    <w:qFormat/>
    <w:rsid w:val="00A51D9C"/>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A51D9C"/>
    <w:rPr>
      <w:i/>
      <w:iCs/>
      <w:color w:val="156082" w:themeColor="accent1"/>
      <w:sz w:val="20"/>
      <w:szCs w:val="20"/>
    </w:rPr>
  </w:style>
  <w:style w:type="character" w:styleId="IntenseReference">
    <w:name w:val="Intense Reference"/>
    <w:uiPriority w:val="32"/>
    <w:qFormat/>
    <w:rsid w:val="00A51D9C"/>
    <w:rPr>
      <w:b/>
      <w:bCs/>
      <w:i/>
      <w:iCs/>
      <w:caps/>
      <w:color w:val="156082" w:themeColor="accent1"/>
    </w:rPr>
  </w:style>
  <w:style w:type="paragraph" w:styleId="Caption">
    <w:name w:val="caption"/>
    <w:basedOn w:val="Normal"/>
    <w:next w:val="Normal"/>
    <w:uiPriority w:val="35"/>
    <w:semiHidden/>
    <w:unhideWhenUsed/>
    <w:qFormat/>
    <w:rsid w:val="00A51D9C"/>
    <w:rPr>
      <w:b/>
      <w:bCs/>
      <w:color w:val="0F4761" w:themeColor="accent1" w:themeShade="BF"/>
      <w:sz w:val="16"/>
      <w:szCs w:val="16"/>
    </w:rPr>
  </w:style>
  <w:style w:type="character" w:styleId="Strong">
    <w:name w:val="Strong"/>
    <w:uiPriority w:val="22"/>
    <w:qFormat/>
    <w:rsid w:val="00A51D9C"/>
    <w:rPr>
      <w:b/>
      <w:bCs/>
    </w:rPr>
  </w:style>
  <w:style w:type="character" w:styleId="Emphasis">
    <w:name w:val="Emphasis"/>
    <w:uiPriority w:val="20"/>
    <w:qFormat/>
    <w:rsid w:val="00A51D9C"/>
    <w:rPr>
      <w:caps/>
      <w:color w:val="0A2F40" w:themeColor="accent1" w:themeShade="7F"/>
      <w:spacing w:val="5"/>
    </w:rPr>
  </w:style>
  <w:style w:type="paragraph" w:styleId="NoSpacing">
    <w:name w:val="No Spacing"/>
    <w:basedOn w:val="Normal"/>
    <w:link w:val="NoSpacingChar"/>
    <w:uiPriority w:val="1"/>
    <w:qFormat/>
    <w:rsid w:val="00A51D9C"/>
    <w:pPr>
      <w:spacing w:before="0" w:after="0" w:line="240" w:lineRule="auto"/>
    </w:pPr>
  </w:style>
  <w:style w:type="character" w:customStyle="1" w:styleId="NoSpacingChar">
    <w:name w:val="No Spacing Char"/>
    <w:basedOn w:val="DefaultParagraphFont"/>
    <w:link w:val="NoSpacing"/>
    <w:uiPriority w:val="1"/>
    <w:rsid w:val="00A51D9C"/>
    <w:rPr>
      <w:sz w:val="20"/>
      <w:szCs w:val="20"/>
    </w:rPr>
  </w:style>
  <w:style w:type="character" w:styleId="SubtleEmphasis">
    <w:name w:val="Subtle Emphasis"/>
    <w:uiPriority w:val="19"/>
    <w:qFormat/>
    <w:rsid w:val="00A51D9C"/>
    <w:rPr>
      <w:i/>
      <w:iCs/>
      <w:color w:val="0A2F40" w:themeColor="accent1" w:themeShade="7F"/>
    </w:rPr>
  </w:style>
  <w:style w:type="character" w:styleId="SubtleReference">
    <w:name w:val="Subtle Reference"/>
    <w:uiPriority w:val="31"/>
    <w:qFormat/>
    <w:rsid w:val="00A51D9C"/>
    <w:rPr>
      <w:b/>
      <w:bCs/>
      <w:color w:val="156082" w:themeColor="accent1"/>
    </w:rPr>
  </w:style>
  <w:style w:type="character" w:styleId="BookTitle">
    <w:name w:val="Book Title"/>
    <w:uiPriority w:val="33"/>
    <w:qFormat/>
    <w:rsid w:val="00A51D9C"/>
    <w:rPr>
      <w:b/>
      <w:bCs/>
      <w:i/>
      <w:iCs/>
      <w:spacing w:val="9"/>
    </w:rPr>
  </w:style>
  <w:style w:type="paragraph" w:styleId="TOCHeading">
    <w:name w:val="TOC Heading"/>
    <w:basedOn w:val="Heading1"/>
    <w:next w:val="Normal"/>
    <w:uiPriority w:val="39"/>
    <w:semiHidden/>
    <w:unhideWhenUsed/>
    <w:qFormat/>
    <w:rsid w:val="00A51D9C"/>
    <w:pPr>
      <w:outlineLvl w:val="9"/>
    </w:pPr>
  </w:style>
  <w:style w:type="paragraph" w:styleId="Bibliography">
    <w:name w:val="Bibliography"/>
    <w:basedOn w:val="Normal"/>
    <w:next w:val="Normal"/>
    <w:uiPriority w:val="37"/>
    <w:unhideWhenUsed/>
    <w:rsid w:val="00B75D77"/>
  </w:style>
  <w:style w:type="character" w:styleId="Hyperlink">
    <w:name w:val="Hyperlink"/>
    <w:basedOn w:val="DefaultParagraphFont"/>
    <w:uiPriority w:val="99"/>
    <w:unhideWhenUsed/>
    <w:rsid w:val="000D3A64"/>
    <w:rPr>
      <w:color w:val="467886" w:themeColor="hyperlink"/>
      <w:u w:val="single"/>
    </w:rPr>
  </w:style>
  <w:style w:type="character" w:styleId="UnresolvedMention">
    <w:name w:val="Unresolved Mention"/>
    <w:basedOn w:val="DefaultParagraphFont"/>
    <w:uiPriority w:val="99"/>
    <w:semiHidden/>
    <w:unhideWhenUsed/>
    <w:rsid w:val="000D3A64"/>
    <w:rPr>
      <w:color w:val="605E5C"/>
      <w:shd w:val="clear" w:color="auto" w:fill="E1DFDD"/>
    </w:rPr>
  </w:style>
  <w:style w:type="character" w:styleId="FollowedHyperlink">
    <w:name w:val="FollowedHyperlink"/>
    <w:basedOn w:val="DefaultParagraphFont"/>
    <w:uiPriority w:val="99"/>
    <w:semiHidden/>
    <w:unhideWhenUsed/>
    <w:rsid w:val="000D3A64"/>
    <w:rPr>
      <w:color w:val="96607D" w:themeColor="followedHyperlink"/>
      <w:u w:val="single"/>
    </w:rPr>
  </w:style>
  <w:style w:type="paragraph" w:styleId="NormalWeb">
    <w:name w:val="Normal (Web)"/>
    <w:basedOn w:val="Normal"/>
    <w:uiPriority w:val="99"/>
    <w:semiHidden/>
    <w:unhideWhenUsed/>
    <w:rsid w:val="001E73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34E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34ED"/>
    <w:rPr>
      <w:sz w:val="20"/>
      <w:szCs w:val="20"/>
    </w:rPr>
  </w:style>
  <w:style w:type="character" w:styleId="PageNumber">
    <w:name w:val="page number"/>
    <w:basedOn w:val="DefaultParagraphFont"/>
    <w:uiPriority w:val="99"/>
    <w:semiHidden/>
    <w:unhideWhenUsed/>
    <w:rsid w:val="00CD3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8054">
      <w:bodyDiv w:val="1"/>
      <w:marLeft w:val="0"/>
      <w:marRight w:val="0"/>
      <w:marTop w:val="0"/>
      <w:marBottom w:val="0"/>
      <w:divBdr>
        <w:top w:val="none" w:sz="0" w:space="0" w:color="auto"/>
        <w:left w:val="none" w:sz="0" w:space="0" w:color="auto"/>
        <w:bottom w:val="none" w:sz="0" w:space="0" w:color="auto"/>
        <w:right w:val="none" w:sz="0" w:space="0" w:color="auto"/>
      </w:divBdr>
    </w:div>
    <w:div w:id="30351222">
      <w:bodyDiv w:val="1"/>
      <w:marLeft w:val="0"/>
      <w:marRight w:val="0"/>
      <w:marTop w:val="0"/>
      <w:marBottom w:val="0"/>
      <w:divBdr>
        <w:top w:val="none" w:sz="0" w:space="0" w:color="auto"/>
        <w:left w:val="none" w:sz="0" w:space="0" w:color="auto"/>
        <w:bottom w:val="none" w:sz="0" w:space="0" w:color="auto"/>
        <w:right w:val="none" w:sz="0" w:space="0" w:color="auto"/>
      </w:divBdr>
    </w:div>
    <w:div w:id="34549598">
      <w:bodyDiv w:val="1"/>
      <w:marLeft w:val="0"/>
      <w:marRight w:val="0"/>
      <w:marTop w:val="0"/>
      <w:marBottom w:val="0"/>
      <w:divBdr>
        <w:top w:val="none" w:sz="0" w:space="0" w:color="auto"/>
        <w:left w:val="none" w:sz="0" w:space="0" w:color="auto"/>
        <w:bottom w:val="none" w:sz="0" w:space="0" w:color="auto"/>
        <w:right w:val="none" w:sz="0" w:space="0" w:color="auto"/>
      </w:divBdr>
    </w:div>
    <w:div w:id="45371776">
      <w:bodyDiv w:val="1"/>
      <w:marLeft w:val="0"/>
      <w:marRight w:val="0"/>
      <w:marTop w:val="0"/>
      <w:marBottom w:val="0"/>
      <w:divBdr>
        <w:top w:val="none" w:sz="0" w:space="0" w:color="auto"/>
        <w:left w:val="none" w:sz="0" w:space="0" w:color="auto"/>
        <w:bottom w:val="none" w:sz="0" w:space="0" w:color="auto"/>
        <w:right w:val="none" w:sz="0" w:space="0" w:color="auto"/>
      </w:divBdr>
    </w:div>
    <w:div w:id="64378964">
      <w:bodyDiv w:val="1"/>
      <w:marLeft w:val="0"/>
      <w:marRight w:val="0"/>
      <w:marTop w:val="0"/>
      <w:marBottom w:val="0"/>
      <w:divBdr>
        <w:top w:val="none" w:sz="0" w:space="0" w:color="auto"/>
        <w:left w:val="none" w:sz="0" w:space="0" w:color="auto"/>
        <w:bottom w:val="none" w:sz="0" w:space="0" w:color="auto"/>
        <w:right w:val="none" w:sz="0" w:space="0" w:color="auto"/>
      </w:divBdr>
      <w:divsChild>
        <w:div w:id="409040040">
          <w:marLeft w:val="0"/>
          <w:marRight w:val="0"/>
          <w:marTop w:val="0"/>
          <w:marBottom w:val="0"/>
          <w:divBdr>
            <w:top w:val="none" w:sz="0" w:space="0" w:color="auto"/>
            <w:left w:val="none" w:sz="0" w:space="0" w:color="auto"/>
            <w:bottom w:val="none" w:sz="0" w:space="0" w:color="auto"/>
            <w:right w:val="none" w:sz="0" w:space="0" w:color="auto"/>
          </w:divBdr>
          <w:divsChild>
            <w:div w:id="510030910">
              <w:marLeft w:val="0"/>
              <w:marRight w:val="0"/>
              <w:marTop w:val="0"/>
              <w:marBottom w:val="0"/>
              <w:divBdr>
                <w:top w:val="none" w:sz="0" w:space="0" w:color="auto"/>
                <w:left w:val="none" w:sz="0" w:space="0" w:color="auto"/>
                <w:bottom w:val="none" w:sz="0" w:space="0" w:color="auto"/>
                <w:right w:val="none" w:sz="0" w:space="0" w:color="auto"/>
              </w:divBdr>
              <w:divsChild>
                <w:div w:id="8781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8727">
      <w:bodyDiv w:val="1"/>
      <w:marLeft w:val="0"/>
      <w:marRight w:val="0"/>
      <w:marTop w:val="0"/>
      <w:marBottom w:val="0"/>
      <w:divBdr>
        <w:top w:val="none" w:sz="0" w:space="0" w:color="auto"/>
        <w:left w:val="none" w:sz="0" w:space="0" w:color="auto"/>
        <w:bottom w:val="none" w:sz="0" w:space="0" w:color="auto"/>
        <w:right w:val="none" w:sz="0" w:space="0" w:color="auto"/>
      </w:divBdr>
      <w:divsChild>
        <w:div w:id="906961886">
          <w:marLeft w:val="0"/>
          <w:marRight w:val="0"/>
          <w:marTop w:val="0"/>
          <w:marBottom w:val="0"/>
          <w:divBdr>
            <w:top w:val="none" w:sz="0" w:space="0" w:color="auto"/>
            <w:left w:val="none" w:sz="0" w:space="0" w:color="auto"/>
            <w:bottom w:val="none" w:sz="0" w:space="0" w:color="auto"/>
            <w:right w:val="none" w:sz="0" w:space="0" w:color="auto"/>
          </w:divBdr>
          <w:divsChild>
            <w:div w:id="363286662">
              <w:marLeft w:val="0"/>
              <w:marRight w:val="0"/>
              <w:marTop w:val="0"/>
              <w:marBottom w:val="0"/>
              <w:divBdr>
                <w:top w:val="none" w:sz="0" w:space="0" w:color="auto"/>
                <w:left w:val="none" w:sz="0" w:space="0" w:color="auto"/>
                <w:bottom w:val="none" w:sz="0" w:space="0" w:color="auto"/>
                <w:right w:val="none" w:sz="0" w:space="0" w:color="auto"/>
              </w:divBdr>
              <w:divsChild>
                <w:div w:id="10847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136">
      <w:bodyDiv w:val="1"/>
      <w:marLeft w:val="0"/>
      <w:marRight w:val="0"/>
      <w:marTop w:val="0"/>
      <w:marBottom w:val="0"/>
      <w:divBdr>
        <w:top w:val="none" w:sz="0" w:space="0" w:color="auto"/>
        <w:left w:val="none" w:sz="0" w:space="0" w:color="auto"/>
        <w:bottom w:val="none" w:sz="0" w:space="0" w:color="auto"/>
        <w:right w:val="none" w:sz="0" w:space="0" w:color="auto"/>
      </w:divBdr>
    </w:div>
    <w:div w:id="148327392">
      <w:bodyDiv w:val="1"/>
      <w:marLeft w:val="0"/>
      <w:marRight w:val="0"/>
      <w:marTop w:val="0"/>
      <w:marBottom w:val="0"/>
      <w:divBdr>
        <w:top w:val="none" w:sz="0" w:space="0" w:color="auto"/>
        <w:left w:val="none" w:sz="0" w:space="0" w:color="auto"/>
        <w:bottom w:val="none" w:sz="0" w:space="0" w:color="auto"/>
        <w:right w:val="none" w:sz="0" w:space="0" w:color="auto"/>
      </w:divBdr>
    </w:div>
    <w:div w:id="163402669">
      <w:bodyDiv w:val="1"/>
      <w:marLeft w:val="0"/>
      <w:marRight w:val="0"/>
      <w:marTop w:val="0"/>
      <w:marBottom w:val="0"/>
      <w:divBdr>
        <w:top w:val="none" w:sz="0" w:space="0" w:color="auto"/>
        <w:left w:val="none" w:sz="0" w:space="0" w:color="auto"/>
        <w:bottom w:val="none" w:sz="0" w:space="0" w:color="auto"/>
        <w:right w:val="none" w:sz="0" w:space="0" w:color="auto"/>
      </w:divBdr>
    </w:div>
    <w:div w:id="178396114">
      <w:bodyDiv w:val="1"/>
      <w:marLeft w:val="0"/>
      <w:marRight w:val="0"/>
      <w:marTop w:val="0"/>
      <w:marBottom w:val="0"/>
      <w:divBdr>
        <w:top w:val="none" w:sz="0" w:space="0" w:color="auto"/>
        <w:left w:val="none" w:sz="0" w:space="0" w:color="auto"/>
        <w:bottom w:val="none" w:sz="0" w:space="0" w:color="auto"/>
        <w:right w:val="none" w:sz="0" w:space="0" w:color="auto"/>
      </w:divBdr>
      <w:divsChild>
        <w:div w:id="187331159">
          <w:marLeft w:val="0"/>
          <w:marRight w:val="0"/>
          <w:marTop w:val="0"/>
          <w:marBottom w:val="0"/>
          <w:divBdr>
            <w:top w:val="none" w:sz="0" w:space="0" w:color="auto"/>
            <w:left w:val="none" w:sz="0" w:space="0" w:color="auto"/>
            <w:bottom w:val="none" w:sz="0" w:space="0" w:color="auto"/>
            <w:right w:val="none" w:sz="0" w:space="0" w:color="auto"/>
          </w:divBdr>
          <w:divsChild>
            <w:div w:id="1294096967">
              <w:marLeft w:val="0"/>
              <w:marRight w:val="0"/>
              <w:marTop w:val="0"/>
              <w:marBottom w:val="0"/>
              <w:divBdr>
                <w:top w:val="none" w:sz="0" w:space="0" w:color="auto"/>
                <w:left w:val="none" w:sz="0" w:space="0" w:color="auto"/>
                <w:bottom w:val="none" w:sz="0" w:space="0" w:color="auto"/>
                <w:right w:val="none" w:sz="0" w:space="0" w:color="auto"/>
              </w:divBdr>
              <w:divsChild>
                <w:div w:id="10201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9909">
      <w:bodyDiv w:val="1"/>
      <w:marLeft w:val="0"/>
      <w:marRight w:val="0"/>
      <w:marTop w:val="0"/>
      <w:marBottom w:val="0"/>
      <w:divBdr>
        <w:top w:val="none" w:sz="0" w:space="0" w:color="auto"/>
        <w:left w:val="none" w:sz="0" w:space="0" w:color="auto"/>
        <w:bottom w:val="none" w:sz="0" w:space="0" w:color="auto"/>
        <w:right w:val="none" w:sz="0" w:space="0" w:color="auto"/>
      </w:divBdr>
    </w:div>
    <w:div w:id="189608000">
      <w:bodyDiv w:val="1"/>
      <w:marLeft w:val="0"/>
      <w:marRight w:val="0"/>
      <w:marTop w:val="0"/>
      <w:marBottom w:val="0"/>
      <w:divBdr>
        <w:top w:val="none" w:sz="0" w:space="0" w:color="auto"/>
        <w:left w:val="none" w:sz="0" w:space="0" w:color="auto"/>
        <w:bottom w:val="none" w:sz="0" w:space="0" w:color="auto"/>
        <w:right w:val="none" w:sz="0" w:space="0" w:color="auto"/>
      </w:divBdr>
    </w:div>
    <w:div w:id="217859436">
      <w:bodyDiv w:val="1"/>
      <w:marLeft w:val="0"/>
      <w:marRight w:val="0"/>
      <w:marTop w:val="0"/>
      <w:marBottom w:val="0"/>
      <w:divBdr>
        <w:top w:val="none" w:sz="0" w:space="0" w:color="auto"/>
        <w:left w:val="none" w:sz="0" w:space="0" w:color="auto"/>
        <w:bottom w:val="none" w:sz="0" w:space="0" w:color="auto"/>
        <w:right w:val="none" w:sz="0" w:space="0" w:color="auto"/>
      </w:divBdr>
    </w:div>
    <w:div w:id="254216041">
      <w:bodyDiv w:val="1"/>
      <w:marLeft w:val="0"/>
      <w:marRight w:val="0"/>
      <w:marTop w:val="0"/>
      <w:marBottom w:val="0"/>
      <w:divBdr>
        <w:top w:val="none" w:sz="0" w:space="0" w:color="auto"/>
        <w:left w:val="none" w:sz="0" w:space="0" w:color="auto"/>
        <w:bottom w:val="none" w:sz="0" w:space="0" w:color="auto"/>
        <w:right w:val="none" w:sz="0" w:space="0" w:color="auto"/>
      </w:divBdr>
    </w:div>
    <w:div w:id="255941053">
      <w:bodyDiv w:val="1"/>
      <w:marLeft w:val="0"/>
      <w:marRight w:val="0"/>
      <w:marTop w:val="0"/>
      <w:marBottom w:val="0"/>
      <w:divBdr>
        <w:top w:val="none" w:sz="0" w:space="0" w:color="auto"/>
        <w:left w:val="none" w:sz="0" w:space="0" w:color="auto"/>
        <w:bottom w:val="none" w:sz="0" w:space="0" w:color="auto"/>
        <w:right w:val="none" w:sz="0" w:space="0" w:color="auto"/>
      </w:divBdr>
    </w:div>
    <w:div w:id="258370093">
      <w:bodyDiv w:val="1"/>
      <w:marLeft w:val="0"/>
      <w:marRight w:val="0"/>
      <w:marTop w:val="0"/>
      <w:marBottom w:val="0"/>
      <w:divBdr>
        <w:top w:val="none" w:sz="0" w:space="0" w:color="auto"/>
        <w:left w:val="none" w:sz="0" w:space="0" w:color="auto"/>
        <w:bottom w:val="none" w:sz="0" w:space="0" w:color="auto"/>
        <w:right w:val="none" w:sz="0" w:space="0" w:color="auto"/>
      </w:divBdr>
    </w:div>
    <w:div w:id="286472475">
      <w:bodyDiv w:val="1"/>
      <w:marLeft w:val="0"/>
      <w:marRight w:val="0"/>
      <w:marTop w:val="0"/>
      <w:marBottom w:val="0"/>
      <w:divBdr>
        <w:top w:val="none" w:sz="0" w:space="0" w:color="auto"/>
        <w:left w:val="none" w:sz="0" w:space="0" w:color="auto"/>
        <w:bottom w:val="none" w:sz="0" w:space="0" w:color="auto"/>
        <w:right w:val="none" w:sz="0" w:space="0" w:color="auto"/>
      </w:divBdr>
    </w:div>
    <w:div w:id="300768787">
      <w:bodyDiv w:val="1"/>
      <w:marLeft w:val="0"/>
      <w:marRight w:val="0"/>
      <w:marTop w:val="0"/>
      <w:marBottom w:val="0"/>
      <w:divBdr>
        <w:top w:val="none" w:sz="0" w:space="0" w:color="auto"/>
        <w:left w:val="none" w:sz="0" w:space="0" w:color="auto"/>
        <w:bottom w:val="none" w:sz="0" w:space="0" w:color="auto"/>
        <w:right w:val="none" w:sz="0" w:space="0" w:color="auto"/>
      </w:divBdr>
    </w:div>
    <w:div w:id="309554635">
      <w:bodyDiv w:val="1"/>
      <w:marLeft w:val="0"/>
      <w:marRight w:val="0"/>
      <w:marTop w:val="0"/>
      <w:marBottom w:val="0"/>
      <w:divBdr>
        <w:top w:val="none" w:sz="0" w:space="0" w:color="auto"/>
        <w:left w:val="none" w:sz="0" w:space="0" w:color="auto"/>
        <w:bottom w:val="none" w:sz="0" w:space="0" w:color="auto"/>
        <w:right w:val="none" w:sz="0" w:space="0" w:color="auto"/>
      </w:divBdr>
    </w:div>
    <w:div w:id="310183370">
      <w:bodyDiv w:val="1"/>
      <w:marLeft w:val="0"/>
      <w:marRight w:val="0"/>
      <w:marTop w:val="0"/>
      <w:marBottom w:val="0"/>
      <w:divBdr>
        <w:top w:val="none" w:sz="0" w:space="0" w:color="auto"/>
        <w:left w:val="none" w:sz="0" w:space="0" w:color="auto"/>
        <w:bottom w:val="none" w:sz="0" w:space="0" w:color="auto"/>
        <w:right w:val="none" w:sz="0" w:space="0" w:color="auto"/>
      </w:divBdr>
    </w:div>
    <w:div w:id="328563354">
      <w:bodyDiv w:val="1"/>
      <w:marLeft w:val="0"/>
      <w:marRight w:val="0"/>
      <w:marTop w:val="0"/>
      <w:marBottom w:val="0"/>
      <w:divBdr>
        <w:top w:val="none" w:sz="0" w:space="0" w:color="auto"/>
        <w:left w:val="none" w:sz="0" w:space="0" w:color="auto"/>
        <w:bottom w:val="none" w:sz="0" w:space="0" w:color="auto"/>
        <w:right w:val="none" w:sz="0" w:space="0" w:color="auto"/>
      </w:divBdr>
    </w:div>
    <w:div w:id="329605888">
      <w:bodyDiv w:val="1"/>
      <w:marLeft w:val="0"/>
      <w:marRight w:val="0"/>
      <w:marTop w:val="0"/>
      <w:marBottom w:val="0"/>
      <w:divBdr>
        <w:top w:val="none" w:sz="0" w:space="0" w:color="auto"/>
        <w:left w:val="none" w:sz="0" w:space="0" w:color="auto"/>
        <w:bottom w:val="none" w:sz="0" w:space="0" w:color="auto"/>
        <w:right w:val="none" w:sz="0" w:space="0" w:color="auto"/>
      </w:divBdr>
    </w:div>
    <w:div w:id="363556985">
      <w:bodyDiv w:val="1"/>
      <w:marLeft w:val="0"/>
      <w:marRight w:val="0"/>
      <w:marTop w:val="0"/>
      <w:marBottom w:val="0"/>
      <w:divBdr>
        <w:top w:val="none" w:sz="0" w:space="0" w:color="auto"/>
        <w:left w:val="none" w:sz="0" w:space="0" w:color="auto"/>
        <w:bottom w:val="none" w:sz="0" w:space="0" w:color="auto"/>
        <w:right w:val="none" w:sz="0" w:space="0" w:color="auto"/>
      </w:divBdr>
      <w:divsChild>
        <w:div w:id="1015041330">
          <w:marLeft w:val="0"/>
          <w:marRight w:val="0"/>
          <w:marTop w:val="0"/>
          <w:marBottom w:val="0"/>
          <w:divBdr>
            <w:top w:val="none" w:sz="0" w:space="0" w:color="auto"/>
            <w:left w:val="none" w:sz="0" w:space="0" w:color="auto"/>
            <w:bottom w:val="none" w:sz="0" w:space="0" w:color="auto"/>
            <w:right w:val="none" w:sz="0" w:space="0" w:color="auto"/>
          </w:divBdr>
          <w:divsChild>
            <w:div w:id="882794548">
              <w:marLeft w:val="0"/>
              <w:marRight w:val="0"/>
              <w:marTop w:val="0"/>
              <w:marBottom w:val="0"/>
              <w:divBdr>
                <w:top w:val="none" w:sz="0" w:space="0" w:color="auto"/>
                <w:left w:val="none" w:sz="0" w:space="0" w:color="auto"/>
                <w:bottom w:val="none" w:sz="0" w:space="0" w:color="auto"/>
                <w:right w:val="none" w:sz="0" w:space="0" w:color="auto"/>
              </w:divBdr>
              <w:divsChild>
                <w:div w:id="20237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8215">
      <w:bodyDiv w:val="1"/>
      <w:marLeft w:val="0"/>
      <w:marRight w:val="0"/>
      <w:marTop w:val="0"/>
      <w:marBottom w:val="0"/>
      <w:divBdr>
        <w:top w:val="none" w:sz="0" w:space="0" w:color="auto"/>
        <w:left w:val="none" w:sz="0" w:space="0" w:color="auto"/>
        <w:bottom w:val="none" w:sz="0" w:space="0" w:color="auto"/>
        <w:right w:val="none" w:sz="0" w:space="0" w:color="auto"/>
      </w:divBdr>
    </w:div>
    <w:div w:id="391275313">
      <w:bodyDiv w:val="1"/>
      <w:marLeft w:val="0"/>
      <w:marRight w:val="0"/>
      <w:marTop w:val="0"/>
      <w:marBottom w:val="0"/>
      <w:divBdr>
        <w:top w:val="none" w:sz="0" w:space="0" w:color="auto"/>
        <w:left w:val="none" w:sz="0" w:space="0" w:color="auto"/>
        <w:bottom w:val="none" w:sz="0" w:space="0" w:color="auto"/>
        <w:right w:val="none" w:sz="0" w:space="0" w:color="auto"/>
      </w:divBdr>
    </w:div>
    <w:div w:id="505560001">
      <w:bodyDiv w:val="1"/>
      <w:marLeft w:val="0"/>
      <w:marRight w:val="0"/>
      <w:marTop w:val="0"/>
      <w:marBottom w:val="0"/>
      <w:divBdr>
        <w:top w:val="none" w:sz="0" w:space="0" w:color="auto"/>
        <w:left w:val="none" w:sz="0" w:space="0" w:color="auto"/>
        <w:bottom w:val="none" w:sz="0" w:space="0" w:color="auto"/>
        <w:right w:val="none" w:sz="0" w:space="0" w:color="auto"/>
      </w:divBdr>
    </w:div>
    <w:div w:id="535236315">
      <w:bodyDiv w:val="1"/>
      <w:marLeft w:val="0"/>
      <w:marRight w:val="0"/>
      <w:marTop w:val="0"/>
      <w:marBottom w:val="0"/>
      <w:divBdr>
        <w:top w:val="none" w:sz="0" w:space="0" w:color="auto"/>
        <w:left w:val="none" w:sz="0" w:space="0" w:color="auto"/>
        <w:bottom w:val="none" w:sz="0" w:space="0" w:color="auto"/>
        <w:right w:val="none" w:sz="0" w:space="0" w:color="auto"/>
      </w:divBdr>
    </w:div>
    <w:div w:id="550195955">
      <w:bodyDiv w:val="1"/>
      <w:marLeft w:val="0"/>
      <w:marRight w:val="0"/>
      <w:marTop w:val="0"/>
      <w:marBottom w:val="0"/>
      <w:divBdr>
        <w:top w:val="none" w:sz="0" w:space="0" w:color="auto"/>
        <w:left w:val="none" w:sz="0" w:space="0" w:color="auto"/>
        <w:bottom w:val="none" w:sz="0" w:space="0" w:color="auto"/>
        <w:right w:val="none" w:sz="0" w:space="0" w:color="auto"/>
      </w:divBdr>
    </w:div>
    <w:div w:id="561452295">
      <w:bodyDiv w:val="1"/>
      <w:marLeft w:val="0"/>
      <w:marRight w:val="0"/>
      <w:marTop w:val="0"/>
      <w:marBottom w:val="0"/>
      <w:divBdr>
        <w:top w:val="none" w:sz="0" w:space="0" w:color="auto"/>
        <w:left w:val="none" w:sz="0" w:space="0" w:color="auto"/>
        <w:bottom w:val="none" w:sz="0" w:space="0" w:color="auto"/>
        <w:right w:val="none" w:sz="0" w:space="0" w:color="auto"/>
      </w:divBdr>
    </w:div>
    <w:div w:id="565381762">
      <w:bodyDiv w:val="1"/>
      <w:marLeft w:val="0"/>
      <w:marRight w:val="0"/>
      <w:marTop w:val="0"/>
      <w:marBottom w:val="0"/>
      <w:divBdr>
        <w:top w:val="none" w:sz="0" w:space="0" w:color="auto"/>
        <w:left w:val="none" w:sz="0" w:space="0" w:color="auto"/>
        <w:bottom w:val="none" w:sz="0" w:space="0" w:color="auto"/>
        <w:right w:val="none" w:sz="0" w:space="0" w:color="auto"/>
      </w:divBdr>
    </w:div>
    <w:div w:id="568347148">
      <w:bodyDiv w:val="1"/>
      <w:marLeft w:val="0"/>
      <w:marRight w:val="0"/>
      <w:marTop w:val="0"/>
      <w:marBottom w:val="0"/>
      <w:divBdr>
        <w:top w:val="none" w:sz="0" w:space="0" w:color="auto"/>
        <w:left w:val="none" w:sz="0" w:space="0" w:color="auto"/>
        <w:bottom w:val="none" w:sz="0" w:space="0" w:color="auto"/>
        <w:right w:val="none" w:sz="0" w:space="0" w:color="auto"/>
      </w:divBdr>
    </w:div>
    <w:div w:id="569653443">
      <w:bodyDiv w:val="1"/>
      <w:marLeft w:val="0"/>
      <w:marRight w:val="0"/>
      <w:marTop w:val="0"/>
      <w:marBottom w:val="0"/>
      <w:divBdr>
        <w:top w:val="none" w:sz="0" w:space="0" w:color="auto"/>
        <w:left w:val="none" w:sz="0" w:space="0" w:color="auto"/>
        <w:bottom w:val="none" w:sz="0" w:space="0" w:color="auto"/>
        <w:right w:val="none" w:sz="0" w:space="0" w:color="auto"/>
      </w:divBdr>
    </w:div>
    <w:div w:id="623462554">
      <w:bodyDiv w:val="1"/>
      <w:marLeft w:val="0"/>
      <w:marRight w:val="0"/>
      <w:marTop w:val="0"/>
      <w:marBottom w:val="0"/>
      <w:divBdr>
        <w:top w:val="none" w:sz="0" w:space="0" w:color="auto"/>
        <w:left w:val="none" w:sz="0" w:space="0" w:color="auto"/>
        <w:bottom w:val="none" w:sz="0" w:space="0" w:color="auto"/>
        <w:right w:val="none" w:sz="0" w:space="0" w:color="auto"/>
      </w:divBdr>
    </w:div>
    <w:div w:id="625164547">
      <w:bodyDiv w:val="1"/>
      <w:marLeft w:val="0"/>
      <w:marRight w:val="0"/>
      <w:marTop w:val="0"/>
      <w:marBottom w:val="0"/>
      <w:divBdr>
        <w:top w:val="none" w:sz="0" w:space="0" w:color="auto"/>
        <w:left w:val="none" w:sz="0" w:space="0" w:color="auto"/>
        <w:bottom w:val="none" w:sz="0" w:space="0" w:color="auto"/>
        <w:right w:val="none" w:sz="0" w:space="0" w:color="auto"/>
      </w:divBdr>
    </w:div>
    <w:div w:id="639850614">
      <w:bodyDiv w:val="1"/>
      <w:marLeft w:val="0"/>
      <w:marRight w:val="0"/>
      <w:marTop w:val="0"/>
      <w:marBottom w:val="0"/>
      <w:divBdr>
        <w:top w:val="none" w:sz="0" w:space="0" w:color="auto"/>
        <w:left w:val="none" w:sz="0" w:space="0" w:color="auto"/>
        <w:bottom w:val="none" w:sz="0" w:space="0" w:color="auto"/>
        <w:right w:val="none" w:sz="0" w:space="0" w:color="auto"/>
      </w:divBdr>
    </w:div>
    <w:div w:id="641542631">
      <w:bodyDiv w:val="1"/>
      <w:marLeft w:val="0"/>
      <w:marRight w:val="0"/>
      <w:marTop w:val="0"/>
      <w:marBottom w:val="0"/>
      <w:divBdr>
        <w:top w:val="none" w:sz="0" w:space="0" w:color="auto"/>
        <w:left w:val="none" w:sz="0" w:space="0" w:color="auto"/>
        <w:bottom w:val="none" w:sz="0" w:space="0" w:color="auto"/>
        <w:right w:val="none" w:sz="0" w:space="0" w:color="auto"/>
      </w:divBdr>
    </w:div>
    <w:div w:id="655383046">
      <w:bodyDiv w:val="1"/>
      <w:marLeft w:val="0"/>
      <w:marRight w:val="0"/>
      <w:marTop w:val="0"/>
      <w:marBottom w:val="0"/>
      <w:divBdr>
        <w:top w:val="none" w:sz="0" w:space="0" w:color="auto"/>
        <w:left w:val="none" w:sz="0" w:space="0" w:color="auto"/>
        <w:bottom w:val="none" w:sz="0" w:space="0" w:color="auto"/>
        <w:right w:val="none" w:sz="0" w:space="0" w:color="auto"/>
      </w:divBdr>
    </w:div>
    <w:div w:id="663631890">
      <w:bodyDiv w:val="1"/>
      <w:marLeft w:val="0"/>
      <w:marRight w:val="0"/>
      <w:marTop w:val="0"/>
      <w:marBottom w:val="0"/>
      <w:divBdr>
        <w:top w:val="none" w:sz="0" w:space="0" w:color="auto"/>
        <w:left w:val="none" w:sz="0" w:space="0" w:color="auto"/>
        <w:bottom w:val="none" w:sz="0" w:space="0" w:color="auto"/>
        <w:right w:val="none" w:sz="0" w:space="0" w:color="auto"/>
      </w:divBdr>
    </w:div>
    <w:div w:id="674770877">
      <w:bodyDiv w:val="1"/>
      <w:marLeft w:val="0"/>
      <w:marRight w:val="0"/>
      <w:marTop w:val="0"/>
      <w:marBottom w:val="0"/>
      <w:divBdr>
        <w:top w:val="none" w:sz="0" w:space="0" w:color="auto"/>
        <w:left w:val="none" w:sz="0" w:space="0" w:color="auto"/>
        <w:bottom w:val="none" w:sz="0" w:space="0" w:color="auto"/>
        <w:right w:val="none" w:sz="0" w:space="0" w:color="auto"/>
      </w:divBdr>
      <w:divsChild>
        <w:div w:id="126708351">
          <w:marLeft w:val="0"/>
          <w:marRight w:val="0"/>
          <w:marTop w:val="0"/>
          <w:marBottom w:val="0"/>
          <w:divBdr>
            <w:top w:val="none" w:sz="0" w:space="0" w:color="auto"/>
            <w:left w:val="none" w:sz="0" w:space="0" w:color="auto"/>
            <w:bottom w:val="none" w:sz="0" w:space="0" w:color="auto"/>
            <w:right w:val="none" w:sz="0" w:space="0" w:color="auto"/>
          </w:divBdr>
          <w:divsChild>
            <w:div w:id="1865098943">
              <w:marLeft w:val="0"/>
              <w:marRight w:val="0"/>
              <w:marTop w:val="0"/>
              <w:marBottom w:val="0"/>
              <w:divBdr>
                <w:top w:val="none" w:sz="0" w:space="0" w:color="auto"/>
                <w:left w:val="none" w:sz="0" w:space="0" w:color="auto"/>
                <w:bottom w:val="none" w:sz="0" w:space="0" w:color="auto"/>
                <w:right w:val="none" w:sz="0" w:space="0" w:color="auto"/>
              </w:divBdr>
              <w:divsChild>
                <w:div w:id="1180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6430">
      <w:bodyDiv w:val="1"/>
      <w:marLeft w:val="0"/>
      <w:marRight w:val="0"/>
      <w:marTop w:val="0"/>
      <w:marBottom w:val="0"/>
      <w:divBdr>
        <w:top w:val="none" w:sz="0" w:space="0" w:color="auto"/>
        <w:left w:val="none" w:sz="0" w:space="0" w:color="auto"/>
        <w:bottom w:val="none" w:sz="0" w:space="0" w:color="auto"/>
        <w:right w:val="none" w:sz="0" w:space="0" w:color="auto"/>
      </w:divBdr>
    </w:div>
    <w:div w:id="713043697">
      <w:bodyDiv w:val="1"/>
      <w:marLeft w:val="0"/>
      <w:marRight w:val="0"/>
      <w:marTop w:val="0"/>
      <w:marBottom w:val="0"/>
      <w:divBdr>
        <w:top w:val="none" w:sz="0" w:space="0" w:color="auto"/>
        <w:left w:val="none" w:sz="0" w:space="0" w:color="auto"/>
        <w:bottom w:val="none" w:sz="0" w:space="0" w:color="auto"/>
        <w:right w:val="none" w:sz="0" w:space="0" w:color="auto"/>
      </w:divBdr>
    </w:div>
    <w:div w:id="716011412">
      <w:bodyDiv w:val="1"/>
      <w:marLeft w:val="0"/>
      <w:marRight w:val="0"/>
      <w:marTop w:val="0"/>
      <w:marBottom w:val="0"/>
      <w:divBdr>
        <w:top w:val="none" w:sz="0" w:space="0" w:color="auto"/>
        <w:left w:val="none" w:sz="0" w:space="0" w:color="auto"/>
        <w:bottom w:val="none" w:sz="0" w:space="0" w:color="auto"/>
        <w:right w:val="none" w:sz="0" w:space="0" w:color="auto"/>
      </w:divBdr>
    </w:div>
    <w:div w:id="716128718">
      <w:bodyDiv w:val="1"/>
      <w:marLeft w:val="0"/>
      <w:marRight w:val="0"/>
      <w:marTop w:val="0"/>
      <w:marBottom w:val="0"/>
      <w:divBdr>
        <w:top w:val="none" w:sz="0" w:space="0" w:color="auto"/>
        <w:left w:val="none" w:sz="0" w:space="0" w:color="auto"/>
        <w:bottom w:val="none" w:sz="0" w:space="0" w:color="auto"/>
        <w:right w:val="none" w:sz="0" w:space="0" w:color="auto"/>
      </w:divBdr>
    </w:div>
    <w:div w:id="718407611">
      <w:bodyDiv w:val="1"/>
      <w:marLeft w:val="0"/>
      <w:marRight w:val="0"/>
      <w:marTop w:val="0"/>
      <w:marBottom w:val="0"/>
      <w:divBdr>
        <w:top w:val="none" w:sz="0" w:space="0" w:color="auto"/>
        <w:left w:val="none" w:sz="0" w:space="0" w:color="auto"/>
        <w:bottom w:val="none" w:sz="0" w:space="0" w:color="auto"/>
        <w:right w:val="none" w:sz="0" w:space="0" w:color="auto"/>
      </w:divBdr>
    </w:div>
    <w:div w:id="724136982">
      <w:bodyDiv w:val="1"/>
      <w:marLeft w:val="0"/>
      <w:marRight w:val="0"/>
      <w:marTop w:val="0"/>
      <w:marBottom w:val="0"/>
      <w:divBdr>
        <w:top w:val="none" w:sz="0" w:space="0" w:color="auto"/>
        <w:left w:val="none" w:sz="0" w:space="0" w:color="auto"/>
        <w:bottom w:val="none" w:sz="0" w:space="0" w:color="auto"/>
        <w:right w:val="none" w:sz="0" w:space="0" w:color="auto"/>
      </w:divBdr>
    </w:div>
    <w:div w:id="751851951">
      <w:bodyDiv w:val="1"/>
      <w:marLeft w:val="0"/>
      <w:marRight w:val="0"/>
      <w:marTop w:val="0"/>
      <w:marBottom w:val="0"/>
      <w:divBdr>
        <w:top w:val="none" w:sz="0" w:space="0" w:color="auto"/>
        <w:left w:val="none" w:sz="0" w:space="0" w:color="auto"/>
        <w:bottom w:val="none" w:sz="0" w:space="0" w:color="auto"/>
        <w:right w:val="none" w:sz="0" w:space="0" w:color="auto"/>
      </w:divBdr>
    </w:div>
    <w:div w:id="758720525">
      <w:bodyDiv w:val="1"/>
      <w:marLeft w:val="0"/>
      <w:marRight w:val="0"/>
      <w:marTop w:val="0"/>
      <w:marBottom w:val="0"/>
      <w:divBdr>
        <w:top w:val="none" w:sz="0" w:space="0" w:color="auto"/>
        <w:left w:val="none" w:sz="0" w:space="0" w:color="auto"/>
        <w:bottom w:val="none" w:sz="0" w:space="0" w:color="auto"/>
        <w:right w:val="none" w:sz="0" w:space="0" w:color="auto"/>
      </w:divBdr>
    </w:div>
    <w:div w:id="759721989">
      <w:bodyDiv w:val="1"/>
      <w:marLeft w:val="0"/>
      <w:marRight w:val="0"/>
      <w:marTop w:val="0"/>
      <w:marBottom w:val="0"/>
      <w:divBdr>
        <w:top w:val="none" w:sz="0" w:space="0" w:color="auto"/>
        <w:left w:val="none" w:sz="0" w:space="0" w:color="auto"/>
        <w:bottom w:val="none" w:sz="0" w:space="0" w:color="auto"/>
        <w:right w:val="none" w:sz="0" w:space="0" w:color="auto"/>
      </w:divBdr>
    </w:div>
    <w:div w:id="831915720">
      <w:bodyDiv w:val="1"/>
      <w:marLeft w:val="0"/>
      <w:marRight w:val="0"/>
      <w:marTop w:val="0"/>
      <w:marBottom w:val="0"/>
      <w:divBdr>
        <w:top w:val="none" w:sz="0" w:space="0" w:color="auto"/>
        <w:left w:val="none" w:sz="0" w:space="0" w:color="auto"/>
        <w:bottom w:val="none" w:sz="0" w:space="0" w:color="auto"/>
        <w:right w:val="none" w:sz="0" w:space="0" w:color="auto"/>
      </w:divBdr>
    </w:div>
    <w:div w:id="845898972">
      <w:bodyDiv w:val="1"/>
      <w:marLeft w:val="0"/>
      <w:marRight w:val="0"/>
      <w:marTop w:val="0"/>
      <w:marBottom w:val="0"/>
      <w:divBdr>
        <w:top w:val="none" w:sz="0" w:space="0" w:color="auto"/>
        <w:left w:val="none" w:sz="0" w:space="0" w:color="auto"/>
        <w:bottom w:val="none" w:sz="0" w:space="0" w:color="auto"/>
        <w:right w:val="none" w:sz="0" w:space="0" w:color="auto"/>
      </w:divBdr>
    </w:div>
    <w:div w:id="865557014">
      <w:bodyDiv w:val="1"/>
      <w:marLeft w:val="0"/>
      <w:marRight w:val="0"/>
      <w:marTop w:val="0"/>
      <w:marBottom w:val="0"/>
      <w:divBdr>
        <w:top w:val="none" w:sz="0" w:space="0" w:color="auto"/>
        <w:left w:val="none" w:sz="0" w:space="0" w:color="auto"/>
        <w:bottom w:val="none" w:sz="0" w:space="0" w:color="auto"/>
        <w:right w:val="none" w:sz="0" w:space="0" w:color="auto"/>
      </w:divBdr>
    </w:div>
    <w:div w:id="884827556">
      <w:bodyDiv w:val="1"/>
      <w:marLeft w:val="0"/>
      <w:marRight w:val="0"/>
      <w:marTop w:val="0"/>
      <w:marBottom w:val="0"/>
      <w:divBdr>
        <w:top w:val="none" w:sz="0" w:space="0" w:color="auto"/>
        <w:left w:val="none" w:sz="0" w:space="0" w:color="auto"/>
        <w:bottom w:val="none" w:sz="0" w:space="0" w:color="auto"/>
        <w:right w:val="none" w:sz="0" w:space="0" w:color="auto"/>
      </w:divBdr>
    </w:div>
    <w:div w:id="888347232">
      <w:bodyDiv w:val="1"/>
      <w:marLeft w:val="0"/>
      <w:marRight w:val="0"/>
      <w:marTop w:val="0"/>
      <w:marBottom w:val="0"/>
      <w:divBdr>
        <w:top w:val="none" w:sz="0" w:space="0" w:color="auto"/>
        <w:left w:val="none" w:sz="0" w:space="0" w:color="auto"/>
        <w:bottom w:val="none" w:sz="0" w:space="0" w:color="auto"/>
        <w:right w:val="none" w:sz="0" w:space="0" w:color="auto"/>
      </w:divBdr>
      <w:divsChild>
        <w:div w:id="445396480">
          <w:marLeft w:val="0"/>
          <w:marRight w:val="0"/>
          <w:marTop w:val="0"/>
          <w:marBottom w:val="0"/>
          <w:divBdr>
            <w:top w:val="none" w:sz="0" w:space="0" w:color="auto"/>
            <w:left w:val="none" w:sz="0" w:space="0" w:color="auto"/>
            <w:bottom w:val="none" w:sz="0" w:space="0" w:color="auto"/>
            <w:right w:val="none" w:sz="0" w:space="0" w:color="auto"/>
          </w:divBdr>
          <w:divsChild>
            <w:div w:id="36126568">
              <w:marLeft w:val="0"/>
              <w:marRight w:val="0"/>
              <w:marTop w:val="0"/>
              <w:marBottom w:val="0"/>
              <w:divBdr>
                <w:top w:val="none" w:sz="0" w:space="0" w:color="auto"/>
                <w:left w:val="none" w:sz="0" w:space="0" w:color="auto"/>
                <w:bottom w:val="none" w:sz="0" w:space="0" w:color="auto"/>
                <w:right w:val="none" w:sz="0" w:space="0" w:color="auto"/>
              </w:divBdr>
              <w:divsChild>
                <w:div w:id="21007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0278">
      <w:bodyDiv w:val="1"/>
      <w:marLeft w:val="0"/>
      <w:marRight w:val="0"/>
      <w:marTop w:val="0"/>
      <w:marBottom w:val="0"/>
      <w:divBdr>
        <w:top w:val="none" w:sz="0" w:space="0" w:color="auto"/>
        <w:left w:val="none" w:sz="0" w:space="0" w:color="auto"/>
        <w:bottom w:val="none" w:sz="0" w:space="0" w:color="auto"/>
        <w:right w:val="none" w:sz="0" w:space="0" w:color="auto"/>
      </w:divBdr>
    </w:div>
    <w:div w:id="1106774877">
      <w:bodyDiv w:val="1"/>
      <w:marLeft w:val="0"/>
      <w:marRight w:val="0"/>
      <w:marTop w:val="0"/>
      <w:marBottom w:val="0"/>
      <w:divBdr>
        <w:top w:val="none" w:sz="0" w:space="0" w:color="auto"/>
        <w:left w:val="none" w:sz="0" w:space="0" w:color="auto"/>
        <w:bottom w:val="none" w:sz="0" w:space="0" w:color="auto"/>
        <w:right w:val="none" w:sz="0" w:space="0" w:color="auto"/>
      </w:divBdr>
    </w:div>
    <w:div w:id="1110928387">
      <w:bodyDiv w:val="1"/>
      <w:marLeft w:val="0"/>
      <w:marRight w:val="0"/>
      <w:marTop w:val="0"/>
      <w:marBottom w:val="0"/>
      <w:divBdr>
        <w:top w:val="none" w:sz="0" w:space="0" w:color="auto"/>
        <w:left w:val="none" w:sz="0" w:space="0" w:color="auto"/>
        <w:bottom w:val="none" w:sz="0" w:space="0" w:color="auto"/>
        <w:right w:val="none" w:sz="0" w:space="0" w:color="auto"/>
      </w:divBdr>
    </w:div>
    <w:div w:id="1115519659">
      <w:bodyDiv w:val="1"/>
      <w:marLeft w:val="0"/>
      <w:marRight w:val="0"/>
      <w:marTop w:val="0"/>
      <w:marBottom w:val="0"/>
      <w:divBdr>
        <w:top w:val="none" w:sz="0" w:space="0" w:color="auto"/>
        <w:left w:val="none" w:sz="0" w:space="0" w:color="auto"/>
        <w:bottom w:val="none" w:sz="0" w:space="0" w:color="auto"/>
        <w:right w:val="none" w:sz="0" w:space="0" w:color="auto"/>
      </w:divBdr>
    </w:div>
    <w:div w:id="1118141058">
      <w:bodyDiv w:val="1"/>
      <w:marLeft w:val="0"/>
      <w:marRight w:val="0"/>
      <w:marTop w:val="0"/>
      <w:marBottom w:val="0"/>
      <w:divBdr>
        <w:top w:val="none" w:sz="0" w:space="0" w:color="auto"/>
        <w:left w:val="none" w:sz="0" w:space="0" w:color="auto"/>
        <w:bottom w:val="none" w:sz="0" w:space="0" w:color="auto"/>
        <w:right w:val="none" w:sz="0" w:space="0" w:color="auto"/>
      </w:divBdr>
    </w:div>
    <w:div w:id="1140414919">
      <w:bodyDiv w:val="1"/>
      <w:marLeft w:val="0"/>
      <w:marRight w:val="0"/>
      <w:marTop w:val="0"/>
      <w:marBottom w:val="0"/>
      <w:divBdr>
        <w:top w:val="none" w:sz="0" w:space="0" w:color="auto"/>
        <w:left w:val="none" w:sz="0" w:space="0" w:color="auto"/>
        <w:bottom w:val="none" w:sz="0" w:space="0" w:color="auto"/>
        <w:right w:val="none" w:sz="0" w:space="0" w:color="auto"/>
      </w:divBdr>
    </w:div>
    <w:div w:id="1147091551">
      <w:bodyDiv w:val="1"/>
      <w:marLeft w:val="0"/>
      <w:marRight w:val="0"/>
      <w:marTop w:val="0"/>
      <w:marBottom w:val="0"/>
      <w:divBdr>
        <w:top w:val="none" w:sz="0" w:space="0" w:color="auto"/>
        <w:left w:val="none" w:sz="0" w:space="0" w:color="auto"/>
        <w:bottom w:val="none" w:sz="0" w:space="0" w:color="auto"/>
        <w:right w:val="none" w:sz="0" w:space="0" w:color="auto"/>
      </w:divBdr>
    </w:div>
    <w:div w:id="1199900734">
      <w:bodyDiv w:val="1"/>
      <w:marLeft w:val="0"/>
      <w:marRight w:val="0"/>
      <w:marTop w:val="0"/>
      <w:marBottom w:val="0"/>
      <w:divBdr>
        <w:top w:val="none" w:sz="0" w:space="0" w:color="auto"/>
        <w:left w:val="none" w:sz="0" w:space="0" w:color="auto"/>
        <w:bottom w:val="none" w:sz="0" w:space="0" w:color="auto"/>
        <w:right w:val="none" w:sz="0" w:space="0" w:color="auto"/>
      </w:divBdr>
    </w:div>
    <w:div w:id="1201163445">
      <w:bodyDiv w:val="1"/>
      <w:marLeft w:val="0"/>
      <w:marRight w:val="0"/>
      <w:marTop w:val="0"/>
      <w:marBottom w:val="0"/>
      <w:divBdr>
        <w:top w:val="none" w:sz="0" w:space="0" w:color="auto"/>
        <w:left w:val="none" w:sz="0" w:space="0" w:color="auto"/>
        <w:bottom w:val="none" w:sz="0" w:space="0" w:color="auto"/>
        <w:right w:val="none" w:sz="0" w:space="0" w:color="auto"/>
      </w:divBdr>
    </w:div>
    <w:div w:id="1250966392">
      <w:bodyDiv w:val="1"/>
      <w:marLeft w:val="0"/>
      <w:marRight w:val="0"/>
      <w:marTop w:val="0"/>
      <w:marBottom w:val="0"/>
      <w:divBdr>
        <w:top w:val="none" w:sz="0" w:space="0" w:color="auto"/>
        <w:left w:val="none" w:sz="0" w:space="0" w:color="auto"/>
        <w:bottom w:val="none" w:sz="0" w:space="0" w:color="auto"/>
        <w:right w:val="none" w:sz="0" w:space="0" w:color="auto"/>
      </w:divBdr>
    </w:div>
    <w:div w:id="1265726987">
      <w:bodyDiv w:val="1"/>
      <w:marLeft w:val="0"/>
      <w:marRight w:val="0"/>
      <w:marTop w:val="0"/>
      <w:marBottom w:val="0"/>
      <w:divBdr>
        <w:top w:val="none" w:sz="0" w:space="0" w:color="auto"/>
        <w:left w:val="none" w:sz="0" w:space="0" w:color="auto"/>
        <w:bottom w:val="none" w:sz="0" w:space="0" w:color="auto"/>
        <w:right w:val="none" w:sz="0" w:space="0" w:color="auto"/>
      </w:divBdr>
    </w:div>
    <w:div w:id="1288587499">
      <w:bodyDiv w:val="1"/>
      <w:marLeft w:val="0"/>
      <w:marRight w:val="0"/>
      <w:marTop w:val="0"/>
      <w:marBottom w:val="0"/>
      <w:divBdr>
        <w:top w:val="none" w:sz="0" w:space="0" w:color="auto"/>
        <w:left w:val="none" w:sz="0" w:space="0" w:color="auto"/>
        <w:bottom w:val="none" w:sz="0" w:space="0" w:color="auto"/>
        <w:right w:val="none" w:sz="0" w:space="0" w:color="auto"/>
      </w:divBdr>
    </w:div>
    <w:div w:id="1295869440">
      <w:bodyDiv w:val="1"/>
      <w:marLeft w:val="0"/>
      <w:marRight w:val="0"/>
      <w:marTop w:val="0"/>
      <w:marBottom w:val="0"/>
      <w:divBdr>
        <w:top w:val="none" w:sz="0" w:space="0" w:color="auto"/>
        <w:left w:val="none" w:sz="0" w:space="0" w:color="auto"/>
        <w:bottom w:val="none" w:sz="0" w:space="0" w:color="auto"/>
        <w:right w:val="none" w:sz="0" w:space="0" w:color="auto"/>
      </w:divBdr>
    </w:div>
    <w:div w:id="1302231319">
      <w:bodyDiv w:val="1"/>
      <w:marLeft w:val="0"/>
      <w:marRight w:val="0"/>
      <w:marTop w:val="0"/>
      <w:marBottom w:val="0"/>
      <w:divBdr>
        <w:top w:val="none" w:sz="0" w:space="0" w:color="auto"/>
        <w:left w:val="none" w:sz="0" w:space="0" w:color="auto"/>
        <w:bottom w:val="none" w:sz="0" w:space="0" w:color="auto"/>
        <w:right w:val="none" w:sz="0" w:space="0" w:color="auto"/>
      </w:divBdr>
      <w:divsChild>
        <w:div w:id="938415718">
          <w:marLeft w:val="0"/>
          <w:marRight w:val="0"/>
          <w:marTop w:val="0"/>
          <w:marBottom w:val="0"/>
          <w:divBdr>
            <w:top w:val="none" w:sz="0" w:space="0" w:color="auto"/>
            <w:left w:val="none" w:sz="0" w:space="0" w:color="auto"/>
            <w:bottom w:val="none" w:sz="0" w:space="0" w:color="auto"/>
            <w:right w:val="none" w:sz="0" w:space="0" w:color="auto"/>
          </w:divBdr>
          <w:divsChild>
            <w:div w:id="68426191">
              <w:marLeft w:val="0"/>
              <w:marRight w:val="0"/>
              <w:marTop w:val="0"/>
              <w:marBottom w:val="0"/>
              <w:divBdr>
                <w:top w:val="none" w:sz="0" w:space="0" w:color="auto"/>
                <w:left w:val="none" w:sz="0" w:space="0" w:color="auto"/>
                <w:bottom w:val="none" w:sz="0" w:space="0" w:color="auto"/>
                <w:right w:val="none" w:sz="0" w:space="0" w:color="auto"/>
              </w:divBdr>
              <w:divsChild>
                <w:div w:id="2789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5664">
      <w:bodyDiv w:val="1"/>
      <w:marLeft w:val="0"/>
      <w:marRight w:val="0"/>
      <w:marTop w:val="0"/>
      <w:marBottom w:val="0"/>
      <w:divBdr>
        <w:top w:val="none" w:sz="0" w:space="0" w:color="auto"/>
        <w:left w:val="none" w:sz="0" w:space="0" w:color="auto"/>
        <w:bottom w:val="none" w:sz="0" w:space="0" w:color="auto"/>
        <w:right w:val="none" w:sz="0" w:space="0" w:color="auto"/>
      </w:divBdr>
      <w:divsChild>
        <w:div w:id="307366431">
          <w:marLeft w:val="0"/>
          <w:marRight w:val="0"/>
          <w:marTop w:val="0"/>
          <w:marBottom w:val="0"/>
          <w:divBdr>
            <w:top w:val="none" w:sz="0" w:space="0" w:color="auto"/>
            <w:left w:val="none" w:sz="0" w:space="0" w:color="auto"/>
            <w:bottom w:val="none" w:sz="0" w:space="0" w:color="auto"/>
            <w:right w:val="none" w:sz="0" w:space="0" w:color="auto"/>
          </w:divBdr>
          <w:divsChild>
            <w:div w:id="44915162">
              <w:marLeft w:val="0"/>
              <w:marRight w:val="0"/>
              <w:marTop w:val="0"/>
              <w:marBottom w:val="0"/>
              <w:divBdr>
                <w:top w:val="none" w:sz="0" w:space="0" w:color="auto"/>
                <w:left w:val="none" w:sz="0" w:space="0" w:color="auto"/>
                <w:bottom w:val="none" w:sz="0" w:space="0" w:color="auto"/>
                <w:right w:val="none" w:sz="0" w:space="0" w:color="auto"/>
              </w:divBdr>
              <w:divsChild>
                <w:div w:id="2162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1745">
      <w:bodyDiv w:val="1"/>
      <w:marLeft w:val="0"/>
      <w:marRight w:val="0"/>
      <w:marTop w:val="0"/>
      <w:marBottom w:val="0"/>
      <w:divBdr>
        <w:top w:val="none" w:sz="0" w:space="0" w:color="auto"/>
        <w:left w:val="none" w:sz="0" w:space="0" w:color="auto"/>
        <w:bottom w:val="none" w:sz="0" w:space="0" w:color="auto"/>
        <w:right w:val="none" w:sz="0" w:space="0" w:color="auto"/>
      </w:divBdr>
    </w:div>
    <w:div w:id="1351298208">
      <w:bodyDiv w:val="1"/>
      <w:marLeft w:val="0"/>
      <w:marRight w:val="0"/>
      <w:marTop w:val="0"/>
      <w:marBottom w:val="0"/>
      <w:divBdr>
        <w:top w:val="none" w:sz="0" w:space="0" w:color="auto"/>
        <w:left w:val="none" w:sz="0" w:space="0" w:color="auto"/>
        <w:bottom w:val="none" w:sz="0" w:space="0" w:color="auto"/>
        <w:right w:val="none" w:sz="0" w:space="0" w:color="auto"/>
      </w:divBdr>
    </w:div>
    <w:div w:id="1379862893">
      <w:bodyDiv w:val="1"/>
      <w:marLeft w:val="0"/>
      <w:marRight w:val="0"/>
      <w:marTop w:val="0"/>
      <w:marBottom w:val="0"/>
      <w:divBdr>
        <w:top w:val="none" w:sz="0" w:space="0" w:color="auto"/>
        <w:left w:val="none" w:sz="0" w:space="0" w:color="auto"/>
        <w:bottom w:val="none" w:sz="0" w:space="0" w:color="auto"/>
        <w:right w:val="none" w:sz="0" w:space="0" w:color="auto"/>
      </w:divBdr>
    </w:div>
    <w:div w:id="1434783376">
      <w:bodyDiv w:val="1"/>
      <w:marLeft w:val="0"/>
      <w:marRight w:val="0"/>
      <w:marTop w:val="0"/>
      <w:marBottom w:val="0"/>
      <w:divBdr>
        <w:top w:val="none" w:sz="0" w:space="0" w:color="auto"/>
        <w:left w:val="none" w:sz="0" w:space="0" w:color="auto"/>
        <w:bottom w:val="none" w:sz="0" w:space="0" w:color="auto"/>
        <w:right w:val="none" w:sz="0" w:space="0" w:color="auto"/>
      </w:divBdr>
    </w:div>
    <w:div w:id="1465732980">
      <w:bodyDiv w:val="1"/>
      <w:marLeft w:val="0"/>
      <w:marRight w:val="0"/>
      <w:marTop w:val="0"/>
      <w:marBottom w:val="0"/>
      <w:divBdr>
        <w:top w:val="none" w:sz="0" w:space="0" w:color="auto"/>
        <w:left w:val="none" w:sz="0" w:space="0" w:color="auto"/>
        <w:bottom w:val="none" w:sz="0" w:space="0" w:color="auto"/>
        <w:right w:val="none" w:sz="0" w:space="0" w:color="auto"/>
      </w:divBdr>
    </w:div>
    <w:div w:id="1492914749">
      <w:bodyDiv w:val="1"/>
      <w:marLeft w:val="0"/>
      <w:marRight w:val="0"/>
      <w:marTop w:val="0"/>
      <w:marBottom w:val="0"/>
      <w:divBdr>
        <w:top w:val="none" w:sz="0" w:space="0" w:color="auto"/>
        <w:left w:val="none" w:sz="0" w:space="0" w:color="auto"/>
        <w:bottom w:val="none" w:sz="0" w:space="0" w:color="auto"/>
        <w:right w:val="none" w:sz="0" w:space="0" w:color="auto"/>
      </w:divBdr>
    </w:div>
    <w:div w:id="1523475646">
      <w:bodyDiv w:val="1"/>
      <w:marLeft w:val="0"/>
      <w:marRight w:val="0"/>
      <w:marTop w:val="0"/>
      <w:marBottom w:val="0"/>
      <w:divBdr>
        <w:top w:val="none" w:sz="0" w:space="0" w:color="auto"/>
        <w:left w:val="none" w:sz="0" w:space="0" w:color="auto"/>
        <w:bottom w:val="none" w:sz="0" w:space="0" w:color="auto"/>
        <w:right w:val="none" w:sz="0" w:space="0" w:color="auto"/>
      </w:divBdr>
    </w:div>
    <w:div w:id="1528907953">
      <w:bodyDiv w:val="1"/>
      <w:marLeft w:val="0"/>
      <w:marRight w:val="0"/>
      <w:marTop w:val="0"/>
      <w:marBottom w:val="0"/>
      <w:divBdr>
        <w:top w:val="none" w:sz="0" w:space="0" w:color="auto"/>
        <w:left w:val="none" w:sz="0" w:space="0" w:color="auto"/>
        <w:bottom w:val="none" w:sz="0" w:space="0" w:color="auto"/>
        <w:right w:val="none" w:sz="0" w:space="0" w:color="auto"/>
      </w:divBdr>
    </w:div>
    <w:div w:id="1529951579">
      <w:bodyDiv w:val="1"/>
      <w:marLeft w:val="0"/>
      <w:marRight w:val="0"/>
      <w:marTop w:val="0"/>
      <w:marBottom w:val="0"/>
      <w:divBdr>
        <w:top w:val="none" w:sz="0" w:space="0" w:color="auto"/>
        <w:left w:val="none" w:sz="0" w:space="0" w:color="auto"/>
        <w:bottom w:val="none" w:sz="0" w:space="0" w:color="auto"/>
        <w:right w:val="none" w:sz="0" w:space="0" w:color="auto"/>
      </w:divBdr>
    </w:div>
    <w:div w:id="1614946711">
      <w:bodyDiv w:val="1"/>
      <w:marLeft w:val="0"/>
      <w:marRight w:val="0"/>
      <w:marTop w:val="0"/>
      <w:marBottom w:val="0"/>
      <w:divBdr>
        <w:top w:val="none" w:sz="0" w:space="0" w:color="auto"/>
        <w:left w:val="none" w:sz="0" w:space="0" w:color="auto"/>
        <w:bottom w:val="none" w:sz="0" w:space="0" w:color="auto"/>
        <w:right w:val="none" w:sz="0" w:space="0" w:color="auto"/>
      </w:divBdr>
    </w:div>
    <w:div w:id="1616674735">
      <w:bodyDiv w:val="1"/>
      <w:marLeft w:val="0"/>
      <w:marRight w:val="0"/>
      <w:marTop w:val="0"/>
      <w:marBottom w:val="0"/>
      <w:divBdr>
        <w:top w:val="none" w:sz="0" w:space="0" w:color="auto"/>
        <w:left w:val="none" w:sz="0" w:space="0" w:color="auto"/>
        <w:bottom w:val="none" w:sz="0" w:space="0" w:color="auto"/>
        <w:right w:val="none" w:sz="0" w:space="0" w:color="auto"/>
      </w:divBdr>
    </w:div>
    <w:div w:id="1618870405">
      <w:bodyDiv w:val="1"/>
      <w:marLeft w:val="0"/>
      <w:marRight w:val="0"/>
      <w:marTop w:val="0"/>
      <w:marBottom w:val="0"/>
      <w:divBdr>
        <w:top w:val="none" w:sz="0" w:space="0" w:color="auto"/>
        <w:left w:val="none" w:sz="0" w:space="0" w:color="auto"/>
        <w:bottom w:val="none" w:sz="0" w:space="0" w:color="auto"/>
        <w:right w:val="none" w:sz="0" w:space="0" w:color="auto"/>
      </w:divBdr>
    </w:div>
    <w:div w:id="1631325773">
      <w:bodyDiv w:val="1"/>
      <w:marLeft w:val="0"/>
      <w:marRight w:val="0"/>
      <w:marTop w:val="0"/>
      <w:marBottom w:val="0"/>
      <w:divBdr>
        <w:top w:val="none" w:sz="0" w:space="0" w:color="auto"/>
        <w:left w:val="none" w:sz="0" w:space="0" w:color="auto"/>
        <w:bottom w:val="none" w:sz="0" w:space="0" w:color="auto"/>
        <w:right w:val="none" w:sz="0" w:space="0" w:color="auto"/>
      </w:divBdr>
    </w:div>
    <w:div w:id="1632787760">
      <w:bodyDiv w:val="1"/>
      <w:marLeft w:val="0"/>
      <w:marRight w:val="0"/>
      <w:marTop w:val="0"/>
      <w:marBottom w:val="0"/>
      <w:divBdr>
        <w:top w:val="none" w:sz="0" w:space="0" w:color="auto"/>
        <w:left w:val="none" w:sz="0" w:space="0" w:color="auto"/>
        <w:bottom w:val="none" w:sz="0" w:space="0" w:color="auto"/>
        <w:right w:val="none" w:sz="0" w:space="0" w:color="auto"/>
      </w:divBdr>
    </w:div>
    <w:div w:id="1642418298">
      <w:bodyDiv w:val="1"/>
      <w:marLeft w:val="0"/>
      <w:marRight w:val="0"/>
      <w:marTop w:val="0"/>
      <w:marBottom w:val="0"/>
      <w:divBdr>
        <w:top w:val="none" w:sz="0" w:space="0" w:color="auto"/>
        <w:left w:val="none" w:sz="0" w:space="0" w:color="auto"/>
        <w:bottom w:val="none" w:sz="0" w:space="0" w:color="auto"/>
        <w:right w:val="none" w:sz="0" w:space="0" w:color="auto"/>
      </w:divBdr>
    </w:div>
    <w:div w:id="1689715634">
      <w:bodyDiv w:val="1"/>
      <w:marLeft w:val="0"/>
      <w:marRight w:val="0"/>
      <w:marTop w:val="0"/>
      <w:marBottom w:val="0"/>
      <w:divBdr>
        <w:top w:val="none" w:sz="0" w:space="0" w:color="auto"/>
        <w:left w:val="none" w:sz="0" w:space="0" w:color="auto"/>
        <w:bottom w:val="none" w:sz="0" w:space="0" w:color="auto"/>
        <w:right w:val="none" w:sz="0" w:space="0" w:color="auto"/>
      </w:divBdr>
    </w:div>
    <w:div w:id="1701542858">
      <w:bodyDiv w:val="1"/>
      <w:marLeft w:val="0"/>
      <w:marRight w:val="0"/>
      <w:marTop w:val="0"/>
      <w:marBottom w:val="0"/>
      <w:divBdr>
        <w:top w:val="none" w:sz="0" w:space="0" w:color="auto"/>
        <w:left w:val="none" w:sz="0" w:space="0" w:color="auto"/>
        <w:bottom w:val="none" w:sz="0" w:space="0" w:color="auto"/>
        <w:right w:val="none" w:sz="0" w:space="0" w:color="auto"/>
      </w:divBdr>
    </w:div>
    <w:div w:id="1701976188">
      <w:bodyDiv w:val="1"/>
      <w:marLeft w:val="0"/>
      <w:marRight w:val="0"/>
      <w:marTop w:val="0"/>
      <w:marBottom w:val="0"/>
      <w:divBdr>
        <w:top w:val="none" w:sz="0" w:space="0" w:color="auto"/>
        <w:left w:val="none" w:sz="0" w:space="0" w:color="auto"/>
        <w:bottom w:val="none" w:sz="0" w:space="0" w:color="auto"/>
        <w:right w:val="none" w:sz="0" w:space="0" w:color="auto"/>
      </w:divBdr>
    </w:div>
    <w:div w:id="1714847323">
      <w:bodyDiv w:val="1"/>
      <w:marLeft w:val="0"/>
      <w:marRight w:val="0"/>
      <w:marTop w:val="0"/>
      <w:marBottom w:val="0"/>
      <w:divBdr>
        <w:top w:val="none" w:sz="0" w:space="0" w:color="auto"/>
        <w:left w:val="none" w:sz="0" w:space="0" w:color="auto"/>
        <w:bottom w:val="none" w:sz="0" w:space="0" w:color="auto"/>
        <w:right w:val="none" w:sz="0" w:space="0" w:color="auto"/>
      </w:divBdr>
    </w:div>
    <w:div w:id="1741099513">
      <w:bodyDiv w:val="1"/>
      <w:marLeft w:val="0"/>
      <w:marRight w:val="0"/>
      <w:marTop w:val="0"/>
      <w:marBottom w:val="0"/>
      <w:divBdr>
        <w:top w:val="none" w:sz="0" w:space="0" w:color="auto"/>
        <w:left w:val="none" w:sz="0" w:space="0" w:color="auto"/>
        <w:bottom w:val="none" w:sz="0" w:space="0" w:color="auto"/>
        <w:right w:val="none" w:sz="0" w:space="0" w:color="auto"/>
      </w:divBdr>
    </w:div>
    <w:div w:id="1770809909">
      <w:bodyDiv w:val="1"/>
      <w:marLeft w:val="0"/>
      <w:marRight w:val="0"/>
      <w:marTop w:val="0"/>
      <w:marBottom w:val="0"/>
      <w:divBdr>
        <w:top w:val="none" w:sz="0" w:space="0" w:color="auto"/>
        <w:left w:val="none" w:sz="0" w:space="0" w:color="auto"/>
        <w:bottom w:val="none" w:sz="0" w:space="0" w:color="auto"/>
        <w:right w:val="none" w:sz="0" w:space="0" w:color="auto"/>
      </w:divBdr>
    </w:div>
    <w:div w:id="1771923541">
      <w:bodyDiv w:val="1"/>
      <w:marLeft w:val="0"/>
      <w:marRight w:val="0"/>
      <w:marTop w:val="0"/>
      <w:marBottom w:val="0"/>
      <w:divBdr>
        <w:top w:val="none" w:sz="0" w:space="0" w:color="auto"/>
        <w:left w:val="none" w:sz="0" w:space="0" w:color="auto"/>
        <w:bottom w:val="none" w:sz="0" w:space="0" w:color="auto"/>
        <w:right w:val="none" w:sz="0" w:space="0" w:color="auto"/>
      </w:divBdr>
    </w:div>
    <w:div w:id="1779831957">
      <w:bodyDiv w:val="1"/>
      <w:marLeft w:val="0"/>
      <w:marRight w:val="0"/>
      <w:marTop w:val="0"/>
      <w:marBottom w:val="0"/>
      <w:divBdr>
        <w:top w:val="none" w:sz="0" w:space="0" w:color="auto"/>
        <w:left w:val="none" w:sz="0" w:space="0" w:color="auto"/>
        <w:bottom w:val="none" w:sz="0" w:space="0" w:color="auto"/>
        <w:right w:val="none" w:sz="0" w:space="0" w:color="auto"/>
      </w:divBdr>
    </w:div>
    <w:div w:id="1863586588">
      <w:bodyDiv w:val="1"/>
      <w:marLeft w:val="0"/>
      <w:marRight w:val="0"/>
      <w:marTop w:val="0"/>
      <w:marBottom w:val="0"/>
      <w:divBdr>
        <w:top w:val="none" w:sz="0" w:space="0" w:color="auto"/>
        <w:left w:val="none" w:sz="0" w:space="0" w:color="auto"/>
        <w:bottom w:val="none" w:sz="0" w:space="0" w:color="auto"/>
        <w:right w:val="none" w:sz="0" w:space="0" w:color="auto"/>
      </w:divBdr>
    </w:div>
    <w:div w:id="1893729365">
      <w:bodyDiv w:val="1"/>
      <w:marLeft w:val="0"/>
      <w:marRight w:val="0"/>
      <w:marTop w:val="0"/>
      <w:marBottom w:val="0"/>
      <w:divBdr>
        <w:top w:val="none" w:sz="0" w:space="0" w:color="auto"/>
        <w:left w:val="none" w:sz="0" w:space="0" w:color="auto"/>
        <w:bottom w:val="none" w:sz="0" w:space="0" w:color="auto"/>
        <w:right w:val="none" w:sz="0" w:space="0" w:color="auto"/>
      </w:divBdr>
    </w:div>
    <w:div w:id="1907716171">
      <w:bodyDiv w:val="1"/>
      <w:marLeft w:val="0"/>
      <w:marRight w:val="0"/>
      <w:marTop w:val="0"/>
      <w:marBottom w:val="0"/>
      <w:divBdr>
        <w:top w:val="none" w:sz="0" w:space="0" w:color="auto"/>
        <w:left w:val="none" w:sz="0" w:space="0" w:color="auto"/>
        <w:bottom w:val="none" w:sz="0" w:space="0" w:color="auto"/>
        <w:right w:val="none" w:sz="0" w:space="0" w:color="auto"/>
      </w:divBdr>
    </w:div>
    <w:div w:id="1910656475">
      <w:bodyDiv w:val="1"/>
      <w:marLeft w:val="0"/>
      <w:marRight w:val="0"/>
      <w:marTop w:val="0"/>
      <w:marBottom w:val="0"/>
      <w:divBdr>
        <w:top w:val="none" w:sz="0" w:space="0" w:color="auto"/>
        <w:left w:val="none" w:sz="0" w:space="0" w:color="auto"/>
        <w:bottom w:val="none" w:sz="0" w:space="0" w:color="auto"/>
        <w:right w:val="none" w:sz="0" w:space="0" w:color="auto"/>
      </w:divBdr>
    </w:div>
    <w:div w:id="1947230323">
      <w:bodyDiv w:val="1"/>
      <w:marLeft w:val="0"/>
      <w:marRight w:val="0"/>
      <w:marTop w:val="0"/>
      <w:marBottom w:val="0"/>
      <w:divBdr>
        <w:top w:val="none" w:sz="0" w:space="0" w:color="auto"/>
        <w:left w:val="none" w:sz="0" w:space="0" w:color="auto"/>
        <w:bottom w:val="none" w:sz="0" w:space="0" w:color="auto"/>
        <w:right w:val="none" w:sz="0" w:space="0" w:color="auto"/>
      </w:divBdr>
      <w:divsChild>
        <w:div w:id="781994175">
          <w:marLeft w:val="0"/>
          <w:marRight w:val="0"/>
          <w:marTop w:val="0"/>
          <w:marBottom w:val="0"/>
          <w:divBdr>
            <w:top w:val="none" w:sz="0" w:space="0" w:color="auto"/>
            <w:left w:val="none" w:sz="0" w:space="0" w:color="auto"/>
            <w:bottom w:val="none" w:sz="0" w:space="0" w:color="auto"/>
            <w:right w:val="none" w:sz="0" w:space="0" w:color="auto"/>
          </w:divBdr>
          <w:divsChild>
            <w:div w:id="1010135806">
              <w:marLeft w:val="0"/>
              <w:marRight w:val="0"/>
              <w:marTop w:val="0"/>
              <w:marBottom w:val="0"/>
              <w:divBdr>
                <w:top w:val="none" w:sz="0" w:space="0" w:color="auto"/>
                <w:left w:val="none" w:sz="0" w:space="0" w:color="auto"/>
                <w:bottom w:val="none" w:sz="0" w:space="0" w:color="auto"/>
                <w:right w:val="none" w:sz="0" w:space="0" w:color="auto"/>
              </w:divBdr>
              <w:divsChild>
                <w:div w:id="11706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5806">
      <w:bodyDiv w:val="1"/>
      <w:marLeft w:val="0"/>
      <w:marRight w:val="0"/>
      <w:marTop w:val="0"/>
      <w:marBottom w:val="0"/>
      <w:divBdr>
        <w:top w:val="none" w:sz="0" w:space="0" w:color="auto"/>
        <w:left w:val="none" w:sz="0" w:space="0" w:color="auto"/>
        <w:bottom w:val="none" w:sz="0" w:space="0" w:color="auto"/>
        <w:right w:val="none" w:sz="0" w:space="0" w:color="auto"/>
      </w:divBdr>
    </w:div>
    <w:div w:id="1975789506">
      <w:bodyDiv w:val="1"/>
      <w:marLeft w:val="0"/>
      <w:marRight w:val="0"/>
      <w:marTop w:val="0"/>
      <w:marBottom w:val="0"/>
      <w:divBdr>
        <w:top w:val="none" w:sz="0" w:space="0" w:color="auto"/>
        <w:left w:val="none" w:sz="0" w:space="0" w:color="auto"/>
        <w:bottom w:val="none" w:sz="0" w:space="0" w:color="auto"/>
        <w:right w:val="none" w:sz="0" w:space="0" w:color="auto"/>
      </w:divBdr>
    </w:div>
    <w:div w:id="1985431630">
      <w:bodyDiv w:val="1"/>
      <w:marLeft w:val="0"/>
      <w:marRight w:val="0"/>
      <w:marTop w:val="0"/>
      <w:marBottom w:val="0"/>
      <w:divBdr>
        <w:top w:val="none" w:sz="0" w:space="0" w:color="auto"/>
        <w:left w:val="none" w:sz="0" w:space="0" w:color="auto"/>
        <w:bottom w:val="none" w:sz="0" w:space="0" w:color="auto"/>
        <w:right w:val="none" w:sz="0" w:space="0" w:color="auto"/>
      </w:divBdr>
    </w:div>
    <w:div w:id="1999916309">
      <w:bodyDiv w:val="1"/>
      <w:marLeft w:val="0"/>
      <w:marRight w:val="0"/>
      <w:marTop w:val="0"/>
      <w:marBottom w:val="0"/>
      <w:divBdr>
        <w:top w:val="none" w:sz="0" w:space="0" w:color="auto"/>
        <w:left w:val="none" w:sz="0" w:space="0" w:color="auto"/>
        <w:bottom w:val="none" w:sz="0" w:space="0" w:color="auto"/>
        <w:right w:val="none" w:sz="0" w:space="0" w:color="auto"/>
      </w:divBdr>
    </w:div>
    <w:div w:id="2028944787">
      <w:bodyDiv w:val="1"/>
      <w:marLeft w:val="0"/>
      <w:marRight w:val="0"/>
      <w:marTop w:val="0"/>
      <w:marBottom w:val="0"/>
      <w:divBdr>
        <w:top w:val="none" w:sz="0" w:space="0" w:color="auto"/>
        <w:left w:val="none" w:sz="0" w:space="0" w:color="auto"/>
        <w:bottom w:val="none" w:sz="0" w:space="0" w:color="auto"/>
        <w:right w:val="none" w:sz="0" w:space="0" w:color="auto"/>
      </w:divBdr>
    </w:div>
    <w:div w:id="2034452459">
      <w:bodyDiv w:val="1"/>
      <w:marLeft w:val="0"/>
      <w:marRight w:val="0"/>
      <w:marTop w:val="0"/>
      <w:marBottom w:val="0"/>
      <w:divBdr>
        <w:top w:val="none" w:sz="0" w:space="0" w:color="auto"/>
        <w:left w:val="none" w:sz="0" w:space="0" w:color="auto"/>
        <w:bottom w:val="none" w:sz="0" w:space="0" w:color="auto"/>
        <w:right w:val="none" w:sz="0" w:space="0" w:color="auto"/>
      </w:divBdr>
    </w:div>
    <w:div w:id="20989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2.3148140" TargetMode="External"/><Relationship Id="rId13" Type="http://schemas.openxmlformats.org/officeDocument/2006/relationships/hyperlink" Target="https://www.researchgate.net/publication/269149051_A_GENERAL_SECURITY_INFRASTRUCTURE_FOR_WIRELESS_COMMUN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ICCST59048.2023.1047427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CCESS.2020.302227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109/IEMCON53756.2021.9623186" TargetMode="External"/><Relationship Id="rId4" Type="http://schemas.openxmlformats.org/officeDocument/2006/relationships/settings" Target="settings.xml"/><Relationship Id="rId9" Type="http://schemas.openxmlformats.org/officeDocument/2006/relationships/hyperlink" Target="https://tsapps.nist.gov/publication/get_pdf.cfm?pub_id=92947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b:Tag>
    <b:SourceType>ConferenceProceedings</b:SourceType>
    <b:Guid>{7B387906-7A06-0645-AED5-A9FB55247846}</b:Guid>
    <b:Author>
      <b:Author>
        <b:NameList>
          <b:Person>
            <b:Last>Perera</b:Last>
            <b:First>H.M.D.G.V</b:First>
            <b:Middle>et al.</b:Middle>
          </b:Person>
        </b:NameList>
      </b:Author>
    </b:Author>
    <b:Title>NetBot - An Automated Router Hardening Solution for Small to Medium Enterprises</b:Title>
    <b:Year>2021</b:Year>
    <b:Pages>0015-0021</b:Pages>
    <b:ConferenceName>2021 IEEE 12th Annual IEMCON</b:ConferenceName>
    <b:Publisher>IEEE</b:Publisher>
    <b:City>Piscataway</b:City>
    <b:RefOrder>5</b:RefOrder>
  </b:Source>
  <b:Source>
    <b:Tag>All20</b:Tag>
    <b:SourceType>JournalArticle</b:SourceType>
    <b:Guid>{3074AB35-AC8A-C343-8A78-B656416CD8C0}</b:Guid>
    <b:Title>Ranking Security of IoT-Based Smart Home Consumer Devices.</b:Title>
    <b:Year>2020</b:Year>
    <b:Author>
      <b:Author>
        <b:NameList>
          <b:Person>
            <b:Last>Allifah</b:Last>
            <b:First>N.</b:First>
            <b:Middle>M., &amp; Zualkernan, I. A.</b:Middle>
          </b:Person>
        </b:NameList>
      </b:Author>
    </b:Author>
    <b:JournalName>IEEE Access</b:JournalName>
    <b:Volume>10</b:Volume>
    <b:Pages>18352-18360</b:Pages>
    <b:RefOrder>1</b:RefOrder>
  </b:Source>
  <b:Source>
    <b:Tag>Saj20</b:Tag>
    <b:SourceType>JournalArticle</b:SourceType>
    <b:Guid>{4F71DD6E-246F-774B-A7D2-CB269E45909C}</b:Guid>
    <b:Author>
      <b:Author>
        <b:NameList>
          <b:Person>
            <b:Last>Sajjad</b:Last>
            <b:First>S.</b:First>
            <b:Middle>M., Yousaf, M., Afzal, H., &amp; Mufti, M. R.</b:Middle>
          </b:Person>
        </b:NameList>
      </b:Author>
    </b:Author>
    <b:Title>Enhanced Manufacturer Usage Description for IoT Botnets Prevention on Home WiFi Routers</b:Title>
    <b:JournalName>IEEE Access</b:JournalName>
    <b:Year>2020</b:Year>
    <b:Volume>8</b:Volume>
    <b:Pages>164200-164220</b:Pages>
    <b:RefOrder>4</b:RefOrder>
  </b:Source>
  <b:Source>
    <b:Tag>Han22</b:Tag>
    <b:SourceType>ConferenceProceedings</b:SourceType>
    <b:Guid>{CAF1D8DE-86B3-8141-A785-40A1E0C8BE35}</b:Guid>
    <b:Title>Smart Home Security and Privacy Mitigations: Consumer Perceptions, Practices, and Challenges.</b:Title>
    <b:Year>2022</b:Year>
    <b:Author>
      <b:Author>
        <b:NameList>
          <b:Person>
            <b:Last>Haney</b:Last>
            <b:First>J.</b:First>
            <b:Middle>M., Furman, S. M., &amp; Acar, Y.</b:Middle>
          </b:Person>
        </b:NameList>
      </b:Author>
    </b:Author>
    <b:ConferenceName>Proceedings of the International Symposium on Usable Security and Privacy (SOUPS)</b:ConferenceName>
    <b:RefOrder>2</b:RefOrder>
  </b:Source>
  <b:Source>
    <b:Tag>Jai23</b:Tag>
    <b:SourceType>ConferenceProceedings</b:SourceType>
    <b:Guid>{73A9DA00-C77E-1B4A-8383-047873AEF140}</b:Guid>
    <b:Author>
      <b:Author>
        <b:NameList>
          <b:Person>
            <b:Last>Jain</b:Last>
            <b:First>A.,</b:First>
            <b:Middle>&amp; Shete, P.</b:Middle>
          </b:Person>
        </b:NameList>
      </b:Author>
    </b:Author>
    <b:Title>Accounting for the Unaccounted Vulnerabilities Found in Endpoint ISP SOHO Routers</b:Title>
    <b:ConferenceName> IEEE International Carnahan Conference on Security Technology (ICCST)</b:ConferenceName>
    <b:Year>2023</b:Year>
    <b:RefOrder>3</b:RefOrder>
  </b:Source>
  <b:Source>
    <b:Tag>Fen02</b:Tag>
    <b:SourceType>ConferenceProceedings</b:SourceType>
    <b:Guid>{596AEAD3-3A53-6B42-B036-2B391442D440}</b:Guid>
    <b:Author>
      <b:Author>
        <b:NameList>
          <b:Person>
            <b:Last>Feng</b:Last>
            <b:First>W.,</b:First>
            <b:Middle>&amp; Al-Muhtadi, J.</b:Middle>
          </b:Person>
        </b:NameList>
      </b:Author>
    </b:Author>
    <b:Title> A General Security Infrastructure for Wireless Communication</b:Title>
    <b:ConferenceName>Proceedings of the Joint International Conference on Wireless LANs and Home Networks </b:ConferenceName>
    <b:Year>2002</b:Year>
    <b:RefOrder>6</b:RefOrder>
  </b:Source>
</b:Sources>
</file>

<file path=customXml/itemProps1.xml><?xml version="1.0" encoding="utf-8"?>
<ds:datastoreItem xmlns:ds="http://schemas.openxmlformats.org/officeDocument/2006/customXml" ds:itemID="{2489E20D-E851-C442-810B-0A9DDA39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Sreean Rikkala</dc:creator>
  <cp:keywords/>
  <dc:description/>
  <cp:lastModifiedBy>Sreean Rikkala</cp:lastModifiedBy>
  <cp:revision>3</cp:revision>
  <dcterms:created xsi:type="dcterms:W3CDTF">2025-02-07T19:47:00Z</dcterms:created>
  <dcterms:modified xsi:type="dcterms:W3CDTF">2025-02-15T16:13:00Z</dcterms:modified>
</cp:coreProperties>
</file>