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Rook-Ceph on kind with NBD-backed OSDs</w:t>
      </w:r>
    </w:p>
    <w:p>
      <w:pPr>
        <w:jc w:val="center"/>
      </w:pPr>
      <w:r>
        <w:rPr>
          <w:i/>
          <w:sz w:val="24"/>
        </w:rPr>
        <w:t>Installation, Reinstallation, Uninstallation and Administration Guide</w:t>
      </w:r>
    </w:p>
    <w:p>
      <w:pPr>
        <w:jc w:val="center"/>
      </w:pPr>
      <w:r>
        <w:rPr>
          <w:sz w:val="18"/>
        </w:rPr>
        <w:t>Based on the supplied Ceph1_installation.txt terminal history and deploy.sh</w:t>
      </w:r>
    </w:p>
    <w:p>
      <w:pPr>
        <w:pStyle w:val="Heading1"/>
      </w:pPr>
      <w:r>
        <w:t>1. Purpose and tested design</w:t>
      </w:r>
    </w:p>
    <w:p>
      <w:r>
        <w:t>This guide describes the lab design used in the supplied terminal work: a Rook-Ceph cluster running inside a four-node kind Kubernetes cluster, with three 20 GiB sparse files attached through qemu-nbd and injected into the three kind worker containers as raw OSD devices. The cluster exposes Ceph RGW for S3-compatible object storage and the Ceph Dashboard for administration.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Component</w:t>
            </w:r>
          </w:p>
        </w:tc>
        <w:tc>
          <w:tcPr>
            <w:tcW w:type="dxa" w:w="5112"/>
            <w:vAlign w:val="center"/>
          </w:tcPr>
          <w:p>
            <w:r>
              <w:rPr>
                <w:b/>
              </w:rPr>
              <w:t>Role / Tested behavior</w:t>
            </w:r>
          </w:p>
        </w:tc>
      </w:tr>
      <w:tr>
        <w:tc>
          <w:tcPr>
            <w:tcW w:type="dxa" w:w="5112"/>
          </w:tcPr>
          <w:p>
            <w:r>
              <w:t>kind</w:t>
            </w:r>
          </w:p>
        </w:tc>
        <w:tc>
          <w:tcPr>
            <w:tcW w:type="dxa" w:w="5112"/>
          </w:tcPr>
          <w:p>
            <w:r>
              <w:t>Kubernetes cluster named rook-ceph with one control-plane and three workers</w:t>
            </w:r>
          </w:p>
        </w:tc>
      </w:tr>
      <w:tr>
        <w:tc>
          <w:tcPr>
            <w:tcW w:type="dxa" w:w="5112"/>
          </w:tcPr>
          <w:p>
            <w:r>
              <w:t>NBD</w:t>
            </w:r>
          </w:p>
        </w:tc>
        <w:tc>
          <w:tcPr>
            <w:tcW w:type="dxa" w:w="5112"/>
          </w:tcPr>
          <w:p>
            <w:r>
              <w:t>/dev/nbd0, /dev/nbd1, /dev/nbd2 mapped to worker-1.img, worker-2.img, worker-3.img</w:t>
            </w:r>
          </w:p>
        </w:tc>
      </w:tr>
      <w:tr>
        <w:tc>
          <w:tcPr>
            <w:tcW w:type="dxa" w:w="5112"/>
          </w:tcPr>
          <w:p>
            <w:r>
              <w:t>Rook Operator</w:t>
            </w:r>
          </w:p>
        </w:tc>
        <w:tc>
          <w:tcPr>
            <w:tcW w:type="dxa" w:w="5112"/>
          </w:tcPr>
          <w:p>
            <w:r>
              <w:t>Creates and manages Ceph daemons in namespace rook-ceph</w:t>
            </w:r>
          </w:p>
        </w:tc>
      </w:tr>
      <w:tr>
        <w:tc>
          <w:tcPr>
            <w:tcW w:type="dxa" w:w="5112"/>
          </w:tcPr>
          <w:p>
            <w:r>
              <w:t>Ceph MON/MGR/OSD</w:t>
            </w:r>
          </w:p>
        </w:tc>
        <w:tc>
          <w:tcPr>
            <w:tcW w:type="dxa" w:w="5112"/>
          </w:tcPr>
          <w:p>
            <w:r>
              <w:t>3 MONs, 1 active MGR, 3 OSDs expected</w:t>
            </w:r>
          </w:p>
        </w:tc>
      </w:tr>
      <w:tr>
        <w:tc>
          <w:tcPr>
            <w:tcW w:type="dxa" w:w="5112"/>
          </w:tcPr>
          <w:p>
            <w:r>
              <w:t>RGW</w:t>
            </w:r>
          </w:p>
        </w:tc>
        <w:tc>
          <w:tcPr>
            <w:tcW w:type="dxa" w:w="5112"/>
          </w:tcPr>
          <w:p>
            <w:r>
              <w:t>S3-compatible object gateway, forwarded to host port 7480</w:t>
            </w:r>
          </w:p>
        </w:tc>
      </w:tr>
      <w:tr>
        <w:tc>
          <w:tcPr>
            <w:tcW w:type="dxa" w:w="5112"/>
          </w:tcPr>
          <w:p>
            <w:r>
              <w:t>Dashboard</w:t>
            </w:r>
          </w:p>
        </w:tc>
        <w:tc>
          <w:tcPr>
            <w:tcW w:type="dxa" w:w="5112"/>
          </w:tcPr>
          <w:p>
            <w:r>
              <w:t>HTTPS dashboard on mgr port 8443; direct mgr-pod port-forward to host port 7000</w:t>
            </w:r>
          </w:p>
        </w:tc>
      </w:tr>
      <w:tr>
        <w:tc>
          <w:tcPr>
            <w:tcW w:type="dxa" w:w="5112"/>
          </w:tcPr>
          <w:p>
            <w:r>
              <w:t>S3 bucket</w:t>
            </w:r>
          </w:p>
        </w:tc>
        <w:tc>
          <w:tcPr>
            <w:tcW w:type="dxa" w:w="5112"/>
          </w:tcPr>
          <w:p>
            <w:r>
              <w:t>pcaps</w:t>
            </w:r>
          </w:p>
        </w:tc>
      </w:tr>
    </w:tbl>
    <w:p>
      <w:pPr>
        <w:pStyle w:val="Heading1"/>
      </w:pPr>
      <w:r>
        <w:t>2. Important corrections made to deploy.sh</w:t>
      </w:r>
    </w:p>
    <w:p>
      <w:pPr>
        <w:pStyle w:val="ListBullet"/>
      </w:pPr>
      <w:r>
        <w:t>Normal reruns are now non-destructive. Existing NBD backing images are preserved instead of being deleted on every run.</w:t>
      </w:r>
    </w:p>
    <w:p>
      <w:pPr>
        <w:pStyle w:val="ListBullet"/>
      </w:pPr>
      <w:r>
        <w:t>If an existing cluster is not confirmed HEALTH_OK, the script stops instead of wiping disks. Use --reinstall only when a fresh rebuild is intended.</w:t>
      </w:r>
    </w:p>
    <w:p>
      <w:pPr>
        <w:pStyle w:val="ListBullet"/>
      </w:pPr>
      <w:r>
        <w:t>--reinstall performs targeted Ceph/kind cleanup: stale port-forwards, kind cluster, orphan kind containers, NBD attachments, loop-disk images, and this cluster’s kubeconfig entries.</w:t>
      </w:r>
    </w:p>
    <w:p>
      <w:pPr>
        <w:pStyle w:val="ListBullet"/>
      </w:pPr>
      <w:r>
        <w:t>--cleanup-only performs the same cleanup and exits.</w:t>
      </w:r>
    </w:p>
    <w:p>
      <w:pPr>
        <w:pStyle w:val="ListBullet"/>
      </w:pPr>
      <w:r>
        <w:t>--bootstrap can install Ubuntu/Debian host prerequisites used during the rebuild, including Docker CE when missing, kind, qemu-utils, awscli and tcpdump.</w:t>
      </w:r>
    </w:p>
    <w:p>
      <w:pPr>
        <w:pStyle w:val="ListBullet"/>
      </w:pPr>
      <w:r>
        <w:t>The unconditional 600-second sleep and 180-second polling loops were replaced with bounded readiness polling.</w:t>
      </w:r>
    </w:p>
    <w:p>
      <w:pPr>
        <w:pStyle w:val="ListBullet"/>
      </w:pPr>
      <w:r>
        <w:t>The dashboard forward now targets the active mgr pod directly at 8443. Service-based dashboard forwarding failed in the current environment while pod-based forwarding returned HTTP 200.</w:t>
      </w:r>
    </w:p>
    <w:p>
      <w:pPr>
        <w:pStyle w:val="ListBullet"/>
      </w:pPr>
      <w:r>
        <w:t>The RGW forward remains service-based at 7480:80 and is verified with curl.</w:t>
      </w:r>
    </w:p>
    <w:p>
      <w:pPr>
        <w:pStyle w:val="ListBullet"/>
      </w:pPr>
      <w:r>
        <w:t>The generated .env now uses CEPH_BUCKET=pcaps and file mode 600.</w:t>
      </w:r>
    </w:p>
    <w:p>
      <w:pPr>
        <w:pStyle w:val="ListBullet"/>
      </w:pPr>
      <w:r>
        <w:t>The script creates/verifies the pcaps bucket automatically when AWS CLI is available.</w:t>
      </w:r>
    </w:p>
    <w:p>
      <w:pPr>
        <w:pStyle w:val="ListBullet"/>
      </w:pPr>
      <w:r>
        <w:t>Deployment stops on kind creation, MON, OSD, toolbox, HEALTH_OK, RGW, credential, or port-forward failures instead of continuing into a broken state.</w:t>
      </w:r>
    </w:p>
    <w:p>
      <w:pPr>
        <w:pStyle w:val="Heading1"/>
      </w:pPr>
      <w:r>
        <w:t>3. Required project files</w:t>
      </w:r>
    </w:p>
    <w:p>
      <w:r>
        <w:t>Place the following files together in the Ceph working directory (for example ~/ceph):</w:t>
      </w:r>
    </w:p>
    <w:p>
      <w:pPr>
        <w:pStyle w:val="CodeBlock"/>
        <w:keepLines/>
      </w:pPr>
      <w:r>
        <w:rPr>
          <w:rFonts w:ascii="Courier New" w:hAnsi="Courier New"/>
          <w:sz w:val="16"/>
        </w:rPr>
        <w:t>deploy_fixed.sh</w:t>
        <w:br/>
        <w:t>kind-config.yaml</w:t>
        <w:br/>
        <w:t>operator-values.yaml</w:t>
        <w:br/>
        <w:t>cluster-values.yaml</w:t>
        <w:br/>
        <w:t>dashboard-loadbalancer.yaml</w:t>
        <w:br/>
        <w:t>object-store-user.yaml</w:t>
      </w:r>
    </w:p>
    <w:p>
      <w:pPr>
        <w:pStyle w:val="Heading1"/>
      </w:pPr>
      <w:r>
        <w:t>4. Recommended deployment workflow</w:t>
      </w:r>
    </w:p>
    <w:p>
      <w:pPr>
        <w:pStyle w:val="Heading2"/>
      </w:pPr>
      <w:r>
        <w:t>4.1 First-time or clean installation</w:t>
      </w:r>
    </w:p>
    <w:p>
      <w:r>
        <w:t>If Docker, kind, qemu-nbd utilities or AWS CLI may be missing, use bootstrap mode:</w:t>
      </w:r>
    </w:p>
    <w:p>
      <w:pPr>
        <w:pStyle w:val="CodeBlock"/>
        <w:keepLines/>
      </w:pPr>
      <w:r>
        <w:rPr>
          <w:rFonts w:ascii="Courier New" w:hAnsi="Courier New"/>
          <w:sz w:val="16"/>
        </w:rPr>
        <w:t>cd ~/ceph</w:t>
        <w:br/>
        <w:t>bash deploy_fixed.sh --bootstrap</w:t>
      </w:r>
    </w:p>
    <w:p>
      <w:r>
        <w:t>If prerequisites are already installed:</w:t>
      </w:r>
    </w:p>
    <w:p>
      <w:pPr>
        <w:pStyle w:val="CodeBlock"/>
        <w:keepLines/>
      </w:pPr>
      <w:r>
        <w:rPr>
          <w:rFonts w:ascii="Courier New" w:hAnsi="Courier New"/>
          <w:sz w:val="16"/>
        </w:rPr>
        <w:t>cd ~/ceph</w:t>
        <w:br/>
        <w:t>bash deploy_fixed.sh</w:t>
      </w:r>
    </w:p>
    <w:p>
      <w:pPr>
        <w:pStyle w:val="Heading2"/>
      </w:pPr>
      <w:r>
        <w:t>4.2 Reinstallation after detached OSD / UNKNOWN / unrecoverable lab state</w:t>
      </w:r>
    </w:p>
    <w:p>
      <w:r>
        <w:t>Use reinstallation only when you intentionally want to discard the current Ceph data and create a fresh cluster:</w:t>
      </w:r>
    </w:p>
    <w:p>
      <w:pPr>
        <w:pStyle w:val="CodeBlock"/>
        <w:keepLines/>
      </w:pPr>
      <w:r>
        <w:rPr>
          <w:rFonts w:ascii="Courier New" w:hAnsi="Courier New"/>
          <w:sz w:val="16"/>
        </w:rPr>
        <w:t>cd ~/ceph</w:t>
        <w:br/>
        <w:t>bash deploy_fixed.sh --reinstall</w:t>
      </w:r>
    </w:p>
    <w:p>
      <w:r>
        <w:t>The reinstall path stops old Ceph port-forwards, deletes the kind cluster, removes orphaned kind containers, disconnects /dev/nbd0-2, deletes /var/lib/rook-loop-disks, removes only the kind-rook-ceph kubeconfig entries, recreates the cluster, recreates the sparse disks, wipes stale signatures and redeploys Ceph.</w:t>
      </w:r>
    </w:p>
    <w:p>
      <w:pPr>
        <w:pStyle w:val="Heading2"/>
      </w:pPr>
      <w:r>
        <w:t>4.3 Cleanup only</w:t>
      </w:r>
    </w:p>
    <w:p>
      <w:pPr>
        <w:pStyle w:val="CodeBlock"/>
        <w:keepLines/>
      </w:pPr>
      <w:r>
        <w:rPr>
          <w:rFonts w:ascii="Courier New" w:hAnsi="Courier New"/>
          <w:sz w:val="16"/>
        </w:rPr>
        <w:t>cd ~/ceph</w:t>
        <w:br/>
        <w:t>bash deploy_fixed.sh --cleanup-only</w:t>
      </w:r>
    </w:p>
    <w:p>
      <w:r>
        <w:t>This is the preferred uninstallation for this lab because it removes the Ceph/kind/NBD state without uninstalling Docker or deleting unrelated Docker resources.</w:t>
      </w:r>
    </w:p>
    <w:p>
      <w:pPr>
        <w:pStyle w:val="Heading1"/>
      </w:pPr>
      <w:r>
        <w:t>5. Manual clean reinstallation sequence</w:t>
      </w:r>
    </w:p>
    <w:p>
      <w:r>
        <w:t>The supplied terminal history used the following core sequence when the previous cluster had to be discarded. The revised script automates the safe subset of these actions.</w:t>
      </w:r>
    </w:p>
    <w:p>
      <w:pPr>
        <w:pStyle w:val="CodeBlock"/>
        <w:keepLines/>
      </w:pPr>
      <w:r>
        <w:rPr>
          <w:rFonts w:ascii="Courier New" w:hAnsi="Courier New"/>
          <w:sz w:val="16"/>
        </w:rPr>
        <w:t>kind delete cluster --name rook-ceph</w:t>
        <w:br/>
        <w:br/>
        <w:t>for i in 0 1 2; do</w:t>
        <w:br/>
        <w:t xml:space="preserve">  sudo qemu-nbd --disconnect /dev/nbd$i 2&gt;/dev/null || true</w:t>
        <w:br/>
        <w:t>done</w:t>
        <w:br/>
        <w:br/>
        <w:t>sudo rm -rf /var/lib/rook-loop-disks</w:t>
        <w:br/>
        <w:br/>
        <w:t>kind get clusters</w:t>
        <w:br/>
        <w:t>docker ps -a</w:t>
        <w:br/>
        <w:t>ls -l /dev/nbd* 2&gt;/dev/null</w:t>
        <w:br/>
        <w:t>lsmod | grep nbd</w:t>
      </w:r>
    </w:p>
    <w:p>
      <w:pPr>
        <w:pStyle w:val="Heading1"/>
      </w:pPr>
      <w:r>
        <w:t>6. Optional deep host cleanup</w:t>
      </w:r>
    </w:p>
    <w:p>
      <w:r>
        <w:t>Use this only when the VM itself must be returned to a nearly pre-container state. This is more destructive than a Ceph reinstall because it removes Docker/containerd packages and their data. Do not use it on a host that runs other containers.</w:t>
      </w:r>
    </w:p>
    <w:p>
      <w:pPr>
        <w:pStyle w:val="CodeBlock"/>
        <w:keepLines/>
      </w:pPr>
      <w:r>
        <w:rPr>
          <w:rFonts w:ascii="Courier New" w:hAnsi="Courier New"/>
          <w:sz w:val="16"/>
        </w:rPr>
        <w:t>docker system prune -a --volumes -f</w:t>
        <w:br/>
        <w:br/>
        <w:t>sudo systemctl stop docker docker.socket 2&gt;/dev/null || true</w:t>
        <w:br/>
        <w:t>sudo systemctl stop containerd 2&gt;/dev/null || true</w:t>
        <w:br/>
        <w:br/>
        <w:t>sudo apt purge -y \</w:t>
        <w:br/>
        <w:t xml:space="preserve">  docker-ce docker-ce-cli docker-ce-rootless-extras \</w:t>
        <w:br/>
        <w:t xml:space="preserve">  docker-buildx-plugin docker-compose-plugin containerd.io</w:t>
        <w:br/>
        <w:br/>
        <w:t>sudo apt autoremove -y</w:t>
        <w:br/>
        <w:t>sudo apt autoclean</w:t>
        <w:br/>
        <w:br/>
        <w:t>sudo rm -rf /var/lib/docker /var/lib/containerd /etc/docker</w:t>
        <w:br/>
        <w:br/>
        <w:t># Only if you also want to remove these tools/configurations:</w:t>
        <w:br/>
        <w:t>sudo rm -f /usr/local/bin/kind</w:t>
        <w:br/>
        <w:t>sudo rm -f /usr/local/bin/vcluster</w:t>
        <w:br/>
        <w:t>rm -rf ~/.kube</w:t>
      </w:r>
    </w:p>
    <w:p>
      <w:r>
        <w:t>After a deep cleanup, verify lsblk, /dev/nbd*, loaded nbd modules, and any remaining rook/ceph paths before rebuilding.</w:t>
      </w:r>
    </w:p>
    <w:p>
      <w:pPr>
        <w:pStyle w:val="CodeBlock"/>
        <w:keepLines/>
      </w:pPr>
      <w:r>
        <w:rPr>
          <w:rFonts w:ascii="Courier New" w:hAnsi="Courier New"/>
          <w:sz w:val="16"/>
        </w:rPr>
        <w:t>lsblk</w:t>
        <w:br/>
        <w:t>ls -l /dev/nbd* 2&gt;/dev/null</w:t>
        <w:br/>
        <w:t>lsmod | grep nbd</w:t>
        <w:br/>
        <w:t>sudo fuser -v /dev/nbd* 2&gt;/dev/null</w:t>
        <w:br/>
        <w:t>sudo find /var/lib /etc /opt -maxdepth 3 \</w:t>
        <w:br/>
        <w:t xml:space="preserve">  \( -iname '*rook*' -o -iname '*ceph*' \) -print 2&gt;/dev/null</w:t>
      </w:r>
    </w:p>
    <w:p>
      <w:pPr>
        <w:pStyle w:val="Heading1"/>
      </w:pPr>
      <w:r>
        <w:t>7. Host prerequisite installation used in the rebuild</w:t>
      </w:r>
    </w:p>
    <w:p>
      <w:pPr>
        <w:pStyle w:val="Heading2"/>
      </w:pPr>
      <w:r>
        <w:t>7.1 Docker CE</w:t>
      </w:r>
    </w:p>
    <w:p>
      <w:pPr>
        <w:pStyle w:val="CodeBlock"/>
        <w:keepLines/>
      </w:pPr>
      <w:r>
        <w:rPr>
          <w:rFonts w:ascii="Courier New" w:hAnsi="Courier New"/>
          <w:sz w:val="16"/>
        </w:rPr>
        <w:t>sudo apt update</w:t>
        <w:br/>
        <w:t>sudo apt install -y ca-certificates curl gnupg</w:t>
        <w:br/>
        <w:t>sudo install -m 0755 -d /etc/apt/keyrings</w:t>
        <w:br/>
        <w:t>sudo curl -fsSL https://download.docker.com/linux/ubuntu/gpg \</w:t>
        <w:br/>
        <w:t xml:space="preserve">  -o /etc/apt/keyrings/docker.asc</w:t>
        <w:br/>
        <w:t>sudo chmod a+r /etc/apt/keyrings/docker.asc</w:t>
        <w:br/>
        <w:br/>
        <w:t>sudo tee /etc/apt/sources.list.d/docker.sources &gt;/dev/null &lt;&lt;EOF</w:t>
        <w:br/>
        <w:t>Types: deb</w:t>
        <w:br/>
        <w:t>URIs: https://download.docker.com/linux/ubuntu</w:t>
        <w:br/>
        <w:t>Suites: $(. /etc/os-release &amp;&amp; echo "${UBUNTU_CODENAME:-$VERSION_CODENAME}")</w:t>
        <w:br/>
        <w:t>Components: stable</w:t>
        <w:br/>
        <w:t>Architectures: $(dpkg --print-architecture)</w:t>
        <w:br/>
        <w:t>Signed-By: /etc/apt/keyrings/docker.asc</w:t>
        <w:br/>
        <w:t>EOF</w:t>
        <w:br/>
        <w:br/>
        <w:t>sudo apt update</w:t>
        <w:br/>
        <w:t>sudo apt install -y docker-ce docker-ce-cli containerd.io \</w:t>
        <w:br/>
        <w:t xml:space="preserve">  docker-buildx-plugin docker-compose-plugin</w:t>
        <w:br/>
        <w:t>sudo systemctl enable --now docker</w:t>
        <w:br/>
        <w:t>sudo usermod -aG docker "$USER"</w:t>
      </w:r>
    </w:p>
    <w:p>
      <w:r>
        <w:t>A new login session may be required after adding the user to the docker group. The terminal history verified Docker with hello-world before proceeding.</w:t>
      </w:r>
    </w:p>
    <w:p>
      <w:pPr>
        <w:pStyle w:val="CodeBlock"/>
        <w:keepLines/>
      </w:pPr>
      <w:r>
        <w:rPr>
          <w:rFonts w:ascii="Courier New" w:hAnsi="Courier New"/>
          <w:sz w:val="16"/>
        </w:rPr>
        <w:t>docker --version</w:t>
        <w:br/>
        <w:t>docker run --rm hello-world</w:t>
      </w:r>
    </w:p>
    <w:p>
      <w:pPr>
        <w:pStyle w:val="Heading2"/>
      </w:pPr>
      <w:r>
        <w:t>7.2 kind and supporting tools</w:t>
      </w:r>
    </w:p>
    <w:p>
      <w:pPr>
        <w:pStyle w:val="CodeBlock"/>
        <w:keepLines/>
      </w:pPr>
      <w:r>
        <w:rPr>
          <w:rFonts w:ascii="Courier New" w:hAnsi="Courier New"/>
          <w:sz w:val="16"/>
        </w:rPr>
        <w:t>curl -Lo /tmp/kind https://kind.sigs.k8s.io/dl/v0.33.0/kind-linux-amd64</w:t>
        <w:br/>
        <w:t>chmod +x /tmp/kind</w:t>
        <w:br/>
        <w:t>sudo mv /tmp/kind /usr/local/bin/kind</w:t>
        <w:br/>
        <w:t>kind version</w:t>
        <w:br/>
        <w:br/>
        <w:t>sudo apt install -y qemu-utils awscli tcpdump</w:t>
      </w:r>
    </w:p>
    <w:p>
      <w:pPr>
        <w:pStyle w:val="Heading1"/>
      </w:pPr>
      <w:r>
        <w:t>8. What the deployment does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Stage</w:t>
            </w:r>
          </w:p>
        </w:tc>
        <w:tc>
          <w:tcPr>
            <w:tcW w:type="dxa" w:w="5112"/>
            <w:vAlign w:val="center"/>
          </w:tcPr>
          <w:p>
            <w:r>
              <w:rPr>
                <w:b/>
              </w:rPr>
              <w:t>Behavior</w:t>
            </w:r>
          </w:p>
        </w:tc>
      </w:tr>
      <w:tr>
        <w:tc>
          <w:tcPr>
            <w:tcW w:type="dxa" w:w="5112"/>
          </w:tcPr>
          <w:p>
            <w:r>
              <w:t>Preflight</w:t>
            </w:r>
          </w:p>
        </w:tc>
        <w:tc>
          <w:tcPr>
            <w:tcW w:type="dxa" w:w="5112"/>
          </w:tcPr>
          <w:p>
            <w:r>
              <w:t>Validates files, Docker, kind, Helm, kubectl, qemu-nbd, wipefs, curl, Python and NBD module.</w:t>
            </w:r>
          </w:p>
        </w:tc>
      </w:tr>
      <w:tr>
        <w:tc>
          <w:tcPr>
            <w:tcW w:type="dxa" w:w="5112"/>
          </w:tcPr>
          <w:p>
            <w:r>
              <w:t>Disk images</w:t>
            </w:r>
          </w:p>
        </w:tc>
        <w:tc>
          <w:tcPr>
            <w:tcW w:type="dxa" w:w="5112"/>
          </w:tcPr>
          <w:p>
            <w:r>
              <w:t>Creates three 20 GiB sparse images only when missing. Existing images are preserved on normal reruns.</w:t>
            </w:r>
          </w:p>
        </w:tc>
      </w:tr>
      <w:tr>
        <w:tc>
          <w:tcPr>
            <w:tcW w:type="dxa" w:w="5112"/>
          </w:tcPr>
          <w:p>
            <w:r>
              <w:t>kind</w:t>
            </w:r>
          </w:p>
        </w:tc>
        <w:tc>
          <w:tcPr>
            <w:tcW w:type="dxa" w:w="5112"/>
          </w:tcPr>
          <w:p>
            <w:r>
              <w:t>Creates rook-ceph only if it does not already exist, exports kubeconfig, and waits for all nodes Ready.</w:t>
            </w:r>
          </w:p>
        </w:tc>
      </w:tr>
      <w:tr>
        <w:tc>
          <w:tcPr>
            <w:tcW w:type="dxa" w:w="5112"/>
          </w:tcPr>
          <w:p>
            <w:r>
              <w:t>NBD</w:t>
            </w:r>
          </w:p>
        </w:tc>
        <w:tc>
          <w:tcPr>
            <w:tcW w:type="dxa" w:w="5112"/>
          </w:tcPr>
          <w:p>
            <w:r>
              <w:t>Connects worker images to nbd0/1/2, verifies non-zero size, wipes signatures only for a fresh cluster, and injects one correct NBD device per kind worker.</w:t>
            </w:r>
          </w:p>
        </w:tc>
      </w:tr>
      <w:tr>
        <w:tc>
          <w:tcPr>
            <w:tcW w:type="dxa" w:w="5112"/>
          </w:tcPr>
          <w:p>
            <w:r>
              <w:t>Rook</w:t>
            </w:r>
          </w:p>
        </w:tc>
        <w:tc>
          <w:tcPr>
            <w:tcW w:type="dxa" w:w="5112"/>
          </w:tcPr>
          <w:p>
            <w:r>
              <w:t>Adds/updates the rook-release repo, installs/upgrades the operator, and waits for rollout.</w:t>
            </w:r>
          </w:p>
        </w:tc>
      </w:tr>
      <w:tr>
        <w:tc>
          <w:tcPr>
            <w:tcW w:type="dxa" w:w="5112"/>
          </w:tcPr>
          <w:p>
            <w:r>
              <w:t>Ceph</w:t>
            </w:r>
          </w:p>
        </w:tc>
        <w:tc>
          <w:tcPr>
            <w:tcW w:type="dxa" w:w="5112"/>
          </w:tcPr>
          <w:p>
            <w:r>
              <w:t>Installs/upgrades the cluster and waits for MONs, OSD prepare jobs and three Ready OSD pods.</w:t>
            </w:r>
          </w:p>
        </w:tc>
      </w:tr>
      <w:tr>
        <w:tc>
          <w:tcPr>
            <w:tcW w:type="dxa" w:w="5112"/>
          </w:tcPr>
          <w:p>
            <w:r>
              <w:t>Toolbox/CRUSH</w:t>
            </w:r>
          </w:p>
        </w:tc>
        <w:tc>
          <w:tcPr>
            <w:tcW w:type="dxa" w:w="5112"/>
          </w:tcPr>
          <w:p>
            <w:r>
              <w:t>Deploys the toolbox, verifies OSD topology, applies the lab-specific CRUSH correction only if needed, and applies the existing pool/auth adjustments.</w:t>
            </w:r>
          </w:p>
        </w:tc>
      </w:tr>
      <w:tr>
        <w:tc>
          <w:tcPr>
            <w:tcW w:type="dxa" w:w="5112"/>
          </w:tcPr>
          <w:p>
            <w:r>
              <w:t>Health</w:t>
            </w:r>
          </w:p>
        </w:tc>
        <w:tc>
          <w:tcPr>
            <w:tcW w:type="dxa" w:w="5112"/>
          </w:tcPr>
          <w:p>
            <w:r>
              <w:t>Waits for HEALTH_OK and fails with ceph -s output if health does not converge.</w:t>
            </w:r>
          </w:p>
        </w:tc>
      </w:tr>
      <w:tr>
        <w:tc>
          <w:tcPr>
            <w:tcW w:type="dxa" w:w="5112"/>
          </w:tcPr>
          <w:p>
            <w:r>
              <w:t>RGW user</w:t>
            </w:r>
          </w:p>
        </w:tc>
        <w:tc>
          <w:tcPr>
            <w:tcW w:type="dxa" w:w="5112"/>
          </w:tcPr>
          <w:p>
            <w:r>
              <w:t>Applies object-store-user.yaml and waits for the Rook-created S3 secret.</w:t>
            </w:r>
          </w:p>
        </w:tc>
      </w:tr>
      <w:tr>
        <w:tc>
          <w:tcPr>
            <w:tcW w:type="dxa" w:w="5112"/>
          </w:tcPr>
          <w:p>
            <w:r>
              <w:t>Port forwards</w:t>
            </w:r>
          </w:p>
        </w:tc>
        <w:tc>
          <w:tcPr>
            <w:tcW w:type="dxa" w:w="5112"/>
          </w:tcPr>
          <w:p>
            <w:r>
              <w:t>RGW: service 7480:80. Dashboard: active mgr pod 7000:8443. Both are verified locally.</w:t>
            </w:r>
          </w:p>
        </w:tc>
      </w:tr>
      <w:tr>
        <w:tc>
          <w:tcPr>
            <w:tcW w:type="dxa" w:w="5112"/>
          </w:tcPr>
          <w:p>
            <w:r>
              <w:t>S3</w:t>
            </w:r>
          </w:p>
        </w:tc>
        <w:tc>
          <w:tcPr>
            <w:tcW w:type="dxa" w:w="5112"/>
          </w:tcPr>
          <w:p>
            <w:r>
              <w:t>Writes .env, exports credentials internally and creates/verifies bucket pcaps when AWS CLI is available.</w:t>
            </w:r>
          </w:p>
        </w:tc>
      </w:tr>
    </w:tbl>
    <w:p>
      <w:pPr>
        <w:pStyle w:val="Heading1"/>
      </w:pPr>
      <w:r>
        <w:t>9. Dashboard access</w:t>
      </w:r>
    </w:p>
    <w:p>
      <w:r>
        <w:t>The current environment proved that dashboard service forwarding could reset the connection, while direct forwarding to the active mgr pod worked. The revised script therefore resolves the active mgr pod dynamically.</w:t>
      </w:r>
    </w:p>
    <w:p>
      <w:pPr>
        <w:pStyle w:val="CodeBlock"/>
        <w:keepLines/>
      </w:pPr>
      <w:r>
        <w:rPr>
          <w:rFonts w:ascii="Courier New" w:hAnsi="Courier New"/>
          <w:sz w:val="16"/>
        </w:rPr>
        <w:t>MGR=$(kubectl -n rook-ceph get pod \</w:t>
        <w:br/>
        <w:t xml:space="preserve">  -l app=rook-ceph-mgr,mgr_role=active \</w:t>
        <w:br/>
        <w:t xml:space="preserve">  -o jsonpath='{.items[0].metadata.name}')</w:t>
        <w:br/>
        <w:br/>
        <w:t>kubectl -n rook-ceph port-forward \</w:t>
        <w:br/>
        <w:t xml:space="preserve">  pod/$MGR 7000:8443 --address 0.0.0.0</w:t>
      </w:r>
    </w:p>
    <w:p>
      <w:r>
        <w:t>Open the dashboard at https://&lt;VM-IP&gt;:7000. Username: admin. Retrieve the current password with:</w:t>
      </w:r>
    </w:p>
    <w:p>
      <w:pPr>
        <w:pStyle w:val="CodeBlock"/>
        <w:keepLines/>
      </w:pPr>
      <w:r>
        <w:rPr>
          <w:rFonts w:ascii="Courier New" w:hAnsi="Courier New"/>
          <w:sz w:val="16"/>
        </w:rPr>
        <w:t>kubectl -n rook-ceph get secret rook-ceph-dashboard-password \</w:t>
        <w:br/>
        <w:t xml:space="preserve">  -o jsonpath='{.data.password}' | base64 -d; echo</w:t>
      </w:r>
    </w:p>
    <w:p>
      <w:pPr>
        <w:pStyle w:val="Heading1"/>
      </w:pPr>
      <w:r>
        <w:t>10. RGW and S3 verification</w:t>
      </w:r>
    </w:p>
    <w:p>
      <w:pPr>
        <w:pStyle w:val="CodeBlock"/>
        <w:keepLines/>
      </w:pPr>
      <w:r>
        <w:rPr>
          <w:rFonts w:ascii="Courier New" w:hAnsi="Courier New"/>
          <w:sz w:val="16"/>
        </w:rPr>
        <w:t>curl -I http://127.0.0.1:7480</w:t>
        <w:br/>
        <w:br/>
        <w:t>ACCESS_KEY=$(kubectl -n rook-ceph get secret \</w:t>
        <w:br/>
        <w:t xml:space="preserve">  rook-ceph-object-user-rgw-store-s3-user \</w:t>
        <w:br/>
        <w:t xml:space="preserve">  -o jsonpath='{.data.AccessKey}' | base64 -d)</w:t>
        <w:br/>
        <w:t>SECRET_KEY=$(kubectl -n rook-ceph get secret \</w:t>
        <w:br/>
        <w:t xml:space="preserve">  rook-ceph-object-user-rgw-store-s3-user \</w:t>
        <w:br/>
        <w:t xml:space="preserve">  -o jsonpath='{.data.SecretKey}' | base64 -d)</w:t>
        <w:br/>
        <w:br/>
        <w:t>export AWS_ACCESS_KEY_ID="$ACCESS_KEY"</w:t>
        <w:br/>
        <w:t>export AWS_SECRET_ACCESS_KEY="$SECRET_KEY"</w:t>
        <w:br/>
        <w:t>export AWS_DEFAULT_REGION=us-east-1</w:t>
        <w:br/>
        <w:br/>
        <w:t>aws --endpoint-url http://127.0.0.1:7480 s3 mb s3://pcaps</w:t>
        <w:br/>
        <w:t>aws --endpoint-url http://127.0.0.1:7480 s3 ls</w:t>
      </w:r>
    </w:p>
    <w:p>
      <w:r>
        <w:t>The terminal work validated RGW with HTTP 200, created the pcaps bucket, captured a test PCAP with tcpdump, uploaded it, and listed it successfully.</w:t>
      </w:r>
    </w:p>
    <w:p>
      <w:pPr>
        <w:pStyle w:val="CodeBlock"/>
        <w:keepLines/>
      </w:pPr>
      <w:r>
        <w:rPr>
          <w:rFonts w:ascii="Courier New" w:hAnsi="Courier New"/>
          <w:sz w:val="16"/>
        </w:rPr>
        <w:t>sudo tcpdump -i any -c 20 -w ~/test.pcap</w:t>
        <w:br/>
        <w:t>aws --endpoint-url http://127.0.0.1:7480 \</w:t>
        <w:br/>
        <w:t xml:space="preserve">  s3 cp ~/test.pcap s3://pcaps/test.pcap</w:t>
        <w:br/>
        <w:t>aws --endpoint-url http://127.0.0.1:7480 s3 ls s3://pcaps/</w:t>
      </w:r>
    </w:p>
    <w:p>
      <w:pPr>
        <w:pStyle w:val="Heading1"/>
      </w:pPr>
      <w:r>
        <w:t>11. Detached / UNKNOWN OSD handling</w:t>
      </w:r>
    </w:p>
    <w:p>
      <w:r>
        <w:t>For this disposable lab architecture, treat detached OSDs or persistent UNKNOWN state differently from a normal restart. First collect evidence; only rebuild if the state cannot be recovered or data preservation is not required.</w:t>
      </w:r>
    </w:p>
    <w:p>
      <w:pPr>
        <w:pStyle w:val="CodeBlock"/>
        <w:keepLines/>
      </w:pPr>
      <w:r>
        <w:rPr>
          <w:rFonts w:ascii="Courier New" w:hAnsi="Courier New"/>
          <w:sz w:val="16"/>
        </w:rPr>
        <w:t>kubectl -n rook-ceph get cephcluster</w:t>
        <w:br/>
        <w:t>kubectl -n rook-ceph get pods -o wide</w:t>
        <w:br/>
        <w:t>kubectl -n rook-ceph get jobs -l app=rook-ceph-osd-prepare</w:t>
        <w:br/>
        <w:t>kubectl -n rook-ceph exec deploy/rook-ceph-tools -- ceph -s</w:t>
        <w:br/>
        <w:t>kubectl -n rook-ceph exec deploy/rook-ceph-tools -- ceph osd tree</w:t>
        <w:br/>
        <w:t>kubectl -n rook-ceph exec deploy/rook-ceph-tools -- ceph osd stat</w:t>
        <w:br/>
        <w:t>lsblk</w:t>
        <w:br/>
        <w:t>ls -l /dev/nbd0 /dev/nbd1 /dev/nbd2</w:t>
        <w:br/>
        <w:t>for i in 0 1 2; do cat /sys/block/nbd${i}/size; done</w:t>
      </w:r>
    </w:p>
    <w:p>
      <w:r>
        <w:t>If the NBD devices are detached, backing images are inconsistent, or the cluster state is intentionally disposable, run the guarded rebuild:</w:t>
      </w:r>
    </w:p>
    <w:p>
      <w:pPr>
        <w:pStyle w:val="CodeBlock"/>
        <w:keepLines/>
      </w:pPr>
      <w:r>
        <w:rPr>
          <w:rFonts w:ascii="Courier New" w:hAnsi="Courier New"/>
          <w:sz w:val="16"/>
        </w:rPr>
        <w:t>bash deploy_fixed.sh --reinstall</w:t>
      </w:r>
    </w:p>
    <w:p>
      <w:pPr>
        <w:pStyle w:val="Heading1"/>
      </w:pPr>
      <w:r>
        <w:t>12. Ceph administrator command reference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Purpose</w:t>
            </w:r>
          </w:p>
        </w:tc>
        <w:tc>
          <w:tcPr>
            <w:tcW w:type="dxa" w:w="5112"/>
            <w:vAlign w:val="center"/>
          </w:tcPr>
          <w:p>
            <w:r>
              <w:rPr>
                <w:b/>
              </w:rPr>
              <w:t>Command</w:t>
            </w:r>
          </w:p>
        </w:tc>
      </w:tr>
      <w:tr>
        <w:tc>
          <w:tcPr>
            <w:tcW w:type="dxa" w:w="5112"/>
          </w:tcPr>
          <w:p>
            <w:r>
              <w:t>Overall health</w:t>
            </w:r>
          </w:p>
        </w:tc>
        <w:tc>
          <w:tcPr>
            <w:tcW w:type="dxa" w:w="5112"/>
          </w:tcPr>
          <w:p>
            <w:r>
              <w:t>kubectl -n rook-ceph exec deploy/rook-ceph-tools -- ceph -s</w:t>
            </w:r>
          </w:p>
        </w:tc>
      </w:tr>
      <w:tr>
        <w:tc>
          <w:tcPr>
            <w:tcW w:type="dxa" w:w="5112"/>
          </w:tcPr>
          <w:p>
            <w:r>
              <w:t>Detailed health</w:t>
            </w:r>
          </w:p>
        </w:tc>
        <w:tc>
          <w:tcPr>
            <w:tcW w:type="dxa" w:w="5112"/>
          </w:tcPr>
          <w:p>
            <w:r>
              <w:t>kubectl -n rook-ceph exec deploy/rook-ceph-tools -- ceph health detail</w:t>
            </w:r>
          </w:p>
        </w:tc>
      </w:tr>
      <w:tr>
        <w:tc>
          <w:tcPr>
            <w:tcW w:type="dxa" w:w="5112"/>
          </w:tcPr>
          <w:p>
            <w:r>
              <w:t>OSD tree</w:t>
            </w:r>
          </w:p>
        </w:tc>
        <w:tc>
          <w:tcPr>
            <w:tcW w:type="dxa" w:w="5112"/>
          </w:tcPr>
          <w:p>
            <w:r>
              <w:t>kubectl -n rook-ceph exec deploy/rook-ceph-tools -- ceph osd tree</w:t>
            </w:r>
          </w:p>
        </w:tc>
      </w:tr>
      <w:tr>
        <w:tc>
          <w:tcPr>
            <w:tcW w:type="dxa" w:w="5112"/>
          </w:tcPr>
          <w:p>
            <w:r>
              <w:t>OSD summary</w:t>
            </w:r>
          </w:p>
        </w:tc>
        <w:tc>
          <w:tcPr>
            <w:tcW w:type="dxa" w:w="5112"/>
          </w:tcPr>
          <w:p>
            <w:r>
              <w:t>kubectl -n rook-ceph exec deploy/rook-ceph-tools -- ceph osd stat</w:t>
            </w:r>
          </w:p>
        </w:tc>
      </w:tr>
      <w:tr>
        <w:tc>
          <w:tcPr>
            <w:tcW w:type="dxa" w:w="5112"/>
          </w:tcPr>
          <w:p>
            <w:r>
              <w:t>OSD utilization</w:t>
            </w:r>
          </w:p>
        </w:tc>
        <w:tc>
          <w:tcPr>
            <w:tcW w:type="dxa" w:w="5112"/>
          </w:tcPr>
          <w:p>
            <w:r>
              <w:t>kubectl -n rook-ceph exec deploy/rook-ceph-tools -- ceph osd df tree</w:t>
            </w:r>
          </w:p>
        </w:tc>
      </w:tr>
      <w:tr>
        <w:tc>
          <w:tcPr>
            <w:tcW w:type="dxa" w:w="5112"/>
          </w:tcPr>
          <w:p>
            <w:r>
              <w:t>MON status</w:t>
            </w:r>
          </w:p>
        </w:tc>
        <w:tc>
          <w:tcPr>
            <w:tcW w:type="dxa" w:w="5112"/>
          </w:tcPr>
          <w:p>
            <w:r>
              <w:t>kubectl -n rook-ceph exec deploy/rook-ceph-tools -- ceph mon stat</w:t>
            </w:r>
          </w:p>
        </w:tc>
      </w:tr>
      <w:tr>
        <w:tc>
          <w:tcPr>
            <w:tcW w:type="dxa" w:w="5112"/>
          </w:tcPr>
          <w:p>
            <w:r>
              <w:t>MGR status</w:t>
            </w:r>
          </w:p>
        </w:tc>
        <w:tc>
          <w:tcPr>
            <w:tcW w:type="dxa" w:w="5112"/>
          </w:tcPr>
          <w:p>
            <w:r>
              <w:t>kubectl -n rook-ceph exec deploy/rook-ceph-tools -- ceph mgr stat</w:t>
            </w:r>
          </w:p>
        </w:tc>
      </w:tr>
      <w:tr>
        <w:tc>
          <w:tcPr>
            <w:tcW w:type="dxa" w:w="5112"/>
          </w:tcPr>
          <w:p>
            <w:r>
              <w:t>Mgr services</w:t>
            </w:r>
          </w:p>
        </w:tc>
        <w:tc>
          <w:tcPr>
            <w:tcW w:type="dxa" w:w="5112"/>
          </w:tcPr>
          <w:p>
            <w:r>
              <w:t>kubectl -n rook-ceph exec deploy/rook-ceph-tools -- ceph mgr services</w:t>
            </w:r>
          </w:p>
        </w:tc>
      </w:tr>
      <w:tr>
        <w:tc>
          <w:tcPr>
            <w:tcW w:type="dxa" w:w="5112"/>
          </w:tcPr>
          <w:p>
            <w:r>
              <w:t>Pools</w:t>
            </w:r>
          </w:p>
        </w:tc>
        <w:tc>
          <w:tcPr>
            <w:tcW w:type="dxa" w:w="5112"/>
          </w:tcPr>
          <w:p>
            <w:r>
              <w:t>kubectl -n rook-ceph exec deploy/rook-ceph-tools -- ceph osd pool ls detail</w:t>
            </w:r>
          </w:p>
        </w:tc>
      </w:tr>
      <w:tr>
        <w:tc>
          <w:tcPr>
            <w:tcW w:type="dxa" w:w="5112"/>
          </w:tcPr>
          <w:p>
            <w:r>
              <w:t>PG status</w:t>
            </w:r>
          </w:p>
        </w:tc>
        <w:tc>
          <w:tcPr>
            <w:tcW w:type="dxa" w:w="5112"/>
          </w:tcPr>
          <w:p>
            <w:r>
              <w:t>kubectl -n rook-ceph exec deploy/rook-ceph-tools -- ceph pg stat</w:t>
            </w:r>
          </w:p>
        </w:tc>
      </w:tr>
      <w:tr>
        <w:tc>
          <w:tcPr>
            <w:tcW w:type="dxa" w:w="5112"/>
          </w:tcPr>
          <w:p>
            <w:r>
              <w:t>Cluster capacity</w:t>
            </w:r>
          </w:p>
        </w:tc>
        <w:tc>
          <w:tcPr>
            <w:tcW w:type="dxa" w:w="5112"/>
          </w:tcPr>
          <w:p>
            <w:r>
              <w:t>kubectl -n rook-ceph exec deploy/rook-ceph-tools -- ceph df</w:t>
            </w:r>
          </w:p>
        </w:tc>
      </w:tr>
      <w:tr>
        <w:tc>
          <w:tcPr>
            <w:tcW w:type="dxa" w:w="5112"/>
          </w:tcPr>
          <w:p>
            <w:r>
              <w:t>Rook pods</w:t>
            </w:r>
          </w:p>
        </w:tc>
        <w:tc>
          <w:tcPr>
            <w:tcW w:type="dxa" w:w="5112"/>
          </w:tcPr>
          <w:p>
            <w:r>
              <w:t>kubectl -n rook-ceph get pods -o wide</w:t>
            </w:r>
          </w:p>
        </w:tc>
      </w:tr>
      <w:tr>
        <w:tc>
          <w:tcPr>
            <w:tcW w:type="dxa" w:w="5112"/>
          </w:tcPr>
          <w:p>
            <w:r>
              <w:t>CephCluster CR</w:t>
            </w:r>
          </w:p>
        </w:tc>
        <w:tc>
          <w:tcPr>
            <w:tcW w:type="dxa" w:w="5112"/>
          </w:tcPr>
          <w:p>
            <w:r>
              <w:t>kubectl -n rook-ceph get cephcluster -o wide</w:t>
            </w:r>
          </w:p>
        </w:tc>
      </w:tr>
      <w:tr>
        <w:tc>
          <w:tcPr>
            <w:tcW w:type="dxa" w:w="5112"/>
          </w:tcPr>
          <w:p>
            <w:r>
              <w:t>ObjectStore CR</w:t>
            </w:r>
          </w:p>
        </w:tc>
        <w:tc>
          <w:tcPr>
            <w:tcW w:type="dxa" w:w="5112"/>
          </w:tcPr>
          <w:p>
            <w:r>
              <w:t>kubectl -n rook-ceph get cephobjectstore -o wide</w:t>
            </w:r>
          </w:p>
        </w:tc>
      </w:tr>
      <w:tr>
        <w:tc>
          <w:tcPr>
            <w:tcW w:type="dxa" w:w="5112"/>
          </w:tcPr>
          <w:p>
            <w:r>
              <w:t>Object users</w:t>
            </w:r>
          </w:p>
        </w:tc>
        <w:tc>
          <w:tcPr>
            <w:tcW w:type="dxa" w:w="5112"/>
          </w:tcPr>
          <w:p>
            <w:r>
              <w:t>kubectl -n rook-ceph get cephobjectstoreuser</w:t>
            </w:r>
          </w:p>
        </w:tc>
      </w:tr>
      <w:tr>
        <w:tc>
          <w:tcPr>
            <w:tcW w:type="dxa" w:w="5112"/>
          </w:tcPr>
          <w:p>
            <w:r>
              <w:t>RGW pods</w:t>
            </w:r>
          </w:p>
        </w:tc>
        <w:tc>
          <w:tcPr>
            <w:tcW w:type="dxa" w:w="5112"/>
          </w:tcPr>
          <w:p>
            <w:r>
              <w:t>kubectl -n rook-ceph get pods -l app=rook-ceph-rgw -o wide</w:t>
            </w:r>
          </w:p>
        </w:tc>
      </w:tr>
      <w:tr>
        <w:tc>
          <w:tcPr>
            <w:tcW w:type="dxa" w:w="5112"/>
          </w:tcPr>
          <w:p>
            <w:r>
              <w:t>RGW service</w:t>
            </w:r>
          </w:p>
        </w:tc>
        <w:tc>
          <w:tcPr>
            <w:tcW w:type="dxa" w:w="5112"/>
          </w:tcPr>
          <w:p>
            <w:r>
              <w:t>kubectl -n rook-ceph get svc rook-ceph-rgw-rgw-store</w:t>
            </w:r>
          </w:p>
        </w:tc>
      </w:tr>
      <w:tr>
        <w:tc>
          <w:tcPr>
            <w:tcW w:type="dxa" w:w="5112"/>
          </w:tcPr>
          <w:p>
            <w:r>
              <w:t>Bucket list (Ceph)</w:t>
            </w:r>
          </w:p>
        </w:tc>
        <w:tc>
          <w:tcPr>
            <w:tcW w:type="dxa" w:w="5112"/>
          </w:tcPr>
          <w:p>
            <w:r>
              <w:t>kubectl -n rook-ceph exec deploy/rook-ceph-tools -- radosgw-admin bucket list</w:t>
            </w:r>
          </w:p>
        </w:tc>
      </w:tr>
      <w:tr>
        <w:tc>
          <w:tcPr>
            <w:tcW w:type="dxa" w:w="5112"/>
          </w:tcPr>
          <w:p>
            <w:r>
              <w:t>User info (Ceph)</w:t>
            </w:r>
          </w:p>
        </w:tc>
        <w:tc>
          <w:tcPr>
            <w:tcW w:type="dxa" w:w="5112"/>
          </w:tcPr>
          <w:p>
            <w:r>
              <w:t>kubectl -n rook-ceph exec deploy/rook-ceph-tools -- radosgw-admin user info --uid=s3-user</w:t>
            </w:r>
          </w:p>
        </w:tc>
      </w:tr>
      <w:tr>
        <w:tc>
          <w:tcPr>
            <w:tcW w:type="dxa" w:w="5112"/>
          </w:tcPr>
          <w:p>
            <w:r>
              <w:t>S3 bucket list</w:t>
            </w:r>
          </w:p>
        </w:tc>
        <w:tc>
          <w:tcPr>
            <w:tcW w:type="dxa" w:w="5112"/>
          </w:tcPr>
          <w:p>
            <w:r>
              <w:t>aws --endpoint-url http://127.0.0.1:7480 s3 ls</w:t>
            </w:r>
          </w:p>
        </w:tc>
      </w:tr>
      <w:tr>
        <w:tc>
          <w:tcPr>
            <w:tcW w:type="dxa" w:w="5112"/>
          </w:tcPr>
          <w:p>
            <w:r>
              <w:t>S3 object list</w:t>
            </w:r>
          </w:p>
        </w:tc>
        <w:tc>
          <w:tcPr>
            <w:tcW w:type="dxa" w:w="5112"/>
          </w:tcPr>
          <w:p>
            <w:r>
              <w:t>aws --endpoint-url http://127.0.0.1:7480 s3 ls s3://pcaps/</w:t>
            </w:r>
          </w:p>
        </w:tc>
      </w:tr>
      <w:tr>
        <w:tc>
          <w:tcPr>
            <w:tcW w:type="dxa" w:w="5112"/>
          </w:tcPr>
          <w:p>
            <w:r>
              <w:t>Dashboard password</w:t>
            </w:r>
          </w:p>
        </w:tc>
        <w:tc>
          <w:tcPr>
            <w:tcW w:type="dxa" w:w="5112"/>
          </w:tcPr>
          <w:p>
            <w:r>
              <w:t>kubectl -n rook-ceph get secret rook-ceph-dashboard-password -o jsonpath='{.data.password}' | base64 -d; echo</w:t>
            </w:r>
          </w:p>
        </w:tc>
      </w:tr>
      <w:tr>
        <w:tc>
          <w:tcPr>
            <w:tcW w:type="dxa" w:w="5112"/>
          </w:tcPr>
          <w:p>
            <w:r>
              <w:t>Rook operator logs</w:t>
            </w:r>
          </w:p>
        </w:tc>
        <w:tc>
          <w:tcPr>
            <w:tcW w:type="dxa" w:w="5112"/>
          </w:tcPr>
          <w:p>
            <w:r>
              <w:t>kubectl -n rook-ceph logs deploy/rook-ceph-operator --tail=200</w:t>
            </w:r>
          </w:p>
        </w:tc>
      </w:tr>
      <w:tr>
        <w:tc>
          <w:tcPr>
            <w:tcW w:type="dxa" w:w="5112"/>
          </w:tcPr>
          <w:p>
            <w:r>
              <w:t>Mgr logs</w:t>
            </w:r>
          </w:p>
        </w:tc>
        <w:tc>
          <w:tcPr>
            <w:tcW w:type="dxa" w:w="5112"/>
          </w:tcPr>
          <w:p>
            <w:r>
              <w:t>kubectl -n rook-ceph logs -l app=rook-ceph-mgr --all-containers=true --tail=200</w:t>
            </w:r>
          </w:p>
        </w:tc>
      </w:tr>
      <w:tr>
        <w:tc>
          <w:tcPr>
            <w:tcW w:type="dxa" w:w="5112"/>
          </w:tcPr>
          <w:p>
            <w:r>
              <w:t>OSD prepare jobs</w:t>
            </w:r>
          </w:p>
        </w:tc>
        <w:tc>
          <w:tcPr>
            <w:tcW w:type="dxa" w:w="5112"/>
          </w:tcPr>
          <w:p>
            <w:r>
              <w:t>kubectl -n rook-ceph get jobs -l app=rook-ceph-osd-prepare</w:t>
            </w:r>
          </w:p>
        </w:tc>
      </w:tr>
      <w:tr>
        <w:tc>
          <w:tcPr>
            <w:tcW w:type="dxa" w:w="5112"/>
          </w:tcPr>
          <w:p>
            <w:r>
              <w:t>Events</w:t>
            </w:r>
          </w:p>
        </w:tc>
        <w:tc>
          <w:tcPr>
            <w:tcW w:type="dxa" w:w="5112"/>
          </w:tcPr>
          <w:p>
            <w:r>
              <w:t>kubectl -n rook-ceph get events --sort-by=.lastTimestamp | tail -50</w:t>
            </w:r>
          </w:p>
        </w:tc>
      </w:tr>
      <w:tr>
        <w:tc>
          <w:tcPr>
            <w:tcW w:type="dxa" w:w="5112"/>
          </w:tcPr>
          <w:p>
            <w:r>
              <w:t>kind clusters</w:t>
            </w:r>
          </w:p>
        </w:tc>
        <w:tc>
          <w:tcPr>
            <w:tcW w:type="dxa" w:w="5112"/>
          </w:tcPr>
          <w:p>
            <w:r>
              <w:t>kind get clusters</w:t>
            </w:r>
          </w:p>
        </w:tc>
      </w:tr>
      <w:tr>
        <w:tc>
          <w:tcPr>
            <w:tcW w:type="dxa" w:w="5112"/>
          </w:tcPr>
          <w:p>
            <w:r>
              <w:t>kind nodes</w:t>
            </w:r>
          </w:p>
        </w:tc>
        <w:tc>
          <w:tcPr>
            <w:tcW w:type="dxa" w:w="5112"/>
          </w:tcPr>
          <w:p>
            <w:r>
              <w:t>kubectl get nodes -o wide</w:t>
            </w:r>
          </w:p>
        </w:tc>
      </w:tr>
      <w:tr>
        <w:tc>
          <w:tcPr>
            <w:tcW w:type="dxa" w:w="5112"/>
          </w:tcPr>
          <w:p>
            <w:r>
              <w:t>NBD sizes</w:t>
            </w:r>
          </w:p>
        </w:tc>
        <w:tc>
          <w:tcPr>
            <w:tcW w:type="dxa" w:w="5112"/>
          </w:tcPr>
          <w:p>
            <w:r>
              <w:t>for i in 0 1 2; do echo -n "nbd$i "; cat /sys/block/nbd$i/size; done</w:t>
            </w:r>
          </w:p>
        </w:tc>
      </w:tr>
      <w:tr>
        <w:tc>
          <w:tcPr>
            <w:tcW w:type="dxa" w:w="5112"/>
          </w:tcPr>
          <w:p>
            <w:r>
              <w:t>Docker kind containers</w:t>
            </w:r>
          </w:p>
        </w:tc>
        <w:tc>
          <w:tcPr>
            <w:tcW w:type="dxa" w:w="5112"/>
          </w:tcPr>
          <w:p>
            <w:r>
              <w:t>docker ps --format "table {{.Names}}\t{{.Status}}"</w:t>
            </w:r>
          </w:p>
        </w:tc>
      </w:tr>
    </w:tbl>
    <w:p>
      <w:pPr>
        <w:pStyle w:val="Heading1"/>
      </w:pPr>
      <w:r>
        <w:t>13. Operational notes</w:t>
      </w:r>
    </w:p>
    <w:p>
      <w:pPr>
        <w:pStyle w:val="ListBullet"/>
      </w:pPr>
      <w:r>
        <w:t>Do not run wipefs or dd against an attached OSD during a normal healthy-cluster rerun. Those operations are destructive.</w:t>
      </w:r>
    </w:p>
    <w:p>
      <w:pPr>
        <w:pStyle w:val="ListBullet"/>
      </w:pPr>
      <w:r>
        <w:t>Do not run docker system prune -a --volumes -f on a shared Docker host unless deleting unrelated images/volumes is acceptable.</w:t>
      </w:r>
    </w:p>
    <w:p>
      <w:pPr>
        <w:pStyle w:val="ListBullet"/>
      </w:pPr>
      <w:r>
        <w:t>The background kubectl port-forward processes are tied to the selected pod/service. If the active mgr pod is replaced, restart the dashboard forward or rerun the deployment script.</w:t>
      </w:r>
    </w:p>
    <w:p>
      <w:pPr>
        <w:pStyle w:val="ListBullet"/>
      </w:pPr>
      <w:r>
        <w:t>The Ceph dashboard certificate is self-signed in this lab; browser certificate warnings are expected.</w:t>
      </w:r>
    </w:p>
    <w:p>
      <w:pPr>
        <w:pStyle w:val="ListBullet"/>
      </w:pPr>
      <w:r>
        <w:t>The script stores S3 credentials in .env with permissions 600. Treat the file as a secret.</w:t>
      </w:r>
    </w:p>
    <w:p>
      <w:pPr>
        <w:pStyle w:val="ListBullet"/>
      </w:pPr>
      <w:r>
        <w:t>For repeatability, consider pinning the Rook chart/toolbox and kind node image versions once a working combination is established.</w:t>
      </w:r>
    </w:p>
    <w:p>
      <w:pPr>
        <w:pStyle w:val="Heading1"/>
      </w:pPr>
      <w:r>
        <w:t>14. Quick recovery checklist</w:t>
      </w:r>
    </w:p>
    <w:p>
      <w:pPr>
        <w:pStyle w:val="CodeBlock"/>
        <w:keepLines/>
      </w:pPr>
      <w:r>
        <w:rPr>
          <w:rFonts w:ascii="Courier New" w:hAnsi="Courier New"/>
          <w:sz w:val="16"/>
        </w:rPr>
        <w:t>1. kubectl -n rook-ceph exec deploy/rook-ceph-tools -- ceph -s</w:t>
        <w:br/>
        <w:t>2. kubectl -n rook-ceph exec deploy/rook-ceph-tools -- ceph osd tree</w:t>
        <w:br/>
        <w:t>3. kubectl -n rook-ceph get pods -o wide</w:t>
        <w:br/>
        <w:t>4. Check /dev/nbd0-2 and backing images</w:t>
        <w:br/>
        <w:t>5. If healthy -&gt; do NOT wipe; rerun normally if needed</w:t>
        <w:br/>
        <w:t>6. If detached/UNKNOWN and disposable -&gt; bash deploy_fixed.sh --reinstall</w:t>
        <w:br/>
        <w:t>7. Verify HEALTH_OK and 3 up / 3 in OSDs</w:t>
        <w:br/>
        <w:t>8. Verify curl -I http://127.0.0.1:7480</w:t>
        <w:br/>
        <w:t>9. Verify curl -kI https://127.0.0.1:7000/</w:t>
        <w:br/>
        <w:t>10. Verify aws --endpoint-url http://127.0.0.1:7480 s3 ls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Rook-Ceph lab runbook • kind + NBD + RGW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ind w:left="259"/>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