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201D4" w14:textId="350EDB87" w:rsidR="001B1614" w:rsidRPr="0055139A" w:rsidRDefault="001B1614" w:rsidP="00B062BF">
      <w:pPr>
        <w:pStyle w:val="IntenseQuote"/>
        <w:rPr>
          <w:b/>
          <w:bCs/>
          <w:i w:val="0"/>
          <w:iCs w:val="0"/>
        </w:rPr>
      </w:pPr>
      <w:r w:rsidRPr="0055139A">
        <w:rPr>
          <w:b/>
          <w:bCs/>
          <w:i w:val="0"/>
          <w:iCs w:val="0"/>
        </w:rPr>
        <w:t xml:space="preserve">Olympic Trends </w:t>
      </w:r>
      <w:r w:rsidR="0055139A">
        <w:rPr>
          <w:b/>
          <w:bCs/>
          <w:i w:val="0"/>
          <w:iCs w:val="0"/>
        </w:rPr>
        <w:t>&amp;</w:t>
      </w:r>
      <w:r w:rsidRPr="0055139A">
        <w:rPr>
          <w:b/>
          <w:bCs/>
          <w:i w:val="0"/>
          <w:iCs w:val="0"/>
        </w:rPr>
        <w:t xml:space="preserve"> Future Projections</w:t>
      </w:r>
      <w:r w:rsidR="00B062BF" w:rsidRPr="0055139A">
        <w:rPr>
          <w:b/>
          <w:bCs/>
          <w:i w:val="0"/>
          <w:iCs w:val="0"/>
        </w:rPr>
        <w:t>: A</w:t>
      </w:r>
      <w:r w:rsidRPr="0055139A">
        <w:rPr>
          <w:b/>
          <w:bCs/>
          <w:i w:val="0"/>
          <w:iCs w:val="0"/>
        </w:rPr>
        <w:t xml:space="preserve"> Data-Driven Analysis for 2028</w:t>
      </w:r>
    </w:p>
    <w:p w14:paraId="7C770E88" w14:textId="02945C43" w:rsidR="0055139A" w:rsidRDefault="0055139A" w:rsidP="001B1614">
      <w:pPr>
        <w:rPr>
          <w:rFonts w:ascii="Calibri" w:hAnsi="Calibri" w:cs="Calibri"/>
        </w:rPr>
      </w:pPr>
      <w:r w:rsidRPr="0055139A">
        <w:rPr>
          <w:rFonts w:ascii="Calibri" w:hAnsi="Calibri" w:cs="Calibri"/>
          <w:b/>
          <w:bCs/>
        </w:rPr>
        <w:t xml:space="preserve">Course Name: </w:t>
      </w:r>
      <w:r w:rsidRPr="0055139A">
        <w:rPr>
          <w:rFonts w:ascii="Calibri" w:hAnsi="Calibri" w:cs="Calibri"/>
        </w:rPr>
        <w:t>DA6223 - Data Analytics Tools &amp; Techniques</w:t>
      </w:r>
    </w:p>
    <w:p w14:paraId="03FC3314" w14:textId="5D592E1F" w:rsidR="0055139A" w:rsidRPr="0055139A" w:rsidRDefault="0055139A" w:rsidP="001B1614">
      <w:pPr>
        <w:rPr>
          <w:rFonts w:ascii="Calibri" w:hAnsi="Calibri" w:cs="Calibri"/>
          <w:b/>
          <w:bCs/>
        </w:rPr>
      </w:pPr>
      <w:r w:rsidRPr="0055139A">
        <w:rPr>
          <w:rFonts w:ascii="Calibri" w:hAnsi="Calibri" w:cs="Calibri"/>
          <w:b/>
          <w:bCs/>
        </w:rPr>
        <w:t>Group Name</w:t>
      </w:r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SASsy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Synerziers</w:t>
      </w:r>
      <w:proofErr w:type="spellEnd"/>
    </w:p>
    <w:p w14:paraId="5EFBEA11" w14:textId="41790675" w:rsidR="001B1614" w:rsidRPr="001B1614" w:rsidRDefault="0055139A" w:rsidP="001B161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Group</w:t>
      </w:r>
      <w:r w:rsidR="001B1614" w:rsidRPr="001B1614">
        <w:rPr>
          <w:rFonts w:ascii="Calibri" w:hAnsi="Calibri" w:cs="Calibri"/>
          <w:b/>
          <w:bCs/>
        </w:rPr>
        <w:t xml:space="preserve"> Members</w:t>
      </w:r>
      <w:r w:rsidR="001B1614" w:rsidRPr="001B1614">
        <w:rPr>
          <w:rFonts w:ascii="Calibri" w:hAnsi="Calibri" w:cs="Calibri"/>
        </w:rPr>
        <w:t>: Sreeja Yalamaddi, Aqdas Hussain, Anbumani Dhanapal</w:t>
      </w:r>
      <w:r w:rsidR="00B062BF" w:rsidRPr="0055139A">
        <w:rPr>
          <w:rFonts w:ascii="Calibri" w:hAnsi="Calibri" w:cs="Calibri"/>
        </w:rPr>
        <w:t xml:space="preserve">, </w:t>
      </w:r>
      <w:r w:rsidR="00B062BF" w:rsidRPr="001B1614">
        <w:rPr>
          <w:rFonts w:ascii="Calibri" w:hAnsi="Calibri" w:cs="Calibri"/>
        </w:rPr>
        <w:t>Hrishitva Patel</w:t>
      </w:r>
    </w:p>
    <w:p w14:paraId="014F7B80" w14:textId="77777777" w:rsidR="001B1614" w:rsidRPr="001B1614" w:rsidRDefault="001B1614" w:rsidP="001B1614">
      <w:pPr>
        <w:rPr>
          <w:rFonts w:ascii="Calibri" w:hAnsi="Calibri" w:cs="Calibri"/>
        </w:rPr>
      </w:pPr>
      <w:r w:rsidRPr="001B1614">
        <w:rPr>
          <w:rFonts w:ascii="Calibri" w:hAnsi="Calibri" w:cs="Calibri"/>
          <w:b/>
          <w:bCs/>
        </w:rPr>
        <w:t>Data Sources</w:t>
      </w:r>
      <w:r w:rsidRPr="001B1614">
        <w:rPr>
          <w:rFonts w:ascii="Calibri" w:hAnsi="Calibri" w:cs="Calibri"/>
        </w:rPr>
        <w:t>:</w:t>
      </w:r>
    </w:p>
    <w:p w14:paraId="61419180" w14:textId="77777777" w:rsidR="001B1614" w:rsidRPr="001B1614" w:rsidRDefault="001B1614" w:rsidP="001B1614">
      <w:pPr>
        <w:numPr>
          <w:ilvl w:val="0"/>
          <w:numId w:val="1"/>
        </w:numPr>
        <w:rPr>
          <w:rFonts w:ascii="Calibri" w:hAnsi="Calibri" w:cs="Calibri"/>
        </w:rPr>
      </w:pPr>
      <w:r w:rsidRPr="001B1614">
        <w:rPr>
          <w:rFonts w:ascii="Calibri" w:hAnsi="Calibri" w:cs="Calibri"/>
          <w:b/>
          <w:bCs/>
        </w:rPr>
        <w:t>Historical Olympics Data (2000–2020)</w:t>
      </w:r>
      <w:r w:rsidRPr="001B1614">
        <w:rPr>
          <w:rFonts w:ascii="Calibri" w:hAnsi="Calibri" w:cs="Calibri"/>
        </w:rPr>
        <w:t xml:space="preserve">: </w:t>
      </w:r>
      <w:hyperlink r:id="rId5" w:tgtFrame="_new" w:history="1">
        <w:r w:rsidRPr="001B1614">
          <w:rPr>
            <w:rStyle w:val="Hyperlink"/>
            <w:rFonts w:ascii="Calibri" w:hAnsi="Calibri" w:cs="Calibri"/>
          </w:rPr>
          <w:t>Kaggle Olympic Games Medals Dataset</w:t>
        </w:r>
      </w:hyperlink>
    </w:p>
    <w:p w14:paraId="2B77B797" w14:textId="77777777" w:rsidR="001B1614" w:rsidRPr="001B1614" w:rsidRDefault="001B1614" w:rsidP="001B1614">
      <w:pPr>
        <w:numPr>
          <w:ilvl w:val="0"/>
          <w:numId w:val="1"/>
        </w:numPr>
        <w:rPr>
          <w:rFonts w:ascii="Calibri" w:hAnsi="Calibri" w:cs="Calibri"/>
        </w:rPr>
      </w:pPr>
      <w:r w:rsidRPr="001B1614">
        <w:rPr>
          <w:rFonts w:ascii="Calibri" w:hAnsi="Calibri" w:cs="Calibri"/>
          <w:b/>
          <w:bCs/>
        </w:rPr>
        <w:t>2024 Olympics Data</w:t>
      </w:r>
      <w:r w:rsidRPr="001B1614">
        <w:rPr>
          <w:rFonts w:ascii="Calibri" w:hAnsi="Calibri" w:cs="Calibri"/>
        </w:rPr>
        <w:t xml:space="preserve">: </w:t>
      </w:r>
      <w:hyperlink r:id="rId6" w:tgtFrame="_new" w:history="1">
        <w:r w:rsidRPr="001B1614">
          <w:rPr>
            <w:rStyle w:val="Hyperlink"/>
            <w:rFonts w:ascii="Calibri" w:hAnsi="Calibri" w:cs="Calibri"/>
          </w:rPr>
          <w:t>Paris Olympics 2024 Games Dataset</w:t>
        </w:r>
      </w:hyperlink>
    </w:p>
    <w:p w14:paraId="2ACAE3DD" w14:textId="77777777" w:rsidR="001B1614" w:rsidRPr="001B1614" w:rsidRDefault="001B1614" w:rsidP="001B1614">
      <w:pPr>
        <w:rPr>
          <w:rFonts w:ascii="Calibri" w:hAnsi="Calibri" w:cs="Calibri"/>
        </w:rPr>
      </w:pPr>
      <w:r w:rsidRPr="001B1614">
        <w:rPr>
          <w:rFonts w:ascii="Calibri" w:hAnsi="Calibri" w:cs="Calibri"/>
        </w:rPr>
        <w:pict w14:anchorId="607ACC5A">
          <v:rect id="_x0000_i1061" style="width:0;height:1.5pt" o:hralign="center" o:hrstd="t" o:hr="t" fillcolor="#a0a0a0" stroked="f"/>
        </w:pict>
      </w:r>
    </w:p>
    <w:p w14:paraId="44945E1E" w14:textId="77777777" w:rsidR="001B1614" w:rsidRPr="001B1614" w:rsidRDefault="001B1614" w:rsidP="001B1614">
      <w:pPr>
        <w:rPr>
          <w:rFonts w:ascii="Calibri" w:hAnsi="Calibri" w:cs="Calibri"/>
          <w:b/>
          <w:bCs/>
        </w:rPr>
      </w:pPr>
      <w:r w:rsidRPr="001B1614">
        <w:rPr>
          <w:rFonts w:ascii="Calibri" w:hAnsi="Calibri" w:cs="Calibri"/>
          <w:b/>
          <w:bCs/>
        </w:rPr>
        <w:t>1. Project Background</w:t>
      </w:r>
    </w:p>
    <w:p w14:paraId="0AEB6DA8" w14:textId="18604C69" w:rsidR="001B1614" w:rsidRPr="001B1614" w:rsidRDefault="001B1614" w:rsidP="001B1614">
      <w:pPr>
        <w:rPr>
          <w:rFonts w:ascii="Calibri" w:hAnsi="Calibri" w:cs="Calibri"/>
        </w:rPr>
      </w:pPr>
      <w:r w:rsidRPr="001B1614">
        <w:rPr>
          <w:rFonts w:ascii="Calibri" w:hAnsi="Calibri" w:cs="Calibri"/>
        </w:rPr>
        <w:t xml:space="preserve">The aim of this project is to analyze the </w:t>
      </w:r>
      <w:r w:rsidRPr="001B1614">
        <w:rPr>
          <w:rFonts w:ascii="Calibri" w:hAnsi="Calibri" w:cs="Calibri"/>
          <w:b/>
          <w:bCs/>
        </w:rPr>
        <w:t>historical Olympics data</w:t>
      </w:r>
      <w:r w:rsidRPr="001B1614">
        <w:rPr>
          <w:rFonts w:ascii="Calibri" w:hAnsi="Calibri" w:cs="Calibri"/>
        </w:rPr>
        <w:t xml:space="preserve"> from 2000 to 2024 and </w:t>
      </w:r>
      <w:r w:rsidRPr="001B1614">
        <w:rPr>
          <w:rFonts w:ascii="Calibri" w:hAnsi="Calibri" w:cs="Calibri"/>
          <w:b/>
          <w:bCs/>
        </w:rPr>
        <w:t>predict future trends</w:t>
      </w:r>
      <w:r w:rsidRPr="001B1614">
        <w:rPr>
          <w:rFonts w:ascii="Calibri" w:hAnsi="Calibri" w:cs="Calibri"/>
        </w:rPr>
        <w:t xml:space="preserve"> for the </w:t>
      </w:r>
      <w:r w:rsidRPr="001B1614">
        <w:rPr>
          <w:rFonts w:ascii="Calibri" w:hAnsi="Calibri" w:cs="Calibri"/>
          <w:b/>
          <w:bCs/>
        </w:rPr>
        <w:t>2028 Summer Olympics</w:t>
      </w:r>
      <w:r w:rsidRPr="001B1614">
        <w:rPr>
          <w:rFonts w:ascii="Calibri" w:hAnsi="Calibri" w:cs="Calibri"/>
        </w:rPr>
        <w:t xml:space="preserve"> in Los Angeles. We focus on participation trends, medal count predictions, gender parity, and emerging countries to provide data-driven insights into how the Olympics may evolve in 2028.</w:t>
      </w:r>
    </w:p>
    <w:p w14:paraId="04DA87D2" w14:textId="77777777" w:rsidR="001B1614" w:rsidRPr="001B1614" w:rsidRDefault="001B1614" w:rsidP="001B1614">
      <w:pPr>
        <w:rPr>
          <w:rFonts w:ascii="Calibri" w:hAnsi="Calibri" w:cs="Calibri"/>
          <w:b/>
          <w:bCs/>
        </w:rPr>
      </w:pPr>
      <w:r w:rsidRPr="001B1614">
        <w:rPr>
          <w:rFonts w:ascii="Calibri" w:hAnsi="Calibri" w:cs="Calibri"/>
          <w:b/>
          <w:bCs/>
        </w:rPr>
        <w:t>Key Goals:</w:t>
      </w:r>
    </w:p>
    <w:p w14:paraId="4E994932" w14:textId="77777777" w:rsidR="001B1614" w:rsidRPr="001B1614" w:rsidRDefault="001B1614" w:rsidP="001B1614">
      <w:pPr>
        <w:numPr>
          <w:ilvl w:val="0"/>
          <w:numId w:val="2"/>
        </w:numPr>
        <w:rPr>
          <w:rFonts w:ascii="Calibri" w:hAnsi="Calibri" w:cs="Calibri"/>
        </w:rPr>
      </w:pPr>
      <w:r w:rsidRPr="001B1614">
        <w:rPr>
          <w:rFonts w:ascii="Calibri" w:hAnsi="Calibri" w:cs="Calibri"/>
        </w:rPr>
        <w:t>Analyze historical Olympics trends between 2000 and 2024.</w:t>
      </w:r>
    </w:p>
    <w:p w14:paraId="6999EF0F" w14:textId="77777777" w:rsidR="001B1614" w:rsidRPr="001B1614" w:rsidRDefault="001B1614" w:rsidP="001B1614">
      <w:pPr>
        <w:numPr>
          <w:ilvl w:val="0"/>
          <w:numId w:val="2"/>
        </w:numPr>
        <w:rPr>
          <w:rFonts w:ascii="Calibri" w:hAnsi="Calibri" w:cs="Calibri"/>
        </w:rPr>
      </w:pPr>
      <w:r w:rsidRPr="001B1614">
        <w:rPr>
          <w:rFonts w:ascii="Calibri" w:hAnsi="Calibri" w:cs="Calibri"/>
        </w:rPr>
        <w:t xml:space="preserve">Conduct a deep dive into the </w:t>
      </w:r>
      <w:r w:rsidRPr="001B1614">
        <w:rPr>
          <w:rFonts w:ascii="Calibri" w:hAnsi="Calibri" w:cs="Calibri"/>
          <w:b/>
          <w:bCs/>
        </w:rPr>
        <w:t>2024 Paris Olympics</w:t>
      </w:r>
      <w:r w:rsidRPr="001B1614">
        <w:rPr>
          <w:rFonts w:ascii="Calibri" w:hAnsi="Calibri" w:cs="Calibri"/>
        </w:rPr>
        <w:t xml:space="preserve"> to understand key trends and insights.</w:t>
      </w:r>
    </w:p>
    <w:p w14:paraId="517501DE" w14:textId="77777777" w:rsidR="001B1614" w:rsidRPr="001B1614" w:rsidRDefault="001B1614" w:rsidP="001B1614">
      <w:pPr>
        <w:numPr>
          <w:ilvl w:val="0"/>
          <w:numId w:val="2"/>
        </w:numPr>
        <w:rPr>
          <w:rFonts w:ascii="Calibri" w:hAnsi="Calibri" w:cs="Calibri"/>
        </w:rPr>
      </w:pPr>
      <w:r w:rsidRPr="001B1614">
        <w:rPr>
          <w:rFonts w:ascii="Calibri" w:hAnsi="Calibri" w:cs="Calibri"/>
        </w:rPr>
        <w:t xml:space="preserve">Provide </w:t>
      </w:r>
      <w:r w:rsidRPr="001B1614">
        <w:rPr>
          <w:rFonts w:ascii="Calibri" w:hAnsi="Calibri" w:cs="Calibri"/>
          <w:b/>
          <w:bCs/>
        </w:rPr>
        <w:t>predictions for the 2028 Los Angeles Olympics</w:t>
      </w:r>
      <w:r w:rsidRPr="001B1614">
        <w:rPr>
          <w:rFonts w:ascii="Calibri" w:hAnsi="Calibri" w:cs="Calibri"/>
        </w:rPr>
        <w:t xml:space="preserve"> based on observed trends, historical data, and the impact of the host advantage and geopolitical factors.</w:t>
      </w:r>
    </w:p>
    <w:p w14:paraId="10D57F50" w14:textId="77777777" w:rsidR="001B1614" w:rsidRPr="001B1614" w:rsidRDefault="001B1614" w:rsidP="001B1614">
      <w:pPr>
        <w:rPr>
          <w:rFonts w:ascii="Calibri" w:hAnsi="Calibri" w:cs="Calibri"/>
        </w:rPr>
      </w:pPr>
      <w:r w:rsidRPr="001B1614">
        <w:rPr>
          <w:rFonts w:ascii="Calibri" w:hAnsi="Calibri" w:cs="Calibri"/>
        </w:rPr>
        <w:pict w14:anchorId="61FE833E">
          <v:rect id="_x0000_i1062" style="width:0;height:1.5pt" o:hralign="center" o:hrstd="t" o:hr="t" fillcolor="#a0a0a0" stroked="f"/>
        </w:pict>
      </w:r>
    </w:p>
    <w:p w14:paraId="39780322" w14:textId="0326A142" w:rsidR="0055139A" w:rsidRPr="0055139A" w:rsidRDefault="001B1614" w:rsidP="0055139A">
      <w:pPr>
        <w:rPr>
          <w:rFonts w:ascii="Calibri" w:hAnsi="Calibri" w:cs="Calibri"/>
          <w:b/>
          <w:bCs/>
        </w:rPr>
      </w:pPr>
      <w:r w:rsidRPr="001B1614">
        <w:rPr>
          <w:rFonts w:ascii="Calibri" w:hAnsi="Calibri" w:cs="Calibri"/>
          <w:b/>
          <w:bCs/>
        </w:rPr>
        <w:t>2.</w:t>
      </w:r>
      <w:r w:rsidR="0055139A" w:rsidRPr="0055139A">
        <w:rPr>
          <w:rFonts w:ascii="Calibri" w:hAnsi="Calibri" w:cs="Calibri"/>
          <w:b/>
          <w:bCs/>
        </w:rPr>
        <w:t xml:space="preserve"> </w:t>
      </w:r>
      <w:r w:rsidR="0055139A" w:rsidRPr="0055139A">
        <w:rPr>
          <w:rFonts w:ascii="Calibri" w:hAnsi="Calibri" w:cs="Calibri"/>
          <w:b/>
          <w:bCs/>
        </w:rPr>
        <w:t>Data Cleaning and Preprocessing</w:t>
      </w:r>
    </w:p>
    <w:p w14:paraId="39309A3A" w14:textId="7E413018" w:rsidR="0055139A" w:rsidRPr="0055139A" w:rsidRDefault="0055139A" w:rsidP="0055139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kern w:val="0"/>
          <w14:ligatures w14:val="none"/>
        </w:rPr>
      </w:pPr>
      <w:r w:rsidRPr="0055139A">
        <w:rPr>
          <w:rFonts w:ascii="Calibri" w:eastAsia="Times New Roman" w:hAnsi="Calibri" w:cs="Calibri"/>
          <w:b/>
          <w:bCs/>
          <w:kern w:val="0"/>
          <w14:ligatures w14:val="none"/>
        </w:rPr>
        <w:t>Handling Missing Values</w:t>
      </w:r>
      <w:r w:rsidRPr="0055139A">
        <w:rPr>
          <w:rFonts w:ascii="Calibri" w:eastAsia="Times New Roman" w:hAnsi="Calibri" w:cs="Calibri"/>
          <w:kern w:val="0"/>
          <w14:ligatures w14:val="none"/>
        </w:rPr>
        <w:t xml:space="preserve">: Replaced zeros in the </w:t>
      </w:r>
      <w:proofErr w:type="spellStart"/>
      <w:r w:rsidRPr="0055139A">
        <w:rPr>
          <w:rFonts w:ascii="Calibri" w:eastAsia="Times New Roman" w:hAnsi="Calibri" w:cs="Calibri"/>
          <w:kern w:val="0"/>
          <w14:ligatures w14:val="none"/>
        </w:rPr>
        <w:t>athlete_year_birth</w:t>
      </w:r>
      <w:proofErr w:type="spellEnd"/>
      <w:r w:rsidRPr="0055139A">
        <w:rPr>
          <w:rFonts w:ascii="Calibri" w:eastAsia="Times New Roman" w:hAnsi="Calibri" w:cs="Calibri"/>
          <w:kern w:val="0"/>
          <w14:ligatures w14:val="none"/>
        </w:rPr>
        <w:t xml:space="preserve"> column with null values to prevent skewed results during age-based analysis.</w:t>
      </w:r>
    </w:p>
    <w:p w14:paraId="18997532" w14:textId="5DD1073C" w:rsidR="0055139A" w:rsidRPr="0055139A" w:rsidRDefault="0055139A" w:rsidP="0055139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5139A">
        <w:rPr>
          <w:rFonts w:ascii="Calibri" w:eastAsia="Times New Roman" w:hAnsi="Calibri" w:cs="Calibri"/>
          <w:b/>
          <w:bCs/>
          <w:kern w:val="0"/>
          <w14:ligatures w14:val="none"/>
        </w:rPr>
        <w:t>Filtering Data</w:t>
      </w:r>
      <w:r w:rsidRPr="0055139A">
        <w:rPr>
          <w:rFonts w:ascii="Calibri" w:eastAsia="Times New Roman" w:hAnsi="Calibri" w:cs="Calibri"/>
          <w:kern w:val="0"/>
          <w14:ligatures w14:val="none"/>
        </w:rPr>
        <w:t>: Focused on Summer Olympics data from 2000 to 2024 to maintain consistency in analysis.</w:t>
      </w:r>
    </w:p>
    <w:p w14:paraId="5231B5A3" w14:textId="256C1EA4" w:rsidR="0055139A" w:rsidRPr="0055139A" w:rsidRDefault="0055139A" w:rsidP="0055139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5139A">
        <w:rPr>
          <w:rFonts w:ascii="Calibri" w:eastAsia="Times New Roman" w:hAnsi="Calibri" w:cs="Calibri"/>
          <w:b/>
          <w:bCs/>
          <w:kern w:val="0"/>
          <w14:ligatures w14:val="none"/>
        </w:rPr>
        <w:t>Standardizing Country Names</w:t>
      </w:r>
      <w:r w:rsidRPr="0055139A">
        <w:rPr>
          <w:rFonts w:ascii="Calibri" w:eastAsia="Times New Roman" w:hAnsi="Calibri" w:cs="Calibri"/>
          <w:kern w:val="0"/>
          <w14:ligatures w14:val="none"/>
        </w:rPr>
        <w:t>: Standardized country names across datasets to ensure accuracy and consistency.</w:t>
      </w:r>
    </w:p>
    <w:p w14:paraId="58120A13" w14:textId="6D2BCC23" w:rsidR="0055139A" w:rsidRPr="0055139A" w:rsidRDefault="0055139A" w:rsidP="0055139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5139A">
        <w:rPr>
          <w:rFonts w:ascii="Calibri" w:eastAsia="Times New Roman" w:hAnsi="Calibri" w:cs="Calibri"/>
          <w:b/>
          <w:bCs/>
          <w:kern w:val="0"/>
          <w14:ligatures w14:val="none"/>
        </w:rPr>
        <w:t>Merging Datasets</w:t>
      </w:r>
      <w:r w:rsidRPr="0055139A">
        <w:rPr>
          <w:rFonts w:ascii="Calibri" w:eastAsia="Times New Roman" w:hAnsi="Calibri" w:cs="Calibri"/>
          <w:kern w:val="0"/>
          <w14:ligatures w14:val="none"/>
        </w:rPr>
        <w:t>: Combined multiple datasets (Olympic Results, Athletes, Hosts) to create a comprehensive master dataset for analysis.</w:t>
      </w:r>
    </w:p>
    <w:p w14:paraId="47196F44" w14:textId="7F5C7EC0" w:rsidR="0055139A" w:rsidRPr="0055139A" w:rsidRDefault="0055139A" w:rsidP="0055139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5139A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Adding New Columns</w:t>
      </w:r>
      <w:r w:rsidRPr="0055139A">
        <w:rPr>
          <w:rFonts w:ascii="Calibri" w:eastAsia="Times New Roman" w:hAnsi="Calibri" w:cs="Calibri"/>
          <w:kern w:val="0"/>
          <w14:ligatures w14:val="none"/>
        </w:rPr>
        <w:t>: Added Medal Count and Medal Points columns, where medals were assigned points: Gold = 3, Silver = 2, Bronze = 1.</w:t>
      </w:r>
    </w:p>
    <w:p w14:paraId="6B7E2AF0" w14:textId="2EDDCDC4" w:rsidR="001B1614" w:rsidRPr="0055139A" w:rsidRDefault="0055139A" w:rsidP="0055139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55139A">
        <w:rPr>
          <w:rFonts w:ascii="Calibri" w:eastAsia="Times New Roman" w:hAnsi="Calibri" w:cs="Calibri"/>
          <w:b/>
          <w:bCs/>
          <w:kern w:val="0"/>
          <w14:ligatures w14:val="none"/>
        </w:rPr>
        <w:t>Gender Classification</w:t>
      </w:r>
      <w:r w:rsidRPr="0055139A">
        <w:rPr>
          <w:rFonts w:ascii="Calibri" w:eastAsia="Times New Roman" w:hAnsi="Calibri" w:cs="Calibri"/>
          <w:kern w:val="0"/>
          <w14:ligatures w14:val="none"/>
        </w:rPr>
        <w:t>: Created a Gender column based on event titles for analyzing gender participation and performance</w:t>
      </w:r>
    </w:p>
    <w:p w14:paraId="6242193E" w14:textId="77777777" w:rsidR="001B1614" w:rsidRPr="001B1614" w:rsidRDefault="001B1614" w:rsidP="001B1614">
      <w:pPr>
        <w:rPr>
          <w:rFonts w:ascii="Calibri" w:hAnsi="Calibri" w:cs="Calibri"/>
          <w:b/>
          <w:bCs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3. Historical Analysis (2000-2020)</w:t>
      </w:r>
    </w:p>
    <w:p w14:paraId="1CCF5AA2" w14:textId="77777777" w:rsidR="001B1614" w:rsidRPr="001B1614" w:rsidRDefault="001B1614" w:rsidP="001B1614">
      <w:pPr>
        <w:rPr>
          <w:rFonts w:ascii="Calibri" w:hAnsi="Calibri" w:cs="Calibri"/>
          <w:highlight w:val="yellow"/>
        </w:rPr>
      </w:pPr>
      <w:r w:rsidRPr="001B1614">
        <w:rPr>
          <w:rFonts w:ascii="Calibri" w:hAnsi="Calibri" w:cs="Calibri"/>
          <w:highlight w:val="yellow"/>
        </w:rPr>
        <w:t>This section covers key historical trends in Olympic participation, gender disparity, medal counts, and dominant countries across the 2000 to 2020 Olympics.</w:t>
      </w:r>
    </w:p>
    <w:p w14:paraId="59D4BD09" w14:textId="77777777" w:rsidR="001B1614" w:rsidRPr="001B1614" w:rsidRDefault="001B1614" w:rsidP="001B1614">
      <w:pPr>
        <w:rPr>
          <w:rFonts w:ascii="Calibri" w:hAnsi="Calibri" w:cs="Calibri"/>
          <w:b/>
          <w:bCs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3.1 Olympic Participation:</w:t>
      </w:r>
    </w:p>
    <w:p w14:paraId="5164E759" w14:textId="77777777" w:rsidR="001B1614" w:rsidRPr="001B1614" w:rsidRDefault="001B1614" w:rsidP="001B1614">
      <w:pPr>
        <w:numPr>
          <w:ilvl w:val="0"/>
          <w:numId w:val="5"/>
        </w:numPr>
        <w:rPr>
          <w:rFonts w:ascii="Calibri" w:hAnsi="Calibri" w:cs="Calibri"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Gender Disparity</w:t>
      </w:r>
      <w:r w:rsidRPr="001B1614">
        <w:rPr>
          <w:rFonts w:ascii="Calibri" w:hAnsi="Calibri" w:cs="Calibri"/>
          <w:highlight w:val="yellow"/>
        </w:rPr>
        <w:t>: Male participation consistently exceeded female participation, reflecting a historical gender disparity in sports.</w:t>
      </w:r>
    </w:p>
    <w:p w14:paraId="270C1C72" w14:textId="77777777" w:rsidR="001B1614" w:rsidRPr="001B1614" w:rsidRDefault="001B1614" w:rsidP="001B1614">
      <w:pPr>
        <w:numPr>
          <w:ilvl w:val="0"/>
          <w:numId w:val="5"/>
        </w:numPr>
        <w:rPr>
          <w:rFonts w:ascii="Calibri" w:hAnsi="Calibri" w:cs="Calibri"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Top Participating Countries</w:t>
      </w:r>
      <w:r w:rsidRPr="001B1614">
        <w:rPr>
          <w:rFonts w:ascii="Calibri" w:hAnsi="Calibri" w:cs="Calibri"/>
          <w:highlight w:val="yellow"/>
        </w:rPr>
        <w:t>: The USA led participation for most years, with China and Russia consistently in the top 3.</w:t>
      </w:r>
    </w:p>
    <w:p w14:paraId="16AC1676" w14:textId="77777777" w:rsidR="001B1614" w:rsidRPr="001B1614" w:rsidRDefault="001B1614" w:rsidP="001B1614">
      <w:pPr>
        <w:numPr>
          <w:ilvl w:val="0"/>
          <w:numId w:val="5"/>
        </w:numPr>
        <w:rPr>
          <w:rFonts w:ascii="Calibri" w:hAnsi="Calibri" w:cs="Calibri"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Peak Participation Years</w:t>
      </w:r>
      <w:r w:rsidRPr="001B1614">
        <w:rPr>
          <w:rFonts w:ascii="Calibri" w:hAnsi="Calibri" w:cs="Calibri"/>
          <w:highlight w:val="yellow"/>
        </w:rPr>
        <w:t xml:space="preserve">: Participation peaked around </w:t>
      </w:r>
      <w:r w:rsidRPr="001B1614">
        <w:rPr>
          <w:rFonts w:ascii="Calibri" w:hAnsi="Calibri" w:cs="Calibri"/>
          <w:b/>
          <w:bCs/>
          <w:highlight w:val="yellow"/>
        </w:rPr>
        <w:t>2008–</w:t>
      </w:r>
      <w:proofErr w:type="gramStart"/>
      <w:r w:rsidRPr="001B1614">
        <w:rPr>
          <w:rFonts w:ascii="Calibri" w:hAnsi="Calibri" w:cs="Calibri"/>
          <w:b/>
          <w:bCs/>
          <w:highlight w:val="yellow"/>
        </w:rPr>
        <w:t>2012</w:t>
      </w:r>
      <w:r w:rsidRPr="001B1614">
        <w:rPr>
          <w:rFonts w:ascii="Calibri" w:hAnsi="Calibri" w:cs="Calibri"/>
          <w:highlight w:val="yellow"/>
        </w:rPr>
        <w:t>, and</w:t>
      </w:r>
      <w:proofErr w:type="gramEnd"/>
      <w:r w:rsidRPr="001B1614">
        <w:rPr>
          <w:rFonts w:ascii="Calibri" w:hAnsi="Calibri" w:cs="Calibri"/>
          <w:highlight w:val="yellow"/>
        </w:rPr>
        <w:t xml:space="preserve"> saw a decline in 2016 (Zika Virus concerns) and 2020 (COVID-19 pandemic).</w:t>
      </w:r>
    </w:p>
    <w:p w14:paraId="62E6668F" w14:textId="77777777" w:rsidR="001B1614" w:rsidRPr="001B1614" w:rsidRDefault="001B1614" w:rsidP="001B1614">
      <w:pPr>
        <w:rPr>
          <w:rFonts w:ascii="Calibri" w:hAnsi="Calibri" w:cs="Calibri"/>
          <w:b/>
          <w:bCs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3.2 Dominant Countries in Medal Counts:</w:t>
      </w:r>
    </w:p>
    <w:p w14:paraId="3BF976E8" w14:textId="77777777" w:rsidR="001B1614" w:rsidRPr="001B1614" w:rsidRDefault="001B1614" w:rsidP="001B1614">
      <w:pPr>
        <w:numPr>
          <w:ilvl w:val="0"/>
          <w:numId w:val="6"/>
        </w:numPr>
        <w:rPr>
          <w:rFonts w:ascii="Calibri" w:hAnsi="Calibri" w:cs="Calibri"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USA</w:t>
      </w:r>
      <w:r w:rsidRPr="001B1614">
        <w:rPr>
          <w:rFonts w:ascii="Calibri" w:hAnsi="Calibri" w:cs="Calibri"/>
          <w:highlight w:val="yellow"/>
        </w:rPr>
        <w:t xml:space="preserve">: The USA led in medal counts for most of the years, peaking at </w:t>
      </w:r>
      <w:r w:rsidRPr="001B1614">
        <w:rPr>
          <w:rFonts w:ascii="Calibri" w:hAnsi="Calibri" w:cs="Calibri"/>
          <w:b/>
          <w:bCs/>
          <w:highlight w:val="yellow"/>
        </w:rPr>
        <w:t>121 medals</w:t>
      </w:r>
      <w:r w:rsidRPr="001B1614">
        <w:rPr>
          <w:rFonts w:ascii="Calibri" w:hAnsi="Calibri" w:cs="Calibri"/>
          <w:highlight w:val="yellow"/>
        </w:rPr>
        <w:t xml:space="preserve"> in 2016.</w:t>
      </w:r>
    </w:p>
    <w:p w14:paraId="6C537EE4" w14:textId="77777777" w:rsidR="001B1614" w:rsidRPr="001B1614" w:rsidRDefault="001B1614" w:rsidP="001B1614">
      <w:pPr>
        <w:numPr>
          <w:ilvl w:val="0"/>
          <w:numId w:val="6"/>
        </w:numPr>
        <w:rPr>
          <w:rFonts w:ascii="Calibri" w:hAnsi="Calibri" w:cs="Calibri"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China and Russia</w:t>
      </w:r>
      <w:r w:rsidRPr="001B1614">
        <w:rPr>
          <w:rFonts w:ascii="Calibri" w:hAnsi="Calibri" w:cs="Calibri"/>
          <w:highlight w:val="yellow"/>
        </w:rPr>
        <w:t>: These countries also performed strongly, especially in 2004 and 2008 Olympics.</w:t>
      </w:r>
    </w:p>
    <w:p w14:paraId="5A37DE26" w14:textId="77777777" w:rsidR="001B1614" w:rsidRPr="001B1614" w:rsidRDefault="001B1614" w:rsidP="001B1614">
      <w:pPr>
        <w:numPr>
          <w:ilvl w:val="0"/>
          <w:numId w:val="6"/>
        </w:numPr>
        <w:rPr>
          <w:rFonts w:ascii="Calibri" w:hAnsi="Calibri" w:cs="Calibri"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Declining Trends</w:t>
      </w:r>
      <w:r w:rsidRPr="001B1614">
        <w:rPr>
          <w:rFonts w:ascii="Calibri" w:hAnsi="Calibri" w:cs="Calibri"/>
          <w:highlight w:val="yellow"/>
        </w:rPr>
        <w:t xml:space="preserve">: Some countries, such as </w:t>
      </w:r>
      <w:r w:rsidRPr="001B1614">
        <w:rPr>
          <w:rFonts w:ascii="Calibri" w:hAnsi="Calibri" w:cs="Calibri"/>
          <w:b/>
          <w:bCs/>
          <w:highlight w:val="yellow"/>
        </w:rPr>
        <w:t>France (Athletics)</w:t>
      </w:r>
      <w:r w:rsidRPr="001B1614">
        <w:rPr>
          <w:rFonts w:ascii="Calibri" w:hAnsi="Calibri" w:cs="Calibri"/>
          <w:highlight w:val="yellow"/>
        </w:rPr>
        <w:t xml:space="preserve"> and </w:t>
      </w:r>
      <w:r w:rsidRPr="001B1614">
        <w:rPr>
          <w:rFonts w:ascii="Calibri" w:hAnsi="Calibri" w:cs="Calibri"/>
          <w:b/>
          <w:bCs/>
          <w:highlight w:val="yellow"/>
        </w:rPr>
        <w:t>Russia (Athletics)</w:t>
      </w:r>
      <w:r w:rsidRPr="001B1614">
        <w:rPr>
          <w:rFonts w:ascii="Calibri" w:hAnsi="Calibri" w:cs="Calibri"/>
          <w:highlight w:val="yellow"/>
        </w:rPr>
        <w:t>, showed a decline in certain sports.</w:t>
      </w:r>
    </w:p>
    <w:p w14:paraId="2C52323F" w14:textId="77777777" w:rsidR="001B1614" w:rsidRPr="001B1614" w:rsidRDefault="001B1614" w:rsidP="001B1614">
      <w:pPr>
        <w:rPr>
          <w:rFonts w:ascii="Calibri" w:hAnsi="Calibri" w:cs="Calibri"/>
          <w:b/>
          <w:bCs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3.3 Sports Trends:</w:t>
      </w:r>
    </w:p>
    <w:p w14:paraId="685E5794" w14:textId="77777777" w:rsidR="001B1614" w:rsidRPr="001B1614" w:rsidRDefault="001B1614" w:rsidP="001B1614">
      <w:pPr>
        <w:numPr>
          <w:ilvl w:val="0"/>
          <w:numId w:val="7"/>
        </w:numPr>
        <w:rPr>
          <w:rFonts w:ascii="Calibri" w:hAnsi="Calibri" w:cs="Calibri"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Uptrends</w:t>
      </w:r>
      <w:r w:rsidRPr="001B1614">
        <w:rPr>
          <w:rFonts w:ascii="Calibri" w:hAnsi="Calibri" w:cs="Calibri"/>
          <w:highlight w:val="yellow"/>
        </w:rPr>
        <w:t xml:space="preserve">: Sports like </w:t>
      </w:r>
      <w:r w:rsidRPr="001B1614">
        <w:rPr>
          <w:rFonts w:ascii="Calibri" w:hAnsi="Calibri" w:cs="Calibri"/>
          <w:b/>
          <w:bCs/>
          <w:highlight w:val="yellow"/>
        </w:rPr>
        <w:t>Swimming (England)</w:t>
      </w:r>
      <w:r w:rsidRPr="001B1614">
        <w:rPr>
          <w:rFonts w:ascii="Calibri" w:hAnsi="Calibri" w:cs="Calibri"/>
          <w:highlight w:val="yellow"/>
        </w:rPr>
        <w:t xml:space="preserve"> and </w:t>
      </w:r>
      <w:r w:rsidRPr="001B1614">
        <w:rPr>
          <w:rFonts w:ascii="Calibri" w:hAnsi="Calibri" w:cs="Calibri"/>
          <w:b/>
          <w:bCs/>
          <w:highlight w:val="yellow"/>
        </w:rPr>
        <w:t>Judo (France)</w:t>
      </w:r>
      <w:r w:rsidRPr="001B1614">
        <w:rPr>
          <w:rFonts w:ascii="Calibri" w:hAnsi="Calibri" w:cs="Calibri"/>
          <w:highlight w:val="yellow"/>
        </w:rPr>
        <w:t xml:space="preserve"> showed growth in performance over the years.</w:t>
      </w:r>
    </w:p>
    <w:p w14:paraId="0652A78E" w14:textId="77777777" w:rsidR="001B1614" w:rsidRPr="001B1614" w:rsidRDefault="001B1614" w:rsidP="001B1614">
      <w:pPr>
        <w:numPr>
          <w:ilvl w:val="0"/>
          <w:numId w:val="7"/>
        </w:numPr>
        <w:rPr>
          <w:rFonts w:ascii="Calibri" w:hAnsi="Calibri" w:cs="Calibri"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Downtrends</w:t>
      </w:r>
      <w:r w:rsidRPr="001B1614">
        <w:rPr>
          <w:rFonts w:ascii="Calibri" w:hAnsi="Calibri" w:cs="Calibri"/>
          <w:highlight w:val="yellow"/>
        </w:rPr>
        <w:t xml:space="preserve">: Some sports, such as </w:t>
      </w:r>
      <w:r w:rsidRPr="001B1614">
        <w:rPr>
          <w:rFonts w:ascii="Calibri" w:hAnsi="Calibri" w:cs="Calibri"/>
          <w:b/>
          <w:bCs/>
          <w:highlight w:val="yellow"/>
        </w:rPr>
        <w:t>Athletics (France)</w:t>
      </w:r>
      <w:r w:rsidRPr="001B1614">
        <w:rPr>
          <w:rFonts w:ascii="Calibri" w:hAnsi="Calibri" w:cs="Calibri"/>
          <w:highlight w:val="yellow"/>
        </w:rPr>
        <w:t xml:space="preserve"> and </w:t>
      </w:r>
      <w:r w:rsidRPr="001B1614">
        <w:rPr>
          <w:rFonts w:ascii="Calibri" w:hAnsi="Calibri" w:cs="Calibri"/>
          <w:b/>
          <w:bCs/>
          <w:highlight w:val="yellow"/>
        </w:rPr>
        <w:t>Athletics (Russia)</w:t>
      </w:r>
      <w:r w:rsidRPr="001B1614">
        <w:rPr>
          <w:rFonts w:ascii="Calibri" w:hAnsi="Calibri" w:cs="Calibri"/>
          <w:highlight w:val="yellow"/>
        </w:rPr>
        <w:t>, experienced declines in the medal tally.</w:t>
      </w:r>
    </w:p>
    <w:p w14:paraId="2BF29D72" w14:textId="77777777" w:rsidR="001B1614" w:rsidRPr="001B1614" w:rsidRDefault="001B1614" w:rsidP="001B1614">
      <w:pPr>
        <w:rPr>
          <w:rFonts w:ascii="Calibri" w:hAnsi="Calibri" w:cs="Calibri"/>
        </w:rPr>
      </w:pPr>
      <w:r w:rsidRPr="001B1614">
        <w:rPr>
          <w:rFonts w:ascii="Calibri" w:hAnsi="Calibri" w:cs="Calibri"/>
        </w:rPr>
        <w:pict w14:anchorId="51B8DD0F">
          <v:rect id="_x0000_i1064" style="width:0;height:1.5pt" o:hralign="center" o:hrstd="t" o:hr="t" fillcolor="#a0a0a0" stroked="f"/>
        </w:pict>
      </w:r>
    </w:p>
    <w:p w14:paraId="158EF45C" w14:textId="77777777" w:rsidR="001B1614" w:rsidRPr="001B1614" w:rsidRDefault="001B1614" w:rsidP="001B1614">
      <w:pPr>
        <w:rPr>
          <w:rFonts w:ascii="Calibri" w:hAnsi="Calibri" w:cs="Calibri"/>
          <w:b/>
          <w:bCs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4. Deep Dive: Analysis of the Paris 2024 Olympics</w:t>
      </w:r>
    </w:p>
    <w:p w14:paraId="28412E03" w14:textId="77777777" w:rsidR="001B1614" w:rsidRPr="001B1614" w:rsidRDefault="001B1614" w:rsidP="001B1614">
      <w:pPr>
        <w:rPr>
          <w:rFonts w:ascii="Calibri" w:hAnsi="Calibri" w:cs="Calibri"/>
          <w:b/>
          <w:bCs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4.1 Gender Parity and Participation:</w:t>
      </w:r>
    </w:p>
    <w:p w14:paraId="678EF298" w14:textId="77777777" w:rsidR="001B1614" w:rsidRPr="001B1614" w:rsidRDefault="001B1614" w:rsidP="001B1614">
      <w:pPr>
        <w:numPr>
          <w:ilvl w:val="0"/>
          <w:numId w:val="8"/>
        </w:numPr>
        <w:rPr>
          <w:rFonts w:ascii="Calibri" w:hAnsi="Calibri" w:cs="Calibri"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Gender Equality Milestone</w:t>
      </w:r>
      <w:r w:rsidRPr="001B1614">
        <w:rPr>
          <w:rFonts w:ascii="Calibri" w:hAnsi="Calibri" w:cs="Calibri"/>
          <w:highlight w:val="yellow"/>
        </w:rPr>
        <w:t>: The participation between male and female athletes was nearly equal in 2024, marking significant progress in gender parity.</w:t>
      </w:r>
    </w:p>
    <w:p w14:paraId="71FD9253" w14:textId="77777777" w:rsidR="001B1614" w:rsidRPr="001B1614" w:rsidRDefault="001B1614" w:rsidP="001B1614">
      <w:pPr>
        <w:numPr>
          <w:ilvl w:val="0"/>
          <w:numId w:val="8"/>
        </w:numPr>
        <w:rPr>
          <w:rFonts w:ascii="Calibri" w:hAnsi="Calibri" w:cs="Calibri"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lastRenderedPageBreak/>
        <w:t>Medal Distribution</w:t>
      </w:r>
      <w:r w:rsidRPr="001B1614">
        <w:rPr>
          <w:rFonts w:ascii="Calibri" w:hAnsi="Calibri" w:cs="Calibri"/>
          <w:highlight w:val="yellow"/>
        </w:rPr>
        <w:t>: The distribution of medals between genders showed positive progress, although undefined gender entries pointed to data collection issues that need to be addressed.</w:t>
      </w:r>
    </w:p>
    <w:p w14:paraId="27E36394" w14:textId="77777777" w:rsidR="001B1614" w:rsidRPr="001B1614" w:rsidRDefault="001B1614" w:rsidP="001B1614">
      <w:pPr>
        <w:rPr>
          <w:rFonts w:ascii="Calibri" w:hAnsi="Calibri" w:cs="Calibri"/>
          <w:b/>
          <w:bCs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4.2 Dominant Countries:</w:t>
      </w:r>
    </w:p>
    <w:p w14:paraId="596FEE1F" w14:textId="77777777" w:rsidR="001B1614" w:rsidRPr="001B1614" w:rsidRDefault="001B1614" w:rsidP="001B1614">
      <w:pPr>
        <w:numPr>
          <w:ilvl w:val="0"/>
          <w:numId w:val="9"/>
        </w:numPr>
        <w:rPr>
          <w:rFonts w:ascii="Calibri" w:hAnsi="Calibri" w:cs="Calibri"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United States (USA)</w:t>
      </w:r>
      <w:r w:rsidRPr="001B1614">
        <w:rPr>
          <w:rFonts w:ascii="Calibri" w:hAnsi="Calibri" w:cs="Calibri"/>
          <w:highlight w:val="yellow"/>
        </w:rPr>
        <w:t xml:space="preserve">: The USA dominated in all medal categories, surpassing </w:t>
      </w:r>
      <w:r w:rsidRPr="001B1614">
        <w:rPr>
          <w:rFonts w:ascii="Calibri" w:hAnsi="Calibri" w:cs="Calibri"/>
          <w:b/>
          <w:bCs/>
          <w:highlight w:val="yellow"/>
        </w:rPr>
        <w:t>200 medals</w:t>
      </w:r>
      <w:r w:rsidRPr="001B1614">
        <w:rPr>
          <w:rFonts w:ascii="Calibri" w:hAnsi="Calibri" w:cs="Calibri"/>
          <w:highlight w:val="yellow"/>
        </w:rPr>
        <w:t>. This trend aligns with the USA’s consistent athletic investment and high-performance programs.</w:t>
      </w:r>
    </w:p>
    <w:p w14:paraId="360EEE6F" w14:textId="77777777" w:rsidR="001B1614" w:rsidRPr="001B1614" w:rsidRDefault="001B1614" w:rsidP="001B1614">
      <w:pPr>
        <w:numPr>
          <w:ilvl w:val="0"/>
          <w:numId w:val="9"/>
        </w:numPr>
        <w:rPr>
          <w:rFonts w:ascii="Calibri" w:hAnsi="Calibri" w:cs="Calibri"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France (FRA)</w:t>
      </w:r>
      <w:r w:rsidRPr="001B1614">
        <w:rPr>
          <w:rFonts w:ascii="Calibri" w:hAnsi="Calibri" w:cs="Calibri"/>
          <w:highlight w:val="yellow"/>
        </w:rPr>
        <w:t xml:space="preserve"> and </w:t>
      </w:r>
      <w:r w:rsidRPr="001B1614">
        <w:rPr>
          <w:rFonts w:ascii="Calibri" w:hAnsi="Calibri" w:cs="Calibri"/>
          <w:b/>
          <w:bCs/>
          <w:highlight w:val="yellow"/>
        </w:rPr>
        <w:t>China (CHN)</w:t>
      </w:r>
      <w:r w:rsidRPr="001B1614">
        <w:rPr>
          <w:rFonts w:ascii="Calibri" w:hAnsi="Calibri" w:cs="Calibri"/>
          <w:highlight w:val="yellow"/>
        </w:rPr>
        <w:t xml:space="preserve">: Both countries maintained high-performance levels, winning significant numbers of medals, with France showing consistency in </w:t>
      </w:r>
      <w:r w:rsidRPr="001B1614">
        <w:rPr>
          <w:rFonts w:ascii="Calibri" w:hAnsi="Calibri" w:cs="Calibri"/>
          <w:b/>
          <w:bCs/>
          <w:highlight w:val="yellow"/>
        </w:rPr>
        <w:t>Judo</w:t>
      </w:r>
      <w:r w:rsidRPr="001B1614">
        <w:rPr>
          <w:rFonts w:ascii="Calibri" w:hAnsi="Calibri" w:cs="Calibri"/>
          <w:highlight w:val="yellow"/>
        </w:rPr>
        <w:t xml:space="preserve"> and </w:t>
      </w:r>
      <w:r w:rsidRPr="001B1614">
        <w:rPr>
          <w:rFonts w:ascii="Calibri" w:hAnsi="Calibri" w:cs="Calibri"/>
          <w:b/>
          <w:bCs/>
          <w:highlight w:val="yellow"/>
        </w:rPr>
        <w:t>Cycling</w:t>
      </w:r>
      <w:r w:rsidRPr="001B1614">
        <w:rPr>
          <w:rFonts w:ascii="Calibri" w:hAnsi="Calibri" w:cs="Calibri"/>
          <w:highlight w:val="yellow"/>
        </w:rPr>
        <w:t>.</w:t>
      </w:r>
    </w:p>
    <w:p w14:paraId="75DDE3A0" w14:textId="77777777" w:rsidR="001B1614" w:rsidRPr="001B1614" w:rsidRDefault="001B1614" w:rsidP="001B1614">
      <w:pPr>
        <w:numPr>
          <w:ilvl w:val="0"/>
          <w:numId w:val="9"/>
        </w:numPr>
        <w:rPr>
          <w:rFonts w:ascii="Calibri" w:hAnsi="Calibri" w:cs="Calibri"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Australia (AUS)</w:t>
      </w:r>
      <w:r w:rsidRPr="001B1614">
        <w:rPr>
          <w:rFonts w:ascii="Calibri" w:hAnsi="Calibri" w:cs="Calibri"/>
          <w:highlight w:val="yellow"/>
        </w:rPr>
        <w:t xml:space="preserve">: Australia demonstrated consistency across all medal types, showing strong performances in </w:t>
      </w:r>
      <w:r w:rsidRPr="001B1614">
        <w:rPr>
          <w:rFonts w:ascii="Calibri" w:hAnsi="Calibri" w:cs="Calibri"/>
          <w:b/>
          <w:bCs/>
          <w:highlight w:val="yellow"/>
        </w:rPr>
        <w:t>Swimming</w:t>
      </w:r>
      <w:r w:rsidRPr="001B1614">
        <w:rPr>
          <w:rFonts w:ascii="Calibri" w:hAnsi="Calibri" w:cs="Calibri"/>
          <w:highlight w:val="yellow"/>
        </w:rPr>
        <w:t xml:space="preserve"> and </w:t>
      </w:r>
      <w:r w:rsidRPr="001B1614">
        <w:rPr>
          <w:rFonts w:ascii="Calibri" w:hAnsi="Calibri" w:cs="Calibri"/>
          <w:b/>
          <w:bCs/>
          <w:highlight w:val="yellow"/>
        </w:rPr>
        <w:t>Athletics</w:t>
      </w:r>
      <w:r w:rsidRPr="001B1614">
        <w:rPr>
          <w:rFonts w:ascii="Calibri" w:hAnsi="Calibri" w:cs="Calibri"/>
          <w:highlight w:val="yellow"/>
        </w:rPr>
        <w:t>.</w:t>
      </w:r>
    </w:p>
    <w:p w14:paraId="5C726004" w14:textId="77777777" w:rsidR="001B1614" w:rsidRPr="001B1614" w:rsidRDefault="001B1614" w:rsidP="001B1614">
      <w:pPr>
        <w:rPr>
          <w:rFonts w:ascii="Calibri" w:hAnsi="Calibri" w:cs="Calibri"/>
          <w:b/>
          <w:bCs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4.3 Sports Insights:</w:t>
      </w:r>
    </w:p>
    <w:p w14:paraId="2ADA7310" w14:textId="77777777" w:rsidR="001B1614" w:rsidRPr="001B1614" w:rsidRDefault="001B1614" w:rsidP="001B1614">
      <w:pPr>
        <w:numPr>
          <w:ilvl w:val="0"/>
          <w:numId w:val="10"/>
        </w:numPr>
        <w:rPr>
          <w:rFonts w:ascii="Calibri" w:hAnsi="Calibri" w:cs="Calibri"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USA</w:t>
      </w:r>
      <w:r w:rsidRPr="001B1614">
        <w:rPr>
          <w:rFonts w:ascii="Calibri" w:hAnsi="Calibri" w:cs="Calibri"/>
          <w:highlight w:val="yellow"/>
        </w:rPr>
        <w:t>: Strong performance across all medal categories due to extensive sports infrastructure and investments in athletic programs.</w:t>
      </w:r>
    </w:p>
    <w:p w14:paraId="197CFF16" w14:textId="77777777" w:rsidR="001B1614" w:rsidRPr="001B1614" w:rsidRDefault="001B1614" w:rsidP="001B1614">
      <w:pPr>
        <w:numPr>
          <w:ilvl w:val="0"/>
          <w:numId w:val="10"/>
        </w:numPr>
        <w:rPr>
          <w:rFonts w:ascii="Calibri" w:hAnsi="Calibri" w:cs="Calibri"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Insights for Aspiring Nations</w:t>
      </w:r>
      <w:r w:rsidRPr="001B1614">
        <w:rPr>
          <w:rFonts w:ascii="Calibri" w:hAnsi="Calibri" w:cs="Calibri"/>
          <w:highlight w:val="yellow"/>
        </w:rPr>
        <w:t>: Countries looking to improve their Olympic performance can learn from USA’s systematic approach to sports development.</w:t>
      </w:r>
    </w:p>
    <w:p w14:paraId="6B52B366" w14:textId="77777777" w:rsidR="001B1614" w:rsidRPr="001B1614" w:rsidRDefault="001B1614" w:rsidP="001B1614">
      <w:pPr>
        <w:rPr>
          <w:rFonts w:ascii="Calibri" w:hAnsi="Calibri" w:cs="Calibri"/>
          <w:b/>
          <w:bCs/>
          <w:highlight w:val="yellow"/>
        </w:rPr>
      </w:pPr>
      <w:r w:rsidRPr="001B1614">
        <w:rPr>
          <w:rFonts w:ascii="Calibri" w:hAnsi="Calibri" w:cs="Calibri"/>
          <w:b/>
          <w:bCs/>
          <w:highlight w:val="yellow"/>
        </w:rPr>
        <w:t>4.4 Conclusions from Paris 2024:</w:t>
      </w:r>
    </w:p>
    <w:p w14:paraId="5EB94A09" w14:textId="77777777" w:rsidR="001B1614" w:rsidRPr="001B1614" w:rsidRDefault="001B1614" w:rsidP="001B1614">
      <w:pPr>
        <w:numPr>
          <w:ilvl w:val="0"/>
          <w:numId w:val="11"/>
        </w:numPr>
        <w:rPr>
          <w:rFonts w:ascii="Calibri" w:hAnsi="Calibri" w:cs="Calibri"/>
          <w:highlight w:val="yellow"/>
        </w:rPr>
      </w:pPr>
      <w:r w:rsidRPr="001B1614">
        <w:rPr>
          <w:rFonts w:ascii="Calibri" w:hAnsi="Calibri" w:cs="Calibri"/>
          <w:highlight w:val="yellow"/>
        </w:rPr>
        <w:t xml:space="preserve">The results from Paris 2024 underscore the importance of gender inclusivity, strong athletic infrastructure, and consistent performance across a variety of sports. The emerging </w:t>
      </w:r>
      <w:r w:rsidRPr="001B1614">
        <w:rPr>
          <w:rFonts w:ascii="Calibri" w:hAnsi="Calibri" w:cs="Calibri"/>
          <w:b/>
          <w:bCs/>
          <w:highlight w:val="yellow"/>
        </w:rPr>
        <w:t>gender parity</w:t>
      </w:r>
      <w:r w:rsidRPr="001B1614">
        <w:rPr>
          <w:rFonts w:ascii="Calibri" w:hAnsi="Calibri" w:cs="Calibri"/>
          <w:highlight w:val="yellow"/>
        </w:rPr>
        <w:t xml:space="preserve"> and the performance of countries like the </w:t>
      </w:r>
      <w:r w:rsidRPr="001B1614">
        <w:rPr>
          <w:rFonts w:ascii="Calibri" w:hAnsi="Calibri" w:cs="Calibri"/>
          <w:b/>
          <w:bCs/>
          <w:highlight w:val="yellow"/>
        </w:rPr>
        <w:t>USA</w:t>
      </w:r>
      <w:r w:rsidRPr="001B1614">
        <w:rPr>
          <w:rFonts w:ascii="Calibri" w:hAnsi="Calibri" w:cs="Calibri"/>
          <w:highlight w:val="yellow"/>
        </w:rPr>
        <w:t xml:space="preserve">, </w:t>
      </w:r>
      <w:r w:rsidRPr="001B1614">
        <w:rPr>
          <w:rFonts w:ascii="Calibri" w:hAnsi="Calibri" w:cs="Calibri"/>
          <w:b/>
          <w:bCs/>
          <w:highlight w:val="yellow"/>
        </w:rPr>
        <w:t>France</w:t>
      </w:r>
      <w:r w:rsidRPr="001B1614">
        <w:rPr>
          <w:rFonts w:ascii="Calibri" w:hAnsi="Calibri" w:cs="Calibri"/>
          <w:highlight w:val="yellow"/>
        </w:rPr>
        <w:t xml:space="preserve">, and </w:t>
      </w:r>
      <w:r w:rsidRPr="001B1614">
        <w:rPr>
          <w:rFonts w:ascii="Calibri" w:hAnsi="Calibri" w:cs="Calibri"/>
          <w:b/>
          <w:bCs/>
          <w:highlight w:val="yellow"/>
        </w:rPr>
        <w:t>China</w:t>
      </w:r>
      <w:r w:rsidRPr="001B1614">
        <w:rPr>
          <w:rFonts w:ascii="Calibri" w:hAnsi="Calibri" w:cs="Calibri"/>
          <w:highlight w:val="yellow"/>
        </w:rPr>
        <w:t xml:space="preserve"> provide valuable insights for the future of the Olympic Games.</w:t>
      </w:r>
    </w:p>
    <w:p w14:paraId="7B506D1B" w14:textId="4A4A17A2" w:rsidR="00711B55" w:rsidRPr="0055139A" w:rsidRDefault="001B1614" w:rsidP="001B1614">
      <w:pPr>
        <w:rPr>
          <w:rFonts w:ascii="Calibri" w:hAnsi="Calibri" w:cs="Calibri"/>
        </w:rPr>
      </w:pPr>
      <w:r w:rsidRPr="001B1614">
        <w:rPr>
          <w:rFonts w:ascii="Calibri" w:hAnsi="Calibri" w:cs="Calibri"/>
        </w:rPr>
        <w:pict w14:anchorId="3C055D7E">
          <v:rect id="_x0000_i1065" style="width:0;height:1.5pt" o:hralign="center" o:hrstd="t" o:hr="t" fillcolor="#a0a0a0" stroked="f"/>
        </w:pict>
      </w:r>
    </w:p>
    <w:p w14:paraId="7E9C6AB6" w14:textId="77777777" w:rsidR="00711B55" w:rsidRPr="0055139A" w:rsidRDefault="00711B55" w:rsidP="001B1614">
      <w:pPr>
        <w:rPr>
          <w:rFonts w:ascii="Calibri" w:hAnsi="Calibri" w:cs="Calibri"/>
          <w:b/>
          <w:bCs/>
        </w:rPr>
      </w:pPr>
    </w:p>
    <w:p w14:paraId="6FFEF5C4" w14:textId="5776AB74" w:rsidR="001B1614" w:rsidRPr="001B1614" w:rsidRDefault="001B1614" w:rsidP="001B1614">
      <w:pPr>
        <w:rPr>
          <w:rFonts w:ascii="Calibri" w:hAnsi="Calibri" w:cs="Calibri"/>
          <w:b/>
          <w:bCs/>
        </w:rPr>
      </w:pPr>
      <w:r w:rsidRPr="001B1614">
        <w:rPr>
          <w:rFonts w:ascii="Calibri" w:hAnsi="Calibri" w:cs="Calibri"/>
          <w:b/>
          <w:bCs/>
        </w:rPr>
        <w:t>5. 2028 Predictions</w:t>
      </w:r>
    </w:p>
    <w:p w14:paraId="0E2944C5" w14:textId="1C3C2452" w:rsidR="00711B55" w:rsidRPr="0055139A" w:rsidRDefault="001B1614" w:rsidP="00711B55">
      <w:pPr>
        <w:rPr>
          <w:rFonts w:ascii="Calibri" w:hAnsi="Calibri" w:cs="Calibri"/>
          <w:b/>
          <w:bCs/>
        </w:rPr>
      </w:pPr>
      <w:r w:rsidRPr="001B1614">
        <w:rPr>
          <w:rFonts w:ascii="Calibri" w:hAnsi="Calibri" w:cs="Calibri"/>
          <w:b/>
          <w:bCs/>
        </w:rPr>
        <w:t xml:space="preserve">5.1 Participation </w:t>
      </w:r>
      <w:r w:rsidRPr="0055139A">
        <w:rPr>
          <w:rFonts w:ascii="Calibri" w:hAnsi="Calibri" w:cs="Calibri"/>
          <w:b/>
          <w:bCs/>
        </w:rPr>
        <w:t>Trends</w:t>
      </w:r>
      <w:r w:rsidRPr="001B1614">
        <w:rPr>
          <w:rFonts w:ascii="Calibri" w:hAnsi="Calibri" w:cs="Calibri"/>
          <w:b/>
          <w:bCs/>
        </w:rPr>
        <w:t>:</w:t>
      </w:r>
    </w:p>
    <w:p w14:paraId="23275C10" w14:textId="3511FD25" w:rsidR="001B1614" w:rsidRPr="001B1614" w:rsidRDefault="001B1614" w:rsidP="0031259E">
      <w:pPr>
        <w:jc w:val="center"/>
        <w:rPr>
          <w:rFonts w:ascii="Calibri" w:hAnsi="Calibri" w:cs="Calibri"/>
          <w:b/>
          <w:bCs/>
        </w:rPr>
      </w:pPr>
      <w:r w:rsidRPr="0055139A">
        <w:rPr>
          <w:rFonts w:ascii="Calibri" w:hAnsi="Calibri" w:cs="Calibri"/>
          <w:b/>
          <w:bCs/>
        </w:rPr>
        <w:lastRenderedPageBreak/>
        <w:br/>
      </w:r>
      <w:r w:rsidRPr="0055139A">
        <w:rPr>
          <w:rFonts w:ascii="Calibri" w:hAnsi="Calibri" w:cs="Calibri"/>
          <w:b/>
          <w:bCs/>
        </w:rPr>
        <w:drawing>
          <wp:inline distT="0" distB="0" distL="0" distR="0" wp14:anchorId="5C6EB459" wp14:editId="0D60A1A7">
            <wp:extent cx="3710206" cy="2416390"/>
            <wp:effectExtent l="0" t="0" r="5080" b="3175"/>
            <wp:docPr id="10" name="Picture 9" descr="A graph with numbers and lin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9B87A7E-A6CA-42F1-81AA-3885E74779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graph with numbers and lines&#10;&#10;Description automatically generated">
                      <a:extLst>
                        <a:ext uri="{FF2B5EF4-FFF2-40B4-BE49-F238E27FC236}">
                          <a16:creationId xmlns:a16="http://schemas.microsoft.com/office/drawing/2014/main" id="{59B87A7E-A6CA-42F1-81AA-3885E74779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206" cy="241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AB1D" w14:textId="3725C6E1" w:rsidR="00B062BF" w:rsidRPr="0055139A" w:rsidRDefault="00B062BF" w:rsidP="00B062BF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5139A">
        <w:rPr>
          <w:rFonts w:ascii="Calibri" w:eastAsia="Times New Roman" w:hAnsi="Calibri" w:cs="Calibri"/>
          <w:b/>
          <w:bCs/>
          <w:kern w:val="0"/>
          <w14:ligatures w14:val="none"/>
        </w:rPr>
        <w:t>Total Participation Growth</w:t>
      </w:r>
      <w:r w:rsidRPr="0055139A">
        <w:rPr>
          <w:rFonts w:ascii="Calibri" w:eastAsia="Times New Roman" w:hAnsi="Calibri" w:cs="Calibri"/>
          <w:kern w:val="0"/>
          <w14:ligatures w14:val="none"/>
        </w:rPr>
        <w:t>: A 7% increase in Olympic participation is expected from 2024 to 2028, driven by growth in women’s sports and emerging nations.</w:t>
      </w:r>
    </w:p>
    <w:p w14:paraId="459D7A49" w14:textId="5A3C620D" w:rsidR="00B062BF" w:rsidRPr="0055139A" w:rsidRDefault="00B062BF" w:rsidP="00B062BF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5139A">
        <w:rPr>
          <w:rFonts w:ascii="Calibri" w:eastAsia="Times New Roman" w:hAnsi="Calibri" w:cs="Calibri"/>
          <w:b/>
          <w:bCs/>
          <w:kern w:val="0"/>
          <w14:ligatures w14:val="none"/>
        </w:rPr>
        <w:t>Female Participation</w:t>
      </w:r>
      <w:r w:rsidRPr="0055139A">
        <w:rPr>
          <w:rFonts w:ascii="Calibri" w:eastAsia="Times New Roman" w:hAnsi="Calibri" w:cs="Calibri"/>
          <w:kern w:val="0"/>
          <w14:ligatures w14:val="none"/>
        </w:rPr>
        <w:t>: Female participation is projected to reach parity with male participation by 2028, marking a milestone in gender inclusion.</w:t>
      </w:r>
    </w:p>
    <w:p w14:paraId="3C296569" w14:textId="11D861A3" w:rsidR="00B062BF" w:rsidRPr="0055139A" w:rsidRDefault="00B062BF" w:rsidP="00B062BF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kern w:val="0"/>
          <w14:ligatures w14:val="none"/>
        </w:rPr>
      </w:pPr>
      <w:r w:rsidRPr="0055139A">
        <w:rPr>
          <w:rFonts w:ascii="Calibri" w:eastAsia="Times New Roman" w:hAnsi="Calibri" w:cs="Calibri"/>
          <w:b/>
          <w:bCs/>
          <w:kern w:val="0"/>
          <w14:ligatures w14:val="none"/>
        </w:rPr>
        <w:t>Male Participation Plateau</w:t>
      </w:r>
      <w:r w:rsidRPr="0055139A">
        <w:rPr>
          <w:rFonts w:ascii="Calibri" w:eastAsia="Times New Roman" w:hAnsi="Calibri" w:cs="Calibri"/>
          <w:kern w:val="0"/>
          <w14:ligatures w14:val="none"/>
        </w:rPr>
        <w:t>: Male participation is expected to stabilize, while female and mixed-gender categories will continue to grow.</w:t>
      </w:r>
    </w:p>
    <w:p w14:paraId="1185C65F" w14:textId="373660B9" w:rsidR="00711B55" w:rsidRPr="0055139A" w:rsidRDefault="001B1614" w:rsidP="00B062BF">
      <w:pPr>
        <w:rPr>
          <w:rFonts w:ascii="Calibri" w:hAnsi="Calibri" w:cs="Calibri"/>
          <w:b/>
          <w:bCs/>
        </w:rPr>
      </w:pPr>
      <w:r w:rsidRPr="001B1614">
        <w:rPr>
          <w:rFonts w:ascii="Calibri" w:hAnsi="Calibri" w:cs="Calibri"/>
          <w:b/>
          <w:bCs/>
        </w:rPr>
        <w:t>5.</w:t>
      </w:r>
      <w:r w:rsidRPr="0055139A">
        <w:rPr>
          <w:rFonts w:ascii="Calibri" w:hAnsi="Calibri" w:cs="Calibri"/>
          <w:b/>
          <w:bCs/>
        </w:rPr>
        <w:t>2</w:t>
      </w:r>
      <w:r w:rsidRPr="001B1614">
        <w:rPr>
          <w:rFonts w:ascii="Calibri" w:hAnsi="Calibri" w:cs="Calibri"/>
          <w:b/>
          <w:bCs/>
        </w:rPr>
        <w:t xml:space="preserve"> Top Countries </w:t>
      </w:r>
      <w:r w:rsidR="00711B55" w:rsidRPr="0055139A">
        <w:rPr>
          <w:rFonts w:ascii="Calibri" w:hAnsi="Calibri" w:cs="Calibri"/>
          <w:b/>
          <w:bCs/>
        </w:rPr>
        <w:t>by Total</w:t>
      </w:r>
      <w:r w:rsidRPr="001B1614">
        <w:rPr>
          <w:rFonts w:ascii="Calibri" w:hAnsi="Calibri" w:cs="Calibri"/>
          <w:b/>
          <w:bCs/>
        </w:rPr>
        <w:t xml:space="preserve"> Medal Forecast:</w:t>
      </w:r>
    </w:p>
    <w:p w14:paraId="6301163D" w14:textId="51003F35" w:rsidR="001B1614" w:rsidRPr="001B1614" w:rsidRDefault="007962B3" w:rsidP="00711B55">
      <w:pPr>
        <w:jc w:val="center"/>
        <w:rPr>
          <w:rFonts w:ascii="Calibri" w:hAnsi="Calibri" w:cs="Calibri"/>
          <w:b/>
          <w:bCs/>
        </w:rPr>
      </w:pPr>
      <w:r w:rsidRPr="0055139A">
        <w:rPr>
          <w:rFonts w:ascii="Calibri" w:hAnsi="Calibri" w:cs="Calibri"/>
          <w:b/>
          <w:bCs/>
        </w:rPr>
        <w:br/>
      </w:r>
      <w:r w:rsidR="00711B55" w:rsidRPr="0055139A">
        <w:rPr>
          <w:rFonts w:ascii="Calibri" w:hAnsi="Calibri" w:cs="Calibri"/>
          <w:b/>
          <w:bCs/>
        </w:rPr>
        <w:drawing>
          <wp:inline distT="0" distB="0" distL="0" distR="0" wp14:anchorId="3D26BBA8" wp14:editId="76879F25">
            <wp:extent cx="3931920" cy="3179562"/>
            <wp:effectExtent l="0" t="0" r="0" b="1905"/>
            <wp:docPr id="309199988" name="Picture 1" descr="A graph of a number of med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99988" name="Picture 1" descr="A graph of a number of meda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893" cy="31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D570" w14:textId="0DBE2CEC" w:rsidR="0093538C" w:rsidRPr="0055139A" w:rsidRDefault="0093538C" w:rsidP="0093538C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55139A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 xml:space="preserve">USA: </w:t>
      </w:r>
      <w:r w:rsidRPr="0055139A">
        <w:rPr>
          <w:rFonts w:ascii="Calibri" w:eastAsia="Times New Roman" w:hAnsi="Calibri" w:cs="Calibri"/>
          <w:kern w:val="0"/>
          <w14:ligatures w14:val="none"/>
        </w:rPr>
        <w:t xml:space="preserve">Projected to lead with 129 medals, driven by historical performance trends. Additionally, </w:t>
      </w:r>
      <w:r w:rsidRPr="0055139A">
        <w:rPr>
          <w:rFonts w:ascii="Calibri" w:eastAsia="Times New Roman" w:hAnsi="Calibri" w:cs="Calibri"/>
          <w:kern w:val="0"/>
          <w14:ligatures w14:val="none"/>
        </w:rPr>
        <w:t>the host</w:t>
      </w:r>
      <w:r w:rsidRPr="0055139A">
        <w:rPr>
          <w:rFonts w:ascii="Calibri" w:eastAsia="Times New Roman" w:hAnsi="Calibri" w:cs="Calibri"/>
          <w:kern w:val="0"/>
          <w14:ligatures w14:val="none"/>
        </w:rPr>
        <w:t xml:space="preserve"> advantage typically results in a 16% increase in </w:t>
      </w:r>
      <w:proofErr w:type="gramStart"/>
      <w:r w:rsidRPr="0055139A">
        <w:rPr>
          <w:rFonts w:ascii="Calibri" w:eastAsia="Times New Roman" w:hAnsi="Calibri" w:cs="Calibri"/>
          <w:kern w:val="0"/>
          <w14:ligatures w14:val="none"/>
        </w:rPr>
        <w:t>medal</w:t>
      </w:r>
      <w:proofErr w:type="gramEnd"/>
      <w:r w:rsidRPr="0055139A">
        <w:rPr>
          <w:rFonts w:ascii="Calibri" w:eastAsia="Times New Roman" w:hAnsi="Calibri" w:cs="Calibri"/>
          <w:kern w:val="0"/>
          <w14:ligatures w14:val="none"/>
        </w:rPr>
        <w:t xml:space="preserve"> count for host countries.</w:t>
      </w:r>
    </w:p>
    <w:p w14:paraId="765943CF" w14:textId="607B7124" w:rsidR="00B062BF" w:rsidRPr="0055139A" w:rsidRDefault="00B062BF" w:rsidP="00B062BF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5139A">
        <w:rPr>
          <w:rFonts w:ascii="Calibri" w:eastAsia="Times New Roman" w:hAnsi="Calibri" w:cs="Calibri"/>
          <w:b/>
          <w:bCs/>
          <w:kern w:val="0"/>
          <w14:ligatures w14:val="none"/>
        </w:rPr>
        <w:t>China</w:t>
      </w:r>
      <w:r w:rsidRPr="0055139A">
        <w:rPr>
          <w:rFonts w:ascii="Calibri" w:eastAsia="Times New Roman" w:hAnsi="Calibri" w:cs="Calibri"/>
          <w:kern w:val="0"/>
          <w14:ligatures w14:val="none"/>
        </w:rPr>
        <w:t>: Expected to secure 90 medals, excelling in Gymnastics, Diving, and Table Tennis.</w:t>
      </w:r>
    </w:p>
    <w:p w14:paraId="598B58A7" w14:textId="6A557B69" w:rsidR="00B062BF" w:rsidRPr="0055139A" w:rsidRDefault="00B062BF" w:rsidP="00B062BF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5139A">
        <w:rPr>
          <w:rFonts w:ascii="Calibri" w:eastAsia="Times New Roman" w:hAnsi="Calibri" w:cs="Calibri"/>
          <w:b/>
          <w:bCs/>
          <w:kern w:val="0"/>
          <w14:ligatures w14:val="none"/>
        </w:rPr>
        <w:t>Great Britain</w:t>
      </w:r>
      <w:r w:rsidRPr="0055139A">
        <w:rPr>
          <w:rFonts w:ascii="Calibri" w:eastAsia="Times New Roman" w:hAnsi="Calibri" w:cs="Calibri"/>
          <w:kern w:val="0"/>
          <w14:ligatures w14:val="none"/>
        </w:rPr>
        <w:t>: Predicted to win 70-80 medals, with strengths in Athletics, Cycling, and Swimming.</w:t>
      </w:r>
    </w:p>
    <w:p w14:paraId="51D4F3A1" w14:textId="1F83AE9B" w:rsidR="00B062BF" w:rsidRPr="0055139A" w:rsidRDefault="00B062BF" w:rsidP="00B062BF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5139A">
        <w:rPr>
          <w:rFonts w:ascii="Calibri" w:eastAsia="Times New Roman" w:hAnsi="Calibri" w:cs="Calibri"/>
          <w:b/>
          <w:bCs/>
          <w:kern w:val="0"/>
          <w14:ligatures w14:val="none"/>
        </w:rPr>
        <w:t>Japan</w:t>
      </w:r>
      <w:r w:rsidRPr="0055139A">
        <w:rPr>
          <w:rFonts w:ascii="Calibri" w:eastAsia="Times New Roman" w:hAnsi="Calibri" w:cs="Calibri"/>
          <w:kern w:val="0"/>
          <w14:ligatures w14:val="none"/>
        </w:rPr>
        <w:t>: Forecasted to win 60-70 medals, particularly in Judo, Wrestling, and Swimming.</w:t>
      </w:r>
    </w:p>
    <w:p w14:paraId="500B6BEC" w14:textId="0E211391" w:rsidR="00B062BF" w:rsidRPr="0055139A" w:rsidRDefault="00B062BF" w:rsidP="00B062BF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</w:rPr>
      </w:pPr>
      <w:r w:rsidRPr="0055139A">
        <w:rPr>
          <w:rFonts w:ascii="Calibri" w:eastAsia="Times New Roman" w:hAnsi="Calibri" w:cs="Calibri"/>
          <w:b/>
          <w:bCs/>
          <w:kern w:val="0"/>
          <w14:ligatures w14:val="none"/>
        </w:rPr>
        <w:t>France</w:t>
      </w:r>
      <w:r w:rsidRPr="0055139A">
        <w:rPr>
          <w:rFonts w:ascii="Calibri" w:eastAsia="Times New Roman" w:hAnsi="Calibri" w:cs="Calibri"/>
          <w:kern w:val="0"/>
          <w14:ligatures w14:val="none"/>
        </w:rPr>
        <w:t>: Likely to secure 60-70 medals, with strong performances in Judo, Cycling, and Athletics.</w:t>
      </w:r>
    </w:p>
    <w:p w14:paraId="6AE82813" w14:textId="77777777" w:rsidR="0093538C" w:rsidRPr="0055139A" w:rsidRDefault="0093538C" w:rsidP="0093538C">
      <w:pPr>
        <w:pStyle w:val="ListParagraph"/>
        <w:rPr>
          <w:rFonts w:ascii="Calibri" w:hAnsi="Calibri" w:cs="Calibri"/>
          <w:b/>
          <w:bCs/>
        </w:rPr>
      </w:pPr>
    </w:p>
    <w:p w14:paraId="613130BB" w14:textId="4E55E3DA" w:rsidR="00711B55" w:rsidRPr="0055139A" w:rsidRDefault="0031259E" w:rsidP="00B062BF">
      <w:pPr>
        <w:pStyle w:val="ListParagraph"/>
        <w:numPr>
          <w:ilvl w:val="1"/>
          <w:numId w:val="23"/>
        </w:numPr>
        <w:rPr>
          <w:rFonts w:ascii="Calibri" w:hAnsi="Calibri" w:cs="Calibri"/>
          <w:b/>
          <w:bCs/>
        </w:rPr>
      </w:pPr>
      <w:r w:rsidRPr="0055139A">
        <w:rPr>
          <w:rFonts w:ascii="Calibri" w:hAnsi="Calibri" w:cs="Calibri"/>
          <w:b/>
          <w:bCs/>
        </w:rPr>
        <w:t>Historically Medal yielding</w:t>
      </w:r>
      <w:r w:rsidR="00711B55" w:rsidRPr="0055139A">
        <w:rPr>
          <w:rFonts w:ascii="Calibri" w:hAnsi="Calibri" w:cs="Calibri"/>
          <w:b/>
          <w:bCs/>
        </w:rPr>
        <w:t xml:space="preserve"> Sports</w:t>
      </w:r>
      <w:r w:rsidRPr="0055139A">
        <w:rPr>
          <w:rFonts w:ascii="Calibri" w:hAnsi="Calibri" w:cs="Calibri"/>
          <w:b/>
          <w:bCs/>
        </w:rPr>
        <w:t xml:space="preserve"> and Predicted Top </w:t>
      </w:r>
      <w:r w:rsidR="0093538C" w:rsidRPr="0055139A">
        <w:rPr>
          <w:rFonts w:ascii="Calibri" w:hAnsi="Calibri" w:cs="Calibri"/>
          <w:b/>
          <w:bCs/>
        </w:rPr>
        <w:t>performers</w:t>
      </w:r>
    </w:p>
    <w:p w14:paraId="5E66C025" w14:textId="678351BD" w:rsidR="00711B55" w:rsidRPr="0055139A" w:rsidRDefault="00711B55" w:rsidP="0031259E">
      <w:pPr>
        <w:pStyle w:val="ListParagraph"/>
        <w:ind w:left="360"/>
        <w:rPr>
          <w:rFonts w:ascii="Calibri" w:hAnsi="Calibri" w:cs="Calibri"/>
          <w:b/>
          <w:bCs/>
        </w:rPr>
      </w:pPr>
      <w:r w:rsidRPr="0055139A">
        <w:rPr>
          <w:rFonts w:ascii="Calibri" w:hAnsi="Calibri" w:cs="Calibri"/>
          <w:b/>
          <w:bCs/>
        </w:rPr>
        <w:drawing>
          <wp:inline distT="0" distB="0" distL="0" distR="0" wp14:anchorId="33E39FA5" wp14:editId="1F5E31A6">
            <wp:extent cx="4091940" cy="2955157"/>
            <wp:effectExtent l="0" t="0" r="3810" b="0"/>
            <wp:docPr id="12" name="Picture 11" descr="A graph of different colors and numbe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8F59369-ADF1-4D8A-95F0-898B9D603A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graph of different colors and numbers&#10;&#10;Description automatically generated">
                      <a:extLst>
                        <a:ext uri="{FF2B5EF4-FFF2-40B4-BE49-F238E27FC236}">
                          <a16:creationId xmlns:a16="http://schemas.microsoft.com/office/drawing/2014/main" id="{88F59369-ADF1-4D8A-95F0-898B9D603A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835" cy="29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D25A" w14:textId="44373ED6" w:rsidR="0093538C" w:rsidRPr="0093538C" w:rsidRDefault="0093538C" w:rsidP="0093538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5139A">
        <w:rPr>
          <w:rFonts w:ascii="Calibri" w:eastAsia="Times New Roman" w:hAnsi="Calibri" w:cs="Calibri"/>
          <w:kern w:val="0"/>
          <w14:ligatures w14:val="none"/>
        </w:rPr>
        <w:t>T</w:t>
      </w:r>
      <w:r w:rsidRPr="0093538C">
        <w:rPr>
          <w:rFonts w:ascii="Calibri" w:eastAsia="Times New Roman" w:hAnsi="Calibri" w:cs="Calibri"/>
          <w:kern w:val="0"/>
          <w14:ligatures w14:val="none"/>
        </w:rPr>
        <w:t>he predicted leaders for the top medal-yielding sports in the 2028 Summer Olympics are:</w:t>
      </w:r>
    </w:p>
    <w:p w14:paraId="365A881C" w14:textId="77777777" w:rsidR="0093538C" w:rsidRPr="0093538C" w:rsidRDefault="0093538C" w:rsidP="009353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3538C">
        <w:rPr>
          <w:rFonts w:ascii="Calibri" w:eastAsia="Times New Roman" w:hAnsi="Calibri" w:cs="Calibri"/>
          <w:b/>
          <w:bCs/>
          <w:kern w:val="0"/>
          <w14:ligatures w14:val="none"/>
        </w:rPr>
        <w:t>Gymnastics, Athletics, and Swimming</w:t>
      </w:r>
      <w:r w:rsidRPr="0093538C">
        <w:rPr>
          <w:rFonts w:ascii="Calibri" w:eastAsia="Times New Roman" w:hAnsi="Calibri" w:cs="Calibri"/>
          <w:kern w:val="0"/>
          <w14:ligatures w14:val="none"/>
        </w:rPr>
        <w:t>: The United States (USA) is expected to remain dominant in these sports, backed by consistent top-tier performances and a strong athletic infrastructure.</w:t>
      </w:r>
    </w:p>
    <w:p w14:paraId="4A24639A" w14:textId="77777777" w:rsidR="0093538C" w:rsidRPr="0093538C" w:rsidRDefault="0093538C" w:rsidP="009353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3538C">
        <w:rPr>
          <w:rFonts w:ascii="Calibri" w:eastAsia="Times New Roman" w:hAnsi="Calibri" w:cs="Calibri"/>
          <w:b/>
          <w:bCs/>
          <w:kern w:val="0"/>
          <w14:ligatures w14:val="none"/>
        </w:rPr>
        <w:t>Cycling and Rowing</w:t>
      </w:r>
      <w:r w:rsidRPr="0093538C">
        <w:rPr>
          <w:rFonts w:ascii="Calibri" w:eastAsia="Times New Roman" w:hAnsi="Calibri" w:cs="Calibri"/>
          <w:kern w:val="0"/>
          <w14:ligatures w14:val="none"/>
        </w:rPr>
        <w:t>: Great Britain is predicted to continue its dominance, drawing on historical success and expertise in these events.</w:t>
      </w:r>
    </w:p>
    <w:p w14:paraId="710DE515" w14:textId="77777777" w:rsidR="0093538C" w:rsidRPr="0093538C" w:rsidRDefault="0093538C" w:rsidP="009353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3538C">
        <w:rPr>
          <w:rFonts w:ascii="Calibri" w:eastAsia="Times New Roman" w:hAnsi="Calibri" w:cs="Calibri"/>
          <w:b/>
          <w:bCs/>
          <w:kern w:val="0"/>
          <w14:ligatures w14:val="none"/>
        </w:rPr>
        <w:t>Judo and Wrestling</w:t>
      </w:r>
      <w:r w:rsidRPr="0093538C">
        <w:rPr>
          <w:rFonts w:ascii="Calibri" w:eastAsia="Times New Roman" w:hAnsi="Calibri" w:cs="Calibri"/>
          <w:kern w:val="0"/>
          <w14:ligatures w14:val="none"/>
        </w:rPr>
        <w:t>: Japan is likely to maintain its excellence in these sports, with deep cultural ties and a tradition of success.</w:t>
      </w:r>
    </w:p>
    <w:p w14:paraId="3D1A442D" w14:textId="77777777" w:rsidR="0093538C" w:rsidRPr="0093538C" w:rsidRDefault="0093538C" w:rsidP="009353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3538C">
        <w:rPr>
          <w:rFonts w:ascii="Calibri" w:eastAsia="Times New Roman" w:hAnsi="Calibri" w:cs="Calibri"/>
          <w:b/>
          <w:bCs/>
          <w:kern w:val="0"/>
          <w14:ligatures w14:val="none"/>
        </w:rPr>
        <w:t>Boxing</w:t>
      </w:r>
      <w:r w:rsidRPr="0093538C">
        <w:rPr>
          <w:rFonts w:ascii="Calibri" w:eastAsia="Times New Roman" w:hAnsi="Calibri" w:cs="Calibri"/>
          <w:kern w:val="0"/>
          <w14:ligatures w14:val="none"/>
        </w:rPr>
        <w:t>: Chinese Taipei is expected to perform strongly, building on recent successes and growth in the sport.</w:t>
      </w:r>
    </w:p>
    <w:p w14:paraId="33B63B67" w14:textId="77777777" w:rsidR="0093538C" w:rsidRPr="0093538C" w:rsidRDefault="0093538C" w:rsidP="009353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3538C">
        <w:rPr>
          <w:rFonts w:ascii="Calibri" w:eastAsia="Times New Roman" w:hAnsi="Calibri" w:cs="Calibri"/>
          <w:b/>
          <w:bCs/>
          <w:kern w:val="0"/>
          <w14:ligatures w14:val="none"/>
        </w:rPr>
        <w:t>Fencing</w:t>
      </w:r>
      <w:r w:rsidRPr="0093538C">
        <w:rPr>
          <w:rFonts w:ascii="Calibri" w:eastAsia="Times New Roman" w:hAnsi="Calibri" w:cs="Calibri"/>
          <w:kern w:val="0"/>
          <w14:ligatures w14:val="none"/>
        </w:rPr>
        <w:t>: With Russia's ban, countries like France, Italy, and Germany are poised to take advantage and perform better in fencing.</w:t>
      </w:r>
    </w:p>
    <w:p w14:paraId="7111BC13" w14:textId="77777777" w:rsidR="0093538C" w:rsidRPr="0093538C" w:rsidRDefault="0093538C" w:rsidP="009353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3538C">
        <w:rPr>
          <w:rFonts w:ascii="Calibri" w:eastAsia="Times New Roman" w:hAnsi="Calibri" w:cs="Calibri"/>
          <w:b/>
          <w:bCs/>
          <w:kern w:val="0"/>
          <w14:ligatures w14:val="none"/>
        </w:rPr>
        <w:t>Shooting</w:t>
      </w:r>
      <w:r w:rsidRPr="0093538C">
        <w:rPr>
          <w:rFonts w:ascii="Calibri" w:eastAsia="Times New Roman" w:hAnsi="Calibri" w:cs="Calibri"/>
          <w:kern w:val="0"/>
          <w14:ligatures w14:val="none"/>
        </w:rPr>
        <w:t>: China is forecasted to continue its dominance in shooting, relying on historical strength and investment in training.</w:t>
      </w:r>
    </w:p>
    <w:p w14:paraId="0CE1A618" w14:textId="2059A10F" w:rsidR="001B1614" w:rsidRPr="001B1614" w:rsidRDefault="001B1614" w:rsidP="001B1614">
      <w:pPr>
        <w:rPr>
          <w:rFonts w:ascii="Calibri" w:hAnsi="Calibri" w:cs="Calibri"/>
          <w:b/>
          <w:bCs/>
        </w:rPr>
      </w:pPr>
      <w:r w:rsidRPr="001B1614">
        <w:rPr>
          <w:rFonts w:ascii="Calibri" w:hAnsi="Calibri" w:cs="Calibri"/>
          <w:b/>
          <w:bCs/>
        </w:rPr>
        <w:lastRenderedPageBreak/>
        <w:t>5.</w:t>
      </w:r>
      <w:r w:rsidR="0031259E" w:rsidRPr="0055139A">
        <w:rPr>
          <w:rFonts w:ascii="Calibri" w:hAnsi="Calibri" w:cs="Calibri"/>
          <w:b/>
          <w:bCs/>
        </w:rPr>
        <w:t>4</w:t>
      </w:r>
      <w:r w:rsidRPr="001B1614">
        <w:rPr>
          <w:rFonts w:ascii="Calibri" w:hAnsi="Calibri" w:cs="Calibri"/>
          <w:b/>
          <w:bCs/>
        </w:rPr>
        <w:t xml:space="preserve"> Impact of Russia’s Absence:</w:t>
      </w:r>
    </w:p>
    <w:p w14:paraId="2A71682D" w14:textId="05571889" w:rsidR="00011652" w:rsidRPr="00011652" w:rsidRDefault="00011652" w:rsidP="00011652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011652">
        <w:rPr>
          <w:rFonts w:ascii="Calibri" w:eastAsia="Times New Roman" w:hAnsi="Calibri" w:cs="Calibri"/>
          <w:kern w:val="0"/>
          <w14:ligatures w14:val="none"/>
        </w:rPr>
        <w:t xml:space="preserve">With Russia's ban from certain events, </w:t>
      </w:r>
      <w:r w:rsidRPr="00011652">
        <w:rPr>
          <w:rFonts w:ascii="Calibri" w:eastAsia="Times New Roman" w:hAnsi="Calibri" w:cs="Calibri"/>
          <w:b/>
          <w:bCs/>
          <w:kern w:val="0"/>
          <w14:ligatures w14:val="none"/>
        </w:rPr>
        <w:t>USA</w:t>
      </w:r>
      <w:r w:rsidRPr="00011652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Pr="00011652">
        <w:rPr>
          <w:rFonts w:ascii="Calibri" w:eastAsia="Times New Roman" w:hAnsi="Calibri" w:cs="Calibri"/>
          <w:b/>
          <w:bCs/>
          <w:kern w:val="0"/>
          <w14:ligatures w14:val="none"/>
        </w:rPr>
        <w:t>China</w:t>
      </w:r>
      <w:r w:rsidRPr="00011652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Pr="00011652">
        <w:rPr>
          <w:rFonts w:ascii="Calibri" w:eastAsia="Times New Roman" w:hAnsi="Calibri" w:cs="Calibri"/>
          <w:b/>
          <w:bCs/>
          <w:kern w:val="0"/>
          <w14:ligatures w14:val="none"/>
        </w:rPr>
        <w:t>France</w:t>
      </w:r>
      <w:r w:rsidRPr="00011652">
        <w:rPr>
          <w:rFonts w:ascii="Calibri" w:eastAsia="Times New Roman" w:hAnsi="Calibri" w:cs="Calibri"/>
          <w:kern w:val="0"/>
          <w14:ligatures w14:val="none"/>
        </w:rPr>
        <w:t xml:space="preserve">, and </w:t>
      </w:r>
      <w:r w:rsidRPr="00011652">
        <w:rPr>
          <w:rFonts w:ascii="Calibri" w:eastAsia="Times New Roman" w:hAnsi="Calibri" w:cs="Calibri"/>
          <w:b/>
          <w:bCs/>
          <w:kern w:val="0"/>
          <w14:ligatures w14:val="none"/>
        </w:rPr>
        <w:t>Germany</w:t>
      </w:r>
      <w:r w:rsidRPr="00011652">
        <w:rPr>
          <w:rFonts w:ascii="Calibri" w:eastAsia="Times New Roman" w:hAnsi="Calibri" w:cs="Calibri"/>
          <w:kern w:val="0"/>
          <w14:ligatures w14:val="none"/>
        </w:rPr>
        <w:t xml:space="preserve"> could gain further advantages in sports traditionally dominated by Russia, such as </w:t>
      </w:r>
      <w:r w:rsidRPr="00011652">
        <w:rPr>
          <w:rFonts w:ascii="Calibri" w:eastAsia="Times New Roman" w:hAnsi="Calibri" w:cs="Calibri"/>
          <w:b/>
          <w:bCs/>
          <w:kern w:val="0"/>
          <w14:ligatures w14:val="none"/>
        </w:rPr>
        <w:t>Fencing</w:t>
      </w:r>
      <w:r w:rsidRPr="00011652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Pr="00011652">
        <w:rPr>
          <w:rFonts w:ascii="Calibri" w:eastAsia="Times New Roman" w:hAnsi="Calibri" w:cs="Calibri"/>
          <w:b/>
          <w:bCs/>
          <w:kern w:val="0"/>
          <w14:ligatures w14:val="none"/>
        </w:rPr>
        <w:t>Wrestling</w:t>
      </w:r>
      <w:r w:rsidRPr="00011652">
        <w:rPr>
          <w:rFonts w:ascii="Calibri" w:eastAsia="Times New Roman" w:hAnsi="Calibri" w:cs="Calibri"/>
          <w:kern w:val="0"/>
          <w14:ligatures w14:val="none"/>
        </w:rPr>
        <w:t xml:space="preserve">, and </w:t>
      </w:r>
      <w:r w:rsidRPr="00011652">
        <w:rPr>
          <w:rFonts w:ascii="Calibri" w:eastAsia="Times New Roman" w:hAnsi="Calibri" w:cs="Calibri"/>
          <w:b/>
          <w:bCs/>
          <w:kern w:val="0"/>
          <w14:ligatures w14:val="none"/>
        </w:rPr>
        <w:t>Gymnastics</w:t>
      </w:r>
      <w:r w:rsidRPr="00011652">
        <w:rPr>
          <w:rFonts w:ascii="Calibri" w:eastAsia="Times New Roman" w:hAnsi="Calibri" w:cs="Calibri"/>
          <w:kern w:val="0"/>
          <w14:ligatures w14:val="none"/>
        </w:rPr>
        <w:t xml:space="preserve">. This shift is expected to </w:t>
      </w:r>
      <w:r w:rsidR="0031259E" w:rsidRPr="0055139A">
        <w:rPr>
          <w:rFonts w:ascii="Calibri" w:eastAsia="Times New Roman" w:hAnsi="Calibri" w:cs="Calibri"/>
          <w:kern w:val="0"/>
          <w14:ligatures w14:val="none"/>
        </w:rPr>
        <w:t>impact on</w:t>
      </w:r>
      <w:r w:rsidRPr="00011652">
        <w:rPr>
          <w:rFonts w:ascii="Calibri" w:eastAsia="Times New Roman" w:hAnsi="Calibri" w:cs="Calibri"/>
          <w:kern w:val="0"/>
          <w14:ligatures w14:val="none"/>
        </w:rPr>
        <w:t xml:space="preserve"> the overall medal distribution in the 2028 Olympics.</w:t>
      </w:r>
    </w:p>
    <w:p w14:paraId="706CB22E" w14:textId="347441D4" w:rsidR="0031259E" w:rsidRPr="0055139A" w:rsidRDefault="001B1614" w:rsidP="001B1614">
      <w:pPr>
        <w:rPr>
          <w:rFonts w:ascii="Calibri" w:hAnsi="Calibri" w:cs="Calibri"/>
          <w:b/>
          <w:bCs/>
        </w:rPr>
      </w:pPr>
      <w:r w:rsidRPr="001B1614">
        <w:rPr>
          <w:rFonts w:ascii="Calibri" w:hAnsi="Calibri" w:cs="Calibri"/>
          <w:b/>
          <w:bCs/>
        </w:rPr>
        <w:t>5.</w:t>
      </w:r>
      <w:r w:rsidR="0031259E" w:rsidRPr="0055139A">
        <w:rPr>
          <w:rFonts w:ascii="Calibri" w:hAnsi="Calibri" w:cs="Calibri"/>
          <w:b/>
          <w:bCs/>
        </w:rPr>
        <w:t>5</w:t>
      </w:r>
      <w:r w:rsidRPr="001B1614">
        <w:rPr>
          <w:rFonts w:ascii="Calibri" w:hAnsi="Calibri" w:cs="Calibri"/>
          <w:b/>
          <w:bCs/>
        </w:rPr>
        <w:t xml:space="preserve"> Emerging Countries:</w:t>
      </w:r>
    </w:p>
    <w:p w14:paraId="6854F51A" w14:textId="0DC2420D" w:rsidR="001B1614" w:rsidRPr="001B1614" w:rsidRDefault="0031259E" w:rsidP="0031259E">
      <w:pPr>
        <w:jc w:val="center"/>
        <w:rPr>
          <w:rFonts w:ascii="Calibri" w:hAnsi="Calibri" w:cs="Calibri"/>
          <w:b/>
          <w:bCs/>
        </w:rPr>
      </w:pPr>
      <w:r w:rsidRPr="0055139A">
        <w:rPr>
          <w:rFonts w:ascii="Calibri" w:hAnsi="Calibri" w:cs="Calibri"/>
          <w:b/>
          <w:bCs/>
        </w:rPr>
        <w:br/>
      </w:r>
      <w:r w:rsidRPr="0055139A">
        <w:rPr>
          <w:rFonts w:ascii="Calibri" w:hAnsi="Calibri" w:cs="Calibri"/>
          <w:b/>
          <w:bCs/>
        </w:rPr>
        <w:drawing>
          <wp:inline distT="0" distB="0" distL="0" distR="0" wp14:anchorId="5A616D17" wp14:editId="35E3F5C5">
            <wp:extent cx="3055620" cy="2207686"/>
            <wp:effectExtent l="0" t="0" r="0" b="2540"/>
            <wp:docPr id="8" name="Picture 7" descr="A graph of the top 15 emerging nation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68944F9-7044-415E-A5DB-010FE66779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graph of the top 15 emerging nations&#10;&#10;Description automatically generated">
                      <a:extLst>
                        <a:ext uri="{FF2B5EF4-FFF2-40B4-BE49-F238E27FC236}">
                          <a16:creationId xmlns:a16="http://schemas.microsoft.com/office/drawing/2014/main" id="{468944F9-7044-415E-A5DB-010FE66779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627" cy="22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592A" w14:textId="284C0EF0" w:rsidR="0093538C" w:rsidRPr="0055139A" w:rsidRDefault="0093538C" w:rsidP="0093538C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5139A">
        <w:rPr>
          <w:rFonts w:ascii="Calibri" w:eastAsia="Times New Roman" w:hAnsi="Calibri" w:cs="Calibri"/>
          <w:b/>
          <w:bCs/>
          <w:kern w:val="0"/>
          <w14:ligatures w14:val="none"/>
        </w:rPr>
        <w:t>Serbia</w:t>
      </w:r>
      <w:r w:rsidRPr="0055139A">
        <w:rPr>
          <w:rFonts w:ascii="Calibri" w:eastAsia="Times New Roman" w:hAnsi="Calibri" w:cs="Calibri"/>
          <w:kern w:val="0"/>
          <w14:ligatures w14:val="none"/>
        </w:rPr>
        <w:t>: Serbia is expected to show growth, particularly in Tennis and Water Polo, potentially securing over 40 medals.</w:t>
      </w:r>
    </w:p>
    <w:p w14:paraId="0E148125" w14:textId="11DF5AAD" w:rsidR="0093538C" w:rsidRPr="0055139A" w:rsidRDefault="0093538C" w:rsidP="0093538C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5139A">
        <w:rPr>
          <w:rFonts w:ascii="Calibri" w:eastAsia="Times New Roman" w:hAnsi="Calibri" w:cs="Calibri"/>
          <w:b/>
          <w:bCs/>
          <w:kern w:val="0"/>
          <w14:ligatures w14:val="none"/>
        </w:rPr>
        <w:t>Israel</w:t>
      </w:r>
      <w:r w:rsidRPr="0055139A">
        <w:rPr>
          <w:rFonts w:ascii="Calibri" w:eastAsia="Times New Roman" w:hAnsi="Calibri" w:cs="Calibri"/>
          <w:kern w:val="0"/>
          <w14:ligatures w14:val="none"/>
        </w:rPr>
        <w:t>: With a strong emphasis on Judo and Sailing, Israel is predicted to earn around 35 medals.</w:t>
      </w:r>
    </w:p>
    <w:p w14:paraId="18AFF5AB" w14:textId="26579D8A" w:rsidR="0093538C" w:rsidRPr="0055139A" w:rsidRDefault="0093538C" w:rsidP="0093538C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kern w:val="0"/>
          <w14:ligatures w14:val="none"/>
        </w:rPr>
      </w:pPr>
      <w:r w:rsidRPr="0055139A">
        <w:rPr>
          <w:rFonts w:ascii="Calibri" w:eastAsia="Times New Roman" w:hAnsi="Calibri" w:cs="Calibri"/>
          <w:b/>
          <w:bCs/>
          <w:kern w:val="0"/>
          <w14:ligatures w14:val="none"/>
        </w:rPr>
        <w:t>Hong Kong</w:t>
      </w:r>
      <w:r w:rsidRPr="0055139A">
        <w:rPr>
          <w:rFonts w:ascii="Calibri" w:eastAsia="Times New Roman" w:hAnsi="Calibri" w:cs="Calibri"/>
          <w:kern w:val="0"/>
          <w14:ligatures w14:val="none"/>
        </w:rPr>
        <w:t>: Projected to win approximately 20 medals, with a focus on Table Tennis and Badminton.</w:t>
      </w:r>
    </w:p>
    <w:p w14:paraId="09F5E01E" w14:textId="02B2994E" w:rsidR="001B1614" w:rsidRPr="001B1614" w:rsidRDefault="001B1614" w:rsidP="0093538C">
      <w:pPr>
        <w:rPr>
          <w:rFonts w:ascii="Calibri" w:hAnsi="Calibri" w:cs="Calibri"/>
          <w:b/>
          <w:bCs/>
        </w:rPr>
      </w:pPr>
      <w:r w:rsidRPr="001B1614">
        <w:rPr>
          <w:rFonts w:ascii="Calibri" w:hAnsi="Calibri" w:cs="Calibri"/>
          <w:b/>
          <w:bCs/>
        </w:rPr>
        <w:t>5.</w:t>
      </w:r>
      <w:r w:rsidR="00B062BF" w:rsidRPr="0055139A">
        <w:rPr>
          <w:rFonts w:ascii="Calibri" w:hAnsi="Calibri" w:cs="Calibri"/>
          <w:b/>
          <w:bCs/>
        </w:rPr>
        <w:t>6</w:t>
      </w:r>
      <w:r w:rsidRPr="001B1614">
        <w:rPr>
          <w:rFonts w:ascii="Calibri" w:hAnsi="Calibri" w:cs="Calibri"/>
          <w:b/>
          <w:bCs/>
        </w:rPr>
        <w:t xml:space="preserve"> </w:t>
      </w:r>
      <w:r w:rsidRPr="0055139A">
        <w:rPr>
          <w:rFonts w:ascii="Calibri" w:hAnsi="Calibri" w:cs="Calibri"/>
          <w:b/>
          <w:bCs/>
        </w:rPr>
        <w:t>New</w:t>
      </w:r>
      <w:r w:rsidRPr="001B1614">
        <w:rPr>
          <w:rFonts w:ascii="Calibri" w:hAnsi="Calibri" w:cs="Calibri"/>
          <w:b/>
          <w:bCs/>
        </w:rPr>
        <w:t xml:space="preserve"> Sports:</w:t>
      </w:r>
    </w:p>
    <w:p w14:paraId="05770F82" w14:textId="77777777" w:rsidR="0093538C" w:rsidRPr="0055139A" w:rsidRDefault="0093538C" w:rsidP="0093538C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55139A">
        <w:rPr>
          <w:rFonts w:ascii="Calibri" w:hAnsi="Calibri" w:cs="Calibri"/>
          <w:b/>
          <w:bCs/>
        </w:rPr>
        <w:t>Cricket</w:t>
      </w:r>
      <w:r w:rsidRPr="0055139A">
        <w:rPr>
          <w:rFonts w:ascii="Calibri" w:hAnsi="Calibri" w:cs="Calibri"/>
        </w:rPr>
        <w:t>: India and Pakistan are expected to perform well in Cricket, a new addition to the Olympics gaining global attention.</w:t>
      </w:r>
    </w:p>
    <w:p w14:paraId="439AA620" w14:textId="77777777" w:rsidR="0093538C" w:rsidRPr="0055139A" w:rsidRDefault="0093538C" w:rsidP="0093538C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55139A">
        <w:rPr>
          <w:rFonts w:ascii="Calibri" w:hAnsi="Calibri" w:cs="Calibri"/>
          <w:b/>
          <w:bCs/>
        </w:rPr>
        <w:t>Squash</w:t>
      </w:r>
      <w:r w:rsidRPr="0055139A">
        <w:rPr>
          <w:rFonts w:ascii="Calibri" w:hAnsi="Calibri" w:cs="Calibri"/>
        </w:rPr>
        <w:t>: Egypt and England are predicted to lead in Squash, which is now recognized as an official Olympic sport.</w:t>
      </w:r>
    </w:p>
    <w:p w14:paraId="07023182" w14:textId="3010EFF7" w:rsidR="001B1614" w:rsidRPr="0055139A" w:rsidRDefault="0093538C" w:rsidP="0093538C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55139A">
        <w:rPr>
          <w:rFonts w:ascii="Calibri" w:hAnsi="Calibri" w:cs="Calibri"/>
          <w:b/>
          <w:bCs/>
        </w:rPr>
        <w:t>Flag Football and Lacrosse</w:t>
      </w:r>
      <w:r w:rsidRPr="0055139A">
        <w:rPr>
          <w:rFonts w:ascii="Calibri" w:hAnsi="Calibri" w:cs="Calibri"/>
        </w:rPr>
        <w:t>: As newly introduced Olympic sports, Flag Football and Lacrosse provide emerging nations with opportunities to increase their medal tallies.</w:t>
      </w:r>
    </w:p>
    <w:p w14:paraId="7A31FE2C" w14:textId="77777777" w:rsidR="001B1614" w:rsidRPr="001B1614" w:rsidRDefault="001B1614" w:rsidP="001B1614">
      <w:pPr>
        <w:rPr>
          <w:rFonts w:ascii="Calibri" w:hAnsi="Calibri" w:cs="Calibri"/>
          <w:b/>
          <w:bCs/>
        </w:rPr>
      </w:pPr>
      <w:r w:rsidRPr="001B1614">
        <w:rPr>
          <w:rFonts w:ascii="Calibri" w:hAnsi="Calibri" w:cs="Calibri"/>
          <w:b/>
          <w:bCs/>
        </w:rPr>
        <w:t>6. Conclusion</w:t>
      </w:r>
    </w:p>
    <w:p w14:paraId="6AF0D5CB" w14:textId="77777777" w:rsidR="001B1614" w:rsidRPr="001B1614" w:rsidRDefault="001B1614" w:rsidP="001B1614">
      <w:pPr>
        <w:rPr>
          <w:rFonts w:ascii="Calibri" w:hAnsi="Calibri" w:cs="Calibri"/>
        </w:rPr>
      </w:pPr>
      <w:r w:rsidRPr="001B1614">
        <w:rPr>
          <w:rFonts w:ascii="Calibri" w:hAnsi="Calibri" w:cs="Calibri"/>
        </w:rPr>
        <w:t xml:space="preserve">The </w:t>
      </w:r>
      <w:r w:rsidRPr="001B1614">
        <w:rPr>
          <w:rFonts w:ascii="Calibri" w:hAnsi="Calibri" w:cs="Calibri"/>
          <w:b/>
          <w:bCs/>
        </w:rPr>
        <w:t>2028 Summer Olympics</w:t>
      </w:r>
      <w:r w:rsidRPr="001B1614">
        <w:rPr>
          <w:rFonts w:ascii="Calibri" w:hAnsi="Calibri" w:cs="Calibri"/>
        </w:rPr>
        <w:t xml:space="preserve"> in Los Angeles are expected to be highly competitive, with </w:t>
      </w:r>
      <w:r w:rsidRPr="001B1614">
        <w:rPr>
          <w:rFonts w:ascii="Calibri" w:hAnsi="Calibri" w:cs="Calibri"/>
          <w:b/>
          <w:bCs/>
        </w:rPr>
        <w:t>USA</w:t>
      </w:r>
      <w:r w:rsidRPr="001B1614">
        <w:rPr>
          <w:rFonts w:ascii="Calibri" w:hAnsi="Calibri" w:cs="Calibri"/>
        </w:rPr>
        <w:t xml:space="preserve"> projected to lead the medal tally, followed by countries like </w:t>
      </w:r>
      <w:r w:rsidRPr="001B1614">
        <w:rPr>
          <w:rFonts w:ascii="Calibri" w:hAnsi="Calibri" w:cs="Calibri"/>
          <w:b/>
          <w:bCs/>
        </w:rPr>
        <w:t>China</w:t>
      </w:r>
      <w:r w:rsidRPr="001B1614">
        <w:rPr>
          <w:rFonts w:ascii="Calibri" w:hAnsi="Calibri" w:cs="Calibri"/>
        </w:rPr>
        <w:t xml:space="preserve">, </w:t>
      </w:r>
      <w:r w:rsidRPr="001B1614">
        <w:rPr>
          <w:rFonts w:ascii="Calibri" w:hAnsi="Calibri" w:cs="Calibri"/>
          <w:b/>
          <w:bCs/>
        </w:rPr>
        <w:t>Germany</w:t>
      </w:r>
      <w:r w:rsidRPr="001B1614">
        <w:rPr>
          <w:rFonts w:ascii="Calibri" w:hAnsi="Calibri" w:cs="Calibri"/>
        </w:rPr>
        <w:t xml:space="preserve">, </w:t>
      </w:r>
      <w:r w:rsidRPr="001B1614">
        <w:rPr>
          <w:rFonts w:ascii="Calibri" w:hAnsi="Calibri" w:cs="Calibri"/>
          <w:b/>
          <w:bCs/>
        </w:rPr>
        <w:t>Japan</w:t>
      </w:r>
      <w:r w:rsidRPr="001B1614">
        <w:rPr>
          <w:rFonts w:ascii="Calibri" w:hAnsi="Calibri" w:cs="Calibri"/>
        </w:rPr>
        <w:t xml:space="preserve">, and </w:t>
      </w:r>
      <w:r w:rsidRPr="001B1614">
        <w:rPr>
          <w:rFonts w:ascii="Calibri" w:hAnsi="Calibri" w:cs="Calibri"/>
          <w:b/>
          <w:bCs/>
        </w:rPr>
        <w:t>France</w:t>
      </w:r>
      <w:r w:rsidRPr="001B1614">
        <w:rPr>
          <w:rFonts w:ascii="Calibri" w:hAnsi="Calibri" w:cs="Calibri"/>
        </w:rPr>
        <w:t xml:space="preserve">. The </w:t>
      </w:r>
      <w:r w:rsidRPr="001B1614">
        <w:rPr>
          <w:rFonts w:ascii="Calibri" w:hAnsi="Calibri" w:cs="Calibri"/>
          <w:b/>
          <w:bCs/>
        </w:rPr>
        <w:t>absence of Russia</w:t>
      </w:r>
      <w:r w:rsidRPr="001B1614">
        <w:rPr>
          <w:rFonts w:ascii="Calibri" w:hAnsi="Calibri" w:cs="Calibri"/>
        </w:rPr>
        <w:t xml:space="preserve"> will shift the balance in several key sports, providing new opportunities </w:t>
      </w:r>
      <w:r w:rsidRPr="001B1614">
        <w:rPr>
          <w:rFonts w:ascii="Calibri" w:hAnsi="Calibri" w:cs="Calibri"/>
        </w:rPr>
        <w:lastRenderedPageBreak/>
        <w:t xml:space="preserve">for other countries. </w:t>
      </w:r>
      <w:r w:rsidRPr="001B1614">
        <w:rPr>
          <w:rFonts w:ascii="Calibri" w:hAnsi="Calibri" w:cs="Calibri"/>
          <w:b/>
          <w:bCs/>
        </w:rPr>
        <w:t>Emerging sports</w:t>
      </w:r>
      <w:r w:rsidRPr="001B1614">
        <w:rPr>
          <w:rFonts w:ascii="Calibri" w:hAnsi="Calibri" w:cs="Calibri"/>
        </w:rPr>
        <w:t xml:space="preserve"> and </w:t>
      </w:r>
      <w:r w:rsidRPr="001B1614">
        <w:rPr>
          <w:rFonts w:ascii="Calibri" w:hAnsi="Calibri" w:cs="Calibri"/>
          <w:b/>
          <w:bCs/>
        </w:rPr>
        <w:t>emerging countries</w:t>
      </w:r>
      <w:r w:rsidRPr="001B1614">
        <w:rPr>
          <w:rFonts w:ascii="Calibri" w:hAnsi="Calibri" w:cs="Calibri"/>
        </w:rPr>
        <w:t xml:space="preserve"> are expected to play a pivotal role, further diversifying the Olympic medal landscape.</w:t>
      </w:r>
    </w:p>
    <w:p w14:paraId="3446B7AB" w14:textId="1E902DDC" w:rsidR="001B1614" w:rsidRPr="001B1614" w:rsidRDefault="001B1614" w:rsidP="001B1614">
      <w:pPr>
        <w:rPr>
          <w:rFonts w:ascii="Calibri" w:hAnsi="Calibri" w:cs="Calibri"/>
        </w:rPr>
      </w:pPr>
      <w:r w:rsidRPr="001B1614">
        <w:rPr>
          <w:rFonts w:ascii="Calibri" w:hAnsi="Calibri" w:cs="Calibri"/>
        </w:rPr>
        <w:t xml:space="preserve">The insights gained from </w:t>
      </w:r>
      <w:r w:rsidR="0031259E" w:rsidRPr="0055139A">
        <w:rPr>
          <w:rFonts w:ascii="Calibri" w:hAnsi="Calibri" w:cs="Calibri"/>
        </w:rPr>
        <w:t>the</w:t>
      </w:r>
      <w:r w:rsidR="0031259E" w:rsidRPr="0055139A">
        <w:rPr>
          <w:rFonts w:ascii="Calibri" w:hAnsi="Calibri" w:cs="Calibri"/>
          <w:b/>
          <w:bCs/>
        </w:rPr>
        <w:t xml:space="preserve"> 2024</w:t>
      </w:r>
      <w:r w:rsidRPr="001B1614">
        <w:rPr>
          <w:rFonts w:ascii="Calibri" w:hAnsi="Calibri" w:cs="Calibri"/>
          <w:b/>
          <w:bCs/>
        </w:rPr>
        <w:t xml:space="preserve"> Olympics</w:t>
      </w:r>
      <w:r w:rsidRPr="001B1614">
        <w:rPr>
          <w:rFonts w:ascii="Calibri" w:hAnsi="Calibri" w:cs="Calibri"/>
        </w:rPr>
        <w:t xml:space="preserve">, along with the projections for 2028, provide a comprehensive outlook on the future of the Games, emphasizing progress in </w:t>
      </w:r>
      <w:r w:rsidRPr="001B1614">
        <w:rPr>
          <w:rFonts w:ascii="Calibri" w:hAnsi="Calibri" w:cs="Calibri"/>
          <w:b/>
          <w:bCs/>
        </w:rPr>
        <w:t>gender equality</w:t>
      </w:r>
      <w:r w:rsidRPr="001B1614">
        <w:rPr>
          <w:rFonts w:ascii="Calibri" w:hAnsi="Calibri" w:cs="Calibri"/>
        </w:rPr>
        <w:t xml:space="preserve">, </w:t>
      </w:r>
      <w:r w:rsidRPr="001B1614">
        <w:rPr>
          <w:rFonts w:ascii="Calibri" w:hAnsi="Calibri" w:cs="Calibri"/>
          <w:b/>
          <w:bCs/>
        </w:rPr>
        <w:t>global participation</w:t>
      </w:r>
      <w:r w:rsidRPr="001B1614">
        <w:rPr>
          <w:rFonts w:ascii="Calibri" w:hAnsi="Calibri" w:cs="Calibri"/>
        </w:rPr>
        <w:t xml:space="preserve">, and the growing influence of </w:t>
      </w:r>
      <w:r w:rsidRPr="001B1614">
        <w:rPr>
          <w:rFonts w:ascii="Calibri" w:hAnsi="Calibri" w:cs="Calibri"/>
          <w:b/>
          <w:bCs/>
        </w:rPr>
        <w:t>new sports</w:t>
      </w:r>
      <w:r w:rsidRPr="001B1614">
        <w:rPr>
          <w:rFonts w:ascii="Calibri" w:hAnsi="Calibri" w:cs="Calibri"/>
        </w:rPr>
        <w:t>.</w:t>
      </w:r>
    </w:p>
    <w:p w14:paraId="4E66B978" w14:textId="77777777" w:rsidR="001B1614" w:rsidRPr="0055139A" w:rsidRDefault="001B1614">
      <w:pPr>
        <w:rPr>
          <w:rFonts w:ascii="Calibri" w:hAnsi="Calibri" w:cs="Calibri"/>
        </w:rPr>
      </w:pPr>
    </w:p>
    <w:sectPr w:rsidR="001B1614" w:rsidRPr="0055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7932"/>
    <w:multiLevelType w:val="hybridMultilevel"/>
    <w:tmpl w:val="F1E2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2C42"/>
    <w:multiLevelType w:val="hybridMultilevel"/>
    <w:tmpl w:val="3F56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F146F"/>
    <w:multiLevelType w:val="multilevel"/>
    <w:tmpl w:val="2208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44280"/>
    <w:multiLevelType w:val="multilevel"/>
    <w:tmpl w:val="E6A0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82D3C"/>
    <w:multiLevelType w:val="multilevel"/>
    <w:tmpl w:val="3C62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26D5F"/>
    <w:multiLevelType w:val="multilevel"/>
    <w:tmpl w:val="4414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D5348"/>
    <w:multiLevelType w:val="multilevel"/>
    <w:tmpl w:val="6C64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F0BF7"/>
    <w:multiLevelType w:val="hybridMultilevel"/>
    <w:tmpl w:val="6A663D14"/>
    <w:lvl w:ilvl="0" w:tplc="9B94F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546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2AA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DC2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A9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4D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B85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788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962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60E14A8"/>
    <w:multiLevelType w:val="multilevel"/>
    <w:tmpl w:val="46FE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D387E"/>
    <w:multiLevelType w:val="multilevel"/>
    <w:tmpl w:val="042A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B0EE3"/>
    <w:multiLevelType w:val="multilevel"/>
    <w:tmpl w:val="A980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3707D"/>
    <w:multiLevelType w:val="multilevel"/>
    <w:tmpl w:val="8C7A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E55B0"/>
    <w:multiLevelType w:val="multilevel"/>
    <w:tmpl w:val="EF60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B7A47"/>
    <w:multiLevelType w:val="multilevel"/>
    <w:tmpl w:val="86B0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07227"/>
    <w:multiLevelType w:val="multilevel"/>
    <w:tmpl w:val="0272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60DE8"/>
    <w:multiLevelType w:val="multilevel"/>
    <w:tmpl w:val="3D44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D3526"/>
    <w:multiLevelType w:val="multilevel"/>
    <w:tmpl w:val="4B66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5328AA"/>
    <w:multiLevelType w:val="multilevel"/>
    <w:tmpl w:val="528C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121DB5"/>
    <w:multiLevelType w:val="multilevel"/>
    <w:tmpl w:val="B490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355753"/>
    <w:multiLevelType w:val="hybridMultilevel"/>
    <w:tmpl w:val="B2D65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24250E"/>
    <w:multiLevelType w:val="multilevel"/>
    <w:tmpl w:val="81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A62EF9"/>
    <w:multiLevelType w:val="multilevel"/>
    <w:tmpl w:val="9828DD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F6C60CF"/>
    <w:multiLevelType w:val="multilevel"/>
    <w:tmpl w:val="3F0A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7F5590"/>
    <w:multiLevelType w:val="hybridMultilevel"/>
    <w:tmpl w:val="8D56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E0BE1"/>
    <w:multiLevelType w:val="multilevel"/>
    <w:tmpl w:val="D87A64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5367BE4"/>
    <w:multiLevelType w:val="multilevel"/>
    <w:tmpl w:val="6104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042C8A"/>
    <w:multiLevelType w:val="multilevel"/>
    <w:tmpl w:val="A794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731028"/>
    <w:multiLevelType w:val="multilevel"/>
    <w:tmpl w:val="DDB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27090">
    <w:abstractNumId w:val="20"/>
  </w:num>
  <w:num w:numId="2" w16cid:durableId="303433825">
    <w:abstractNumId w:val="15"/>
  </w:num>
  <w:num w:numId="3" w16cid:durableId="1563516686">
    <w:abstractNumId w:val="9"/>
  </w:num>
  <w:num w:numId="4" w16cid:durableId="364987404">
    <w:abstractNumId w:val="16"/>
  </w:num>
  <w:num w:numId="5" w16cid:durableId="1320889309">
    <w:abstractNumId w:val="12"/>
  </w:num>
  <w:num w:numId="6" w16cid:durableId="42216961">
    <w:abstractNumId w:val="2"/>
  </w:num>
  <w:num w:numId="7" w16cid:durableId="109739082">
    <w:abstractNumId w:val="8"/>
  </w:num>
  <w:num w:numId="8" w16cid:durableId="831919343">
    <w:abstractNumId w:val="22"/>
  </w:num>
  <w:num w:numId="9" w16cid:durableId="1489519674">
    <w:abstractNumId w:val="18"/>
  </w:num>
  <w:num w:numId="10" w16cid:durableId="554897998">
    <w:abstractNumId w:val="11"/>
  </w:num>
  <w:num w:numId="11" w16cid:durableId="1597904294">
    <w:abstractNumId w:val="25"/>
  </w:num>
  <w:num w:numId="12" w16cid:durableId="1416128640">
    <w:abstractNumId w:val="10"/>
  </w:num>
  <w:num w:numId="13" w16cid:durableId="211623310">
    <w:abstractNumId w:val="13"/>
  </w:num>
  <w:num w:numId="14" w16cid:durableId="1990590597">
    <w:abstractNumId w:val="3"/>
  </w:num>
  <w:num w:numId="15" w16cid:durableId="1414275492">
    <w:abstractNumId w:val="6"/>
  </w:num>
  <w:num w:numId="16" w16cid:durableId="1737163215">
    <w:abstractNumId w:val="14"/>
  </w:num>
  <w:num w:numId="17" w16cid:durableId="650018746">
    <w:abstractNumId w:val="4"/>
  </w:num>
  <w:num w:numId="18" w16cid:durableId="248733183">
    <w:abstractNumId w:val="17"/>
  </w:num>
  <w:num w:numId="19" w16cid:durableId="885723497">
    <w:abstractNumId w:val="5"/>
  </w:num>
  <w:num w:numId="20" w16cid:durableId="947859023">
    <w:abstractNumId w:val="19"/>
  </w:num>
  <w:num w:numId="21" w16cid:durableId="2094162833">
    <w:abstractNumId w:val="21"/>
  </w:num>
  <w:num w:numId="22" w16cid:durableId="250896884">
    <w:abstractNumId w:val="26"/>
  </w:num>
  <w:num w:numId="23" w16cid:durableId="540558234">
    <w:abstractNumId w:val="24"/>
  </w:num>
  <w:num w:numId="24" w16cid:durableId="1091048199">
    <w:abstractNumId w:val="7"/>
  </w:num>
  <w:num w:numId="25" w16cid:durableId="890921723">
    <w:abstractNumId w:val="23"/>
  </w:num>
  <w:num w:numId="26" w16cid:durableId="443378364">
    <w:abstractNumId w:val="0"/>
  </w:num>
  <w:num w:numId="27" w16cid:durableId="1338845893">
    <w:abstractNumId w:val="27"/>
  </w:num>
  <w:num w:numId="28" w16cid:durableId="2049601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14"/>
    <w:rsid w:val="00011652"/>
    <w:rsid w:val="001B1614"/>
    <w:rsid w:val="0031259E"/>
    <w:rsid w:val="0055139A"/>
    <w:rsid w:val="00616C10"/>
    <w:rsid w:val="00682E23"/>
    <w:rsid w:val="00711B55"/>
    <w:rsid w:val="007962B3"/>
    <w:rsid w:val="0093538C"/>
    <w:rsid w:val="00B062BF"/>
    <w:rsid w:val="00DB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A1DD"/>
  <w15:chartTrackingRefBased/>
  <w15:docId w15:val="{317B412E-4ABF-4CF9-80A7-F540FDBE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6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16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61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06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ajkazmi/paris-olympics-2024-games-dataset-updated-dail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piterfm/olympic-games-medals-1986201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Yalamaddi</dc:creator>
  <cp:keywords/>
  <dc:description/>
  <cp:lastModifiedBy>Sreeja Yalamaddi</cp:lastModifiedBy>
  <cp:revision>1</cp:revision>
  <dcterms:created xsi:type="dcterms:W3CDTF">2024-12-11T20:15:00Z</dcterms:created>
  <dcterms:modified xsi:type="dcterms:W3CDTF">2024-12-11T22:13:00Z</dcterms:modified>
</cp:coreProperties>
</file>