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7646" w14:textId="77777777" w:rsidR="00F20C27" w:rsidRPr="00A30E04" w:rsidRDefault="00F20C27" w:rsidP="00F20C27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0E04">
        <w:rPr>
          <w:rFonts w:ascii="Times New Roman" w:hAnsi="Times New Roman" w:cs="Times New Roman"/>
          <w:color w:val="000000" w:themeColor="text1"/>
          <w:sz w:val="32"/>
          <w:szCs w:val="32"/>
        </w:rPr>
        <w:t>A Dual-Teacher RBF Neural Network for Semi-Supervised Active Learning in Data Stream Environments</w:t>
      </w:r>
      <w:r w:rsidRPr="00A30E0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B4D6C74" w14:textId="707F1E11" w:rsidR="00F20C27" w:rsidRPr="00FB552E" w:rsidRDefault="00F20C27" w:rsidP="00F20C27">
      <w:pPr>
        <w:rPr>
          <w:rFonts w:ascii="Times New Roman" w:hAnsi="Times New Roman" w:cs="Times New Roman"/>
        </w:rPr>
      </w:pPr>
      <w:r w:rsidRPr="00FB552E">
        <w:rPr>
          <w:rFonts w:ascii="Times New Roman" w:hAnsi="Times New Roman" w:cs="Times New Roman"/>
        </w:rPr>
        <w:t xml:space="preserve">Sreeja </w:t>
      </w:r>
      <w:proofErr w:type="spellStart"/>
      <w:r w:rsidRPr="00FB552E">
        <w:rPr>
          <w:rFonts w:ascii="Times New Roman" w:hAnsi="Times New Roman" w:cs="Times New Roman"/>
        </w:rPr>
        <w:t>Sistla</w:t>
      </w:r>
      <w:proofErr w:type="spellEnd"/>
      <w:r w:rsidRPr="00FB552E">
        <w:rPr>
          <w:rFonts w:ascii="Times New Roman" w:hAnsi="Times New Roman" w:cs="Times New Roman"/>
        </w:rPr>
        <w:t xml:space="preserve">, </w:t>
      </w:r>
      <w:proofErr w:type="spellStart"/>
      <w:r w:rsidRPr="00FB552E">
        <w:rPr>
          <w:rFonts w:ascii="Times New Roman" w:hAnsi="Times New Roman" w:cs="Times New Roman"/>
        </w:rPr>
        <w:t>Dwarapu</w:t>
      </w:r>
      <w:proofErr w:type="spellEnd"/>
      <w:r w:rsidRPr="00FB552E">
        <w:rPr>
          <w:rFonts w:ascii="Times New Roman" w:hAnsi="Times New Roman" w:cs="Times New Roman"/>
        </w:rPr>
        <w:t xml:space="preserve"> Suneetha </w:t>
      </w:r>
    </w:p>
    <w:p w14:paraId="3DFCEF4A" w14:textId="77777777" w:rsidR="00F20C27" w:rsidRPr="00FB552E" w:rsidRDefault="00F20C27" w:rsidP="00F20C27">
      <w:pPr>
        <w:rPr>
          <w:rFonts w:ascii="Times New Roman" w:hAnsi="Times New Roman" w:cs="Times New Roman"/>
        </w:rPr>
      </w:pPr>
    </w:p>
    <w:p w14:paraId="50D3D060" w14:textId="1354E7CD" w:rsidR="00F20C27" w:rsidRPr="00F20C27" w:rsidRDefault="00F20C27" w:rsidP="00F20C27">
      <w:r w:rsidRPr="00FB552E">
        <w:rPr>
          <w:rFonts w:ascii="Times New Roman" w:hAnsi="Times New Roman" w:cs="Times New Roman"/>
        </w:rPr>
        <w:t>Email: sreeja8104@gmail.com</w:t>
      </w:r>
      <w:r w:rsidRPr="00F20C27">
        <w:br w:type="page"/>
      </w:r>
    </w:p>
    <w:p w14:paraId="4885CC08" w14:textId="62D642F6" w:rsidR="001E735F" w:rsidRPr="009D1B83" w:rsidRDefault="001E735F" w:rsidP="00F20C27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9D1B83">
        <w:rPr>
          <w:rFonts w:ascii="Times New Roman" w:hAnsi="Times New Roman" w:cs="Times New Roman"/>
          <w:color w:val="000000" w:themeColor="text1"/>
        </w:rPr>
        <w:lastRenderedPageBreak/>
        <w:t>Abstract</w:t>
      </w:r>
    </w:p>
    <w:p w14:paraId="4FF12DB1" w14:textId="77777777" w:rsidR="001E735F" w:rsidRPr="001E735F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</w:rPr>
        <w:t xml:space="preserve">Learning from data streams poses significant challenges due to the continuous arrival of data, limited availability of </w:t>
      </w:r>
      <w:proofErr w:type="spellStart"/>
      <w:r w:rsidRPr="001E735F">
        <w:rPr>
          <w:rFonts w:ascii="Times New Roman" w:hAnsi="Times New Roman" w:cs="Times New Roman"/>
        </w:rPr>
        <w:t>labeled</w:t>
      </w:r>
      <w:proofErr w:type="spellEnd"/>
      <w:r w:rsidRPr="001E735F">
        <w:rPr>
          <w:rFonts w:ascii="Times New Roman" w:hAnsi="Times New Roman" w:cs="Times New Roman"/>
        </w:rPr>
        <w:t xml:space="preserve"> instances, and the presence of concept drift. Traditional supervised learning approaches are impractical in such scenarios because manual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 is expensive and often infeasible at scale. To address these challenges, this paper presents a </w:t>
      </w:r>
      <w:r w:rsidRPr="001E735F">
        <w:rPr>
          <w:rFonts w:ascii="Times New Roman" w:hAnsi="Times New Roman" w:cs="Times New Roman"/>
          <w:b/>
          <w:bCs/>
        </w:rPr>
        <w:t>Semi-Supervised Active Learning framework using a Dual-Teacher Radial Basis Function Neural Network (DT-RBF-AL)</w:t>
      </w:r>
      <w:r w:rsidRPr="001E735F">
        <w:rPr>
          <w:rFonts w:ascii="Times New Roman" w:hAnsi="Times New Roman" w:cs="Times New Roman"/>
        </w:rPr>
        <w:t xml:space="preserve"> for streaming data classification.</w:t>
      </w:r>
    </w:p>
    <w:p w14:paraId="7272B085" w14:textId="77777777" w:rsidR="001E735F" w:rsidRPr="001E735F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</w:rPr>
        <w:t xml:space="preserve">The proposed method integrates semi-supervised learning and active learning in a closed-loop architecture. An RBF neural network serves as the primary learner, while two complementary teachers—a </w:t>
      </w:r>
      <w:r w:rsidRPr="001E735F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1E735F">
        <w:rPr>
          <w:rFonts w:ascii="Times New Roman" w:hAnsi="Times New Roman" w:cs="Times New Roman"/>
          <w:b/>
          <w:bCs/>
        </w:rPr>
        <w:t>Neighbors</w:t>
      </w:r>
      <w:proofErr w:type="spellEnd"/>
      <w:r w:rsidRPr="001E735F">
        <w:rPr>
          <w:rFonts w:ascii="Times New Roman" w:hAnsi="Times New Roman" w:cs="Times New Roman"/>
          <w:b/>
          <w:bCs/>
        </w:rPr>
        <w:t xml:space="preserve"> (KNN) teacher</w:t>
      </w:r>
      <w:r w:rsidRPr="001E735F">
        <w:rPr>
          <w:rFonts w:ascii="Times New Roman" w:hAnsi="Times New Roman" w:cs="Times New Roman"/>
        </w:rPr>
        <w:t xml:space="preserve"> capturing local data structure and a </w:t>
      </w:r>
      <w:proofErr w:type="gramStart"/>
      <w:r w:rsidRPr="001E735F">
        <w:rPr>
          <w:rFonts w:ascii="Times New Roman" w:hAnsi="Times New Roman" w:cs="Times New Roman"/>
          <w:b/>
          <w:bCs/>
        </w:rPr>
        <w:t>secondary RBF teacher</w:t>
      </w:r>
      <w:r w:rsidRPr="001E735F">
        <w:rPr>
          <w:rFonts w:ascii="Times New Roman" w:hAnsi="Times New Roman" w:cs="Times New Roman"/>
        </w:rPr>
        <w:t xml:space="preserve"> </w:t>
      </w:r>
      <w:proofErr w:type="spellStart"/>
      <w:r w:rsidRPr="001E735F">
        <w:rPr>
          <w:rFonts w:ascii="Times New Roman" w:hAnsi="Times New Roman" w:cs="Times New Roman"/>
        </w:rPr>
        <w:t>modeling</w:t>
      </w:r>
      <w:proofErr w:type="spellEnd"/>
      <w:r w:rsidRPr="001E735F">
        <w:rPr>
          <w:rFonts w:ascii="Times New Roman" w:hAnsi="Times New Roman" w:cs="Times New Roman"/>
        </w:rPr>
        <w:t xml:space="preserve"> global patterns</w:t>
      </w:r>
      <w:proofErr w:type="gramEnd"/>
      <w:r w:rsidRPr="001E735F">
        <w:rPr>
          <w:rFonts w:ascii="Times New Roman" w:hAnsi="Times New Roman" w:cs="Times New Roman"/>
        </w:rPr>
        <w:t xml:space="preserve">—are employed to compute disagreement scores. These scores guide the selective querying of the most informative samples for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, thereby reducing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 cost while maintaining learning performance. The model incrementally updates as new data arrives, enabling continuous adaptation to evolving data distributions.</w:t>
      </w:r>
    </w:p>
    <w:p w14:paraId="34EADAA0" w14:textId="77777777" w:rsidR="001E735F" w:rsidRPr="001E735F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</w:rPr>
        <w:t xml:space="preserve">Experiments conducted on the </w:t>
      </w:r>
      <w:r w:rsidRPr="001E735F">
        <w:rPr>
          <w:rFonts w:ascii="Times New Roman" w:hAnsi="Times New Roman" w:cs="Times New Roman"/>
          <w:b/>
          <w:bCs/>
        </w:rPr>
        <w:t>Electricity dataset</w:t>
      </w:r>
      <w:r w:rsidRPr="001E735F">
        <w:rPr>
          <w:rFonts w:ascii="Times New Roman" w:hAnsi="Times New Roman" w:cs="Times New Roman"/>
        </w:rPr>
        <w:t xml:space="preserve">, a benchmark dataset exhibiting concept drift, demonstrate that the proposed DT-RBF-AL approach achieves improved classification accuracy, enhanced stability, and higher label efficiency compared to traditional single-teacher active learning methods. The results indicate that combining local and global disagreement measures significantly improves robustness in streaming environments. This work highlights the effectiveness of dual-teacher active learning strategies for real-world data stream applications where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 resources are limited.</w:t>
      </w:r>
    </w:p>
    <w:p w14:paraId="1118BC92" w14:textId="38F96187" w:rsidR="001E735F" w:rsidRPr="002E55FE" w:rsidRDefault="001E735F" w:rsidP="00F20C27">
      <w:pPr>
        <w:jc w:val="both"/>
        <w:rPr>
          <w:rFonts w:ascii="Times New Roman" w:hAnsi="Times New Roman" w:cs="Times New Roman"/>
        </w:rPr>
      </w:pPr>
      <w:r w:rsidRPr="002E55FE">
        <w:rPr>
          <w:rFonts w:ascii="Times New Roman" w:hAnsi="Times New Roman" w:cs="Times New Roman"/>
        </w:rPr>
        <w:br w:type="page"/>
      </w:r>
    </w:p>
    <w:p w14:paraId="427204DC" w14:textId="54113C7A" w:rsidR="001E735F" w:rsidRPr="00E973D3" w:rsidRDefault="001E735F" w:rsidP="00F20C27">
      <w:pPr>
        <w:pStyle w:val="Heading2"/>
        <w:jc w:val="both"/>
        <w:rPr>
          <w:rFonts w:ascii="Times New Roman" w:eastAsiaTheme="minorHAnsi" w:hAnsi="Times New Roman" w:cs="Times New Roman"/>
          <w:color w:val="000000" w:themeColor="text1"/>
        </w:rPr>
      </w:pPr>
      <w:r w:rsidRPr="00E973D3">
        <w:rPr>
          <w:rFonts w:ascii="Times New Roman" w:eastAsiaTheme="minorHAnsi" w:hAnsi="Times New Roman" w:cs="Times New Roman"/>
          <w:color w:val="000000" w:themeColor="text1"/>
        </w:rPr>
        <w:lastRenderedPageBreak/>
        <w:t>INTRODUCTION</w:t>
      </w:r>
    </w:p>
    <w:p w14:paraId="2B31538D" w14:textId="77777777" w:rsidR="001E735F" w:rsidRPr="001E735F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</w:rPr>
        <w:t xml:space="preserve">The rapid growth of real-time applications such as energy demand monitoring, sensor networks, financial analytics, and online user </w:t>
      </w:r>
      <w:proofErr w:type="spellStart"/>
      <w:r w:rsidRPr="001E735F">
        <w:rPr>
          <w:rFonts w:ascii="Times New Roman" w:hAnsi="Times New Roman" w:cs="Times New Roman"/>
        </w:rPr>
        <w:t>behavior</w:t>
      </w:r>
      <w:proofErr w:type="spellEnd"/>
      <w:r w:rsidRPr="001E735F">
        <w:rPr>
          <w:rFonts w:ascii="Times New Roman" w:hAnsi="Times New Roman" w:cs="Times New Roman"/>
        </w:rPr>
        <w:t xml:space="preserve"> analysis has led to an increasing reliance on </w:t>
      </w:r>
      <w:r w:rsidRPr="001E735F">
        <w:rPr>
          <w:rFonts w:ascii="Times New Roman" w:hAnsi="Times New Roman" w:cs="Times New Roman"/>
          <w:b/>
          <w:bCs/>
        </w:rPr>
        <w:t>data stream learning</w:t>
      </w:r>
      <w:r w:rsidRPr="001E735F">
        <w:rPr>
          <w:rFonts w:ascii="Times New Roman" w:hAnsi="Times New Roman" w:cs="Times New Roman"/>
        </w:rPr>
        <w:t xml:space="preserve">. In these environments, data arrives continuously and often exhibits </w:t>
      </w:r>
      <w:r w:rsidRPr="001E735F">
        <w:rPr>
          <w:rFonts w:ascii="Times New Roman" w:hAnsi="Times New Roman" w:cs="Times New Roman"/>
          <w:b/>
          <w:bCs/>
        </w:rPr>
        <w:t>concept drift</w:t>
      </w:r>
      <w:r w:rsidRPr="001E735F">
        <w:rPr>
          <w:rFonts w:ascii="Times New Roman" w:hAnsi="Times New Roman" w:cs="Times New Roman"/>
        </w:rPr>
        <w:t xml:space="preserve">, where the underlying data distribution changes over time. Building accurate machine learning models in such scenarios is challenging because </w:t>
      </w:r>
      <w:proofErr w:type="spellStart"/>
      <w:r w:rsidRPr="001E735F">
        <w:rPr>
          <w:rFonts w:ascii="Times New Roman" w:hAnsi="Times New Roman" w:cs="Times New Roman"/>
        </w:rPr>
        <w:t>labeled</w:t>
      </w:r>
      <w:proofErr w:type="spellEnd"/>
      <w:r w:rsidRPr="001E735F">
        <w:rPr>
          <w:rFonts w:ascii="Times New Roman" w:hAnsi="Times New Roman" w:cs="Times New Roman"/>
        </w:rPr>
        <w:t xml:space="preserve"> data is scarce, costly to obtain, and cannot keep pace with the speed of incoming data.</w:t>
      </w:r>
    </w:p>
    <w:p w14:paraId="1E5F03B8" w14:textId="77777777" w:rsidR="001E735F" w:rsidRPr="001E735F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  <w:b/>
          <w:bCs/>
        </w:rPr>
        <w:t>Semi-supervised learning (SSL)</w:t>
      </w:r>
      <w:r w:rsidRPr="001E735F">
        <w:rPr>
          <w:rFonts w:ascii="Times New Roman" w:hAnsi="Times New Roman" w:cs="Times New Roman"/>
        </w:rPr>
        <w:t xml:space="preserve"> and </w:t>
      </w:r>
      <w:r w:rsidRPr="001E735F">
        <w:rPr>
          <w:rFonts w:ascii="Times New Roman" w:hAnsi="Times New Roman" w:cs="Times New Roman"/>
          <w:b/>
          <w:bCs/>
        </w:rPr>
        <w:t>active learning (AL)</w:t>
      </w:r>
      <w:r w:rsidRPr="001E735F">
        <w:rPr>
          <w:rFonts w:ascii="Times New Roman" w:hAnsi="Times New Roman" w:cs="Times New Roman"/>
        </w:rPr>
        <w:t xml:space="preserve"> have emerged as effective strategies to address these challenges. SSL aims to exploit the abundance of </w:t>
      </w:r>
      <w:proofErr w:type="spellStart"/>
      <w:r w:rsidRPr="001E735F">
        <w:rPr>
          <w:rFonts w:ascii="Times New Roman" w:hAnsi="Times New Roman" w:cs="Times New Roman"/>
        </w:rPr>
        <w:t>unlabeled</w:t>
      </w:r>
      <w:proofErr w:type="spellEnd"/>
      <w:r w:rsidRPr="001E735F">
        <w:rPr>
          <w:rFonts w:ascii="Times New Roman" w:hAnsi="Times New Roman" w:cs="Times New Roman"/>
        </w:rPr>
        <w:t xml:space="preserve"> data alongside a small </w:t>
      </w:r>
      <w:proofErr w:type="spellStart"/>
      <w:r w:rsidRPr="001E735F">
        <w:rPr>
          <w:rFonts w:ascii="Times New Roman" w:hAnsi="Times New Roman" w:cs="Times New Roman"/>
        </w:rPr>
        <w:t>labeled</w:t>
      </w:r>
      <w:proofErr w:type="spellEnd"/>
      <w:r w:rsidRPr="001E735F">
        <w:rPr>
          <w:rFonts w:ascii="Times New Roman" w:hAnsi="Times New Roman" w:cs="Times New Roman"/>
        </w:rPr>
        <w:t xml:space="preserve"> set to improve learning performance, while AL selectively queries the most informative samples for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 to minimize annotation cost. However, many existing approaches treat SSL and AL independently or rely on a </w:t>
      </w:r>
      <w:r w:rsidRPr="001E735F">
        <w:rPr>
          <w:rFonts w:ascii="Times New Roman" w:hAnsi="Times New Roman" w:cs="Times New Roman"/>
          <w:b/>
          <w:bCs/>
        </w:rPr>
        <w:t>single teacher model</w:t>
      </w:r>
      <w:r w:rsidRPr="001E735F">
        <w:rPr>
          <w:rFonts w:ascii="Times New Roman" w:hAnsi="Times New Roman" w:cs="Times New Roman"/>
        </w:rPr>
        <w:t xml:space="preserve"> to guide sample selection. Such single-teacher systems are vulnerable to noise, unstable predictions, and poor adaptability under concept drift.</w:t>
      </w:r>
    </w:p>
    <w:p w14:paraId="3E1E65DD" w14:textId="77777777" w:rsidR="001E735F" w:rsidRPr="001E735F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</w:rPr>
        <w:t xml:space="preserve">In streaming environments, these limitations become more pronounced. A single teacher may fail to capture both </w:t>
      </w:r>
      <w:r w:rsidRPr="001E735F">
        <w:rPr>
          <w:rFonts w:ascii="Times New Roman" w:hAnsi="Times New Roman" w:cs="Times New Roman"/>
          <w:b/>
          <w:bCs/>
        </w:rPr>
        <w:t>local data variations</w:t>
      </w:r>
      <w:r w:rsidRPr="001E735F">
        <w:rPr>
          <w:rFonts w:ascii="Times New Roman" w:hAnsi="Times New Roman" w:cs="Times New Roman"/>
        </w:rPr>
        <w:t xml:space="preserve"> and </w:t>
      </w:r>
      <w:r w:rsidRPr="001E735F">
        <w:rPr>
          <w:rFonts w:ascii="Times New Roman" w:hAnsi="Times New Roman" w:cs="Times New Roman"/>
          <w:b/>
          <w:bCs/>
        </w:rPr>
        <w:t>global distributional trends</w:t>
      </w:r>
      <w:r w:rsidRPr="001E735F">
        <w:rPr>
          <w:rFonts w:ascii="Times New Roman" w:hAnsi="Times New Roman" w:cs="Times New Roman"/>
        </w:rPr>
        <w:t xml:space="preserve">, leading to unreliable disagreement estimates and inefficient label queries. This can result in wasted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 budget, slow adaptation, and degraded model performance. Therefore, there is a need for more robust active learning frameworks that can better evaluate uncertainty and adapt continuously to evolving data streams.</w:t>
      </w:r>
    </w:p>
    <w:p w14:paraId="2F3695B8" w14:textId="77777777" w:rsidR="001E735F" w:rsidRPr="001E735F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</w:rPr>
        <w:t xml:space="preserve">To address these issues, this paper proposes a </w:t>
      </w:r>
      <w:r w:rsidRPr="001E735F">
        <w:rPr>
          <w:rFonts w:ascii="Times New Roman" w:hAnsi="Times New Roman" w:cs="Times New Roman"/>
          <w:b/>
          <w:bCs/>
        </w:rPr>
        <w:t>Dual-Teacher Radial Basis Function Active Learning (DT-RBF-AL)</w:t>
      </w:r>
      <w:r w:rsidRPr="001E735F">
        <w:rPr>
          <w:rFonts w:ascii="Times New Roman" w:hAnsi="Times New Roman" w:cs="Times New Roman"/>
        </w:rPr>
        <w:t xml:space="preserve"> framework. The approach employs an RBF neural network as the primary learner and introduces two complementary teachers: a </w:t>
      </w:r>
      <w:r w:rsidRPr="001E735F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1E735F">
        <w:rPr>
          <w:rFonts w:ascii="Times New Roman" w:hAnsi="Times New Roman" w:cs="Times New Roman"/>
          <w:b/>
          <w:bCs/>
        </w:rPr>
        <w:t>Neighbors</w:t>
      </w:r>
      <w:proofErr w:type="spellEnd"/>
      <w:r w:rsidRPr="001E735F">
        <w:rPr>
          <w:rFonts w:ascii="Times New Roman" w:hAnsi="Times New Roman" w:cs="Times New Roman"/>
          <w:b/>
          <w:bCs/>
        </w:rPr>
        <w:t xml:space="preserve"> (KNN) teacher</w:t>
      </w:r>
      <w:r w:rsidRPr="001E735F">
        <w:rPr>
          <w:rFonts w:ascii="Times New Roman" w:hAnsi="Times New Roman" w:cs="Times New Roman"/>
        </w:rPr>
        <w:t xml:space="preserve"> that captures local </w:t>
      </w:r>
      <w:proofErr w:type="spellStart"/>
      <w:r w:rsidRPr="001E735F">
        <w:rPr>
          <w:rFonts w:ascii="Times New Roman" w:hAnsi="Times New Roman" w:cs="Times New Roman"/>
        </w:rPr>
        <w:t>neighborhood</w:t>
      </w:r>
      <w:proofErr w:type="spellEnd"/>
      <w:r w:rsidRPr="001E735F">
        <w:rPr>
          <w:rFonts w:ascii="Times New Roman" w:hAnsi="Times New Roman" w:cs="Times New Roman"/>
        </w:rPr>
        <w:t xml:space="preserve"> information and a </w:t>
      </w:r>
      <w:r w:rsidRPr="001E735F">
        <w:rPr>
          <w:rFonts w:ascii="Times New Roman" w:hAnsi="Times New Roman" w:cs="Times New Roman"/>
          <w:b/>
          <w:bCs/>
        </w:rPr>
        <w:t>secondary RBF teacher</w:t>
      </w:r>
      <w:r w:rsidRPr="001E735F">
        <w:rPr>
          <w:rFonts w:ascii="Times New Roman" w:hAnsi="Times New Roman" w:cs="Times New Roman"/>
        </w:rPr>
        <w:t xml:space="preserve"> that </w:t>
      </w:r>
      <w:proofErr w:type="gramStart"/>
      <w:r w:rsidRPr="001E735F">
        <w:rPr>
          <w:rFonts w:ascii="Times New Roman" w:hAnsi="Times New Roman" w:cs="Times New Roman"/>
        </w:rPr>
        <w:t>models</w:t>
      </w:r>
      <w:proofErr w:type="gramEnd"/>
      <w:r w:rsidRPr="001E735F">
        <w:rPr>
          <w:rFonts w:ascii="Times New Roman" w:hAnsi="Times New Roman" w:cs="Times New Roman"/>
        </w:rPr>
        <w:t xml:space="preserve"> global data structure. By computing disagreement scores from both teachers, the system identifies the most informative samples for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 in a more reliable manner.</w:t>
      </w:r>
    </w:p>
    <w:p w14:paraId="5C1A83CA" w14:textId="13709D65" w:rsidR="00924957" w:rsidRPr="002E55FE" w:rsidRDefault="001E735F" w:rsidP="00F20C27">
      <w:pPr>
        <w:jc w:val="both"/>
        <w:rPr>
          <w:rFonts w:ascii="Times New Roman" w:hAnsi="Times New Roman" w:cs="Times New Roman"/>
        </w:rPr>
      </w:pPr>
      <w:r w:rsidRPr="001E735F">
        <w:rPr>
          <w:rFonts w:ascii="Times New Roman" w:hAnsi="Times New Roman" w:cs="Times New Roman"/>
        </w:rPr>
        <w:t xml:space="preserve">The proposed framework integrates semi-supervised learning and active learning into a </w:t>
      </w:r>
      <w:r w:rsidRPr="001E735F">
        <w:rPr>
          <w:rFonts w:ascii="Times New Roman" w:hAnsi="Times New Roman" w:cs="Times New Roman"/>
          <w:b/>
          <w:bCs/>
        </w:rPr>
        <w:t>closed-loop incremental learning process</w:t>
      </w:r>
      <w:r w:rsidRPr="001E735F">
        <w:rPr>
          <w:rFonts w:ascii="Times New Roman" w:hAnsi="Times New Roman" w:cs="Times New Roman"/>
        </w:rPr>
        <w:t xml:space="preserve">, enabling continuous model updates as new data arrives. Experimental evaluation on a benchmark streaming dataset demonstrates that the proposed method improves classification accuracy, stability, and label efficiency compared to conventional single-teacher active learning approaches. This work contributes toward building scalable and robust learning systems for real-world data stream applications with limited </w:t>
      </w:r>
      <w:proofErr w:type="spellStart"/>
      <w:r w:rsidRPr="001E735F">
        <w:rPr>
          <w:rFonts w:ascii="Times New Roman" w:hAnsi="Times New Roman" w:cs="Times New Roman"/>
        </w:rPr>
        <w:t>labeling</w:t>
      </w:r>
      <w:proofErr w:type="spellEnd"/>
      <w:r w:rsidRPr="001E735F">
        <w:rPr>
          <w:rFonts w:ascii="Times New Roman" w:hAnsi="Times New Roman" w:cs="Times New Roman"/>
        </w:rPr>
        <w:t xml:space="preserve"> resources.</w:t>
      </w:r>
    </w:p>
    <w:p w14:paraId="6252D859" w14:textId="77777777" w:rsidR="00924957" w:rsidRPr="002E55FE" w:rsidRDefault="00924957" w:rsidP="00F20C27">
      <w:pPr>
        <w:jc w:val="both"/>
        <w:rPr>
          <w:rFonts w:ascii="Times New Roman" w:hAnsi="Times New Roman" w:cs="Times New Roman"/>
        </w:rPr>
      </w:pPr>
      <w:r w:rsidRPr="002E55FE">
        <w:rPr>
          <w:rFonts w:ascii="Times New Roman" w:hAnsi="Times New Roman" w:cs="Times New Roman"/>
        </w:rPr>
        <w:br w:type="page"/>
      </w:r>
    </w:p>
    <w:p w14:paraId="590E5F1A" w14:textId="77777777" w:rsidR="00924957" w:rsidRPr="00E973D3" w:rsidRDefault="00924957" w:rsidP="00F20C27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E973D3">
        <w:rPr>
          <w:rFonts w:ascii="Times New Roman" w:hAnsi="Times New Roman" w:cs="Times New Roman"/>
          <w:color w:val="000000" w:themeColor="text1"/>
        </w:rPr>
        <w:lastRenderedPageBreak/>
        <w:t>METHODS AND METHODOLOGIES</w:t>
      </w:r>
    </w:p>
    <w:p w14:paraId="17635E3C" w14:textId="77777777" w:rsid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This research adopts a </w:t>
      </w:r>
      <w:r w:rsidRPr="00924957">
        <w:rPr>
          <w:rFonts w:ascii="Times New Roman" w:hAnsi="Times New Roman" w:cs="Times New Roman"/>
          <w:b/>
          <w:bCs/>
        </w:rPr>
        <w:t>semi-supervised active learning paradigm</w:t>
      </w:r>
      <w:r w:rsidRPr="00924957">
        <w:rPr>
          <w:rFonts w:ascii="Times New Roman" w:hAnsi="Times New Roman" w:cs="Times New Roman"/>
        </w:rPr>
        <w:t xml:space="preserve"> tailored for </w:t>
      </w:r>
      <w:r w:rsidRPr="00924957">
        <w:rPr>
          <w:rFonts w:ascii="Times New Roman" w:hAnsi="Times New Roman" w:cs="Times New Roman"/>
          <w:b/>
          <w:bCs/>
        </w:rPr>
        <w:t>streaming data classification under concept drift</w:t>
      </w:r>
      <w:r w:rsidRPr="00924957">
        <w:rPr>
          <w:rFonts w:ascii="Times New Roman" w:hAnsi="Times New Roman" w:cs="Times New Roman"/>
        </w:rPr>
        <w:t xml:space="preserve">. The proposed methodology integrates </w:t>
      </w:r>
      <w:r w:rsidRPr="00924957">
        <w:rPr>
          <w:rFonts w:ascii="Times New Roman" w:hAnsi="Times New Roman" w:cs="Times New Roman"/>
          <w:b/>
          <w:bCs/>
        </w:rPr>
        <w:t>semi-supervised learning (SSL)</w:t>
      </w:r>
      <w:r w:rsidRPr="00924957">
        <w:rPr>
          <w:rFonts w:ascii="Times New Roman" w:hAnsi="Times New Roman" w:cs="Times New Roman"/>
        </w:rPr>
        <w:t xml:space="preserve"> and </w:t>
      </w:r>
      <w:r w:rsidRPr="00924957">
        <w:rPr>
          <w:rFonts w:ascii="Times New Roman" w:hAnsi="Times New Roman" w:cs="Times New Roman"/>
          <w:b/>
          <w:bCs/>
        </w:rPr>
        <w:t>active learning (AL)</w:t>
      </w:r>
      <w:r w:rsidRPr="00924957">
        <w:rPr>
          <w:rFonts w:ascii="Times New Roman" w:hAnsi="Times New Roman" w:cs="Times New Roman"/>
        </w:rPr>
        <w:t xml:space="preserve"> into a unified, closed-loop framework using a </w:t>
      </w:r>
      <w:r w:rsidRPr="00924957">
        <w:rPr>
          <w:rFonts w:ascii="Times New Roman" w:hAnsi="Times New Roman" w:cs="Times New Roman"/>
          <w:b/>
          <w:bCs/>
        </w:rPr>
        <w:t>Dual-Teacher Radial Basis Function (DT-RBF-AL)</w:t>
      </w:r>
      <w:r w:rsidRPr="00924957">
        <w:rPr>
          <w:rFonts w:ascii="Times New Roman" w:hAnsi="Times New Roman" w:cs="Times New Roman"/>
        </w:rPr>
        <w:t xml:space="preserve"> architecture. The primary objective of this approach is to achieve high classification accuracy while minimizing human </w:t>
      </w:r>
      <w:proofErr w:type="spellStart"/>
      <w:r w:rsidRPr="00924957">
        <w:rPr>
          <w:rFonts w:ascii="Times New Roman" w:hAnsi="Times New Roman" w:cs="Times New Roman"/>
        </w:rPr>
        <w:t>labeling</w:t>
      </w:r>
      <w:proofErr w:type="spellEnd"/>
      <w:r w:rsidRPr="00924957">
        <w:rPr>
          <w:rFonts w:ascii="Times New Roman" w:hAnsi="Times New Roman" w:cs="Times New Roman"/>
        </w:rPr>
        <w:t xml:space="preserve"> effort in continuously evolving data streams.</w:t>
      </w:r>
    </w:p>
    <w:p w14:paraId="60E474B8" w14:textId="6B2FC9F5" w:rsidR="00CC1767" w:rsidRPr="00924957" w:rsidRDefault="00F94C4F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0F7D4B" wp14:editId="3999EBDF">
            <wp:extent cx="3909060" cy="3909060"/>
            <wp:effectExtent l="0" t="0" r="0" b="0"/>
            <wp:docPr id="1697160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EBF4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2FF44B">
          <v:rect id="_x0000_i1025" style="width:0;height:1.5pt" o:hralign="center" o:hrstd="t" o:hr="t" fillcolor="#a0a0a0" stroked="f"/>
        </w:pict>
      </w:r>
    </w:p>
    <w:p w14:paraId="08C2C669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1. Streaming Data Handling and Preprocessing</w:t>
      </w:r>
    </w:p>
    <w:p w14:paraId="33426AA9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learning process operates on </w:t>
      </w:r>
      <w:r w:rsidRPr="00924957">
        <w:rPr>
          <w:rFonts w:ascii="Times New Roman" w:hAnsi="Times New Roman" w:cs="Times New Roman"/>
          <w:b/>
          <w:bCs/>
        </w:rPr>
        <w:t>incremental data streams</w:t>
      </w:r>
      <w:r w:rsidRPr="00924957">
        <w:rPr>
          <w:rFonts w:ascii="Times New Roman" w:hAnsi="Times New Roman" w:cs="Times New Roman"/>
        </w:rPr>
        <w:t xml:space="preserve">, where data instances arrive sequentially over time. Instead of assuming access to the entire dataset </w:t>
      </w:r>
      <w:proofErr w:type="spellStart"/>
      <w:r w:rsidRPr="00924957">
        <w:rPr>
          <w:rFonts w:ascii="Times New Roman" w:hAnsi="Times New Roman" w:cs="Times New Roman"/>
        </w:rPr>
        <w:t>upfront</w:t>
      </w:r>
      <w:proofErr w:type="spellEnd"/>
      <w:r w:rsidRPr="00924957">
        <w:rPr>
          <w:rFonts w:ascii="Times New Roman" w:hAnsi="Times New Roman" w:cs="Times New Roman"/>
        </w:rPr>
        <w:t xml:space="preserve">, the data stream is processed in </w:t>
      </w:r>
      <w:r w:rsidRPr="00924957">
        <w:rPr>
          <w:rFonts w:ascii="Times New Roman" w:hAnsi="Times New Roman" w:cs="Times New Roman"/>
          <w:b/>
          <w:bCs/>
        </w:rPr>
        <w:t>fixed-size chunks</w:t>
      </w:r>
      <w:r w:rsidRPr="00924957">
        <w:rPr>
          <w:rFonts w:ascii="Times New Roman" w:hAnsi="Times New Roman" w:cs="Times New Roman"/>
        </w:rPr>
        <w:t>, which allows the model to update progressively and respond to changes in data distribution.</w:t>
      </w:r>
    </w:p>
    <w:p w14:paraId="160297EF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Each incoming chunk is divided into:</w:t>
      </w:r>
    </w:p>
    <w:p w14:paraId="7C8B6AB0" w14:textId="77777777" w:rsidR="00924957" w:rsidRPr="00924957" w:rsidRDefault="00924957" w:rsidP="00F20C2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a </w:t>
      </w:r>
      <w:proofErr w:type="spellStart"/>
      <w:r w:rsidRPr="00924957">
        <w:rPr>
          <w:rFonts w:ascii="Times New Roman" w:hAnsi="Times New Roman" w:cs="Times New Roman"/>
          <w:b/>
          <w:bCs/>
        </w:rPr>
        <w:t>labeled</w:t>
      </w:r>
      <w:proofErr w:type="spellEnd"/>
      <w:r w:rsidRPr="00924957">
        <w:rPr>
          <w:rFonts w:ascii="Times New Roman" w:hAnsi="Times New Roman" w:cs="Times New Roman"/>
          <w:b/>
          <w:bCs/>
        </w:rPr>
        <w:t xml:space="preserve"> pool</w:t>
      </w:r>
      <w:r w:rsidRPr="00924957">
        <w:rPr>
          <w:rFonts w:ascii="Times New Roman" w:hAnsi="Times New Roman" w:cs="Times New Roman"/>
        </w:rPr>
        <w:t xml:space="preserve">, containing a limited number of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instances, and</w:t>
      </w:r>
    </w:p>
    <w:p w14:paraId="0B88CAFE" w14:textId="77777777" w:rsidR="00924957" w:rsidRPr="00924957" w:rsidRDefault="00924957" w:rsidP="00F20C2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an </w:t>
      </w:r>
      <w:proofErr w:type="spellStart"/>
      <w:r w:rsidRPr="00924957">
        <w:rPr>
          <w:rFonts w:ascii="Times New Roman" w:hAnsi="Times New Roman" w:cs="Times New Roman"/>
          <w:b/>
          <w:bCs/>
        </w:rPr>
        <w:t>unlabeled</w:t>
      </w:r>
      <w:proofErr w:type="spellEnd"/>
      <w:r w:rsidRPr="00924957">
        <w:rPr>
          <w:rFonts w:ascii="Times New Roman" w:hAnsi="Times New Roman" w:cs="Times New Roman"/>
          <w:b/>
          <w:bCs/>
        </w:rPr>
        <w:t xml:space="preserve"> pool</w:t>
      </w:r>
      <w:r w:rsidRPr="00924957">
        <w:rPr>
          <w:rFonts w:ascii="Times New Roman" w:hAnsi="Times New Roman" w:cs="Times New Roman"/>
        </w:rPr>
        <w:t>, representing the majority of incoming data.</w:t>
      </w:r>
    </w:p>
    <w:p w14:paraId="19E018DD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Before training, all features undergo preprocessing using </w:t>
      </w:r>
      <w:r w:rsidRPr="00924957">
        <w:rPr>
          <w:rFonts w:ascii="Times New Roman" w:hAnsi="Times New Roman" w:cs="Times New Roman"/>
          <w:b/>
          <w:bCs/>
        </w:rPr>
        <w:t>standardization techniques</w:t>
      </w:r>
      <w:r w:rsidRPr="00924957">
        <w:rPr>
          <w:rFonts w:ascii="Times New Roman" w:hAnsi="Times New Roman" w:cs="Times New Roman"/>
        </w:rPr>
        <w:t xml:space="preserve"> such as </w:t>
      </w:r>
      <w:proofErr w:type="spellStart"/>
      <w:r w:rsidRPr="00924957">
        <w:rPr>
          <w:rFonts w:ascii="Times New Roman" w:hAnsi="Times New Roman" w:cs="Times New Roman"/>
          <w:i/>
          <w:iCs/>
        </w:rPr>
        <w:t>StandardScaler</w:t>
      </w:r>
      <w:proofErr w:type="spellEnd"/>
      <w:r w:rsidRPr="00924957">
        <w:rPr>
          <w:rFonts w:ascii="Times New Roman" w:hAnsi="Times New Roman" w:cs="Times New Roman"/>
        </w:rPr>
        <w:t xml:space="preserve">. This step ensures that features are </w:t>
      </w:r>
      <w:proofErr w:type="spellStart"/>
      <w:r w:rsidRPr="00924957">
        <w:rPr>
          <w:rFonts w:ascii="Times New Roman" w:hAnsi="Times New Roman" w:cs="Times New Roman"/>
        </w:rPr>
        <w:t>centered</w:t>
      </w:r>
      <w:proofErr w:type="spellEnd"/>
      <w:r w:rsidRPr="00924957">
        <w:rPr>
          <w:rFonts w:ascii="Times New Roman" w:hAnsi="Times New Roman" w:cs="Times New Roman"/>
        </w:rPr>
        <w:t xml:space="preserve"> around zero with unit variance, which is essential for distance-based models like KNN and kernel-based models such as RBF </w:t>
      </w:r>
      <w:r w:rsidRPr="00924957">
        <w:rPr>
          <w:rFonts w:ascii="Times New Roman" w:hAnsi="Times New Roman" w:cs="Times New Roman"/>
        </w:rPr>
        <w:lastRenderedPageBreak/>
        <w:t>networks. Proper normalization improves numerical stability and enhances convergence during incremental updates.</w:t>
      </w:r>
    </w:p>
    <w:p w14:paraId="45269EAA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BBB41D">
          <v:rect id="_x0000_i1026" style="width:0;height:1.5pt" o:hralign="center" o:hrstd="t" o:hr="t" fillcolor="#a0a0a0" stroked="f"/>
        </w:pict>
      </w:r>
    </w:p>
    <w:p w14:paraId="75A1CB6D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2. Main Learner: Radial Basis Function Neural Network</w:t>
      </w:r>
    </w:p>
    <w:p w14:paraId="5B061579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</w:t>
      </w:r>
      <w:r w:rsidRPr="00924957">
        <w:rPr>
          <w:rFonts w:ascii="Times New Roman" w:hAnsi="Times New Roman" w:cs="Times New Roman"/>
          <w:b/>
          <w:bCs/>
        </w:rPr>
        <w:t>Radial Basis Function (RBF) neural network</w:t>
      </w:r>
      <w:r w:rsidRPr="00924957">
        <w:rPr>
          <w:rFonts w:ascii="Times New Roman" w:hAnsi="Times New Roman" w:cs="Times New Roman"/>
        </w:rPr>
        <w:t xml:space="preserve"> serves as the main learner due to its suitability for streaming environments. RBF networks are capable of </w:t>
      </w:r>
      <w:proofErr w:type="spellStart"/>
      <w:r w:rsidRPr="00924957">
        <w:rPr>
          <w:rFonts w:ascii="Times New Roman" w:hAnsi="Times New Roman" w:cs="Times New Roman"/>
        </w:rPr>
        <w:t>modeling</w:t>
      </w:r>
      <w:proofErr w:type="spellEnd"/>
      <w:r w:rsidRPr="00924957">
        <w:rPr>
          <w:rFonts w:ascii="Times New Roman" w:hAnsi="Times New Roman" w:cs="Times New Roman"/>
        </w:rPr>
        <w:t xml:space="preserve"> complex nonlinear decision boundaries while maintaining computational efficiency. Their structure consists of an input layer, a hidden layer of radial basis neurons, and an output layer.</w:t>
      </w:r>
    </w:p>
    <w:p w14:paraId="1372ACFC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Each hidden neuron computes a radial basis activation based on the distance between the input vector and a </w:t>
      </w:r>
      <w:proofErr w:type="spellStart"/>
      <w:r w:rsidRPr="00924957">
        <w:rPr>
          <w:rFonts w:ascii="Times New Roman" w:hAnsi="Times New Roman" w:cs="Times New Roman"/>
        </w:rPr>
        <w:t>center</w:t>
      </w:r>
      <w:proofErr w:type="spellEnd"/>
      <w:r w:rsidRPr="00924957">
        <w:rPr>
          <w:rFonts w:ascii="Times New Roman" w:hAnsi="Times New Roman" w:cs="Times New Roman"/>
        </w:rPr>
        <w:t xml:space="preserve"> point. These </w:t>
      </w:r>
      <w:proofErr w:type="spellStart"/>
      <w:r w:rsidRPr="00924957">
        <w:rPr>
          <w:rFonts w:ascii="Times New Roman" w:hAnsi="Times New Roman" w:cs="Times New Roman"/>
        </w:rPr>
        <w:t>centers</w:t>
      </w:r>
      <w:proofErr w:type="spellEnd"/>
      <w:r w:rsidRPr="00924957">
        <w:rPr>
          <w:rFonts w:ascii="Times New Roman" w:hAnsi="Times New Roman" w:cs="Times New Roman"/>
        </w:rPr>
        <w:t xml:space="preserve"> are learned incrementally as new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samples become available. The output layer combines these activations to produce final class predictions.</w:t>
      </w:r>
    </w:p>
    <w:p w14:paraId="3162F3D9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RBF network is trained incrementally, allowing it to </w:t>
      </w:r>
      <w:r w:rsidRPr="00924957">
        <w:rPr>
          <w:rFonts w:ascii="Times New Roman" w:hAnsi="Times New Roman" w:cs="Times New Roman"/>
          <w:b/>
          <w:bCs/>
        </w:rPr>
        <w:t>adapt to concept drift</w:t>
      </w:r>
      <w:r w:rsidRPr="00924957">
        <w:rPr>
          <w:rFonts w:ascii="Times New Roman" w:hAnsi="Times New Roman" w:cs="Times New Roman"/>
        </w:rPr>
        <w:t xml:space="preserve"> without requiring complete retraining. This property makes RBF networks particularly effective for real-time learning scenarios where data distributions change over time.</w:t>
      </w:r>
    </w:p>
    <w:p w14:paraId="3C319D6E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F9B8B1">
          <v:rect id="_x0000_i1027" style="width:0;height:1.5pt" o:hralign="center" o:hrstd="t" o:hr="t" fillcolor="#a0a0a0" stroked="f"/>
        </w:pict>
      </w:r>
    </w:p>
    <w:p w14:paraId="56715762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3. Dual-Teacher Learning Framework</w:t>
      </w:r>
    </w:p>
    <w:p w14:paraId="55321CF2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To improve the robustness of active learning decisions, the proposed system introduces a </w:t>
      </w:r>
      <w:r w:rsidRPr="00924957">
        <w:rPr>
          <w:rFonts w:ascii="Times New Roman" w:hAnsi="Times New Roman" w:cs="Times New Roman"/>
          <w:b/>
          <w:bCs/>
        </w:rPr>
        <w:t>dual-teacher mechanism</w:t>
      </w:r>
      <w:r w:rsidRPr="00924957">
        <w:rPr>
          <w:rFonts w:ascii="Times New Roman" w:hAnsi="Times New Roman" w:cs="Times New Roman"/>
        </w:rPr>
        <w:t xml:space="preserve">. Unlike traditional approaches that rely on a single teacher, this framework combines </w:t>
      </w:r>
      <w:r w:rsidRPr="00924957">
        <w:rPr>
          <w:rFonts w:ascii="Times New Roman" w:hAnsi="Times New Roman" w:cs="Times New Roman"/>
          <w:b/>
          <w:bCs/>
        </w:rPr>
        <w:t>local and global perspectives</w:t>
      </w:r>
      <w:r w:rsidRPr="00924957">
        <w:rPr>
          <w:rFonts w:ascii="Times New Roman" w:hAnsi="Times New Roman" w:cs="Times New Roman"/>
        </w:rPr>
        <w:t xml:space="preserve"> of the data stream.</w:t>
      </w:r>
    </w:p>
    <w:p w14:paraId="7E8D61A7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 xml:space="preserve">3.1 K-Nearest </w:t>
      </w:r>
      <w:proofErr w:type="spellStart"/>
      <w:r w:rsidRPr="00924957">
        <w:rPr>
          <w:rFonts w:ascii="Times New Roman" w:hAnsi="Times New Roman" w:cs="Times New Roman"/>
          <w:b/>
          <w:bCs/>
        </w:rPr>
        <w:t>Neighbors</w:t>
      </w:r>
      <w:proofErr w:type="spellEnd"/>
      <w:r w:rsidRPr="00924957">
        <w:rPr>
          <w:rFonts w:ascii="Times New Roman" w:hAnsi="Times New Roman" w:cs="Times New Roman"/>
          <w:b/>
          <w:bCs/>
        </w:rPr>
        <w:t xml:space="preserve"> (KNN) Teacher – Local Perspective</w:t>
      </w:r>
    </w:p>
    <w:p w14:paraId="10E83989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</w:t>
      </w:r>
      <w:r w:rsidRPr="00924957">
        <w:rPr>
          <w:rFonts w:ascii="Times New Roman" w:hAnsi="Times New Roman" w:cs="Times New Roman"/>
          <w:b/>
          <w:bCs/>
        </w:rPr>
        <w:t>KNN teacher</w:t>
      </w:r>
      <w:r w:rsidRPr="00924957">
        <w:rPr>
          <w:rFonts w:ascii="Times New Roman" w:hAnsi="Times New Roman" w:cs="Times New Roman"/>
        </w:rPr>
        <w:t xml:space="preserve"> provides a local view of the data by </w:t>
      </w:r>
      <w:proofErr w:type="spellStart"/>
      <w:r w:rsidRPr="00924957">
        <w:rPr>
          <w:rFonts w:ascii="Times New Roman" w:hAnsi="Times New Roman" w:cs="Times New Roman"/>
        </w:rPr>
        <w:t>analyzing</w:t>
      </w:r>
      <w:proofErr w:type="spellEnd"/>
      <w:r w:rsidRPr="00924957">
        <w:rPr>
          <w:rFonts w:ascii="Times New Roman" w:hAnsi="Times New Roman" w:cs="Times New Roman"/>
        </w:rPr>
        <w:t xml:space="preserve"> </w:t>
      </w:r>
      <w:proofErr w:type="spellStart"/>
      <w:r w:rsidRPr="00924957">
        <w:rPr>
          <w:rFonts w:ascii="Times New Roman" w:hAnsi="Times New Roman" w:cs="Times New Roman"/>
        </w:rPr>
        <w:t>neighborhood</w:t>
      </w:r>
      <w:proofErr w:type="spellEnd"/>
      <w:r w:rsidRPr="00924957">
        <w:rPr>
          <w:rFonts w:ascii="Times New Roman" w:hAnsi="Times New Roman" w:cs="Times New Roman"/>
        </w:rPr>
        <w:t xml:space="preserve"> relationships in the feature space. It predicts labels for </w:t>
      </w:r>
      <w:proofErr w:type="spellStart"/>
      <w:r w:rsidRPr="00924957">
        <w:rPr>
          <w:rFonts w:ascii="Times New Roman" w:hAnsi="Times New Roman" w:cs="Times New Roman"/>
        </w:rPr>
        <w:t>unlabeled</w:t>
      </w:r>
      <w:proofErr w:type="spellEnd"/>
      <w:r w:rsidRPr="00924957">
        <w:rPr>
          <w:rFonts w:ascii="Times New Roman" w:hAnsi="Times New Roman" w:cs="Times New Roman"/>
        </w:rPr>
        <w:t xml:space="preserve"> instances based on the majority class of the nearest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samples. This teacher is sensitive to local variations and can quickly adapt to small-scale changes in data distribution.</w:t>
      </w:r>
    </w:p>
    <w:p w14:paraId="37F3E59B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3.2 Secondary RBF Teacher – Global Perspective</w:t>
      </w:r>
    </w:p>
    <w:p w14:paraId="22BC44ED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</w:t>
      </w:r>
      <w:r w:rsidRPr="00924957">
        <w:rPr>
          <w:rFonts w:ascii="Times New Roman" w:hAnsi="Times New Roman" w:cs="Times New Roman"/>
          <w:b/>
          <w:bCs/>
        </w:rPr>
        <w:t>secondary RBF teacher</w:t>
      </w:r>
      <w:r w:rsidRPr="00924957">
        <w:rPr>
          <w:rFonts w:ascii="Times New Roman" w:hAnsi="Times New Roman" w:cs="Times New Roman"/>
        </w:rPr>
        <w:t xml:space="preserve"> captures broader, global patterns in the data stream. Trained on the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pool, this teacher offers smoother and more generalized predictions compared to KNN. It helps stabilize learning by reducing the influence of local noise and outliers.</w:t>
      </w:r>
    </w:p>
    <w:p w14:paraId="2BACF4DE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By combining both teachers, the system balances </w:t>
      </w:r>
      <w:r w:rsidRPr="00924957">
        <w:rPr>
          <w:rFonts w:ascii="Times New Roman" w:hAnsi="Times New Roman" w:cs="Times New Roman"/>
          <w:b/>
          <w:bCs/>
        </w:rPr>
        <w:t>local adaptability</w:t>
      </w:r>
      <w:r w:rsidRPr="00924957">
        <w:rPr>
          <w:rFonts w:ascii="Times New Roman" w:hAnsi="Times New Roman" w:cs="Times New Roman"/>
        </w:rPr>
        <w:t xml:space="preserve"> and </w:t>
      </w:r>
      <w:r w:rsidRPr="00924957">
        <w:rPr>
          <w:rFonts w:ascii="Times New Roman" w:hAnsi="Times New Roman" w:cs="Times New Roman"/>
          <w:b/>
          <w:bCs/>
        </w:rPr>
        <w:t>global consistency</w:t>
      </w:r>
      <w:r w:rsidRPr="00924957">
        <w:rPr>
          <w:rFonts w:ascii="Times New Roman" w:hAnsi="Times New Roman" w:cs="Times New Roman"/>
        </w:rPr>
        <w:t>, which is crucial for handling concept drift effectively.</w:t>
      </w:r>
    </w:p>
    <w:p w14:paraId="253AA80A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2F3751">
          <v:rect id="_x0000_i1028" style="width:0;height:1.5pt" o:hralign="center" o:hrstd="t" o:hr="t" fillcolor="#a0a0a0" stroked="f"/>
        </w:pict>
      </w:r>
    </w:p>
    <w:p w14:paraId="564D54BC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4. Disagreement-Based Active Learning Strategy</w:t>
      </w:r>
    </w:p>
    <w:p w14:paraId="6FB8869D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lastRenderedPageBreak/>
        <w:t xml:space="preserve">The core of the active learning mechanism is the </w:t>
      </w:r>
      <w:r w:rsidRPr="00924957">
        <w:rPr>
          <w:rFonts w:ascii="Times New Roman" w:hAnsi="Times New Roman" w:cs="Times New Roman"/>
          <w:b/>
          <w:bCs/>
        </w:rPr>
        <w:t>dual-teacher disagreement score</w:t>
      </w:r>
      <w:r w:rsidRPr="00924957">
        <w:rPr>
          <w:rFonts w:ascii="Times New Roman" w:hAnsi="Times New Roman" w:cs="Times New Roman"/>
        </w:rPr>
        <w:t xml:space="preserve">. For each </w:t>
      </w:r>
      <w:proofErr w:type="spellStart"/>
      <w:r w:rsidRPr="00924957">
        <w:rPr>
          <w:rFonts w:ascii="Times New Roman" w:hAnsi="Times New Roman" w:cs="Times New Roman"/>
        </w:rPr>
        <w:t>unlabeled</w:t>
      </w:r>
      <w:proofErr w:type="spellEnd"/>
      <w:r w:rsidRPr="00924957">
        <w:rPr>
          <w:rFonts w:ascii="Times New Roman" w:hAnsi="Times New Roman" w:cs="Times New Roman"/>
        </w:rPr>
        <w:t xml:space="preserve"> instance, predictions from the main RBF learner, the KNN teacher, and the secondary RBF teacher are compared.</w:t>
      </w:r>
    </w:p>
    <w:p w14:paraId="15111878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Disagreement is quantified using </w:t>
      </w:r>
      <w:r w:rsidRPr="00924957">
        <w:rPr>
          <w:rFonts w:ascii="Times New Roman" w:hAnsi="Times New Roman" w:cs="Times New Roman"/>
          <w:b/>
          <w:bCs/>
        </w:rPr>
        <w:t>normalized cross-entropy loss</w:t>
      </w:r>
      <w:r w:rsidRPr="00924957">
        <w:rPr>
          <w:rFonts w:ascii="Times New Roman" w:hAnsi="Times New Roman" w:cs="Times New Roman"/>
        </w:rPr>
        <w:t xml:space="preserve">, measuring the divergence between predicted class probability distributions. Instances where both teachers strongly disagree with the main learner are considered </w:t>
      </w:r>
      <w:r w:rsidRPr="00924957">
        <w:rPr>
          <w:rFonts w:ascii="Times New Roman" w:hAnsi="Times New Roman" w:cs="Times New Roman"/>
          <w:b/>
          <w:bCs/>
        </w:rPr>
        <w:t>highly informative</w:t>
      </w:r>
      <w:r w:rsidRPr="00924957">
        <w:rPr>
          <w:rFonts w:ascii="Times New Roman" w:hAnsi="Times New Roman" w:cs="Times New Roman"/>
        </w:rPr>
        <w:t>, as they indicate uncertainty or emerging changes in the data distribution.</w:t>
      </w:r>
    </w:p>
    <w:p w14:paraId="4BE46891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From each chunk, the system selects the </w:t>
      </w:r>
      <w:r w:rsidRPr="00924957">
        <w:rPr>
          <w:rFonts w:ascii="Times New Roman" w:hAnsi="Times New Roman" w:cs="Times New Roman"/>
          <w:b/>
          <w:bCs/>
        </w:rPr>
        <w:t>top-B instances</w:t>
      </w:r>
      <w:r w:rsidRPr="00924957">
        <w:rPr>
          <w:rFonts w:ascii="Times New Roman" w:hAnsi="Times New Roman" w:cs="Times New Roman"/>
        </w:rPr>
        <w:t xml:space="preserve"> with the highest disagreement scores. Only these samples are queried for true labels, significantly reducing </w:t>
      </w:r>
      <w:proofErr w:type="spellStart"/>
      <w:r w:rsidRPr="00924957">
        <w:rPr>
          <w:rFonts w:ascii="Times New Roman" w:hAnsi="Times New Roman" w:cs="Times New Roman"/>
        </w:rPr>
        <w:t>labeling</w:t>
      </w:r>
      <w:proofErr w:type="spellEnd"/>
      <w:r w:rsidRPr="00924957">
        <w:rPr>
          <w:rFonts w:ascii="Times New Roman" w:hAnsi="Times New Roman" w:cs="Times New Roman"/>
        </w:rPr>
        <w:t xml:space="preserve"> cost while maximizing information gain.</w:t>
      </w:r>
    </w:p>
    <w:p w14:paraId="148C6CA1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69F02D">
          <v:rect id="_x0000_i1029" style="width:0;height:1.5pt" o:hralign="center" o:hrstd="t" o:hr="t" fillcolor="#a0a0a0" stroked="f"/>
        </w:pict>
      </w:r>
    </w:p>
    <w:p w14:paraId="6A3009D1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5. Closed-Loop Semi-Supervised Learning</w:t>
      </w:r>
    </w:p>
    <w:p w14:paraId="4FF59302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Once new labels are obtained, the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pool is updated, and the main RBF learner undergoes </w:t>
      </w:r>
      <w:r w:rsidRPr="00924957">
        <w:rPr>
          <w:rFonts w:ascii="Times New Roman" w:hAnsi="Times New Roman" w:cs="Times New Roman"/>
          <w:b/>
          <w:bCs/>
        </w:rPr>
        <w:t>incremental retraining</w:t>
      </w:r>
      <w:r w:rsidRPr="00924957">
        <w:rPr>
          <w:rFonts w:ascii="Times New Roman" w:hAnsi="Times New Roman" w:cs="Times New Roman"/>
        </w:rPr>
        <w:t xml:space="preserve">. The newly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samples also contribute to improving the teacher models, creating a </w:t>
      </w:r>
      <w:r w:rsidRPr="00924957">
        <w:rPr>
          <w:rFonts w:ascii="Times New Roman" w:hAnsi="Times New Roman" w:cs="Times New Roman"/>
          <w:b/>
          <w:bCs/>
        </w:rPr>
        <w:t>closed-loop feedback system</w:t>
      </w:r>
      <w:r w:rsidRPr="00924957">
        <w:rPr>
          <w:rFonts w:ascii="Times New Roman" w:hAnsi="Times New Roman" w:cs="Times New Roman"/>
        </w:rPr>
        <w:t>.</w:t>
      </w:r>
    </w:p>
    <w:p w14:paraId="1B1585C7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proofErr w:type="spellStart"/>
      <w:r w:rsidRPr="00924957">
        <w:rPr>
          <w:rFonts w:ascii="Times New Roman" w:hAnsi="Times New Roman" w:cs="Times New Roman"/>
        </w:rPr>
        <w:t>Unlabeled</w:t>
      </w:r>
      <w:proofErr w:type="spellEnd"/>
      <w:r w:rsidRPr="00924957">
        <w:rPr>
          <w:rFonts w:ascii="Times New Roman" w:hAnsi="Times New Roman" w:cs="Times New Roman"/>
        </w:rPr>
        <w:t xml:space="preserve"> data that is not selected for querying still influences learning indirectly through semi-supervised mechanisms, helping the model maintain smooth decision boundaries. This iterative loop continues for every incoming data chunk, allowing the system to adapt continuously to evolving data streams.</w:t>
      </w:r>
    </w:p>
    <w:p w14:paraId="23B9D2CD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2FA857">
          <v:rect id="_x0000_i1030" style="width:0;height:1.5pt" o:hralign="center" o:hrstd="t" o:hr="t" fillcolor="#a0a0a0" stroked="f"/>
        </w:pict>
      </w:r>
    </w:p>
    <w:p w14:paraId="2AD8BC18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6. Adaptation to Concept Drift</w:t>
      </w:r>
    </w:p>
    <w:p w14:paraId="57B4B258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Concept drift is handled implicitly through:</w:t>
      </w:r>
    </w:p>
    <w:p w14:paraId="4A2ABAB3" w14:textId="77777777" w:rsidR="00924957" w:rsidRPr="00924957" w:rsidRDefault="00924957" w:rsidP="00F20C2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incremental updates,</w:t>
      </w:r>
    </w:p>
    <w:p w14:paraId="644951F9" w14:textId="77777777" w:rsidR="00924957" w:rsidRPr="00924957" w:rsidRDefault="00924957" w:rsidP="00F20C2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disagreement-driven sample selection, and</w:t>
      </w:r>
    </w:p>
    <w:p w14:paraId="6BDA9B57" w14:textId="77777777" w:rsidR="00924957" w:rsidRPr="00924957" w:rsidRDefault="00924957" w:rsidP="00F20C2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continuous re-evaluation of local and global patterns.</w:t>
      </w:r>
    </w:p>
    <w:p w14:paraId="3C86494C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By focusing </w:t>
      </w:r>
      <w:proofErr w:type="spellStart"/>
      <w:r w:rsidRPr="00924957">
        <w:rPr>
          <w:rFonts w:ascii="Times New Roman" w:hAnsi="Times New Roman" w:cs="Times New Roman"/>
        </w:rPr>
        <w:t>labeling</w:t>
      </w:r>
      <w:proofErr w:type="spellEnd"/>
      <w:r w:rsidRPr="00924957">
        <w:rPr>
          <w:rFonts w:ascii="Times New Roman" w:hAnsi="Times New Roman" w:cs="Times New Roman"/>
        </w:rPr>
        <w:t xml:space="preserve"> effort on regions of high uncertainty, the model adapts efficiently to distributional changes without excessive annotation requirements.</w:t>
      </w:r>
    </w:p>
    <w:p w14:paraId="06B6C9A5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5A0213">
          <v:rect id="_x0000_i1031" style="width:0;height:1.5pt" o:hralign="center" o:hrstd="t" o:hr="t" fillcolor="#a0a0a0" stroked="f"/>
        </w:pict>
      </w:r>
    </w:p>
    <w:p w14:paraId="662ACFBE" w14:textId="7EA431D2" w:rsidR="00924957" w:rsidRPr="002E55FE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This methodology results in a </w:t>
      </w:r>
      <w:r w:rsidRPr="00924957">
        <w:rPr>
          <w:rFonts w:ascii="Times New Roman" w:hAnsi="Times New Roman" w:cs="Times New Roman"/>
          <w:b/>
          <w:bCs/>
        </w:rPr>
        <w:t>scalable, robust, and label-efficient learning framework</w:t>
      </w:r>
      <w:r w:rsidRPr="00924957">
        <w:rPr>
          <w:rFonts w:ascii="Times New Roman" w:hAnsi="Times New Roman" w:cs="Times New Roman"/>
        </w:rPr>
        <w:t xml:space="preserve"> suitable for real-world streaming data scenarios where data evolves continuously and </w:t>
      </w:r>
      <w:proofErr w:type="spellStart"/>
      <w:r w:rsidRPr="00924957">
        <w:rPr>
          <w:rFonts w:ascii="Times New Roman" w:hAnsi="Times New Roman" w:cs="Times New Roman"/>
        </w:rPr>
        <w:t>labeling</w:t>
      </w:r>
      <w:proofErr w:type="spellEnd"/>
      <w:r w:rsidRPr="00924957">
        <w:rPr>
          <w:rFonts w:ascii="Times New Roman" w:hAnsi="Times New Roman" w:cs="Times New Roman"/>
        </w:rPr>
        <w:t xml:space="preserve"> resources are limited.</w:t>
      </w:r>
      <w:r w:rsidRPr="002E55FE">
        <w:rPr>
          <w:rFonts w:ascii="Times New Roman" w:hAnsi="Times New Roman" w:cs="Times New Roman"/>
        </w:rPr>
        <w:br w:type="page"/>
      </w:r>
    </w:p>
    <w:p w14:paraId="05803F4F" w14:textId="77777777" w:rsidR="00924957" w:rsidRPr="003A3AFA" w:rsidRDefault="00924957" w:rsidP="00F20C27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3A3AFA">
        <w:rPr>
          <w:rFonts w:ascii="Times New Roman" w:hAnsi="Times New Roman" w:cs="Times New Roman"/>
          <w:color w:val="000000" w:themeColor="text1"/>
        </w:rPr>
        <w:lastRenderedPageBreak/>
        <w:t>RESULTS</w:t>
      </w:r>
    </w:p>
    <w:p w14:paraId="24096216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proposed </w:t>
      </w:r>
      <w:r w:rsidRPr="00924957">
        <w:rPr>
          <w:rFonts w:ascii="Times New Roman" w:hAnsi="Times New Roman" w:cs="Times New Roman"/>
          <w:b/>
          <w:bCs/>
        </w:rPr>
        <w:t>Dual-Teacher Radial Basis Function Active Learning (DT-RBF-AL)</w:t>
      </w:r>
      <w:r w:rsidRPr="00924957">
        <w:rPr>
          <w:rFonts w:ascii="Times New Roman" w:hAnsi="Times New Roman" w:cs="Times New Roman"/>
        </w:rPr>
        <w:t xml:space="preserve"> framework was evaluated using the </w:t>
      </w:r>
      <w:r w:rsidRPr="00924957">
        <w:rPr>
          <w:rFonts w:ascii="Times New Roman" w:hAnsi="Times New Roman" w:cs="Times New Roman"/>
          <w:b/>
          <w:bCs/>
        </w:rPr>
        <w:t>Electricity dataset</w:t>
      </w:r>
      <w:r w:rsidRPr="00924957">
        <w:rPr>
          <w:rFonts w:ascii="Times New Roman" w:hAnsi="Times New Roman" w:cs="Times New Roman"/>
        </w:rPr>
        <w:t xml:space="preserve">, a widely used benchmark for streaming data classification that exhibits </w:t>
      </w:r>
      <w:r w:rsidRPr="00924957">
        <w:rPr>
          <w:rFonts w:ascii="Times New Roman" w:hAnsi="Times New Roman" w:cs="Times New Roman"/>
          <w:b/>
          <w:bCs/>
        </w:rPr>
        <w:t>concept drift</w:t>
      </w:r>
      <w:r w:rsidRPr="00924957">
        <w:rPr>
          <w:rFonts w:ascii="Times New Roman" w:hAnsi="Times New Roman" w:cs="Times New Roman"/>
        </w:rPr>
        <w:t>. The evaluation focused on measuring classification accuracy, learning stability, and label efficiency across successive data chunks.</w:t>
      </w:r>
    </w:p>
    <w:p w14:paraId="1704BC2A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6B4974">
          <v:rect id="_x0000_i1032" style="width:0;height:1.5pt" o:hralign="center" o:hrstd="t" o:hr="t" fillcolor="#a0a0a0" stroked="f"/>
        </w:pict>
      </w:r>
    </w:p>
    <w:p w14:paraId="2BB34664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Experimental Setup</w:t>
      </w:r>
    </w:p>
    <w:p w14:paraId="17A02779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data stream was processed incrementally in </w:t>
      </w:r>
      <w:r w:rsidRPr="00924957">
        <w:rPr>
          <w:rFonts w:ascii="Times New Roman" w:hAnsi="Times New Roman" w:cs="Times New Roman"/>
          <w:b/>
          <w:bCs/>
        </w:rPr>
        <w:t>fixed-size chunks</w:t>
      </w:r>
      <w:r w:rsidRPr="00924957">
        <w:rPr>
          <w:rFonts w:ascii="Times New Roman" w:hAnsi="Times New Roman" w:cs="Times New Roman"/>
        </w:rPr>
        <w:t xml:space="preserve">, simulating a real-world streaming environment. At each stage, only a limited number of samples were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, while the majority of instances remained </w:t>
      </w:r>
      <w:proofErr w:type="spellStart"/>
      <w:r w:rsidRPr="00924957">
        <w:rPr>
          <w:rFonts w:ascii="Times New Roman" w:hAnsi="Times New Roman" w:cs="Times New Roman"/>
        </w:rPr>
        <w:t>unlabeled</w:t>
      </w:r>
      <w:proofErr w:type="spellEnd"/>
      <w:r w:rsidRPr="00924957">
        <w:rPr>
          <w:rFonts w:ascii="Times New Roman" w:hAnsi="Times New Roman" w:cs="Times New Roman"/>
        </w:rPr>
        <w:t>. The active learning component selected informative samples based on the dual-teacher disagreement score, and the RBF learner was updated incrementally after each chunk.</w:t>
      </w:r>
    </w:p>
    <w:p w14:paraId="761708D2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Performance was assessed using:</w:t>
      </w:r>
    </w:p>
    <w:p w14:paraId="6CBA6582" w14:textId="77777777" w:rsidR="00924957" w:rsidRPr="00924957" w:rsidRDefault="00924957" w:rsidP="00F20C2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  <w:b/>
          <w:bCs/>
        </w:rPr>
        <w:t>Test accuracy</w:t>
      </w:r>
      <w:r w:rsidRPr="00924957">
        <w:rPr>
          <w:rFonts w:ascii="Times New Roman" w:hAnsi="Times New Roman" w:cs="Times New Roman"/>
        </w:rPr>
        <w:t>, indicating generalization performance on unseen data.</w:t>
      </w:r>
    </w:p>
    <w:p w14:paraId="45D52AEE" w14:textId="77777777" w:rsidR="00924957" w:rsidRPr="00924957" w:rsidRDefault="00924957" w:rsidP="00F20C2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  <w:b/>
          <w:bCs/>
        </w:rPr>
        <w:t>Training accuracy</w:t>
      </w:r>
      <w:r w:rsidRPr="00924957">
        <w:rPr>
          <w:rFonts w:ascii="Times New Roman" w:hAnsi="Times New Roman" w:cs="Times New Roman"/>
        </w:rPr>
        <w:t xml:space="preserve">, reflecting the model’s ability to learn from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samples.</w:t>
      </w:r>
    </w:p>
    <w:p w14:paraId="1DDCCC4C" w14:textId="77777777" w:rsidR="00924957" w:rsidRPr="00924957" w:rsidRDefault="00924957" w:rsidP="00F20C2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  <w:b/>
          <w:bCs/>
        </w:rPr>
        <w:t xml:space="preserve">Growth in </w:t>
      </w:r>
      <w:proofErr w:type="spellStart"/>
      <w:r w:rsidRPr="00924957">
        <w:rPr>
          <w:rFonts w:ascii="Times New Roman" w:hAnsi="Times New Roman" w:cs="Times New Roman"/>
          <w:b/>
          <w:bCs/>
        </w:rPr>
        <w:t>labeled</w:t>
      </w:r>
      <w:proofErr w:type="spellEnd"/>
      <w:r w:rsidRPr="00924957">
        <w:rPr>
          <w:rFonts w:ascii="Times New Roman" w:hAnsi="Times New Roman" w:cs="Times New Roman"/>
          <w:b/>
          <w:bCs/>
        </w:rPr>
        <w:t xml:space="preserve"> samples</w:t>
      </w:r>
      <w:r w:rsidRPr="00924957">
        <w:rPr>
          <w:rFonts w:ascii="Times New Roman" w:hAnsi="Times New Roman" w:cs="Times New Roman"/>
        </w:rPr>
        <w:t>, highlighting label efficiency over time.</w:t>
      </w:r>
    </w:p>
    <w:p w14:paraId="3A963F4D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EDD608">
          <v:rect id="_x0000_i1033" style="width:0;height:1.5pt" o:hralign="center" o:hrstd="t" o:hr="t" fillcolor="#a0a0a0" stroked="f"/>
        </w:pict>
      </w:r>
    </w:p>
    <w:p w14:paraId="31072F96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Quantitative Results</w:t>
      </w:r>
    </w:p>
    <w:p w14:paraId="7BB95352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Table 1.1 presents the classification performance of the proposed DT-RBF-AL system across successive data chunks.</w:t>
      </w:r>
    </w:p>
    <w:p w14:paraId="0FBE7C16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  <w:b/>
          <w:bCs/>
        </w:rPr>
        <w:t>Table 1.1: Performance of DT-RBF-AL Across Data Chunks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074"/>
        <w:gridCol w:w="1692"/>
        <w:gridCol w:w="1778"/>
      </w:tblGrid>
      <w:tr w:rsidR="00924957" w:rsidRPr="00924957" w14:paraId="78089DAC" w14:textId="77777777" w:rsidTr="009249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AFEE2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4957">
              <w:rPr>
                <w:rFonts w:ascii="Times New Roman" w:hAnsi="Times New Roman" w:cs="Times New Roman"/>
                <w:b/>
                <w:bCs/>
              </w:rPr>
              <w:t>Chunk</w:t>
            </w:r>
          </w:p>
        </w:tc>
        <w:tc>
          <w:tcPr>
            <w:tcW w:w="2044" w:type="dxa"/>
            <w:vAlign w:val="center"/>
            <w:hideMark/>
          </w:tcPr>
          <w:p w14:paraId="5000E1FE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24957">
              <w:rPr>
                <w:rFonts w:ascii="Times New Roman" w:hAnsi="Times New Roman" w:cs="Times New Roman"/>
                <w:b/>
                <w:bCs/>
              </w:rPr>
              <w:t>Labeled</w:t>
            </w:r>
            <w:proofErr w:type="spellEnd"/>
            <w:r w:rsidRPr="00924957">
              <w:rPr>
                <w:rFonts w:ascii="Times New Roman" w:hAnsi="Times New Roman" w:cs="Times New Roman"/>
                <w:b/>
                <w:bCs/>
              </w:rPr>
              <w:t xml:space="preserve"> Samples</w:t>
            </w:r>
          </w:p>
        </w:tc>
        <w:tc>
          <w:tcPr>
            <w:tcW w:w="1662" w:type="dxa"/>
            <w:vAlign w:val="center"/>
            <w:hideMark/>
          </w:tcPr>
          <w:p w14:paraId="4CEAA876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4957">
              <w:rPr>
                <w:rFonts w:ascii="Times New Roman" w:hAnsi="Times New Roman" w:cs="Times New Roman"/>
                <w:b/>
                <w:bCs/>
              </w:rPr>
              <w:t>Test Accuracy</w:t>
            </w:r>
          </w:p>
        </w:tc>
        <w:tc>
          <w:tcPr>
            <w:tcW w:w="1733" w:type="dxa"/>
            <w:vAlign w:val="center"/>
            <w:hideMark/>
          </w:tcPr>
          <w:p w14:paraId="614D92E1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4957">
              <w:rPr>
                <w:rFonts w:ascii="Times New Roman" w:hAnsi="Times New Roman" w:cs="Times New Roman"/>
                <w:b/>
                <w:bCs/>
              </w:rPr>
              <w:t>Train Accuracy</w:t>
            </w:r>
          </w:p>
        </w:tc>
      </w:tr>
      <w:tr w:rsidR="00924957" w:rsidRPr="00924957" w14:paraId="023DE8A6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CAD0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44" w:type="dxa"/>
            <w:vAlign w:val="center"/>
            <w:hideMark/>
          </w:tcPr>
          <w:p w14:paraId="76928D2A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662" w:type="dxa"/>
            <w:vAlign w:val="center"/>
            <w:hideMark/>
          </w:tcPr>
          <w:p w14:paraId="6F3E6AFB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0.5488</w:t>
            </w:r>
          </w:p>
        </w:tc>
        <w:tc>
          <w:tcPr>
            <w:tcW w:w="1733" w:type="dxa"/>
            <w:vAlign w:val="center"/>
            <w:hideMark/>
          </w:tcPr>
          <w:p w14:paraId="489B2096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0.6227</w:t>
            </w:r>
          </w:p>
        </w:tc>
      </w:tr>
      <w:tr w:rsidR="00924957" w:rsidRPr="00924957" w14:paraId="370BCABA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C6BA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44" w:type="dxa"/>
            <w:vAlign w:val="center"/>
            <w:hideMark/>
          </w:tcPr>
          <w:p w14:paraId="175E9DAC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1662" w:type="dxa"/>
            <w:vAlign w:val="center"/>
            <w:hideMark/>
          </w:tcPr>
          <w:p w14:paraId="23D3A0A2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0.5488</w:t>
            </w:r>
          </w:p>
        </w:tc>
        <w:tc>
          <w:tcPr>
            <w:tcW w:w="1733" w:type="dxa"/>
            <w:vAlign w:val="center"/>
            <w:hideMark/>
          </w:tcPr>
          <w:p w14:paraId="08C635D4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0.6500</w:t>
            </w:r>
          </w:p>
        </w:tc>
      </w:tr>
      <w:tr w:rsidR="00924957" w:rsidRPr="00924957" w14:paraId="0CF35323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0AB3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44" w:type="dxa"/>
            <w:vAlign w:val="center"/>
            <w:hideMark/>
          </w:tcPr>
          <w:p w14:paraId="244059A8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1662" w:type="dxa"/>
            <w:vAlign w:val="center"/>
            <w:hideMark/>
          </w:tcPr>
          <w:p w14:paraId="53BC59B2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0.5497</w:t>
            </w:r>
          </w:p>
        </w:tc>
        <w:tc>
          <w:tcPr>
            <w:tcW w:w="1733" w:type="dxa"/>
            <w:vAlign w:val="center"/>
            <w:hideMark/>
          </w:tcPr>
          <w:p w14:paraId="7BC9EF6E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0.6346</w:t>
            </w:r>
          </w:p>
        </w:tc>
      </w:tr>
      <w:tr w:rsidR="00924957" w:rsidRPr="00924957" w14:paraId="5B03C4B5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2913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44" w:type="dxa"/>
            <w:vAlign w:val="center"/>
            <w:hideMark/>
          </w:tcPr>
          <w:p w14:paraId="5939A30E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1662" w:type="dxa"/>
            <w:vAlign w:val="center"/>
            <w:hideMark/>
          </w:tcPr>
          <w:p w14:paraId="13313252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0.5479</w:t>
            </w:r>
          </w:p>
        </w:tc>
        <w:tc>
          <w:tcPr>
            <w:tcW w:w="1733" w:type="dxa"/>
            <w:vAlign w:val="center"/>
            <w:hideMark/>
          </w:tcPr>
          <w:p w14:paraId="61642C49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0.6395</w:t>
            </w:r>
          </w:p>
        </w:tc>
      </w:tr>
      <w:tr w:rsidR="00924957" w:rsidRPr="00924957" w14:paraId="5B44683C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4BF1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44" w:type="dxa"/>
            <w:vAlign w:val="center"/>
            <w:hideMark/>
          </w:tcPr>
          <w:p w14:paraId="65D41D83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662" w:type="dxa"/>
            <w:vAlign w:val="center"/>
            <w:hideMark/>
          </w:tcPr>
          <w:p w14:paraId="157D16F0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0.5488</w:t>
            </w:r>
          </w:p>
        </w:tc>
        <w:tc>
          <w:tcPr>
            <w:tcW w:w="1733" w:type="dxa"/>
            <w:vAlign w:val="center"/>
            <w:hideMark/>
          </w:tcPr>
          <w:p w14:paraId="7AE5C1B0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0.6508</w:t>
            </w:r>
          </w:p>
        </w:tc>
      </w:tr>
      <w:tr w:rsidR="00924957" w:rsidRPr="00924957" w14:paraId="72B2344E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A3D4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44" w:type="dxa"/>
            <w:vAlign w:val="center"/>
            <w:hideMark/>
          </w:tcPr>
          <w:p w14:paraId="721CFAA4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1662" w:type="dxa"/>
            <w:vAlign w:val="center"/>
            <w:hideMark/>
          </w:tcPr>
          <w:p w14:paraId="5CC864BB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0.5534</w:t>
            </w:r>
          </w:p>
        </w:tc>
        <w:tc>
          <w:tcPr>
            <w:tcW w:w="1733" w:type="dxa"/>
            <w:vAlign w:val="center"/>
            <w:hideMark/>
          </w:tcPr>
          <w:p w14:paraId="0ECD3D38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0.6625</w:t>
            </w:r>
          </w:p>
        </w:tc>
      </w:tr>
      <w:tr w:rsidR="00924957" w:rsidRPr="00924957" w14:paraId="1D4EDA53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7F8F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44" w:type="dxa"/>
            <w:vAlign w:val="center"/>
            <w:hideMark/>
          </w:tcPr>
          <w:p w14:paraId="04636818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1662" w:type="dxa"/>
            <w:vAlign w:val="center"/>
            <w:hideMark/>
          </w:tcPr>
          <w:p w14:paraId="749D1DB5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0.5561</w:t>
            </w:r>
          </w:p>
        </w:tc>
        <w:tc>
          <w:tcPr>
            <w:tcW w:w="1733" w:type="dxa"/>
            <w:vAlign w:val="center"/>
            <w:hideMark/>
          </w:tcPr>
          <w:p w14:paraId="4A89A369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0.6691</w:t>
            </w:r>
          </w:p>
        </w:tc>
      </w:tr>
      <w:tr w:rsidR="00924957" w:rsidRPr="00924957" w14:paraId="7281B989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5A32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44" w:type="dxa"/>
            <w:vAlign w:val="center"/>
            <w:hideMark/>
          </w:tcPr>
          <w:p w14:paraId="0F032B46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1662" w:type="dxa"/>
            <w:vAlign w:val="center"/>
            <w:hideMark/>
          </w:tcPr>
          <w:p w14:paraId="079FE0B1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0.5588</w:t>
            </w:r>
          </w:p>
        </w:tc>
        <w:tc>
          <w:tcPr>
            <w:tcW w:w="1733" w:type="dxa"/>
            <w:vAlign w:val="center"/>
            <w:hideMark/>
          </w:tcPr>
          <w:p w14:paraId="1B7BABFD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0.6722</w:t>
            </w:r>
          </w:p>
        </w:tc>
      </w:tr>
      <w:tr w:rsidR="00924957" w:rsidRPr="00924957" w14:paraId="03328C1B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B88C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044" w:type="dxa"/>
            <w:vAlign w:val="center"/>
            <w:hideMark/>
          </w:tcPr>
          <w:p w14:paraId="242FD5C3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1662" w:type="dxa"/>
            <w:vAlign w:val="center"/>
            <w:hideMark/>
          </w:tcPr>
          <w:p w14:paraId="5A2859E7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0.5606</w:t>
            </w:r>
          </w:p>
        </w:tc>
        <w:tc>
          <w:tcPr>
            <w:tcW w:w="1733" w:type="dxa"/>
            <w:vAlign w:val="center"/>
            <w:hideMark/>
          </w:tcPr>
          <w:p w14:paraId="590DD85F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0.6798</w:t>
            </w:r>
          </w:p>
        </w:tc>
      </w:tr>
      <w:tr w:rsidR="00924957" w:rsidRPr="00924957" w14:paraId="5154FB91" w14:textId="77777777" w:rsidTr="00924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A83F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44" w:type="dxa"/>
            <w:vAlign w:val="center"/>
            <w:hideMark/>
          </w:tcPr>
          <w:p w14:paraId="36845AD2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662" w:type="dxa"/>
            <w:vAlign w:val="center"/>
            <w:hideMark/>
          </w:tcPr>
          <w:p w14:paraId="0E9D0448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0.5652</w:t>
            </w:r>
          </w:p>
        </w:tc>
        <w:tc>
          <w:tcPr>
            <w:tcW w:w="1733" w:type="dxa"/>
            <w:vAlign w:val="center"/>
            <w:hideMark/>
          </w:tcPr>
          <w:p w14:paraId="38B9F767" w14:textId="77777777" w:rsidR="00924957" w:rsidRPr="00924957" w:rsidRDefault="00924957" w:rsidP="00F20C27">
            <w:pPr>
              <w:jc w:val="both"/>
              <w:rPr>
                <w:rFonts w:ascii="Times New Roman" w:hAnsi="Times New Roman" w:cs="Times New Roman"/>
              </w:rPr>
            </w:pPr>
            <w:r w:rsidRPr="00924957">
              <w:rPr>
                <w:rFonts w:ascii="Times New Roman" w:hAnsi="Times New Roman" w:cs="Times New Roman"/>
              </w:rPr>
              <w:t>0.6821</w:t>
            </w:r>
          </w:p>
        </w:tc>
      </w:tr>
    </w:tbl>
    <w:p w14:paraId="01FA1F51" w14:textId="432B6CA5" w:rsidR="00130DF1" w:rsidRDefault="00130DF1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2B1964" wp14:editId="61603704">
            <wp:extent cx="2278380" cy="3832860"/>
            <wp:effectExtent l="0" t="0" r="7620" b="0"/>
            <wp:docPr id="172146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B8A6" w14:textId="44BC2C3E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38EA84">
          <v:rect id="_x0000_i1034" style="width:0;height:1.5pt" o:hralign="center" o:hrstd="t" o:hr="t" fillcolor="#a0a0a0" stroked="f"/>
        </w:pict>
      </w:r>
    </w:p>
    <w:p w14:paraId="750FA360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Performance Analysis</w:t>
      </w:r>
    </w:p>
    <w:p w14:paraId="73FB895E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The results demonstrate a </w:t>
      </w:r>
      <w:r w:rsidRPr="00924957">
        <w:rPr>
          <w:rFonts w:ascii="Times New Roman" w:hAnsi="Times New Roman" w:cs="Times New Roman"/>
          <w:b/>
          <w:bCs/>
        </w:rPr>
        <w:t>consistent improvement in test accuracy</w:t>
      </w:r>
      <w:r w:rsidRPr="00924957">
        <w:rPr>
          <w:rFonts w:ascii="Times New Roman" w:hAnsi="Times New Roman" w:cs="Times New Roman"/>
        </w:rPr>
        <w:t xml:space="preserve"> as the number of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samples increases incrementally. Despite operating under limited </w:t>
      </w:r>
      <w:proofErr w:type="spellStart"/>
      <w:r w:rsidRPr="00924957">
        <w:rPr>
          <w:rFonts w:ascii="Times New Roman" w:hAnsi="Times New Roman" w:cs="Times New Roman"/>
        </w:rPr>
        <w:t>labeling</w:t>
      </w:r>
      <w:proofErr w:type="spellEnd"/>
      <w:r w:rsidRPr="00924957">
        <w:rPr>
          <w:rFonts w:ascii="Times New Roman" w:hAnsi="Times New Roman" w:cs="Times New Roman"/>
        </w:rPr>
        <w:t xml:space="preserve"> conditions, the model maintains stable performance across chunks, indicating effective utilization of </w:t>
      </w:r>
      <w:proofErr w:type="spellStart"/>
      <w:r w:rsidRPr="00924957">
        <w:rPr>
          <w:rFonts w:ascii="Times New Roman" w:hAnsi="Times New Roman" w:cs="Times New Roman"/>
        </w:rPr>
        <w:t>unlabeled</w:t>
      </w:r>
      <w:proofErr w:type="spellEnd"/>
      <w:r w:rsidRPr="00924957">
        <w:rPr>
          <w:rFonts w:ascii="Times New Roman" w:hAnsi="Times New Roman" w:cs="Times New Roman"/>
        </w:rPr>
        <w:t xml:space="preserve"> data and selective querying.</w:t>
      </w:r>
    </w:p>
    <w:p w14:paraId="13D1BFC8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Training accuracy also shows a gradual upward trend, suggesting that the RBF learner benefits from the informative samples selected by the dual-teacher disagreement strategy. The absence of sharp drops in accuracy across chunks highlights the system’s </w:t>
      </w:r>
      <w:r w:rsidRPr="00924957">
        <w:rPr>
          <w:rFonts w:ascii="Times New Roman" w:hAnsi="Times New Roman" w:cs="Times New Roman"/>
          <w:b/>
          <w:bCs/>
        </w:rPr>
        <w:t>robustness to concept drift</w:t>
      </w:r>
      <w:r w:rsidRPr="00924957">
        <w:rPr>
          <w:rFonts w:ascii="Times New Roman" w:hAnsi="Times New Roman" w:cs="Times New Roman"/>
        </w:rPr>
        <w:t>, a critical requirement in streaming data scenarios.</w:t>
      </w:r>
    </w:p>
    <w:p w14:paraId="70B70D08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899C3A">
          <v:rect id="_x0000_i1035" style="width:0;height:1.5pt" o:hralign="center" o:hrstd="t" o:hr="t" fillcolor="#a0a0a0" stroked="f"/>
        </w:pict>
      </w:r>
    </w:p>
    <w:p w14:paraId="397BE0A5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Stability and Label Efficiency</w:t>
      </w:r>
    </w:p>
    <w:p w14:paraId="6065F3C7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One of the key strengths of the proposed approach is its </w:t>
      </w:r>
      <w:r w:rsidRPr="00924957">
        <w:rPr>
          <w:rFonts w:ascii="Times New Roman" w:hAnsi="Times New Roman" w:cs="Times New Roman"/>
          <w:b/>
          <w:bCs/>
        </w:rPr>
        <w:t>label efficiency</w:t>
      </w:r>
      <w:r w:rsidRPr="00924957">
        <w:rPr>
          <w:rFonts w:ascii="Times New Roman" w:hAnsi="Times New Roman" w:cs="Times New Roman"/>
        </w:rPr>
        <w:t xml:space="preserve">. Instead of querying labels randomly or excessively, the system selectively queries only the most informative </w:t>
      </w:r>
      <w:r w:rsidRPr="00924957">
        <w:rPr>
          <w:rFonts w:ascii="Times New Roman" w:hAnsi="Times New Roman" w:cs="Times New Roman"/>
        </w:rPr>
        <w:lastRenderedPageBreak/>
        <w:t xml:space="preserve">samples. As a result, competitive accuracy is achieved with a relatively small number of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instances.</w:t>
      </w:r>
    </w:p>
    <w:p w14:paraId="42461154" w14:textId="77777777" w:rsid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Furthermore, the dual-teacher mechanism contributes to </w:t>
      </w:r>
      <w:r w:rsidRPr="00924957">
        <w:rPr>
          <w:rFonts w:ascii="Times New Roman" w:hAnsi="Times New Roman" w:cs="Times New Roman"/>
          <w:b/>
          <w:bCs/>
        </w:rPr>
        <w:t xml:space="preserve">stable learning </w:t>
      </w:r>
      <w:proofErr w:type="spellStart"/>
      <w:r w:rsidRPr="00924957">
        <w:rPr>
          <w:rFonts w:ascii="Times New Roman" w:hAnsi="Times New Roman" w:cs="Times New Roman"/>
          <w:b/>
          <w:bCs/>
        </w:rPr>
        <w:t>behavior</w:t>
      </w:r>
      <w:proofErr w:type="spellEnd"/>
      <w:r w:rsidRPr="00924957">
        <w:rPr>
          <w:rFonts w:ascii="Times New Roman" w:hAnsi="Times New Roman" w:cs="Times New Roman"/>
        </w:rPr>
        <w:t>, reducing fluctuations caused by noisy or unreliable pseudo-labels. By combining local and global perspectives, the system avoids overfitting to short-term variations while remaining responsive to evolving data patterns.</w:t>
      </w:r>
    </w:p>
    <w:p w14:paraId="7AEDA20E" w14:textId="758DC34B" w:rsidR="00CC1767" w:rsidRPr="00924957" w:rsidRDefault="00CC1767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DE0B64" wp14:editId="4420042B">
            <wp:extent cx="2849880" cy="1138433"/>
            <wp:effectExtent l="0" t="0" r="7620" b="5080"/>
            <wp:docPr id="678986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702" cy="114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E5B90FE" wp14:editId="195A9C04">
            <wp:extent cx="2861312" cy="1143000"/>
            <wp:effectExtent l="0" t="0" r="0" b="0"/>
            <wp:docPr id="538435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54" cy="114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9CE8" w14:textId="77777777" w:rsidR="00924957" w:rsidRPr="00924957" w:rsidRDefault="00000000" w:rsidP="00F20C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3B217A">
          <v:rect id="_x0000_i1036" style="width:0;height:1.5pt" o:hralign="center" o:hrstd="t" o:hr="t" fillcolor="#a0a0a0" stroked="f"/>
        </w:pict>
      </w:r>
    </w:p>
    <w:p w14:paraId="2C773E82" w14:textId="77777777" w:rsidR="00924957" w:rsidRPr="00924957" w:rsidRDefault="00924957" w:rsidP="00F20C27">
      <w:pPr>
        <w:jc w:val="both"/>
        <w:rPr>
          <w:rFonts w:ascii="Times New Roman" w:hAnsi="Times New Roman" w:cs="Times New Roman"/>
          <w:b/>
          <w:bCs/>
        </w:rPr>
      </w:pPr>
      <w:r w:rsidRPr="00924957">
        <w:rPr>
          <w:rFonts w:ascii="Times New Roman" w:hAnsi="Times New Roman" w:cs="Times New Roman"/>
          <w:b/>
          <w:bCs/>
        </w:rPr>
        <w:t>Summary of Results</w:t>
      </w:r>
    </w:p>
    <w:p w14:paraId="75A5CCFA" w14:textId="77777777" w:rsidR="00924957" w:rsidRPr="00924957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>Overall, the experimental results validate that the DT-RBF-AL framework:</w:t>
      </w:r>
    </w:p>
    <w:p w14:paraId="74B58528" w14:textId="77777777" w:rsidR="00924957" w:rsidRPr="00924957" w:rsidRDefault="00924957" w:rsidP="00F20C2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Achieves </w:t>
      </w:r>
      <w:r w:rsidRPr="00924957">
        <w:rPr>
          <w:rFonts w:ascii="Times New Roman" w:hAnsi="Times New Roman" w:cs="Times New Roman"/>
          <w:b/>
          <w:bCs/>
        </w:rPr>
        <w:t>improved accuracy</w:t>
      </w:r>
      <w:r w:rsidRPr="00924957">
        <w:rPr>
          <w:rFonts w:ascii="Times New Roman" w:hAnsi="Times New Roman" w:cs="Times New Roman"/>
        </w:rPr>
        <w:t xml:space="preserve"> with limited </w:t>
      </w:r>
      <w:proofErr w:type="spellStart"/>
      <w:r w:rsidRPr="00924957">
        <w:rPr>
          <w:rFonts w:ascii="Times New Roman" w:hAnsi="Times New Roman" w:cs="Times New Roman"/>
        </w:rPr>
        <w:t>labeled</w:t>
      </w:r>
      <w:proofErr w:type="spellEnd"/>
      <w:r w:rsidRPr="00924957">
        <w:rPr>
          <w:rFonts w:ascii="Times New Roman" w:hAnsi="Times New Roman" w:cs="Times New Roman"/>
        </w:rPr>
        <w:t xml:space="preserve"> data,</w:t>
      </w:r>
    </w:p>
    <w:p w14:paraId="72C256ED" w14:textId="77777777" w:rsidR="00924957" w:rsidRPr="00924957" w:rsidRDefault="00924957" w:rsidP="00F20C2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Maintains </w:t>
      </w:r>
      <w:r w:rsidRPr="00924957">
        <w:rPr>
          <w:rFonts w:ascii="Times New Roman" w:hAnsi="Times New Roman" w:cs="Times New Roman"/>
          <w:b/>
          <w:bCs/>
        </w:rPr>
        <w:t>stability under concept drift</w:t>
      </w:r>
      <w:r w:rsidRPr="00924957">
        <w:rPr>
          <w:rFonts w:ascii="Times New Roman" w:hAnsi="Times New Roman" w:cs="Times New Roman"/>
        </w:rPr>
        <w:t>, and</w:t>
      </w:r>
    </w:p>
    <w:p w14:paraId="248DA4A1" w14:textId="77777777" w:rsidR="00924957" w:rsidRDefault="00924957" w:rsidP="00F20C2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t xml:space="preserve">Demonstrates </w:t>
      </w:r>
      <w:r w:rsidRPr="00924957">
        <w:rPr>
          <w:rFonts w:ascii="Times New Roman" w:hAnsi="Times New Roman" w:cs="Times New Roman"/>
          <w:b/>
          <w:bCs/>
        </w:rPr>
        <w:t xml:space="preserve">efficient use of </w:t>
      </w:r>
      <w:proofErr w:type="spellStart"/>
      <w:r w:rsidRPr="00924957">
        <w:rPr>
          <w:rFonts w:ascii="Times New Roman" w:hAnsi="Times New Roman" w:cs="Times New Roman"/>
          <w:b/>
          <w:bCs/>
        </w:rPr>
        <w:t>labeling</w:t>
      </w:r>
      <w:proofErr w:type="spellEnd"/>
      <w:r w:rsidRPr="00924957">
        <w:rPr>
          <w:rFonts w:ascii="Times New Roman" w:hAnsi="Times New Roman" w:cs="Times New Roman"/>
          <w:b/>
          <w:bCs/>
        </w:rPr>
        <w:t xml:space="preserve"> resources</w:t>
      </w:r>
      <w:r w:rsidRPr="00924957">
        <w:rPr>
          <w:rFonts w:ascii="Times New Roman" w:hAnsi="Times New Roman" w:cs="Times New Roman"/>
        </w:rPr>
        <w:t>.</w:t>
      </w:r>
    </w:p>
    <w:p w14:paraId="6159081E" w14:textId="2F995412" w:rsidR="00CC1767" w:rsidRPr="00924957" w:rsidRDefault="00CC1767" w:rsidP="00CC17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A59E3A" wp14:editId="012591E5">
            <wp:extent cx="4814866" cy="4008120"/>
            <wp:effectExtent l="0" t="0" r="5080" b="0"/>
            <wp:docPr id="105268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757" cy="400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AF7C" w14:textId="2A8AB6A1" w:rsidR="001E735F" w:rsidRPr="001E735F" w:rsidRDefault="00924957" w:rsidP="00F20C27">
      <w:pPr>
        <w:jc w:val="both"/>
        <w:rPr>
          <w:rFonts w:ascii="Times New Roman" w:hAnsi="Times New Roman" w:cs="Times New Roman"/>
        </w:rPr>
      </w:pPr>
      <w:r w:rsidRPr="00924957">
        <w:rPr>
          <w:rFonts w:ascii="Times New Roman" w:hAnsi="Times New Roman" w:cs="Times New Roman"/>
        </w:rPr>
        <w:lastRenderedPageBreak/>
        <w:t>These findings confirm the effectiveness of integrating dual-teacher disagreement-based active learning with semi-supervised RBF networks for streaming data classification.</w:t>
      </w:r>
    </w:p>
    <w:p w14:paraId="521F3E06" w14:textId="633EECE0" w:rsidR="00F24FAD" w:rsidRPr="002E55FE" w:rsidRDefault="00F24FAD" w:rsidP="00F20C27">
      <w:pPr>
        <w:jc w:val="both"/>
        <w:rPr>
          <w:rFonts w:ascii="Times New Roman" w:hAnsi="Times New Roman" w:cs="Times New Roman"/>
        </w:rPr>
      </w:pPr>
      <w:r w:rsidRPr="002E55FE">
        <w:rPr>
          <w:rFonts w:ascii="Times New Roman" w:hAnsi="Times New Roman" w:cs="Times New Roman"/>
        </w:rPr>
        <w:br w:type="page"/>
      </w:r>
    </w:p>
    <w:p w14:paraId="17A61D32" w14:textId="71F3FF84" w:rsidR="00F24FAD" w:rsidRPr="007C2C08" w:rsidRDefault="00F24FAD" w:rsidP="00F20C27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7C2C08">
        <w:rPr>
          <w:rFonts w:ascii="Times New Roman" w:hAnsi="Times New Roman" w:cs="Times New Roman"/>
          <w:color w:val="000000" w:themeColor="text1"/>
        </w:rPr>
        <w:lastRenderedPageBreak/>
        <w:t>CONCLUSION</w:t>
      </w:r>
    </w:p>
    <w:p w14:paraId="5ABABB76" w14:textId="77777777" w:rsidR="00F24FAD" w:rsidRPr="00F24FAD" w:rsidRDefault="00F24FAD" w:rsidP="00F20C27">
      <w:pPr>
        <w:jc w:val="both"/>
        <w:rPr>
          <w:rFonts w:ascii="Times New Roman" w:hAnsi="Times New Roman" w:cs="Times New Roman"/>
        </w:rPr>
      </w:pPr>
      <w:r w:rsidRPr="00F24FAD">
        <w:rPr>
          <w:rFonts w:ascii="Times New Roman" w:hAnsi="Times New Roman" w:cs="Times New Roman"/>
        </w:rPr>
        <w:t xml:space="preserve">This paper presented a </w:t>
      </w:r>
      <w:r w:rsidRPr="00F24FAD">
        <w:rPr>
          <w:rFonts w:ascii="Times New Roman" w:hAnsi="Times New Roman" w:cs="Times New Roman"/>
          <w:b/>
          <w:bCs/>
        </w:rPr>
        <w:t>Semi-Supervised Active Learning framework based on a Dual-Teacher Radial Basis Function Neural Network (DT-RBF-AL)</w:t>
      </w:r>
      <w:r w:rsidRPr="00F24FAD">
        <w:rPr>
          <w:rFonts w:ascii="Times New Roman" w:hAnsi="Times New Roman" w:cs="Times New Roman"/>
        </w:rPr>
        <w:t xml:space="preserve"> for classification in streaming data environments with concept drift. The proposed approach addresses a key limitation of traditional active learning systems—overreliance on a single teacher—by incorporating both local and global perspectives to guide informative sample selection.</w:t>
      </w:r>
    </w:p>
    <w:p w14:paraId="48B695D4" w14:textId="77777777" w:rsidR="00F24FAD" w:rsidRPr="00F24FAD" w:rsidRDefault="00F24FAD" w:rsidP="00F20C27">
      <w:pPr>
        <w:jc w:val="both"/>
        <w:rPr>
          <w:rFonts w:ascii="Times New Roman" w:hAnsi="Times New Roman" w:cs="Times New Roman"/>
        </w:rPr>
      </w:pPr>
      <w:r w:rsidRPr="00F24FAD">
        <w:rPr>
          <w:rFonts w:ascii="Times New Roman" w:hAnsi="Times New Roman" w:cs="Times New Roman"/>
        </w:rPr>
        <w:t xml:space="preserve">By integrating a </w:t>
      </w:r>
      <w:r w:rsidRPr="00F24FAD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F24FAD">
        <w:rPr>
          <w:rFonts w:ascii="Times New Roman" w:hAnsi="Times New Roman" w:cs="Times New Roman"/>
          <w:b/>
          <w:bCs/>
        </w:rPr>
        <w:t>Neighbors</w:t>
      </w:r>
      <w:proofErr w:type="spellEnd"/>
      <w:r w:rsidRPr="00F24FAD">
        <w:rPr>
          <w:rFonts w:ascii="Times New Roman" w:hAnsi="Times New Roman" w:cs="Times New Roman"/>
          <w:b/>
          <w:bCs/>
        </w:rPr>
        <w:t xml:space="preserve"> teacher</w:t>
      </w:r>
      <w:r w:rsidRPr="00F24FAD">
        <w:rPr>
          <w:rFonts w:ascii="Times New Roman" w:hAnsi="Times New Roman" w:cs="Times New Roman"/>
        </w:rPr>
        <w:t xml:space="preserve"> and a </w:t>
      </w:r>
      <w:r w:rsidRPr="00F24FAD">
        <w:rPr>
          <w:rFonts w:ascii="Times New Roman" w:hAnsi="Times New Roman" w:cs="Times New Roman"/>
          <w:b/>
          <w:bCs/>
        </w:rPr>
        <w:t>secondary RBF teacher</w:t>
      </w:r>
      <w:r w:rsidRPr="00F24FAD">
        <w:rPr>
          <w:rFonts w:ascii="Times New Roman" w:hAnsi="Times New Roman" w:cs="Times New Roman"/>
        </w:rPr>
        <w:t xml:space="preserve">, the system computes reliable disagreement scores that effectively identify high-value samples for </w:t>
      </w:r>
      <w:proofErr w:type="spellStart"/>
      <w:r w:rsidRPr="00F24FAD">
        <w:rPr>
          <w:rFonts w:ascii="Times New Roman" w:hAnsi="Times New Roman" w:cs="Times New Roman"/>
        </w:rPr>
        <w:t>labeling</w:t>
      </w:r>
      <w:proofErr w:type="spellEnd"/>
      <w:r w:rsidRPr="00F24FAD">
        <w:rPr>
          <w:rFonts w:ascii="Times New Roman" w:hAnsi="Times New Roman" w:cs="Times New Roman"/>
        </w:rPr>
        <w:t>. This dual-teacher strategy enhances robustness against noise, unstable predictions, and evolving data distributions. The closed-loop learning mechanism allows the main RBF learner to update incrementally, enabling continuous adaptation without the need for retraining from scratch.</w:t>
      </w:r>
    </w:p>
    <w:p w14:paraId="1F9EB870" w14:textId="77777777" w:rsidR="00F24FAD" w:rsidRPr="00F24FAD" w:rsidRDefault="00F24FAD" w:rsidP="00F20C27">
      <w:pPr>
        <w:jc w:val="both"/>
        <w:rPr>
          <w:rFonts w:ascii="Times New Roman" w:hAnsi="Times New Roman" w:cs="Times New Roman"/>
        </w:rPr>
      </w:pPr>
      <w:r w:rsidRPr="00F24FAD">
        <w:rPr>
          <w:rFonts w:ascii="Times New Roman" w:hAnsi="Times New Roman" w:cs="Times New Roman"/>
        </w:rPr>
        <w:t xml:space="preserve">Experimental evaluation on the </w:t>
      </w:r>
      <w:r w:rsidRPr="00F24FAD">
        <w:rPr>
          <w:rFonts w:ascii="Times New Roman" w:hAnsi="Times New Roman" w:cs="Times New Roman"/>
          <w:b/>
          <w:bCs/>
        </w:rPr>
        <w:t>Electricity dataset</w:t>
      </w:r>
      <w:r w:rsidRPr="00F24FAD">
        <w:rPr>
          <w:rFonts w:ascii="Times New Roman" w:hAnsi="Times New Roman" w:cs="Times New Roman"/>
        </w:rPr>
        <w:t xml:space="preserve"> demonstrated that the proposed DT-RBF-AL framework achieves improved classification accuracy, stable learning </w:t>
      </w:r>
      <w:proofErr w:type="spellStart"/>
      <w:r w:rsidRPr="00F24FAD">
        <w:rPr>
          <w:rFonts w:ascii="Times New Roman" w:hAnsi="Times New Roman" w:cs="Times New Roman"/>
        </w:rPr>
        <w:t>behavior</w:t>
      </w:r>
      <w:proofErr w:type="spellEnd"/>
      <w:r w:rsidRPr="00F24FAD">
        <w:rPr>
          <w:rFonts w:ascii="Times New Roman" w:hAnsi="Times New Roman" w:cs="Times New Roman"/>
        </w:rPr>
        <w:t xml:space="preserve">, and high label efficiency under limited </w:t>
      </w:r>
      <w:proofErr w:type="spellStart"/>
      <w:r w:rsidRPr="00F24FAD">
        <w:rPr>
          <w:rFonts w:ascii="Times New Roman" w:hAnsi="Times New Roman" w:cs="Times New Roman"/>
        </w:rPr>
        <w:t>labeling</w:t>
      </w:r>
      <w:proofErr w:type="spellEnd"/>
      <w:r w:rsidRPr="00F24FAD">
        <w:rPr>
          <w:rFonts w:ascii="Times New Roman" w:hAnsi="Times New Roman" w:cs="Times New Roman"/>
        </w:rPr>
        <w:t xml:space="preserve"> conditions. The consistent performance across successive data chunks confirms the system’s ability to handle concept drift while minimizing human annotation effort.</w:t>
      </w:r>
    </w:p>
    <w:p w14:paraId="27167309" w14:textId="77777777" w:rsidR="00F24FAD" w:rsidRPr="00F24FAD" w:rsidRDefault="00F24FAD" w:rsidP="00F20C27">
      <w:pPr>
        <w:jc w:val="both"/>
        <w:rPr>
          <w:rFonts w:ascii="Times New Roman" w:hAnsi="Times New Roman" w:cs="Times New Roman"/>
        </w:rPr>
      </w:pPr>
      <w:r w:rsidRPr="00F24FAD">
        <w:rPr>
          <w:rFonts w:ascii="Times New Roman" w:hAnsi="Times New Roman" w:cs="Times New Roman"/>
        </w:rPr>
        <w:t xml:space="preserve">The findings of this study indicate that combining semi-supervised learning with disagreement-based active learning in a dual-teacher architecture is an effective solution for real-world streaming data applications. Future work may explore extending this framework to deep neural architectures, adaptive teacher weighting, and evaluation on diverse real-time data streams. Overall, the proposed approach contributes a scalable and reliable learning strategy for environments where data is abundant but </w:t>
      </w:r>
      <w:proofErr w:type="spellStart"/>
      <w:r w:rsidRPr="00F24FAD">
        <w:rPr>
          <w:rFonts w:ascii="Times New Roman" w:hAnsi="Times New Roman" w:cs="Times New Roman"/>
        </w:rPr>
        <w:t>labeled</w:t>
      </w:r>
      <w:proofErr w:type="spellEnd"/>
      <w:r w:rsidRPr="00F24FAD">
        <w:rPr>
          <w:rFonts w:ascii="Times New Roman" w:hAnsi="Times New Roman" w:cs="Times New Roman"/>
        </w:rPr>
        <w:t xml:space="preserve"> resources are scarce.</w:t>
      </w:r>
    </w:p>
    <w:p w14:paraId="55F65B37" w14:textId="0C8970F1" w:rsidR="006B4AC8" w:rsidRDefault="006B4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BE8287" w14:textId="63FE8E83" w:rsidR="00332D5F" w:rsidRDefault="006B4AC8" w:rsidP="006B4AC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4AC8">
        <w:rPr>
          <w:rFonts w:ascii="Times New Roman" w:hAnsi="Times New Roman" w:cs="Times New Roman"/>
          <w:color w:val="000000" w:themeColor="text1"/>
        </w:rPr>
        <w:lastRenderedPageBreak/>
        <w:t>References</w:t>
      </w:r>
    </w:p>
    <w:p w14:paraId="0F091014" w14:textId="77777777" w:rsidR="006B4AC8" w:rsidRPr="006B4AC8" w:rsidRDefault="006B4AC8" w:rsidP="006B4AC8"/>
    <w:sectPr w:rsidR="006B4AC8" w:rsidRPr="006B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5166"/>
    <w:multiLevelType w:val="multilevel"/>
    <w:tmpl w:val="046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92657"/>
    <w:multiLevelType w:val="multilevel"/>
    <w:tmpl w:val="12D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83135"/>
    <w:multiLevelType w:val="multilevel"/>
    <w:tmpl w:val="EF6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50A47"/>
    <w:multiLevelType w:val="multilevel"/>
    <w:tmpl w:val="DC6E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291159">
    <w:abstractNumId w:val="3"/>
  </w:num>
  <w:num w:numId="2" w16cid:durableId="729230730">
    <w:abstractNumId w:val="2"/>
  </w:num>
  <w:num w:numId="3" w16cid:durableId="1974214677">
    <w:abstractNumId w:val="1"/>
  </w:num>
  <w:num w:numId="4" w16cid:durableId="183796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7E"/>
    <w:rsid w:val="00001E0A"/>
    <w:rsid w:val="000211F4"/>
    <w:rsid w:val="00050B7E"/>
    <w:rsid w:val="000F6CC0"/>
    <w:rsid w:val="00130DF1"/>
    <w:rsid w:val="001E735F"/>
    <w:rsid w:val="002E55FE"/>
    <w:rsid w:val="00332D5F"/>
    <w:rsid w:val="00354BBC"/>
    <w:rsid w:val="003A3AFA"/>
    <w:rsid w:val="00435E47"/>
    <w:rsid w:val="005560F8"/>
    <w:rsid w:val="00644220"/>
    <w:rsid w:val="006B4AC8"/>
    <w:rsid w:val="007C2C08"/>
    <w:rsid w:val="00924957"/>
    <w:rsid w:val="009D1B83"/>
    <w:rsid w:val="009F64FC"/>
    <w:rsid w:val="00A0748E"/>
    <w:rsid w:val="00A30E04"/>
    <w:rsid w:val="00AB3CB7"/>
    <w:rsid w:val="00BB7D29"/>
    <w:rsid w:val="00C01505"/>
    <w:rsid w:val="00CC1767"/>
    <w:rsid w:val="00E973D3"/>
    <w:rsid w:val="00F20C27"/>
    <w:rsid w:val="00F24FAD"/>
    <w:rsid w:val="00F94C4F"/>
    <w:rsid w:val="00FB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5F0C"/>
  <w15:chartTrackingRefBased/>
  <w15:docId w15:val="{6F85AC39-E20A-4414-BCB0-8E4F80D7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2250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SISTLA</dc:creator>
  <cp:keywords/>
  <dc:description/>
  <cp:lastModifiedBy>SREEJA SISTLA</cp:lastModifiedBy>
  <cp:revision>24</cp:revision>
  <dcterms:created xsi:type="dcterms:W3CDTF">2025-12-22T05:04:00Z</dcterms:created>
  <dcterms:modified xsi:type="dcterms:W3CDTF">2026-01-19T05:02:00Z</dcterms:modified>
</cp:coreProperties>
</file>