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00"/>
          <w:szCs w:val="200"/>
        </w:rPr>
      </w:pPr>
      <w:r w:rsidDel="00000000" w:rsidR="00000000" w:rsidRPr="00000000">
        <w:rPr>
          <w:sz w:val="56"/>
          <w:szCs w:val="56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box filtering and Light Edge Detection in a standard image using CUDA and C++ and measure the speedup that can be obtained by using GPU over CPU for image processing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 filter: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is an averaging filter which is a matrix that is made fully of 1s. After applying the convolution, the output obtained is divided by the total number of elements in the kernel. I have used stencil operations to apply this kernel.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Light edge detection (Total Variation Filter):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a 9X8 matrix with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column full of 1s and the main diagonal elements (excluding the element (4, 4)) full of -1s.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remaining elements are 0. Since the sum of all elements of this kernel is 1, its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normali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zation factor is also 1.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since it is a rectangular filter, I have applied it row by row.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also implemented multiple streams so that multiple kernels can be executed simultaneously.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GPU part, I have used 4 kernels in total for the following tasks: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Splitting the image into its different channels. (Map operation)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apply box blur kernel on a single channel. (Stencil operation)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apply a 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variation filter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a 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channel. (Stencil operation)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combine the output channels into a single image. (Map operation)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serial code, I reused the same logic as that of the above kernels.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/>
          <w:pgMar w:bottom="720" w:top="720" w:left="720" w:right="72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multiple Grid and Block sizes: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288519" cy="194626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0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8519" cy="1946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269068" cy="174661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9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068" cy="174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0" distT="0" distL="0" distR="0">
            <wp:extent cx="3235773" cy="195634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773" cy="195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  <w:sectPr>
          <w:type w:val="continuous"/>
          <w:pgSz w:h="16838" w:w="11906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Comparison between CPU and GPU for applying these filters: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57738" cy="2678307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678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776788" cy="268903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68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814888" cy="2699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6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seen from the above image, applying these filters on the GPU takes about 13.5 times less time compared to serial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Graph:</w:t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Software requirements: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Nvidia Toolkit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OpenCV C++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Hardware requirements: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GPU I have used here has a limit of 1024 threads per block and hence a compatible GPU needs to be used to run this code without any alterations. However for older GPUs which have a limit of 512 threads per block, the dimensions of the blocksize needs to be altered before running the code.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 learnt from this: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got hands-on experience of applying what I learnt in the Udacity course to solve a real world problem. I also explored a little of OpenCV and C++ and was introduced to vectors.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/>
      </w:pPr>
      <w:bookmarkStart w:colFirst="0" w:colLast="0" w:name="_heading=h.wxvo3emlkek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/>
      </w:pPr>
      <w:bookmarkStart w:colFirst="0" w:colLast="0" w:name="_heading=h.8ym3brq8ooh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/>
      </w:pPr>
      <w:bookmarkStart w:colFirst="0" w:colLast="0" w:name="_heading=h.4kd82kwdalui" w:id="3"/>
      <w:bookmarkEnd w:id="3"/>
      <w:r w:rsidDel="00000000" w:rsidR="00000000" w:rsidRPr="00000000">
        <w:rPr>
          <w:rtl w:val="0"/>
        </w:rPr>
        <w:t xml:space="preserve">-Dhruval PB</w:t>
      </w:r>
    </w:p>
    <w:sectPr>
      <w:type w:val="continuous"/>
      <w:pgSz w:h="16838" w:w="11906"/>
      <w:pgMar w:bottom="720" w:top="720" w:left="720" w:right="72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1AB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1AB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70F5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F54"/>
  </w:style>
  <w:style w:type="paragraph" w:styleId="Footer">
    <w:name w:val="footer"/>
    <w:basedOn w:val="Normal"/>
    <w:link w:val="FooterChar"/>
    <w:uiPriority w:val="99"/>
    <w:unhideWhenUsed w:val="1"/>
    <w:rsid w:val="00C70F5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F54"/>
  </w:style>
  <w:style w:type="paragraph" w:styleId="NoSpacing">
    <w:name w:val="No Spacing"/>
    <w:uiPriority w:val="1"/>
    <w:qFormat w:val="1"/>
    <w:rsid w:val="00C70F5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C70F54"/>
    <w:pPr>
      <w:pBdr>
        <w:bottom w:color="4f81bd" w:space="4" w:sz="8" w:themeColor="accent1" w:val="single"/>
      </w:pBdr>
      <w:suppressAutoHyphens w:val="1"/>
      <w:autoSpaceDN w:val="0"/>
      <w:spacing w:after="300" w:line="240" w:lineRule="auto"/>
      <w:contextualSpacing w:val="1"/>
      <w:textAlignment w:val="baseline"/>
    </w:pPr>
    <w:rPr>
      <w:rFonts w:cs="Mangal" w:asciiTheme="majorHAnsi" w:eastAsiaTheme="majorEastAsia" w:hAnsiTheme="majorHAnsi"/>
      <w:color w:val="17365d" w:themeColor="text2" w:themeShade="0000BF"/>
      <w:spacing w:val="5"/>
      <w:kern w:val="28"/>
      <w:sz w:val="52"/>
      <w:szCs w:val="47"/>
      <w:lang w:bidi="hi-IN" w:eastAsia="zh-CN"/>
    </w:rPr>
  </w:style>
  <w:style w:type="character" w:styleId="TitleChar" w:customStyle="1">
    <w:name w:val="Title Char"/>
    <w:basedOn w:val="DefaultParagraphFont"/>
    <w:link w:val="Title"/>
    <w:uiPriority w:val="10"/>
    <w:rsid w:val="00C70F54"/>
    <w:rPr>
      <w:rFonts w:cs="Mangal" w:asciiTheme="majorHAnsi" w:eastAsiaTheme="majorEastAsia" w:hAnsiTheme="majorHAnsi"/>
      <w:color w:val="17365d" w:themeColor="text2" w:themeShade="0000BF"/>
      <w:spacing w:val="5"/>
      <w:kern w:val="28"/>
      <w:sz w:val="52"/>
      <w:szCs w:val="47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nErtXIk0t0wSSnep5wY26WZNfw==">AMUW2mVRaR5n3GHAAl11YX1kOltJIYHAEJJ+GrsZjvdgfCloAo7LF4DkiCDPZCovhk6KtuLeMnHe/+gXWBjrKz88WirSSDf4Qq3ekoqiluIurp5VDREl+Ap5/Y3lWJjkl4qtQ5X9EdOonUDI06lWByEjwBCu4H/0e9vYITrXY/rWI6V8LabeWwqFwq9Kr10A7FGnvv7A5kNh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2020-06-08T17:34:00Z</dcterms:created>
  <dc:creator>Dhruval</dc:creator>
</cp:coreProperties>
</file>