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30"/>
          <w:sz w:val="42"/>
          <w:szCs w:val="42"/>
        </w:rPr>
        <w:t xml:space="preserve">SREEKANTH MANGALI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Analyst  |  Fintech  |  Data &amp; Product Analysis</w:t>
      </w:r>
    </w:p>
    <w:p>
      <w:pPr>
        <w:spacing w:after="1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Hyderabad, India  |  +91 8309862735  |  </w:t>
      </w:r>
      <w:hyperlink w:history="1" r:id="rId8zggybxczaio8ncausye0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sreekanthmangali@outlook.com</w:t>
        </w:r>
      </w:hyperlink>
    </w:p>
    <w:p>
      <w:pPr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LinkedIn: </w:t>
      </w:r>
      <w:hyperlink w:history="1" r:id="rIdqn4o9sxjjxkecp-dfz5ol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linkedin.com/in/sreekanthmangali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sz w:val="20"/>
          <w:szCs w:val="20"/>
        </w:rPr>
        <w:t xml:space="preserve">GitHub: </w:t>
      </w:r>
      <w:hyperlink w:history="1" r:id="rId_femyxy1gbhbybbk3olnz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github.com/SreekanthWork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r>
        <w:rPr>
          <w:rFonts w:ascii="Calibri" w:cs="Calibri" w:eastAsia="Calibri" w:hAnsi="Calibri"/>
          <w:sz w:val="20"/>
          <w:szCs w:val="20"/>
        </w:rPr>
        <w:t xml:space="preserve">Portfolio: </w:t>
      </w:r>
      <w:hyperlink w:history="1" r:id="rIdbze7m4vi161yvwgvtt5in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sreekanthwork.github.io</w:t>
        </w:r>
      </w:hyperlink>
    </w:p>
    <w:p>
      <w:pPr>
        <w:spacing w:before="3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English (C1)  |  French (B2)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PROFESSIONAL SUMMARY</w:t>
      </w:r>
    </w:p>
    <w:p>
      <w:p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Business Analyst (Product &amp; Data) at a fintech trading-platform company, bridging product, engineering and data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broker integrations, trading-data validation, product analytics and release quality</w:t>
      </w:r>
      <w:r>
        <w:rPr>
          <w:rFonts w:ascii="Calibri" w:cs="Calibri" w:eastAsia="Calibri" w:hAnsi="Calibri"/>
          <w:sz w:val="21"/>
          <w:szCs w:val="21"/>
        </w:rPr>
        <w:t xml:space="preserve">. Turns product needs into requirements, user stories and acceptance criteria, then validates them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SQL, API testing and UAT</w:t>
      </w:r>
      <w:r>
        <w:rPr>
          <w:rFonts w:ascii="Calibri" w:cs="Calibri" w:eastAsia="Calibri" w:hAnsi="Calibri"/>
          <w:sz w:val="21"/>
          <w:szCs w:val="21"/>
        </w:rPr>
        <w:t xml:space="preserve">. Hands-on with PostgreSQL, Postman, Mixpanel, Amplitude, Jira, Confluence and Excel; familiar with Power BI. Working proficiency in English and French.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Analysis: </w:t>
      </w:r>
      <w:r>
        <w:rPr>
          <w:rFonts w:ascii="Calibri" w:cs="Calibri" w:eastAsia="Calibri" w:hAnsi="Calibri"/>
          <w:sz w:val="21"/>
          <w:szCs w:val="21"/>
        </w:rPr>
        <w:t xml:space="preserve">Requirements Gathering, BRD/FRD, User Stories, Acceptance Criteria, Process Mapping, Gap Analysis, Root Cause Analysis, Funnel Analysis, UAT, Stakeholder Reporting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&amp; Analytics: </w:t>
      </w:r>
      <w:r>
        <w:rPr>
          <w:rFonts w:ascii="Calibri" w:cs="Calibri" w:eastAsia="Calibri" w:hAnsi="Calibri"/>
          <w:sz w:val="21"/>
          <w:szCs w:val="21"/>
        </w:rPr>
        <w:t xml:space="preserve">SQL (PostgreSQL), Advanced Excel, Power BI, Mixpanel, Amplitude, KPI Analysis, Data Validation, P&amp;L Reconciliation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&amp; Delivery: </w:t>
      </w:r>
      <w:r>
        <w:rPr>
          <w:rFonts w:ascii="Calibri" w:cs="Calibri" w:eastAsia="Calibri" w:hAnsi="Calibri"/>
          <w:sz w:val="21"/>
          <w:szCs w:val="21"/>
        </w:rPr>
        <w:t xml:space="preserve">Agile/Scrum, SDLC, Backlog Refinement, Prioritization, Release Validation, Jira, Confluence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API &amp; Technical: </w:t>
      </w:r>
      <w:r>
        <w:rPr>
          <w:rFonts w:ascii="Calibri" w:cs="Calibri" w:eastAsia="Calibri" w:hAnsi="Calibri"/>
          <w:sz w:val="21"/>
          <w:szCs w:val="21"/>
        </w:rPr>
        <w:t xml:space="preserve">REST APIs, Webhooks, JSON, Postman, API Mapping &amp; Validation, GitHub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Domain: </w:t>
      </w:r>
      <w:r>
        <w:rPr>
          <w:rFonts w:ascii="Calibri" w:cs="Calibri" w:eastAsia="Calibri" w:hAnsi="Calibri"/>
          <w:sz w:val="21"/>
          <w:szCs w:val="21"/>
        </w:rPr>
        <w:t xml:space="preserve">Fintech, Algorithmic Trading Systems, Broker APIs, FIX Protocol (basics), Execution Analytics, Trade Journaling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Tools: </w:t>
      </w:r>
      <w:r>
        <w:rPr>
          <w:rFonts w:ascii="Calibri" w:cs="Calibri" w:eastAsia="Calibri" w:hAnsi="Calibri"/>
          <w:sz w:val="21"/>
          <w:szCs w:val="21"/>
        </w:rPr>
        <w:t xml:space="preserve">ChatGPT, Claude, GitHub Copilot for drafting and synthesis; outputs verified against source data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640"/>
        </w:tabs>
        <w:spacing w:after="1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Analyst (Product &amp; Data)</w:t>
      </w:r>
      <w:r>
        <w:rPr>
          <w:rFonts w:ascii="Calibri" w:cs="Calibri" w:eastAsia="Calibri" w:hAnsi="Calibri"/>
          <w:sz w:val="22"/>
          <w:szCs w:val="22"/>
        </w:rPr>
        <w:t xml:space="preserve"> | AlgoRishi Pvt Ltd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Sep 2026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Mapped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broker API endpoints and webhook flows</w:t>
      </w:r>
      <w:r>
        <w:rPr>
          <w:rFonts w:ascii="Calibri" w:cs="Calibri" w:eastAsia="Calibri" w:hAnsi="Calibri"/>
          <w:sz w:val="21"/>
          <w:szCs w:val="21"/>
        </w:rPr>
        <w:t xml:space="preserve"> for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Alice Blue and Angel One</w:t>
      </w:r>
      <w:r>
        <w:rPr>
          <w:rFonts w:ascii="Calibri" w:cs="Calibri" w:eastAsia="Calibri" w:hAnsi="Calibri"/>
          <w:sz w:val="21"/>
          <w:szCs w:val="21"/>
        </w:rPr>
        <w:t xml:space="preserve">, documenting activation steps, status changes and common failure cases.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Queried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PostgreSQL</w:t>
      </w:r>
      <w:r>
        <w:rPr>
          <w:rFonts w:ascii="Calibri" w:cs="Calibri" w:eastAsia="Calibri" w:hAnsi="Calibri"/>
          <w:sz w:val="21"/>
          <w:szCs w:val="21"/>
        </w:rPr>
        <w:t xml:space="preserve"> to reconcile source signals with broker execution logs; traced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P&amp;L mismatch to a data-pipeline delay</w:t>
      </w:r>
      <w:r>
        <w:rPr>
          <w:rFonts w:ascii="Calibri" w:cs="Calibri" w:eastAsia="Calibri" w:hAnsi="Calibri"/>
          <w:sz w:val="21"/>
          <w:szCs w:val="21"/>
        </w:rPr>
        <w:t xml:space="preserve"> and supported correction of the verification flow.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Analyzed the notification-to-order journey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Mixpanel and Amplitude</w:t>
      </w:r>
      <w:r>
        <w:rPr>
          <w:rFonts w:ascii="Calibri" w:cs="Calibri" w:eastAsia="Calibri" w:hAnsi="Calibri"/>
          <w:sz w:val="21"/>
          <w:szCs w:val="21"/>
        </w:rPr>
        <w:t xml:space="preserve">; identified a mobile-flow exit point and helped shape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One-Tap Execution</w:t>
      </w:r>
      <w:r>
        <w:rPr>
          <w:rFonts w:ascii="Calibri" w:cs="Calibri" w:eastAsia="Calibri" w:hAnsi="Calibri"/>
          <w:sz w:val="21"/>
          <w:szCs w:val="21"/>
        </w:rPr>
        <w:t xml:space="preserve">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UAT for live push alerts</w:t>
      </w:r>
      <w:r>
        <w:rPr>
          <w:rFonts w:ascii="Calibri" w:cs="Calibri" w:eastAsia="Calibri" w:hAnsi="Calibri"/>
          <w:sz w:val="21"/>
          <w:szCs w:val="21"/>
        </w:rPr>
        <w:t xml:space="preserve"> (entry, target, stop-loss) across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50+ Postman test cases</w:t>
      </w:r>
      <w:r>
        <w:rPr>
          <w:rFonts w:ascii="Calibri" w:cs="Calibri" w:eastAsia="Calibri" w:hAnsi="Calibri"/>
          <w:sz w:val="21"/>
          <w:szCs w:val="21"/>
        </w:rPr>
        <w:t xml:space="preserve">, validating dashboard updates against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500 ms target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Replaced a manual spreadsheet routine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direct product-usage metrics</w:t>
      </w:r>
      <w:r>
        <w:rPr>
          <w:rFonts w:ascii="Calibri" w:cs="Calibri" w:eastAsia="Calibri" w:hAnsi="Calibri"/>
          <w:sz w:val="21"/>
          <w:szCs w:val="21"/>
        </w:rPr>
        <w:t xml:space="preserve"> for CEO and engineering-lead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Jira backlog</w:t>
      </w:r>
      <w:r>
        <w:rPr>
          <w:rFonts w:ascii="Calibri" w:cs="Calibri" w:eastAsia="Calibri" w:hAnsi="Calibri"/>
          <w:sz w:val="21"/>
          <w:szCs w:val="21"/>
        </w:rPr>
        <w:t xml:space="preserve">, translated trading-engine needs into user stories and acceptance criteria, and coordinated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weekly releases</w:t>
      </w:r>
      <w:r>
        <w:rPr>
          <w:rFonts w:ascii="Calibri" w:cs="Calibri" w:eastAsia="Calibri" w:hAnsi="Calibri"/>
          <w:sz w:val="21"/>
          <w:szCs w:val="21"/>
        </w:rPr>
        <w:t xml:space="preserve"> and defect tracking with four software engineers.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PROJECT</w:t>
      </w:r>
    </w:p>
    <w:p>
      <w:pPr>
        <w:keepNext/>
        <w:tabs>
          <w:tab w:val="right" w:pos="10640"/>
        </w:tabs>
        <w:spacing w:after="1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Broker API Onboarding &amp; Trading Signal Verification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Confidential work project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Connected third-party brokers to the core signal engine and reconciled broker executions against intended trades.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verification trail</w:t>
      </w:r>
      <w:r>
        <w:rPr>
          <w:rFonts w:ascii="Calibri" w:cs="Calibri" w:eastAsia="Calibri" w:hAnsi="Calibri"/>
          <w:sz w:val="21"/>
          <w:szCs w:val="21"/>
        </w:rPr>
        <w:t xml:space="preserve"> matching signals to executions on identifiers, timestamps, instrument, quantity and price; traced a leaderboard mismatch to a feed delay.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Documented data and status flows across the app, broker authentication and signal engine, including failure states and activation checks.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640"/>
        </w:tabs>
        <w:spacing w:after="10" w:before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Acharya Nagarjuna University</w:t>
      </w:r>
      <w:r>
        <w:rPr>
          <w:rFonts w:ascii="Calibri" w:cs="Calibri" w:eastAsia="Calibri" w:hAnsi="Calibri"/>
          <w:sz w:val="22"/>
          <w:szCs w:val="22"/>
        </w:rPr>
        <w:t xml:space="preserve"> | Guntur, Andhra Pradesh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	Jun 2023 – Feb 2027 (Expected)</w:t>
      </w:r>
    </w:p>
    <w:p>
      <w:p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Bachelor of Commerce (Computer Applications)  |  CGPA: 8.0/10</w:t>
      </w:r>
    </w:p>
    <w:p>
      <w:pPr>
        <w:pBdr>
          <w:bottom w:val="single" w:color="000000" w:sz="6" w:space="1"/>
        </w:pBdr>
        <w:spacing w:after="70" w:before="170"/>
      </w:pPr>
      <w:r>
        <w:rPr>
          <w:rFonts w:ascii="Calibri" w:cs="Calibri" w:eastAsia="Calibri" w:hAnsi="Calibri"/>
          <w:b/>
          <w:bCs/>
          <w:spacing w:val="20"/>
          <w:sz w:val="22"/>
          <w:szCs w:val="22"/>
        </w:rPr>
        <w:t xml:space="preserve">LANGUAGES</w:t>
      </w:r>
    </w:p>
    <w:p>
      <w:r>
        <w:rPr>
          <w:rFonts w:ascii="Calibri" w:cs="Calibri" w:eastAsia="Calibri" w:hAnsi="Calibri"/>
          <w:sz w:val="21"/>
          <w:szCs w:val="21"/>
        </w:rPr>
        <w:t xml:space="preserve">English (Advanced, C1)  |  Telugu (Native)  |  French (Upper-Intermediate, B2)  |  Hindi (Basic, A2)</w:t>
      </w:r>
    </w:p>
    <w:sectPr>
      <w:pgSz w:w="12240" w:h="15840" w:orient="portrait"/>
      <w:pgMar w:top="6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zggybxczaio8ncausye0" Type="http://schemas.openxmlformats.org/officeDocument/2006/relationships/hyperlink" Target="mailto:sreekanthmangali@outlook.com" TargetMode="External"/><Relationship Id="rIdqn4o9sxjjxkecp-dfz5ol" Type="http://schemas.openxmlformats.org/officeDocument/2006/relationships/hyperlink" Target="https://linkedin.com/in/sreekanthmangali" TargetMode="External"/><Relationship Id="rId_femyxy1gbhbybbk3olnz" Type="http://schemas.openxmlformats.org/officeDocument/2006/relationships/hyperlink" Target="https://github.com/SreekanthWork" TargetMode="External"/><Relationship Id="rIdbze7m4vi161yvwgvtt5in" Type="http://schemas.openxmlformats.org/officeDocument/2006/relationships/hyperlink" Target="https://sreekanthwork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Sreekanth Mangali - Business Analyst Resume</dc:title>
  <dc:creator>Sreekanth Mangali</dc:creator>
  <cp:lastModifiedBy>Un-named</cp:lastModifiedBy>
  <cp:revision>1</cp:revision>
  <dcterms:created xsi:type="dcterms:W3CDTF">2026-09-24T12:06:39.489Z</dcterms:created>
  <dcterms:modified xsi:type="dcterms:W3CDTF">2026-09-24T12:06:39.489Z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