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D2" w:rsidRPr="00863D97" w:rsidRDefault="00863D97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863D97">
        <w:rPr>
          <w:rFonts w:asciiTheme="majorHAnsi" w:hAnsiTheme="majorHAnsi" w:cstheme="majorHAnsi"/>
          <w:sz w:val="32"/>
          <w:szCs w:val="32"/>
          <w:lang w:val="en-GB"/>
        </w:rPr>
        <w:t xml:space="preserve">                     </w:t>
      </w:r>
      <w:r>
        <w:rPr>
          <w:rFonts w:asciiTheme="majorHAnsi" w:hAnsiTheme="majorHAnsi" w:cstheme="majorHAnsi"/>
          <w:sz w:val="32"/>
          <w:szCs w:val="32"/>
          <w:lang w:val="en-GB"/>
        </w:rPr>
        <w:t xml:space="preserve">                       </w:t>
      </w:r>
      <w:bookmarkStart w:id="0" w:name="_GoBack"/>
      <w:r w:rsidRPr="00863D97">
        <w:rPr>
          <w:rFonts w:asciiTheme="majorHAnsi" w:hAnsiTheme="majorHAnsi" w:cstheme="majorHAnsi"/>
          <w:color w:val="5B9BD5" w:themeColor="accent1"/>
          <w:sz w:val="32"/>
          <w:szCs w:val="32"/>
          <w:lang w:val="en-GB"/>
        </w:rPr>
        <w:t>Medallion Architecture</w:t>
      </w:r>
      <w:bookmarkEnd w:id="0"/>
    </w:p>
    <w:p w:rsidR="00863D97" w:rsidRDefault="00863D97">
      <w:pPr>
        <w:rPr>
          <w:lang w:val="en-GB"/>
        </w:rPr>
      </w:pPr>
      <w:r>
        <w:t xml:space="preserve">The </w:t>
      </w:r>
      <w:r>
        <w:rPr>
          <w:rStyle w:val="Strong"/>
        </w:rPr>
        <w:t>Medallion Architecture</w:t>
      </w:r>
      <w:r>
        <w:t xml:space="preserve"> is a structured </w:t>
      </w:r>
      <w:r>
        <w:rPr>
          <w:rStyle w:val="Strong"/>
        </w:rPr>
        <w:t xml:space="preserve">data </w:t>
      </w:r>
      <w:proofErr w:type="spellStart"/>
      <w:r>
        <w:rPr>
          <w:rStyle w:val="Strong"/>
        </w:rPr>
        <w:t>lakehouse</w:t>
      </w:r>
      <w:proofErr w:type="spellEnd"/>
      <w:r>
        <w:rPr>
          <w:rStyle w:val="Strong"/>
        </w:rPr>
        <w:t xml:space="preserve"> design</w:t>
      </w:r>
      <w:r>
        <w:t xml:space="preserve"> that organizes data into multiple layers to improve </w:t>
      </w:r>
      <w:r>
        <w:rPr>
          <w:rStyle w:val="Strong"/>
        </w:rPr>
        <w:t>quality, performance, and governance</w:t>
      </w:r>
      <w:r>
        <w:t>.</w:t>
      </w:r>
    </w:p>
    <w:p w:rsidR="00863D97" w:rsidRPr="00863D97" w:rsidRDefault="00863D97">
      <w:pPr>
        <w:rPr>
          <w:sz w:val="28"/>
          <w:szCs w:val="28"/>
          <w:lang w:val="en-GB"/>
        </w:rPr>
      </w:pPr>
    </w:p>
    <w:p w:rsidR="00863D97" w:rsidRPr="00863D97" w:rsidRDefault="00863D97" w:rsidP="00863D9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863D97">
        <w:rPr>
          <w:rFonts w:asciiTheme="majorHAnsi" w:eastAsia="Times New Roman" w:hAnsiTheme="majorHAnsi" w:cstheme="majorHAnsi"/>
          <w:b/>
          <w:bCs/>
        </w:rPr>
        <w:t>1. Bronze Layer (Raw Data)</w:t>
      </w:r>
    </w:p>
    <w:p w:rsidR="00863D97" w:rsidRPr="00863D97" w:rsidRDefault="00863D97" w:rsidP="00863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Purpose</w:t>
      </w:r>
      <w:r w:rsidRPr="00863D97">
        <w:rPr>
          <w:rFonts w:asciiTheme="majorHAnsi" w:eastAsia="Times New Roman" w:hAnsiTheme="majorHAnsi" w:cstheme="majorHAnsi"/>
        </w:rPr>
        <w:t>: Acts as a landing zone for raw, unprocessed data.</w:t>
      </w:r>
    </w:p>
    <w:p w:rsidR="00863D97" w:rsidRPr="00863D97" w:rsidRDefault="00863D97" w:rsidP="00863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Characteristics</w:t>
      </w:r>
      <w:r w:rsidRPr="00863D97">
        <w:rPr>
          <w:rFonts w:asciiTheme="majorHAnsi" w:eastAsia="Times New Roman" w:hAnsiTheme="majorHAnsi" w:cstheme="majorHAnsi"/>
        </w:rPr>
        <w:t>:</w:t>
      </w:r>
    </w:p>
    <w:p w:rsidR="00863D97" w:rsidRPr="00863D97" w:rsidRDefault="00863D97" w:rsidP="00863D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 xml:space="preserve">Contains </w:t>
      </w:r>
      <w:r w:rsidRPr="00863D97">
        <w:rPr>
          <w:rFonts w:asciiTheme="majorHAnsi" w:eastAsia="Times New Roman" w:hAnsiTheme="majorHAnsi" w:cstheme="majorHAnsi"/>
          <w:b/>
          <w:bCs/>
        </w:rPr>
        <w:t>raw ingested data</w:t>
      </w:r>
      <w:r w:rsidRPr="00863D97">
        <w:rPr>
          <w:rFonts w:asciiTheme="majorHAnsi" w:eastAsia="Times New Roman" w:hAnsiTheme="majorHAnsi" w:cstheme="majorHAnsi"/>
        </w:rPr>
        <w:t xml:space="preserve"> from various sources (e.g., databases, APIs, </w:t>
      </w:r>
      <w:proofErr w:type="spellStart"/>
      <w:r w:rsidRPr="00863D97">
        <w:rPr>
          <w:rFonts w:asciiTheme="majorHAnsi" w:eastAsia="Times New Roman" w:hAnsiTheme="majorHAnsi" w:cstheme="majorHAnsi"/>
        </w:rPr>
        <w:t>IoT</w:t>
      </w:r>
      <w:proofErr w:type="spellEnd"/>
      <w:r w:rsidRPr="00863D97">
        <w:rPr>
          <w:rFonts w:asciiTheme="majorHAnsi" w:eastAsia="Times New Roman" w:hAnsiTheme="majorHAnsi" w:cstheme="majorHAnsi"/>
        </w:rPr>
        <w:t xml:space="preserve"> devices, logs).</w:t>
      </w:r>
    </w:p>
    <w:p w:rsidR="00863D97" w:rsidRPr="00863D97" w:rsidRDefault="00863D97" w:rsidP="00863D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>No transformations or validations applied.</w:t>
      </w:r>
    </w:p>
    <w:p w:rsidR="00863D97" w:rsidRPr="00863D97" w:rsidRDefault="00863D97" w:rsidP="00863D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>Retains historical data for auditing and reprocessing if needed.</w:t>
      </w:r>
    </w:p>
    <w:p w:rsidR="00863D97" w:rsidRPr="00863D97" w:rsidRDefault="00863D97" w:rsidP="00863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Storage</w:t>
      </w:r>
      <w:r w:rsidRPr="00863D97">
        <w:rPr>
          <w:rFonts w:asciiTheme="majorHAnsi" w:eastAsia="Times New Roman" w:hAnsiTheme="majorHAnsi" w:cstheme="majorHAnsi"/>
        </w:rPr>
        <w:t xml:space="preserve">: Typically stored in </w:t>
      </w:r>
      <w:r w:rsidRPr="00863D97">
        <w:rPr>
          <w:rFonts w:asciiTheme="majorHAnsi" w:eastAsia="Times New Roman" w:hAnsiTheme="majorHAnsi" w:cstheme="majorHAnsi"/>
          <w:b/>
          <w:bCs/>
        </w:rPr>
        <w:t>cheap, scalable storage</w:t>
      </w:r>
      <w:r w:rsidRPr="00863D97">
        <w:rPr>
          <w:rFonts w:asciiTheme="majorHAnsi" w:eastAsia="Times New Roman" w:hAnsiTheme="majorHAnsi" w:cstheme="majorHAnsi"/>
        </w:rPr>
        <w:t xml:space="preserve"> (e.g., cloud storage like S3, ADLS, or HDFS).</w:t>
      </w:r>
    </w:p>
    <w:p w:rsidR="00863D97" w:rsidRPr="00863D97" w:rsidRDefault="00863D97" w:rsidP="00863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Example</w:t>
      </w:r>
      <w:r w:rsidRPr="00863D97">
        <w:rPr>
          <w:rFonts w:asciiTheme="majorHAnsi" w:eastAsia="Times New Roman" w:hAnsiTheme="majorHAnsi" w:cstheme="majorHAnsi"/>
        </w:rPr>
        <w:t>: A table storing raw JSON logs from an application.</w:t>
      </w:r>
    </w:p>
    <w:p w:rsidR="00863D97" w:rsidRPr="00863D97" w:rsidRDefault="00863D97" w:rsidP="00863D97">
      <w:pPr>
        <w:spacing w:after="0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863D97" w:rsidRPr="00863D97" w:rsidRDefault="00863D97" w:rsidP="00863D9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863D97">
        <w:rPr>
          <w:rFonts w:asciiTheme="majorHAnsi" w:eastAsia="Times New Roman" w:hAnsiTheme="majorHAnsi" w:cstheme="majorHAnsi"/>
          <w:b/>
          <w:bCs/>
        </w:rPr>
        <w:t>2. Silver Layer (Cleansed &amp; Transformed Data)</w:t>
      </w:r>
    </w:p>
    <w:p w:rsidR="00863D97" w:rsidRPr="00863D97" w:rsidRDefault="00863D97" w:rsidP="00863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Purpose</w:t>
      </w:r>
      <w:r w:rsidRPr="00863D97">
        <w:rPr>
          <w:rFonts w:asciiTheme="majorHAnsi" w:eastAsia="Times New Roman" w:hAnsiTheme="majorHAnsi" w:cstheme="majorHAnsi"/>
        </w:rPr>
        <w:t>: Cleans, standardizes, and enriches raw data.</w:t>
      </w:r>
    </w:p>
    <w:p w:rsidR="00863D97" w:rsidRPr="00863D97" w:rsidRDefault="00863D97" w:rsidP="00863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Characteristics</w:t>
      </w:r>
      <w:r w:rsidRPr="00863D97">
        <w:rPr>
          <w:rFonts w:asciiTheme="majorHAnsi" w:eastAsia="Times New Roman" w:hAnsiTheme="majorHAnsi" w:cstheme="majorHAnsi"/>
        </w:rPr>
        <w:t>:</w:t>
      </w:r>
    </w:p>
    <w:p w:rsidR="00863D97" w:rsidRPr="00863D97" w:rsidRDefault="00863D97" w:rsidP="00863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863D97">
        <w:rPr>
          <w:rFonts w:asciiTheme="majorHAnsi" w:eastAsia="Times New Roman" w:hAnsiTheme="majorHAnsi" w:cstheme="majorHAnsi"/>
          <w:b/>
          <w:bCs/>
        </w:rPr>
        <w:t>Deduplicated</w:t>
      </w:r>
      <w:proofErr w:type="spellEnd"/>
      <w:r w:rsidRPr="00863D97">
        <w:rPr>
          <w:rFonts w:asciiTheme="majorHAnsi" w:eastAsia="Times New Roman" w:hAnsiTheme="majorHAnsi" w:cstheme="majorHAnsi"/>
        </w:rPr>
        <w:t xml:space="preserve"> and </w:t>
      </w:r>
      <w:r w:rsidRPr="00863D97">
        <w:rPr>
          <w:rFonts w:asciiTheme="majorHAnsi" w:eastAsia="Times New Roman" w:hAnsiTheme="majorHAnsi" w:cstheme="majorHAnsi"/>
          <w:b/>
          <w:bCs/>
        </w:rPr>
        <w:t>filtered</w:t>
      </w:r>
      <w:r w:rsidRPr="00863D97">
        <w:rPr>
          <w:rFonts w:asciiTheme="majorHAnsi" w:eastAsia="Times New Roman" w:hAnsiTheme="majorHAnsi" w:cstheme="majorHAnsi"/>
        </w:rPr>
        <w:t xml:space="preserve"> to remove bad records.</w:t>
      </w:r>
    </w:p>
    <w:p w:rsidR="00863D97" w:rsidRPr="00863D97" w:rsidRDefault="00863D97" w:rsidP="00863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>Data types are corrected (e.g., timestamps formatted properly).</w:t>
      </w:r>
    </w:p>
    <w:p w:rsidR="00863D97" w:rsidRPr="00863D97" w:rsidRDefault="00863D97" w:rsidP="00863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Joins &amp; enrichments</w:t>
      </w:r>
      <w:r w:rsidRPr="00863D97">
        <w:rPr>
          <w:rFonts w:asciiTheme="majorHAnsi" w:eastAsia="Times New Roman" w:hAnsiTheme="majorHAnsi" w:cstheme="majorHAnsi"/>
        </w:rPr>
        <w:t xml:space="preserve"> may be applied (e.g., adding metadata).</w:t>
      </w:r>
    </w:p>
    <w:p w:rsidR="00863D97" w:rsidRPr="00863D97" w:rsidRDefault="00863D97" w:rsidP="00863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Storage</w:t>
      </w:r>
      <w:r w:rsidRPr="00863D97">
        <w:rPr>
          <w:rFonts w:asciiTheme="majorHAnsi" w:eastAsia="Times New Roman" w:hAnsiTheme="majorHAnsi" w:cstheme="majorHAnsi"/>
        </w:rPr>
        <w:t xml:space="preserve">: Still in a </w:t>
      </w:r>
      <w:r w:rsidRPr="00863D97">
        <w:rPr>
          <w:rFonts w:asciiTheme="majorHAnsi" w:eastAsia="Times New Roman" w:hAnsiTheme="majorHAnsi" w:cstheme="majorHAnsi"/>
          <w:b/>
          <w:bCs/>
        </w:rPr>
        <w:t>data lake</w:t>
      </w:r>
      <w:r w:rsidRPr="00863D97">
        <w:rPr>
          <w:rFonts w:asciiTheme="majorHAnsi" w:eastAsia="Times New Roman" w:hAnsiTheme="majorHAnsi" w:cstheme="majorHAnsi"/>
        </w:rPr>
        <w:t>, but optimized for querying (e.g., using Delta Lake or Parquet).</w:t>
      </w:r>
    </w:p>
    <w:p w:rsidR="00863D97" w:rsidRPr="00863D97" w:rsidRDefault="00863D97" w:rsidP="00863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Example</w:t>
      </w:r>
      <w:r w:rsidRPr="00863D97">
        <w:rPr>
          <w:rFonts w:asciiTheme="majorHAnsi" w:eastAsia="Times New Roman" w:hAnsiTheme="majorHAnsi" w:cstheme="majorHAnsi"/>
        </w:rPr>
        <w:t>: A table with application logs where errors have been categorized, missing values imputed, and redundant data removed.</w:t>
      </w:r>
    </w:p>
    <w:p w:rsidR="00863D97" w:rsidRPr="00863D97" w:rsidRDefault="00863D97" w:rsidP="00863D97">
      <w:pPr>
        <w:spacing w:after="0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pict>
          <v:rect id="_x0000_i1026" style="width:0;height:1.5pt" o:hralign="center" o:hrstd="t" o:hr="t" fillcolor="#a0a0a0" stroked="f"/>
        </w:pict>
      </w:r>
    </w:p>
    <w:p w:rsidR="00863D97" w:rsidRPr="00863D97" w:rsidRDefault="00863D97" w:rsidP="00863D9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863D97">
        <w:rPr>
          <w:rFonts w:asciiTheme="majorHAnsi" w:eastAsia="Times New Roman" w:hAnsiTheme="majorHAnsi" w:cstheme="majorHAnsi"/>
          <w:b/>
          <w:bCs/>
        </w:rPr>
        <w:t>3. Gold Layer (Business-Ready Data)</w:t>
      </w:r>
    </w:p>
    <w:p w:rsidR="00863D97" w:rsidRPr="00863D97" w:rsidRDefault="00863D97" w:rsidP="00863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Purpose</w:t>
      </w:r>
      <w:r w:rsidRPr="00863D97">
        <w:rPr>
          <w:rFonts w:asciiTheme="majorHAnsi" w:eastAsia="Times New Roman" w:hAnsiTheme="majorHAnsi" w:cstheme="majorHAnsi"/>
        </w:rPr>
        <w:t>: Provides high-quality, aggregated data for analytics and reporting.</w:t>
      </w:r>
    </w:p>
    <w:p w:rsidR="00863D97" w:rsidRPr="00863D97" w:rsidRDefault="00863D97" w:rsidP="00863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Characteristics</w:t>
      </w:r>
      <w:r w:rsidRPr="00863D97">
        <w:rPr>
          <w:rFonts w:asciiTheme="majorHAnsi" w:eastAsia="Times New Roman" w:hAnsiTheme="majorHAnsi" w:cstheme="majorHAnsi"/>
        </w:rPr>
        <w:t>:</w:t>
      </w:r>
    </w:p>
    <w:p w:rsidR="00863D97" w:rsidRPr="00863D97" w:rsidRDefault="00863D97" w:rsidP="00863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 xml:space="preserve">Data is </w:t>
      </w:r>
      <w:r w:rsidRPr="00863D97">
        <w:rPr>
          <w:rFonts w:asciiTheme="majorHAnsi" w:eastAsia="Times New Roman" w:hAnsiTheme="majorHAnsi" w:cstheme="majorHAnsi"/>
          <w:b/>
          <w:bCs/>
        </w:rPr>
        <w:t>modeled</w:t>
      </w:r>
      <w:r w:rsidRPr="00863D97">
        <w:rPr>
          <w:rFonts w:asciiTheme="majorHAnsi" w:eastAsia="Times New Roman" w:hAnsiTheme="majorHAnsi" w:cstheme="majorHAnsi"/>
        </w:rPr>
        <w:t xml:space="preserve"> for business use cases (e.g., star schema, OLAP).</w:t>
      </w:r>
    </w:p>
    <w:p w:rsidR="00863D97" w:rsidRPr="00863D97" w:rsidRDefault="00863D97" w:rsidP="00863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 xml:space="preserve">Used for </w:t>
      </w:r>
      <w:r w:rsidRPr="00863D97">
        <w:rPr>
          <w:rFonts w:asciiTheme="majorHAnsi" w:eastAsia="Times New Roman" w:hAnsiTheme="majorHAnsi" w:cstheme="majorHAnsi"/>
          <w:b/>
          <w:bCs/>
        </w:rPr>
        <w:t>BI dashboards, machine learning models, or executive reports</w:t>
      </w:r>
      <w:r w:rsidRPr="00863D97">
        <w:rPr>
          <w:rFonts w:asciiTheme="majorHAnsi" w:eastAsia="Times New Roman" w:hAnsiTheme="majorHAnsi" w:cstheme="majorHAnsi"/>
        </w:rPr>
        <w:t>.</w:t>
      </w:r>
    </w:p>
    <w:p w:rsidR="00863D97" w:rsidRPr="00863D97" w:rsidRDefault="00863D97" w:rsidP="00863D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t xml:space="preserve">May contain </w:t>
      </w:r>
      <w:r w:rsidRPr="00863D97">
        <w:rPr>
          <w:rFonts w:asciiTheme="majorHAnsi" w:eastAsia="Times New Roman" w:hAnsiTheme="majorHAnsi" w:cstheme="majorHAnsi"/>
          <w:b/>
          <w:bCs/>
        </w:rPr>
        <w:t>aggregations</w:t>
      </w:r>
      <w:r w:rsidRPr="00863D97">
        <w:rPr>
          <w:rFonts w:asciiTheme="majorHAnsi" w:eastAsia="Times New Roman" w:hAnsiTheme="majorHAnsi" w:cstheme="majorHAnsi"/>
        </w:rPr>
        <w:t xml:space="preserve"> (e.g., daily revenue per product).</w:t>
      </w:r>
    </w:p>
    <w:p w:rsidR="00863D97" w:rsidRPr="00863D97" w:rsidRDefault="00863D97" w:rsidP="00863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Storage</w:t>
      </w:r>
      <w:r w:rsidRPr="00863D97">
        <w:rPr>
          <w:rFonts w:asciiTheme="majorHAnsi" w:eastAsia="Times New Roman" w:hAnsiTheme="majorHAnsi" w:cstheme="majorHAnsi"/>
        </w:rPr>
        <w:t xml:space="preserve">: Optimized for performance, often in a </w:t>
      </w:r>
      <w:r w:rsidRPr="00863D97">
        <w:rPr>
          <w:rFonts w:asciiTheme="majorHAnsi" w:eastAsia="Times New Roman" w:hAnsiTheme="majorHAnsi" w:cstheme="majorHAnsi"/>
          <w:b/>
          <w:bCs/>
        </w:rPr>
        <w:t>data warehouse</w:t>
      </w:r>
      <w:r w:rsidRPr="00863D97">
        <w:rPr>
          <w:rFonts w:asciiTheme="majorHAnsi" w:eastAsia="Times New Roman" w:hAnsiTheme="majorHAnsi" w:cstheme="majorHAnsi"/>
        </w:rPr>
        <w:t xml:space="preserve"> (e.g., Snowflake, </w:t>
      </w:r>
      <w:proofErr w:type="spellStart"/>
      <w:r w:rsidRPr="00863D97">
        <w:rPr>
          <w:rFonts w:asciiTheme="majorHAnsi" w:eastAsia="Times New Roman" w:hAnsiTheme="majorHAnsi" w:cstheme="majorHAnsi"/>
        </w:rPr>
        <w:t>BigQuery</w:t>
      </w:r>
      <w:proofErr w:type="spellEnd"/>
      <w:r w:rsidRPr="00863D97">
        <w:rPr>
          <w:rFonts w:asciiTheme="majorHAnsi" w:eastAsia="Times New Roman" w:hAnsiTheme="majorHAnsi" w:cstheme="majorHAnsi"/>
        </w:rPr>
        <w:t>, Redshift).</w:t>
      </w:r>
    </w:p>
    <w:p w:rsidR="00863D97" w:rsidRPr="00863D97" w:rsidRDefault="00863D97" w:rsidP="00863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  <w:b/>
          <w:bCs/>
        </w:rPr>
        <w:t>Example</w:t>
      </w:r>
      <w:r w:rsidRPr="00863D97">
        <w:rPr>
          <w:rFonts w:asciiTheme="majorHAnsi" w:eastAsia="Times New Roman" w:hAnsiTheme="majorHAnsi" w:cstheme="majorHAnsi"/>
        </w:rPr>
        <w:t>: A table showing monthly revenue trends per customer segment.</w:t>
      </w:r>
    </w:p>
    <w:p w:rsidR="00863D97" w:rsidRPr="00863D97" w:rsidRDefault="00863D97" w:rsidP="00863D97">
      <w:pPr>
        <w:spacing w:after="0" w:line="240" w:lineRule="auto"/>
        <w:rPr>
          <w:rFonts w:asciiTheme="majorHAnsi" w:eastAsia="Times New Roman" w:hAnsiTheme="majorHAnsi" w:cstheme="majorHAnsi"/>
        </w:rPr>
      </w:pPr>
      <w:r w:rsidRPr="00863D97">
        <w:rPr>
          <w:rFonts w:asciiTheme="majorHAnsi" w:eastAsia="Times New Roman" w:hAnsiTheme="majorHAnsi" w:cstheme="majorHAnsi"/>
        </w:rPr>
        <w:pict>
          <v:rect id="_x0000_i1027" style="width:0;height:1.5pt" o:hralign="center" o:hrstd="t" o:hr="t" fillcolor="#a0a0a0" stroked="f"/>
        </w:pict>
      </w:r>
    </w:p>
    <w:p w:rsidR="00863D97" w:rsidRPr="00863D97" w:rsidRDefault="00863D97" w:rsidP="00863D9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863D97">
        <w:rPr>
          <w:rFonts w:asciiTheme="majorHAnsi" w:eastAsia="Times New Roman" w:hAnsiTheme="majorHAnsi" w:cstheme="majorHAnsi"/>
          <w:b/>
          <w:bCs/>
        </w:rPr>
        <w:t>Summary of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66"/>
        <w:gridCol w:w="66"/>
        <w:gridCol w:w="66"/>
        <w:gridCol w:w="81"/>
      </w:tblGrid>
      <w:tr w:rsidR="00863D97" w:rsidRPr="00863D97" w:rsidTr="00863D97">
        <w:trPr>
          <w:tblCellSpacing w:w="15" w:type="dxa"/>
        </w:trPr>
        <w:tc>
          <w:tcPr>
            <w:tcW w:w="0" w:type="auto"/>
            <w:vAlign w:val="center"/>
          </w:tcPr>
          <w:p w:rsidR="00863D97" w:rsidRDefault="00863D97" w:rsidP="00863D97">
            <w:pPr>
              <w:pStyle w:val="Heading4"/>
            </w:pPr>
            <w:r>
              <w:rPr>
                <w:rStyle w:val="Strong"/>
                <w:b w:val="0"/>
                <w:bCs w:val="0"/>
              </w:rPr>
              <w:lastRenderedPageBreak/>
              <w:t>1. Bronze Layer</w:t>
            </w:r>
          </w:p>
          <w:p w:rsidR="00863D97" w:rsidRDefault="00863D97" w:rsidP="00863D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Data Type</w:t>
            </w:r>
            <w:r>
              <w:t>: Raw, unprocessed</w:t>
            </w:r>
          </w:p>
          <w:p w:rsidR="00863D97" w:rsidRDefault="00863D97" w:rsidP="00863D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Processing</w:t>
            </w:r>
            <w:r>
              <w:t>: Minimal</w:t>
            </w:r>
          </w:p>
          <w:p w:rsidR="00863D97" w:rsidRDefault="00863D97" w:rsidP="00863D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Use Case</w:t>
            </w:r>
            <w:r>
              <w:t>: Storage &amp; auditing</w:t>
            </w:r>
          </w:p>
          <w:p w:rsidR="00863D97" w:rsidRDefault="00863D97" w:rsidP="00863D9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2. Silver Layer</w:t>
            </w:r>
          </w:p>
          <w:p w:rsidR="00863D97" w:rsidRDefault="00863D97" w:rsidP="00863D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Data Type</w:t>
            </w:r>
            <w:r>
              <w:t>: Cleaned, structured</w:t>
            </w:r>
          </w:p>
          <w:p w:rsidR="00863D97" w:rsidRDefault="00863D97" w:rsidP="00863D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Processing</w:t>
            </w:r>
            <w:r>
              <w:t>: Standardized</w:t>
            </w:r>
          </w:p>
          <w:p w:rsidR="00863D97" w:rsidRDefault="00863D97" w:rsidP="00863D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Use Case</w:t>
            </w:r>
            <w:r>
              <w:t>: Analytics &amp; ML models</w:t>
            </w:r>
          </w:p>
          <w:p w:rsidR="00863D97" w:rsidRDefault="00863D97" w:rsidP="00863D9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3. Gold Layer</w:t>
            </w:r>
          </w:p>
          <w:p w:rsidR="00863D97" w:rsidRDefault="00863D97" w:rsidP="00863D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Data Type</w:t>
            </w:r>
            <w:r>
              <w:t>: Aggregated, optimized</w:t>
            </w:r>
          </w:p>
          <w:p w:rsidR="00863D97" w:rsidRDefault="00863D97" w:rsidP="00863D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Processing</w:t>
            </w:r>
            <w:r>
              <w:t>: Business logic applied</w:t>
            </w:r>
          </w:p>
          <w:p w:rsidR="00863D97" w:rsidRDefault="00863D97" w:rsidP="00863D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Use Case</w:t>
            </w:r>
            <w:r>
              <w:t>: BI, dashboards, reports</w:t>
            </w:r>
          </w:p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3D97" w:rsidRPr="00863D97" w:rsidTr="00863D97">
        <w:trPr>
          <w:tblCellSpacing w:w="15" w:type="dxa"/>
        </w:trPr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3D97" w:rsidRPr="00863D97" w:rsidTr="00863D97">
        <w:trPr>
          <w:tblCellSpacing w:w="15" w:type="dxa"/>
        </w:trPr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3D97" w:rsidRPr="00863D97" w:rsidTr="00863D97">
        <w:trPr>
          <w:tblCellSpacing w:w="15" w:type="dxa"/>
        </w:trPr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P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63D97" w:rsidRDefault="00863D97" w:rsidP="0086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63D97" w:rsidRPr="00863D97" w:rsidRDefault="00863D97">
      <w:pPr>
        <w:rPr>
          <w:sz w:val="28"/>
          <w:szCs w:val="28"/>
          <w:lang w:val="en-GB"/>
        </w:rPr>
      </w:pPr>
    </w:p>
    <w:sectPr w:rsidR="00863D97" w:rsidRPr="0086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6BCB"/>
    <w:multiLevelType w:val="multilevel"/>
    <w:tmpl w:val="2BAC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070"/>
    <w:multiLevelType w:val="multilevel"/>
    <w:tmpl w:val="41C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E2B6A"/>
    <w:multiLevelType w:val="multilevel"/>
    <w:tmpl w:val="781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10EE5"/>
    <w:multiLevelType w:val="multilevel"/>
    <w:tmpl w:val="5A0E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833DC"/>
    <w:multiLevelType w:val="multilevel"/>
    <w:tmpl w:val="6FA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957FB"/>
    <w:multiLevelType w:val="multilevel"/>
    <w:tmpl w:val="064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97"/>
    <w:rsid w:val="00863D97"/>
    <w:rsid w:val="00B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0511"/>
  <w15:chartTrackingRefBased/>
  <w15:docId w15:val="{7AE45AAD-2A0E-4FF1-AB7C-17C97665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D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3D9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K</dc:creator>
  <cp:keywords/>
  <dc:description/>
  <cp:lastModifiedBy>Sreekar K</cp:lastModifiedBy>
  <cp:revision>1</cp:revision>
  <dcterms:created xsi:type="dcterms:W3CDTF">2025-02-19T21:13:00Z</dcterms:created>
  <dcterms:modified xsi:type="dcterms:W3CDTF">2025-02-19T21:22:00Z</dcterms:modified>
</cp:coreProperties>
</file>