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0DE5" w14:textId="77777777" w:rsidR="00446ED3" w:rsidRDefault="000257CE">
      <w:pPr>
        <w:spacing w:after="0"/>
        <w:ind w:left="2287"/>
      </w:pPr>
      <w:r>
        <w:t xml:space="preserve"> </w:t>
      </w:r>
    </w:p>
    <w:p w14:paraId="47ECE8FA" w14:textId="77777777" w:rsidR="00446ED3" w:rsidRDefault="000257CE">
      <w:pPr>
        <w:spacing w:after="0"/>
        <w:ind w:left="2287"/>
      </w:pPr>
      <w:r>
        <w:t xml:space="preserve"> </w:t>
      </w:r>
    </w:p>
    <w:p w14:paraId="66B2900A" w14:textId="77777777" w:rsidR="00446ED3" w:rsidRDefault="000257CE">
      <w:pPr>
        <w:spacing w:after="31"/>
        <w:ind w:left="2287"/>
      </w:pPr>
      <w:r>
        <w:t xml:space="preserve"> </w:t>
      </w:r>
    </w:p>
    <w:p w14:paraId="6B4CCBF0" w14:textId="77777777" w:rsidR="00446ED3" w:rsidRDefault="000257CE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389D23" w14:textId="77777777" w:rsidR="00446ED3" w:rsidRDefault="000257CE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F137BC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446ED3" w14:paraId="75A6F948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3F00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D0AE0" w14:textId="036CB60B" w:rsidR="00446ED3" w:rsidRDefault="0002474F">
            <w:r>
              <w:t>24/6/2025</w:t>
            </w:r>
          </w:p>
        </w:tc>
      </w:tr>
      <w:tr w:rsidR="00446ED3" w14:paraId="2FCD1FBD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62B0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E8124" w14:textId="7FF32F04" w:rsidR="00446ED3" w:rsidRDefault="00377FA1">
            <w:r w:rsidRPr="00377FA1">
              <w:t>LTVIP2025TMID</w:t>
            </w:r>
            <w:r w:rsidR="0002474F">
              <w:t>45496</w:t>
            </w:r>
          </w:p>
        </w:tc>
      </w:tr>
      <w:tr w:rsidR="00446ED3" w14:paraId="31E35988" w14:textId="77777777">
        <w:trPr>
          <w:trHeight w:val="104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7172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80FD0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Predicting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Liver  cirrhosis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using Advanced machine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 Techniques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ED3" w14:paraId="47C2FA26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E8E5E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8B5CB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E034FA2" w14:textId="77777777" w:rsidR="00446ED3" w:rsidRDefault="000257C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0012CCCD" w14:textId="77777777" w:rsidR="00446ED3" w:rsidRDefault="000257CE">
      <w:pPr>
        <w:spacing w:after="1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9D9A9B" wp14:editId="7A40F523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9092ED6" wp14:editId="6056899A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6C478ADE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76" w:type="dxa"/>
        <w:tblInd w:w="5" w:type="dxa"/>
        <w:tblCellMar>
          <w:top w:w="113" w:type="dxa"/>
          <w:left w:w="101" w:type="dxa"/>
          <w:bottom w:w="462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421"/>
        <w:gridCol w:w="1186"/>
        <w:gridCol w:w="3449"/>
      </w:tblGrid>
      <w:tr w:rsidR="00446ED3" w14:paraId="20B6CB6E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61E9" w14:textId="77777777" w:rsidR="00446ED3" w:rsidRDefault="000257C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3E11E" w14:textId="77777777" w:rsidR="00446ED3" w:rsidRDefault="000257C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FFB96" w14:textId="77777777" w:rsidR="00446ED3" w:rsidRDefault="000257CE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39277" w14:textId="77777777" w:rsidR="00446ED3" w:rsidRDefault="000257C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ED3" w14:paraId="7C888ABE" w14:textId="77777777">
        <w:trPr>
          <w:trHeight w:val="225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F987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7D38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- Inaccurate data entry: Human error during data entry, leading to incorrect information. 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AAA1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C1CD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Data validation: Implement checks to ensure accurate data entry, such as input validation and verification. </w:t>
            </w:r>
          </w:p>
        </w:tc>
      </w:tr>
      <w:tr w:rsidR="00446ED3" w14:paraId="04AE1823" w14:textId="77777777">
        <w:trPr>
          <w:trHeight w:val="84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0D9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6832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04F5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E6BA" w14:textId="77777777" w:rsidR="00446ED3" w:rsidRDefault="000257CE"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</w:tr>
    </w:tbl>
    <w:p w14:paraId="25E0A16D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46E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D3"/>
    <w:rsid w:val="0002474F"/>
    <w:rsid w:val="000257CE"/>
    <w:rsid w:val="00281116"/>
    <w:rsid w:val="00377FA1"/>
    <w:rsid w:val="00446ED3"/>
    <w:rsid w:val="0078191F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199A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Srilatha tanniru</cp:lastModifiedBy>
  <cp:revision>2</cp:revision>
  <dcterms:created xsi:type="dcterms:W3CDTF">2025-07-03T07:55:00Z</dcterms:created>
  <dcterms:modified xsi:type="dcterms:W3CDTF">2025-07-03T07:55:00Z</dcterms:modified>
</cp:coreProperties>
</file>