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2BF3D" w14:textId="77777777" w:rsidR="00BE5E4E" w:rsidRDefault="00BE5E4E" w:rsidP="00BE5E4E">
      <w:pPr>
        <w:pStyle w:val="Heading1"/>
      </w:pPr>
      <w:r>
        <w:t>Overview</w:t>
      </w:r>
    </w:p>
    <w:p w14:paraId="15B2BF3E" w14:textId="77777777" w:rsidR="00BE5E4E" w:rsidRPr="001E1205" w:rsidRDefault="005970FB" w:rsidP="00BE5E4E">
      <w:r w:rsidRPr="001E1205">
        <w:t xml:space="preserve">The purpose of this document is to record the </w:t>
      </w:r>
      <w:r w:rsidR="005C44D0">
        <w:t xml:space="preserve">email </w:t>
      </w:r>
      <w:r w:rsidR="00D62128">
        <w:t>r</w:t>
      </w:r>
      <w:r w:rsidR="005C44D0">
        <w:t>equirements</w:t>
      </w:r>
      <w:r w:rsidR="00621840" w:rsidRPr="001E1205">
        <w:t xml:space="preserve"> for Philly311 CRM</w:t>
      </w:r>
      <w:r w:rsidRPr="001E1205">
        <w:t>.</w:t>
      </w:r>
    </w:p>
    <w:p w14:paraId="15B2BF3F" w14:textId="77777777" w:rsidR="00545C66" w:rsidRDefault="00545C66" w:rsidP="00F1782E">
      <w:pPr>
        <w:pStyle w:val="Heading1"/>
      </w:pPr>
      <w:r w:rsidRPr="00545C66">
        <w:t>Pilot</w:t>
      </w:r>
      <w:r w:rsidR="00F1782E">
        <w:t xml:space="preserve"> Email Requirements</w:t>
      </w:r>
    </w:p>
    <w:p w14:paraId="15B2BF40" w14:textId="77777777" w:rsidR="00203EDB" w:rsidRDefault="00203EDB" w:rsidP="00F1782E">
      <w:pPr>
        <w:spacing w:after="0"/>
      </w:pPr>
      <w:r>
        <w:t>For the six (6) service request types and one (1) information request type (listed above), Unisys will configure:</w:t>
      </w:r>
    </w:p>
    <w:p w14:paraId="15B2BF41" w14:textId="77777777" w:rsidR="00203EDB" w:rsidRDefault="00203EDB" w:rsidP="0054211C">
      <w:pPr>
        <w:numPr>
          <w:ilvl w:val="0"/>
          <w:numId w:val="3"/>
        </w:numPr>
        <w:overflowPunct w:val="0"/>
        <w:autoSpaceDE w:val="0"/>
        <w:autoSpaceDN w:val="0"/>
        <w:adjustRightInd w:val="0"/>
        <w:spacing w:after="0" w:line="240" w:lineRule="auto"/>
        <w:textAlignment w:val="baseline"/>
      </w:pPr>
      <w:r>
        <w:t>Service Request Entry screen for validating the entry process and</w:t>
      </w:r>
    </w:p>
    <w:p w14:paraId="15B2BF42" w14:textId="77777777" w:rsidR="00203EDB" w:rsidRDefault="00203EDB" w:rsidP="0054211C">
      <w:pPr>
        <w:numPr>
          <w:ilvl w:val="1"/>
          <w:numId w:val="3"/>
        </w:numPr>
        <w:overflowPunct w:val="0"/>
        <w:autoSpaceDE w:val="0"/>
        <w:autoSpaceDN w:val="0"/>
        <w:adjustRightInd w:val="0"/>
        <w:spacing w:after="0" w:line="240" w:lineRule="auto"/>
        <w:textAlignment w:val="baseline"/>
      </w:pPr>
      <w:r>
        <w:t>E-mail Auto Response Rules</w:t>
      </w:r>
    </w:p>
    <w:p w14:paraId="15B2BF43" w14:textId="77777777" w:rsidR="00150AD5" w:rsidRDefault="00150AD5" w:rsidP="0054211C">
      <w:pPr>
        <w:pStyle w:val="ListParagraph"/>
        <w:numPr>
          <w:ilvl w:val="0"/>
          <w:numId w:val="3"/>
        </w:numPr>
        <w:overflowPunct w:val="0"/>
        <w:autoSpaceDE w:val="0"/>
        <w:autoSpaceDN w:val="0"/>
        <w:adjustRightInd w:val="0"/>
        <w:spacing w:after="240" w:line="240" w:lineRule="auto"/>
        <w:textAlignment w:val="baseline"/>
      </w:pPr>
      <w:r>
        <w:t>Configure the SFDC Service Cloud platform and Community Portal per the approved Business Configuration Design Document including:</w:t>
      </w:r>
    </w:p>
    <w:p w14:paraId="15B2BF44" w14:textId="77777777" w:rsidR="00150AD5" w:rsidRDefault="00150AD5" w:rsidP="0054211C">
      <w:pPr>
        <w:pStyle w:val="ListParagraph"/>
        <w:numPr>
          <w:ilvl w:val="1"/>
          <w:numId w:val="3"/>
        </w:numPr>
        <w:overflowPunct w:val="0"/>
        <w:autoSpaceDE w:val="0"/>
        <w:autoSpaceDN w:val="0"/>
        <w:adjustRightInd w:val="0"/>
        <w:spacing w:after="240" w:line="240" w:lineRule="auto"/>
        <w:textAlignment w:val="baseline"/>
      </w:pPr>
      <w:r>
        <w:t>Email Templates</w:t>
      </w:r>
    </w:p>
    <w:p w14:paraId="15B2BF45" w14:textId="77777777" w:rsidR="00203EDB" w:rsidRDefault="00203EDB" w:rsidP="00203EDB">
      <w:pPr>
        <w:spacing w:after="0"/>
      </w:pPr>
      <w:r>
        <w:t>Unisys will configure the Marketing Campaign functionality to provide the ability for the City to:</w:t>
      </w:r>
    </w:p>
    <w:p w14:paraId="15B2BF46" w14:textId="77777777" w:rsidR="00203EDB" w:rsidRDefault="00203EDB" w:rsidP="0054211C">
      <w:pPr>
        <w:numPr>
          <w:ilvl w:val="0"/>
          <w:numId w:val="4"/>
        </w:numPr>
        <w:overflowPunct w:val="0"/>
        <w:autoSpaceDE w:val="0"/>
        <w:autoSpaceDN w:val="0"/>
        <w:adjustRightInd w:val="0"/>
        <w:spacing w:after="0" w:line="240" w:lineRule="auto"/>
        <w:textAlignment w:val="baseline"/>
      </w:pPr>
      <w:r>
        <w:t>Create marketing campaigns for:</w:t>
      </w:r>
    </w:p>
    <w:p w14:paraId="15B2BF47" w14:textId="77777777" w:rsidR="00203EDB" w:rsidRDefault="00203EDB" w:rsidP="0054211C">
      <w:pPr>
        <w:numPr>
          <w:ilvl w:val="1"/>
          <w:numId w:val="4"/>
        </w:numPr>
        <w:overflowPunct w:val="0"/>
        <w:autoSpaceDE w:val="0"/>
        <w:autoSpaceDN w:val="0"/>
        <w:adjustRightInd w:val="0"/>
        <w:spacing w:after="0" w:line="240" w:lineRule="auto"/>
        <w:textAlignment w:val="baseline"/>
      </w:pPr>
      <w:r>
        <w:t>Schedule and communicate neighborhood meetings electronically e-mail and Community Portal</w:t>
      </w:r>
    </w:p>
    <w:p w14:paraId="15B2BF48" w14:textId="77777777" w:rsidR="00545C66" w:rsidRDefault="00545C66" w:rsidP="00F1782E">
      <w:pPr>
        <w:pStyle w:val="Heading1"/>
      </w:pPr>
      <w:r>
        <w:t xml:space="preserve">Citywide </w:t>
      </w:r>
      <w:r w:rsidR="00F1782E">
        <w:t>Email Requirements</w:t>
      </w:r>
    </w:p>
    <w:p w14:paraId="15B2BF49" w14:textId="77777777" w:rsidR="00203EDB" w:rsidRDefault="00203EDB" w:rsidP="00F1782E">
      <w:pPr>
        <w:spacing w:after="0"/>
      </w:pPr>
      <w:r>
        <w:t>For the remaining sixty-four (64) service request types listed above, Unisys will configure:</w:t>
      </w:r>
    </w:p>
    <w:p w14:paraId="15B2BF4A" w14:textId="77777777" w:rsidR="00203EDB" w:rsidRDefault="00203EDB" w:rsidP="0054211C">
      <w:pPr>
        <w:numPr>
          <w:ilvl w:val="0"/>
          <w:numId w:val="3"/>
        </w:numPr>
        <w:overflowPunct w:val="0"/>
        <w:autoSpaceDE w:val="0"/>
        <w:autoSpaceDN w:val="0"/>
        <w:adjustRightInd w:val="0"/>
        <w:spacing w:after="0" w:line="240" w:lineRule="auto"/>
        <w:ind w:left="778"/>
        <w:textAlignment w:val="baseline"/>
      </w:pPr>
      <w:r>
        <w:t>Service Request Entry screen for validating the entry process and</w:t>
      </w:r>
    </w:p>
    <w:p w14:paraId="15B2BF4B" w14:textId="77777777" w:rsidR="00203EDB" w:rsidRDefault="00203EDB" w:rsidP="0054211C">
      <w:pPr>
        <w:numPr>
          <w:ilvl w:val="1"/>
          <w:numId w:val="3"/>
        </w:numPr>
        <w:overflowPunct w:val="0"/>
        <w:autoSpaceDE w:val="0"/>
        <w:autoSpaceDN w:val="0"/>
        <w:adjustRightInd w:val="0"/>
        <w:spacing w:after="120" w:line="240" w:lineRule="auto"/>
        <w:ind w:left="1498"/>
        <w:textAlignment w:val="baseline"/>
      </w:pPr>
      <w:r>
        <w:t>E-mail Auto Response Rules</w:t>
      </w:r>
    </w:p>
    <w:p w14:paraId="15B2BF4C" w14:textId="77777777" w:rsidR="00F1782E" w:rsidRDefault="00F1782E" w:rsidP="00F1782E">
      <w:pPr>
        <w:spacing w:after="0"/>
      </w:pPr>
      <w:r>
        <w:t>Unisys will activate the following functionality in the SFDC platform:</w:t>
      </w:r>
    </w:p>
    <w:p w14:paraId="15B2BF4D" w14:textId="77777777" w:rsidR="00F1782E" w:rsidRDefault="00F1782E" w:rsidP="0054211C">
      <w:pPr>
        <w:pStyle w:val="ListParagraph"/>
        <w:numPr>
          <w:ilvl w:val="0"/>
          <w:numId w:val="6"/>
        </w:numPr>
        <w:overflowPunct w:val="0"/>
        <w:autoSpaceDE w:val="0"/>
        <w:autoSpaceDN w:val="0"/>
        <w:adjustRightInd w:val="0"/>
        <w:spacing w:after="240" w:line="240" w:lineRule="auto"/>
        <w:textAlignment w:val="baseline"/>
      </w:pPr>
      <w:r>
        <w:t>Emails of Service Requests to one (1) Philly 311 e-mailbox</w:t>
      </w:r>
    </w:p>
    <w:p w14:paraId="15B2BF4E" w14:textId="77777777" w:rsidR="00F1782E" w:rsidRDefault="00F1782E" w:rsidP="0054211C">
      <w:pPr>
        <w:pStyle w:val="ListParagraph"/>
        <w:numPr>
          <w:ilvl w:val="0"/>
          <w:numId w:val="6"/>
        </w:numPr>
        <w:overflowPunct w:val="0"/>
        <w:autoSpaceDE w:val="0"/>
        <w:autoSpaceDN w:val="0"/>
        <w:adjustRightInd w:val="0"/>
        <w:spacing w:after="240" w:line="240" w:lineRule="auto"/>
        <w:textAlignment w:val="baseline"/>
      </w:pPr>
      <w:r>
        <w:t>Email confirmations from the 311 center for example to constituents/users, or other correspondence such as customer satisfaction surveys after Service Request completion</w:t>
      </w:r>
    </w:p>
    <w:p w14:paraId="15B2BF4F" w14:textId="77777777" w:rsidR="00F1782E" w:rsidRDefault="00F1782E" w:rsidP="0054211C">
      <w:pPr>
        <w:pStyle w:val="ListParagraph"/>
        <w:numPr>
          <w:ilvl w:val="0"/>
          <w:numId w:val="6"/>
        </w:numPr>
        <w:overflowPunct w:val="0"/>
        <w:autoSpaceDE w:val="0"/>
        <w:autoSpaceDN w:val="0"/>
        <w:adjustRightInd w:val="0"/>
        <w:spacing w:after="240" w:line="240" w:lineRule="auto"/>
        <w:textAlignment w:val="baseline"/>
      </w:pPr>
      <w:r>
        <w:t xml:space="preserve">Email service request notifications (assignment of a service request) and escalations (breach or potential breach of SLA) from the 311 center to Service providers. </w:t>
      </w:r>
    </w:p>
    <w:p w14:paraId="49E49D57" w14:textId="57266849" w:rsidR="00E41732" w:rsidRDefault="00E41732" w:rsidP="0054211C">
      <w:pPr>
        <w:pStyle w:val="ListParagraph"/>
        <w:numPr>
          <w:ilvl w:val="0"/>
          <w:numId w:val="6"/>
        </w:numPr>
        <w:overflowPunct w:val="0"/>
        <w:autoSpaceDE w:val="0"/>
        <w:autoSpaceDN w:val="0"/>
        <w:adjustRightInd w:val="0"/>
        <w:spacing w:after="240" w:line="240" w:lineRule="auto"/>
        <w:textAlignment w:val="baseline"/>
      </w:pPr>
      <w:r>
        <w:t>Email to queue members when a new case is added to their</w:t>
      </w:r>
      <w:r w:rsidR="003F11AD">
        <w:t xml:space="preserve"> queue (user’s preference).</w:t>
      </w:r>
    </w:p>
    <w:p w14:paraId="769A5CC6" w14:textId="537E67C4" w:rsidR="009E67C0" w:rsidRDefault="009E67C0" w:rsidP="0054211C">
      <w:pPr>
        <w:pStyle w:val="ListParagraph"/>
        <w:numPr>
          <w:ilvl w:val="0"/>
          <w:numId w:val="6"/>
        </w:numPr>
        <w:overflowPunct w:val="0"/>
        <w:autoSpaceDE w:val="0"/>
        <w:autoSpaceDN w:val="0"/>
        <w:adjustRightInd w:val="0"/>
        <w:spacing w:after="240" w:line="240" w:lineRule="auto"/>
        <w:textAlignment w:val="baseline"/>
      </w:pPr>
      <w:r>
        <w:t>Send notifications to customers upon case status change (including case closure).</w:t>
      </w:r>
    </w:p>
    <w:p w14:paraId="15B2BF50" w14:textId="77777777" w:rsidR="00F1782E" w:rsidRDefault="00F1782E" w:rsidP="00F1782E">
      <w:pPr>
        <w:spacing w:after="0"/>
      </w:pPr>
      <w:r>
        <w:lastRenderedPageBreak/>
        <w:t>The use case for texting functionality involves the ability to send text to an email address of the 311 mailbox and receive confirmations from the City. Any outbound texts from the City will not be supported. Unisys will activate the following functionality in the SFDC platform:</w:t>
      </w:r>
    </w:p>
    <w:p w14:paraId="15B2BF51" w14:textId="77777777" w:rsidR="00150AD5" w:rsidRDefault="00150AD5" w:rsidP="0054211C">
      <w:pPr>
        <w:pStyle w:val="ListParagraph"/>
        <w:numPr>
          <w:ilvl w:val="0"/>
          <w:numId w:val="7"/>
        </w:numPr>
        <w:overflowPunct w:val="0"/>
        <w:autoSpaceDE w:val="0"/>
        <w:autoSpaceDN w:val="0"/>
        <w:adjustRightInd w:val="0"/>
        <w:spacing w:after="240" w:line="240" w:lineRule="auto"/>
        <w:textAlignment w:val="baseline"/>
      </w:pPr>
      <w:r>
        <w:t>The use case for texting functionality involves the ability to send text to an email address of the 311 mailbox and receive confirmations from the City.</w:t>
      </w:r>
    </w:p>
    <w:p w14:paraId="15B2BF52" w14:textId="77777777" w:rsidR="00F1782E" w:rsidRDefault="00F1782E" w:rsidP="0054211C">
      <w:pPr>
        <w:pStyle w:val="ListParagraph"/>
        <w:numPr>
          <w:ilvl w:val="0"/>
          <w:numId w:val="3"/>
        </w:numPr>
        <w:overflowPunct w:val="0"/>
        <w:autoSpaceDE w:val="0"/>
        <w:autoSpaceDN w:val="0"/>
        <w:adjustRightInd w:val="0"/>
        <w:spacing w:after="240" w:line="240" w:lineRule="auto"/>
        <w:ind w:left="1080" w:hanging="330"/>
        <w:textAlignment w:val="baseline"/>
      </w:pPr>
      <w:r>
        <w:t>Texts of service requests to the 311 e-mailbox</w:t>
      </w:r>
    </w:p>
    <w:p w14:paraId="15B2BF53" w14:textId="77777777" w:rsidR="00F1782E" w:rsidRDefault="00F1782E" w:rsidP="00F1782E">
      <w:pPr>
        <w:pStyle w:val="Heading1"/>
      </w:pPr>
      <w:r>
        <w:t>Action Items – The City</w:t>
      </w:r>
    </w:p>
    <w:p w14:paraId="15B2BF54" w14:textId="77777777" w:rsidR="00F1782E" w:rsidRDefault="00F1782E" w:rsidP="0054211C">
      <w:pPr>
        <w:pStyle w:val="ListParagraph"/>
        <w:numPr>
          <w:ilvl w:val="0"/>
          <w:numId w:val="5"/>
        </w:numPr>
        <w:overflowPunct w:val="0"/>
        <w:autoSpaceDE w:val="0"/>
        <w:autoSpaceDN w:val="0"/>
        <w:adjustRightInd w:val="0"/>
        <w:spacing w:after="240" w:line="240" w:lineRule="auto"/>
        <w:textAlignment w:val="baseline"/>
      </w:pPr>
      <w:r>
        <w:t>The City of Philadelphia will determine the end users included in the Pilot and provide Unisys with the end user name, department, e-mail address, and telephone number.</w:t>
      </w:r>
    </w:p>
    <w:p w14:paraId="15B2BF55" w14:textId="77777777" w:rsidR="00F1782E" w:rsidRDefault="00F1782E" w:rsidP="0054211C">
      <w:pPr>
        <w:pStyle w:val="ListParagraph"/>
        <w:numPr>
          <w:ilvl w:val="0"/>
          <w:numId w:val="5"/>
        </w:numPr>
        <w:overflowPunct w:val="0"/>
        <w:autoSpaceDE w:val="0"/>
        <w:autoSpaceDN w:val="0"/>
        <w:adjustRightInd w:val="0"/>
        <w:spacing w:after="240" w:line="240" w:lineRule="auto"/>
        <w:textAlignment w:val="baseline"/>
      </w:pPr>
      <w:r>
        <w:t>The City of Philadelphia will provide Unisys the templates for both internal and external e-mail notifications.</w:t>
      </w:r>
    </w:p>
    <w:p w14:paraId="15B2BF56" w14:textId="77777777" w:rsidR="00F1782E" w:rsidRDefault="00F1782E" w:rsidP="0054211C">
      <w:pPr>
        <w:pStyle w:val="ListParagraph"/>
        <w:numPr>
          <w:ilvl w:val="0"/>
          <w:numId w:val="5"/>
        </w:numPr>
        <w:overflowPunct w:val="0"/>
        <w:autoSpaceDE w:val="0"/>
        <w:autoSpaceDN w:val="0"/>
        <w:adjustRightInd w:val="0"/>
        <w:spacing w:after="240" w:line="240" w:lineRule="auto"/>
        <w:textAlignment w:val="baseline"/>
      </w:pPr>
      <w:r>
        <w:t xml:space="preserve">The City of Philadelphia will provide Unisys with a list of </w:t>
      </w:r>
      <w:proofErr w:type="gramStart"/>
      <w:r>
        <w:t>Citywide</w:t>
      </w:r>
      <w:proofErr w:type="gramEnd"/>
      <w:r>
        <w:t xml:space="preserve"> implementation end users including the end users name, department, e-mail address, and telephone number.</w:t>
      </w:r>
    </w:p>
    <w:p w14:paraId="15B2BF57" w14:textId="77777777" w:rsidR="00150AD5" w:rsidRDefault="00150AD5" w:rsidP="0054211C">
      <w:pPr>
        <w:pStyle w:val="ListParagraph"/>
        <w:numPr>
          <w:ilvl w:val="0"/>
          <w:numId w:val="5"/>
        </w:numPr>
        <w:overflowPunct w:val="0"/>
        <w:autoSpaceDE w:val="0"/>
        <w:autoSpaceDN w:val="0"/>
        <w:adjustRightInd w:val="0"/>
        <w:spacing w:after="240" w:line="240" w:lineRule="auto"/>
        <w:textAlignment w:val="baseline"/>
      </w:pPr>
      <w:r>
        <w:t>The City will provide Unisys with the [Pilot Service Request] email templates to configure in the SFDC Service Cloud platform.</w:t>
      </w:r>
    </w:p>
    <w:p w14:paraId="15B2BF58" w14:textId="77777777" w:rsidR="00150AD5" w:rsidRDefault="00150AD5" w:rsidP="0054211C">
      <w:pPr>
        <w:pStyle w:val="ListParagraph"/>
        <w:numPr>
          <w:ilvl w:val="0"/>
          <w:numId w:val="5"/>
        </w:numPr>
        <w:overflowPunct w:val="0"/>
        <w:autoSpaceDE w:val="0"/>
        <w:autoSpaceDN w:val="0"/>
        <w:adjustRightInd w:val="0"/>
        <w:spacing w:after="240" w:line="240" w:lineRule="auto"/>
        <w:textAlignment w:val="baseline"/>
      </w:pPr>
      <w:r>
        <w:t>The City will provide Unisys with the [Citywide Service Request] Email Templates for the SFDC Service Cloud.</w:t>
      </w:r>
    </w:p>
    <w:p w14:paraId="15B2BF59" w14:textId="77777777" w:rsidR="00150AD5" w:rsidRDefault="00150AD5" w:rsidP="0054211C">
      <w:pPr>
        <w:pStyle w:val="ListParagraph"/>
        <w:numPr>
          <w:ilvl w:val="0"/>
          <w:numId w:val="5"/>
        </w:numPr>
        <w:overflowPunct w:val="0"/>
        <w:autoSpaceDE w:val="0"/>
        <w:autoSpaceDN w:val="0"/>
        <w:adjustRightInd w:val="0"/>
        <w:spacing w:after="0" w:line="240" w:lineRule="auto"/>
        <w:textAlignment w:val="baseline"/>
      </w:pPr>
      <w:r>
        <w:t>The City will provide Unisys with the [Marketing Campaign] Email Templates for the SFDC Service Cloud.</w:t>
      </w:r>
    </w:p>
    <w:p w14:paraId="15B2BF5A" w14:textId="77777777" w:rsidR="00F1782E" w:rsidRDefault="00F1782E" w:rsidP="00F1782E">
      <w:pPr>
        <w:pStyle w:val="Heading1"/>
      </w:pPr>
      <w:r>
        <w:t>Action Items – Unisys</w:t>
      </w:r>
    </w:p>
    <w:p w14:paraId="15B2BF5B" w14:textId="77777777" w:rsidR="00F1782E" w:rsidRDefault="00F1782E" w:rsidP="0054211C">
      <w:pPr>
        <w:pStyle w:val="ListParagraph"/>
        <w:numPr>
          <w:ilvl w:val="0"/>
          <w:numId w:val="1"/>
        </w:numPr>
        <w:overflowPunct w:val="0"/>
        <w:autoSpaceDE w:val="0"/>
        <w:autoSpaceDN w:val="0"/>
        <w:adjustRightInd w:val="0"/>
        <w:spacing w:after="240" w:line="240" w:lineRule="auto"/>
        <w:textAlignment w:val="baseline"/>
      </w:pPr>
      <w:r w:rsidRPr="00C70851">
        <w:rPr>
          <w:rFonts w:eastAsia="Arial Unicode MS"/>
        </w:rPr>
        <w:t xml:space="preserve">Develop, distribute and review </w:t>
      </w:r>
      <w:r>
        <w:t>Integration Design Document (enhanced from the previous version developed for the Pilot solution with the following topics)</w:t>
      </w:r>
    </w:p>
    <w:p w14:paraId="15B2BF5C" w14:textId="77777777" w:rsidR="00F1782E" w:rsidRDefault="00F1782E" w:rsidP="0054211C">
      <w:pPr>
        <w:pStyle w:val="ListParagraph"/>
        <w:numPr>
          <w:ilvl w:val="1"/>
          <w:numId w:val="1"/>
        </w:numPr>
        <w:overflowPunct w:val="0"/>
        <w:autoSpaceDE w:val="0"/>
        <w:autoSpaceDN w:val="0"/>
        <w:adjustRightInd w:val="0"/>
        <w:spacing w:after="0" w:line="240" w:lineRule="auto"/>
        <w:textAlignment w:val="baseline"/>
      </w:pPr>
      <w:r>
        <w:t>E-mail Channel Design Document</w:t>
      </w:r>
    </w:p>
    <w:p w14:paraId="15B2BF5D" w14:textId="77777777" w:rsidR="00150AD5" w:rsidRDefault="00150AD5" w:rsidP="0054211C">
      <w:pPr>
        <w:pStyle w:val="ListParagraph"/>
        <w:numPr>
          <w:ilvl w:val="0"/>
          <w:numId w:val="1"/>
        </w:numPr>
        <w:overflowPunct w:val="0"/>
        <w:autoSpaceDE w:val="0"/>
        <w:autoSpaceDN w:val="0"/>
        <w:adjustRightInd w:val="0"/>
        <w:spacing w:after="240" w:line="240" w:lineRule="auto"/>
        <w:textAlignment w:val="baseline"/>
      </w:pPr>
      <w:r>
        <w:t>Configure the SFDC Service Cloud and Community  Portal per the approved [Citywide Service Request] Business Configuration Design Document including:</w:t>
      </w:r>
    </w:p>
    <w:p w14:paraId="15B2BF5E" w14:textId="77777777" w:rsidR="00150AD5" w:rsidRDefault="00150AD5" w:rsidP="0054211C">
      <w:pPr>
        <w:pStyle w:val="ListParagraph"/>
        <w:numPr>
          <w:ilvl w:val="1"/>
          <w:numId w:val="1"/>
        </w:numPr>
        <w:overflowPunct w:val="0"/>
        <w:autoSpaceDE w:val="0"/>
        <w:autoSpaceDN w:val="0"/>
        <w:adjustRightInd w:val="0"/>
        <w:spacing w:after="0" w:line="240" w:lineRule="auto"/>
        <w:textAlignment w:val="baseline"/>
      </w:pPr>
      <w:r>
        <w:t>Email Templates</w:t>
      </w:r>
    </w:p>
    <w:p w14:paraId="15B2BF5F" w14:textId="77777777" w:rsidR="00150AD5" w:rsidRDefault="00150AD5" w:rsidP="0054211C">
      <w:pPr>
        <w:numPr>
          <w:ilvl w:val="0"/>
          <w:numId w:val="1"/>
        </w:numPr>
        <w:overflowPunct w:val="0"/>
        <w:autoSpaceDE w:val="0"/>
        <w:autoSpaceDN w:val="0"/>
        <w:adjustRightInd w:val="0"/>
        <w:spacing w:after="0" w:line="240" w:lineRule="auto"/>
        <w:textAlignment w:val="baseline"/>
      </w:pPr>
      <w:r>
        <w:t>Configure Email Channel in the Citywide SFDC Service Cloud platform</w:t>
      </w:r>
    </w:p>
    <w:p w14:paraId="15B2BF60" w14:textId="77777777" w:rsidR="00F1782E" w:rsidRDefault="00F1782E" w:rsidP="0054211C">
      <w:pPr>
        <w:pStyle w:val="ListParagraph"/>
        <w:numPr>
          <w:ilvl w:val="0"/>
          <w:numId w:val="1"/>
        </w:numPr>
        <w:overflowPunct w:val="0"/>
        <w:autoSpaceDE w:val="0"/>
        <w:autoSpaceDN w:val="0"/>
        <w:adjustRightInd w:val="0"/>
        <w:spacing w:after="240" w:line="240" w:lineRule="auto"/>
        <w:textAlignment w:val="baseline"/>
      </w:pPr>
      <w:r>
        <w:t>Develop and unit test each channel configuration and integration</w:t>
      </w:r>
    </w:p>
    <w:p w14:paraId="15B2BF61" w14:textId="77777777" w:rsidR="00F1782E" w:rsidRDefault="00F1782E" w:rsidP="0054211C">
      <w:pPr>
        <w:pStyle w:val="ListParagraph"/>
        <w:numPr>
          <w:ilvl w:val="1"/>
          <w:numId w:val="1"/>
        </w:numPr>
        <w:overflowPunct w:val="0"/>
        <w:autoSpaceDE w:val="0"/>
        <w:autoSpaceDN w:val="0"/>
        <w:adjustRightInd w:val="0"/>
        <w:spacing w:after="240" w:line="240" w:lineRule="auto"/>
        <w:textAlignment w:val="baseline"/>
      </w:pPr>
      <w:r>
        <w:t>E-mail Channel Configuration</w:t>
      </w:r>
    </w:p>
    <w:p w14:paraId="15B2BF62" w14:textId="77777777" w:rsidR="00150AD5" w:rsidRDefault="00150AD5" w:rsidP="0054211C">
      <w:pPr>
        <w:pStyle w:val="ListParagraph"/>
        <w:numPr>
          <w:ilvl w:val="0"/>
          <w:numId w:val="1"/>
        </w:numPr>
        <w:overflowPunct w:val="0"/>
        <w:autoSpaceDE w:val="0"/>
        <w:autoSpaceDN w:val="0"/>
        <w:adjustRightInd w:val="0"/>
        <w:spacing w:after="240" w:line="240" w:lineRule="auto"/>
        <w:textAlignment w:val="baseline"/>
      </w:pPr>
      <w:r>
        <w:t>Configure the SFDC Service Cloud and Community Portal per the approved [Marketing Campaign] Business Configuration Design Document including:</w:t>
      </w:r>
    </w:p>
    <w:p w14:paraId="15B2BF63" w14:textId="77777777" w:rsidR="00150AD5" w:rsidRDefault="00150AD5" w:rsidP="0054211C">
      <w:pPr>
        <w:pStyle w:val="ListParagraph"/>
        <w:numPr>
          <w:ilvl w:val="1"/>
          <w:numId w:val="1"/>
        </w:numPr>
        <w:overflowPunct w:val="0"/>
        <w:autoSpaceDE w:val="0"/>
        <w:autoSpaceDN w:val="0"/>
        <w:adjustRightInd w:val="0"/>
        <w:spacing w:after="240" w:line="240" w:lineRule="auto"/>
        <w:textAlignment w:val="baseline"/>
      </w:pPr>
      <w:r>
        <w:t>Email Templates</w:t>
      </w:r>
    </w:p>
    <w:p w14:paraId="15B2BF64" w14:textId="77777777" w:rsidR="00150AD5" w:rsidRDefault="00150AD5" w:rsidP="0054211C">
      <w:pPr>
        <w:pStyle w:val="ListParagraph"/>
        <w:numPr>
          <w:ilvl w:val="0"/>
          <w:numId w:val="1"/>
        </w:numPr>
        <w:overflowPunct w:val="0"/>
        <w:autoSpaceDE w:val="0"/>
        <w:autoSpaceDN w:val="0"/>
        <w:adjustRightInd w:val="0"/>
        <w:spacing w:after="240" w:line="240" w:lineRule="auto"/>
        <w:textAlignment w:val="baseline"/>
      </w:pPr>
      <w:r>
        <w:t>Resolve significant Deviations from the Design Document that arise from the testing for those Service Requests and Interfaces that are designated as the responsibility of the Unisys staff. This will consist of:</w:t>
      </w:r>
    </w:p>
    <w:p w14:paraId="15B2BF65" w14:textId="77777777" w:rsidR="00150AD5" w:rsidRDefault="00150AD5" w:rsidP="0054211C">
      <w:pPr>
        <w:pStyle w:val="ListParagraph"/>
        <w:numPr>
          <w:ilvl w:val="1"/>
          <w:numId w:val="1"/>
        </w:numPr>
        <w:overflowPunct w:val="0"/>
        <w:autoSpaceDE w:val="0"/>
        <w:autoSpaceDN w:val="0"/>
        <w:adjustRightInd w:val="0"/>
        <w:spacing w:after="240" w:line="240" w:lineRule="auto"/>
        <w:textAlignment w:val="baseline"/>
      </w:pPr>
      <w:r>
        <w:lastRenderedPageBreak/>
        <w:t>Validation of the configured Email functionality of the SFDC platform</w:t>
      </w:r>
    </w:p>
    <w:p w14:paraId="15B2BF66" w14:textId="77777777" w:rsidR="00F1782E" w:rsidRDefault="00F1782E" w:rsidP="00F1782E">
      <w:pPr>
        <w:pStyle w:val="Heading1"/>
      </w:pPr>
      <w:r>
        <w:t>Deliverables</w:t>
      </w:r>
    </w:p>
    <w:p w14:paraId="15B2BF67" w14:textId="77777777" w:rsidR="00F1782E" w:rsidRPr="008563AF" w:rsidRDefault="00F1782E" w:rsidP="0054211C">
      <w:pPr>
        <w:pStyle w:val="ListParagraph"/>
        <w:numPr>
          <w:ilvl w:val="0"/>
          <w:numId w:val="1"/>
        </w:numPr>
        <w:overflowPunct w:val="0"/>
        <w:autoSpaceDE w:val="0"/>
        <w:autoSpaceDN w:val="0"/>
        <w:adjustRightInd w:val="0"/>
        <w:spacing w:after="240" w:line="240" w:lineRule="auto"/>
        <w:textAlignment w:val="baseline"/>
      </w:pPr>
      <w:r w:rsidRPr="008563AF">
        <w:t xml:space="preserve">Technical Requirements </w:t>
      </w:r>
      <w:r>
        <w:t xml:space="preserve">Definition </w:t>
      </w:r>
      <w:r w:rsidRPr="008563AF">
        <w:t>Document</w:t>
      </w:r>
    </w:p>
    <w:p w14:paraId="15B2BF68" w14:textId="77777777" w:rsidR="00F1782E" w:rsidRPr="008563AF" w:rsidRDefault="00F1782E" w:rsidP="0054211C">
      <w:pPr>
        <w:pStyle w:val="ListParagraph"/>
        <w:numPr>
          <w:ilvl w:val="1"/>
          <w:numId w:val="1"/>
        </w:numPr>
        <w:overflowPunct w:val="0"/>
        <w:autoSpaceDE w:val="0"/>
        <w:autoSpaceDN w:val="0"/>
        <w:adjustRightInd w:val="0"/>
        <w:spacing w:after="240" w:line="240" w:lineRule="auto"/>
        <w:textAlignment w:val="baseline"/>
      </w:pPr>
      <w:r w:rsidRPr="008563AF">
        <w:t xml:space="preserve">E-mail Channel Requirements </w:t>
      </w:r>
      <w:r>
        <w:t>Definition</w:t>
      </w:r>
      <w:r w:rsidRPr="008563AF">
        <w:t xml:space="preserve"> Document</w:t>
      </w:r>
    </w:p>
    <w:p w14:paraId="15B2BF69" w14:textId="77777777" w:rsidR="00F1782E" w:rsidRPr="00F2702E" w:rsidRDefault="00F1782E" w:rsidP="0054211C">
      <w:pPr>
        <w:pStyle w:val="ListParagraph"/>
        <w:numPr>
          <w:ilvl w:val="0"/>
          <w:numId w:val="1"/>
        </w:numPr>
        <w:overflowPunct w:val="0"/>
        <w:autoSpaceDE w:val="0"/>
        <w:autoSpaceDN w:val="0"/>
        <w:adjustRightInd w:val="0"/>
        <w:spacing w:after="240" w:line="240" w:lineRule="auto"/>
        <w:textAlignment w:val="baseline"/>
      </w:pPr>
      <w:r w:rsidRPr="00F2702E">
        <w:t xml:space="preserve">Technical </w:t>
      </w:r>
      <w:r>
        <w:t xml:space="preserve">Detail </w:t>
      </w:r>
      <w:r w:rsidRPr="00F2702E">
        <w:t>Design Document</w:t>
      </w:r>
    </w:p>
    <w:p w14:paraId="15B2BF6A" w14:textId="77777777" w:rsidR="00F1782E" w:rsidRDefault="00F1782E" w:rsidP="0054211C">
      <w:pPr>
        <w:pStyle w:val="ListParagraph"/>
        <w:numPr>
          <w:ilvl w:val="1"/>
          <w:numId w:val="1"/>
        </w:numPr>
        <w:overflowPunct w:val="0"/>
        <w:autoSpaceDE w:val="0"/>
        <w:autoSpaceDN w:val="0"/>
        <w:adjustRightInd w:val="0"/>
        <w:spacing w:after="240" w:line="240" w:lineRule="auto"/>
        <w:textAlignment w:val="baseline"/>
      </w:pPr>
      <w:r>
        <w:t>E-mail Channel Design Document</w:t>
      </w:r>
    </w:p>
    <w:p w14:paraId="15B2BF6B" w14:textId="77777777" w:rsidR="00F1782E" w:rsidRPr="00F2702E" w:rsidRDefault="00F1782E" w:rsidP="0054211C">
      <w:pPr>
        <w:pStyle w:val="ListParagraph"/>
        <w:numPr>
          <w:ilvl w:val="0"/>
          <w:numId w:val="1"/>
        </w:numPr>
        <w:overflowPunct w:val="0"/>
        <w:autoSpaceDE w:val="0"/>
        <w:autoSpaceDN w:val="0"/>
        <w:adjustRightInd w:val="0"/>
        <w:spacing w:after="240" w:line="240" w:lineRule="auto"/>
        <w:textAlignment w:val="baseline"/>
      </w:pPr>
      <w:r>
        <w:t>Configured/Developed the channels and integrations</w:t>
      </w:r>
    </w:p>
    <w:p w14:paraId="15B2BF6C" w14:textId="77777777" w:rsidR="00F1782E" w:rsidRDefault="00F1782E" w:rsidP="0054211C">
      <w:pPr>
        <w:pStyle w:val="ListParagraph"/>
        <w:numPr>
          <w:ilvl w:val="1"/>
          <w:numId w:val="1"/>
        </w:numPr>
        <w:overflowPunct w:val="0"/>
        <w:autoSpaceDE w:val="0"/>
        <w:autoSpaceDN w:val="0"/>
        <w:adjustRightInd w:val="0"/>
        <w:spacing w:after="240" w:line="240" w:lineRule="auto"/>
        <w:textAlignment w:val="baseline"/>
      </w:pPr>
      <w:r>
        <w:t>E-mail Channel</w:t>
      </w:r>
    </w:p>
    <w:p w14:paraId="15B2BF6D" w14:textId="77777777" w:rsidR="00F1782E" w:rsidRDefault="00F1782E" w:rsidP="00F1782E">
      <w:pPr>
        <w:pStyle w:val="Heading1"/>
      </w:pPr>
      <w:r>
        <w:t>Assumptions</w:t>
      </w:r>
    </w:p>
    <w:p w14:paraId="15B2BF6E" w14:textId="77777777" w:rsidR="00F1782E" w:rsidRDefault="00F1782E" w:rsidP="00F1782E">
      <w:pPr>
        <w:overflowPunct w:val="0"/>
        <w:autoSpaceDE w:val="0"/>
        <w:autoSpaceDN w:val="0"/>
        <w:adjustRightInd w:val="0"/>
        <w:spacing w:after="120" w:line="240" w:lineRule="auto"/>
        <w:ind w:left="360"/>
        <w:textAlignment w:val="baseline"/>
      </w:pPr>
      <w:r>
        <w:t xml:space="preserve">The Unisys consulting team will also need access to the City LAN for printing, VPN access to Unisys e-mail and Intranet, as well as accessing any City applications in the course of developing and installing the solution. The exact list of applications that will be needed to access will be finalized upon project start up between the City Project Manager and the Unisys Project Manager.   Such usage will be for the benefit of work specified herein. The City will identify the City configuration resources to support the project. </w:t>
      </w:r>
    </w:p>
    <w:p w14:paraId="15B2BF6F" w14:textId="77777777" w:rsidR="00F1782E" w:rsidRPr="00F1782E" w:rsidRDefault="00F1782E" w:rsidP="00F1782E">
      <w:pPr>
        <w:pStyle w:val="PWBullet1"/>
        <w:numPr>
          <w:ilvl w:val="0"/>
          <w:numId w:val="0"/>
        </w:numPr>
        <w:tabs>
          <w:tab w:val="clear" w:pos="3960"/>
          <w:tab w:val="left" w:pos="3600"/>
        </w:tabs>
        <w:spacing w:before="60" w:after="120"/>
        <w:ind w:left="360"/>
        <w:rPr>
          <w:lang w:val="en-US"/>
        </w:rPr>
      </w:pPr>
      <w:r>
        <w:t xml:space="preserve">Unisys assumes that text will be sent to a single City email account. </w:t>
      </w:r>
    </w:p>
    <w:p w14:paraId="15B2BF70" w14:textId="77777777" w:rsidR="009018F7" w:rsidRDefault="00F1782E" w:rsidP="00F1782E">
      <w:pPr>
        <w:pStyle w:val="Heading1"/>
      </w:pPr>
      <w:r>
        <w:t xml:space="preserve">Appendix C </w:t>
      </w:r>
      <w:r w:rsidR="009018F7">
        <w:t>Requirements</w:t>
      </w:r>
    </w:p>
    <w:p w14:paraId="15B2BF71" w14:textId="77777777" w:rsidR="009018F7" w:rsidRDefault="009018F7" w:rsidP="009018F7">
      <w:pPr>
        <w:pStyle w:val="PWBullet1"/>
        <w:numPr>
          <w:ilvl w:val="0"/>
          <w:numId w:val="0"/>
        </w:numPr>
        <w:tabs>
          <w:tab w:val="clear" w:pos="3960"/>
          <w:tab w:val="left" w:pos="3600"/>
        </w:tabs>
        <w:spacing w:before="60" w:after="120"/>
      </w:pPr>
    </w:p>
    <w:tbl>
      <w:tblPr>
        <w:tblW w:w="14145" w:type="dxa"/>
        <w:tblInd w:w="93" w:type="dxa"/>
        <w:tblLook w:val="04A0" w:firstRow="1" w:lastRow="0" w:firstColumn="1" w:lastColumn="0" w:noHBand="0" w:noVBand="1"/>
      </w:tblPr>
      <w:tblGrid>
        <w:gridCol w:w="1185"/>
        <w:gridCol w:w="3690"/>
        <w:gridCol w:w="720"/>
        <w:gridCol w:w="3780"/>
        <w:gridCol w:w="1960"/>
        <w:gridCol w:w="2810"/>
      </w:tblGrid>
      <w:tr w:rsidR="009018F7" w:rsidRPr="00176A23" w14:paraId="15B2BF78" w14:textId="77777777" w:rsidTr="00012D08">
        <w:trPr>
          <w:trHeight w:val="510"/>
          <w:tblHeader/>
        </w:trPr>
        <w:tc>
          <w:tcPr>
            <w:tcW w:w="1185" w:type="dxa"/>
            <w:tcBorders>
              <w:top w:val="single" w:sz="4" w:space="0" w:color="auto"/>
              <w:left w:val="nil"/>
              <w:bottom w:val="single" w:sz="4" w:space="0" w:color="auto"/>
              <w:right w:val="single" w:sz="4" w:space="0" w:color="FFFFFF"/>
            </w:tcBorders>
            <w:shd w:val="clear" w:color="000000" w:fill="003366"/>
            <w:vAlign w:val="bottom"/>
            <w:hideMark/>
          </w:tcPr>
          <w:p w14:paraId="15B2BF72" w14:textId="77777777" w:rsidR="009018F7" w:rsidRPr="00176A23" w:rsidRDefault="009018F7" w:rsidP="00012D08">
            <w:pPr>
              <w:spacing w:after="0" w:line="240" w:lineRule="auto"/>
              <w:jc w:val="center"/>
              <w:rPr>
                <w:rFonts w:ascii="Arial" w:eastAsia="Times New Roman" w:hAnsi="Arial" w:cs="Arial"/>
                <w:b/>
                <w:bCs/>
                <w:color w:val="FFFFFF"/>
                <w:sz w:val="20"/>
                <w:szCs w:val="20"/>
              </w:rPr>
            </w:pPr>
            <w:r w:rsidRPr="00176A23">
              <w:rPr>
                <w:rFonts w:ascii="Arial" w:eastAsia="Times New Roman" w:hAnsi="Arial" w:cs="Arial"/>
                <w:b/>
                <w:bCs/>
                <w:color w:val="FFFFFF"/>
                <w:sz w:val="20"/>
                <w:szCs w:val="20"/>
              </w:rPr>
              <w:lastRenderedPageBreak/>
              <w:t>Reference Number</w:t>
            </w:r>
          </w:p>
        </w:tc>
        <w:tc>
          <w:tcPr>
            <w:tcW w:w="3690"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15B2BF73" w14:textId="77777777" w:rsidR="009018F7" w:rsidRPr="00176A23" w:rsidRDefault="009018F7" w:rsidP="00012D08">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Service Request Requirements</w:t>
            </w:r>
          </w:p>
        </w:tc>
        <w:tc>
          <w:tcPr>
            <w:tcW w:w="720" w:type="dxa"/>
            <w:tcBorders>
              <w:top w:val="nil"/>
              <w:left w:val="single" w:sz="4" w:space="0" w:color="auto"/>
              <w:bottom w:val="single" w:sz="4" w:space="0" w:color="auto"/>
              <w:right w:val="single" w:sz="4" w:space="0" w:color="FFFFFF"/>
            </w:tcBorders>
            <w:shd w:val="clear" w:color="000000" w:fill="003366"/>
            <w:vAlign w:val="center"/>
            <w:hideMark/>
          </w:tcPr>
          <w:p w14:paraId="15B2BF74" w14:textId="77777777" w:rsidR="009018F7" w:rsidRPr="00176A23" w:rsidRDefault="009018F7" w:rsidP="00012D08">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Type</w:t>
            </w:r>
          </w:p>
        </w:tc>
        <w:tc>
          <w:tcPr>
            <w:tcW w:w="3780" w:type="dxa"/>
            <w:tcBorders>
              <w:top w:val="nil"/>
              <w:left w:val="single" w:sz="4" w:space="0" w:color="auto"/>
              <w:bottom w:val="single" w:sz="4" w:space="0" w:color="auto"/>
              <w:right w:val="single" w:sz="4" w:space="0" w:color="FFFFFF"/>
            </w:tcBorders>
            <w:shd w:val="clear" w:color="000000" w:fill="003366"/>
            <w:vAlign w:val="center"/>
            <w:hideMark/>
          </w:tcPr>
          <w:p w14:paraId="15B2BF75" w14:textId="77777777" w:rsidR="009018F7" w:rsidRPr="00176A23" w:rsidRDefault="009018F7" w:rsidP="00012D08">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Implementation Plan</w:t>
            </w:r>
          </w:p>
        </w:tc>
        <w:tc>
          <w:tcPr>
            <w:tcW w:w="1960" w:type="dxa"/>
            <w:tcBorders>
              <w:top w:val="nil"/>
              <w:left w:val="single" w:sz="4" w:space="0" w:color="auto"/>
              <w:bottom w:val="single" w:sz="4" w:space="0" w:color="auto"/>
              <w:right w:val="single" w:sz="4" w:space="0" w:color="FFFFFF"/>
            </w:tcBorders>
            <w:shd w:val="clear" w:color="000000" w:fill="003366"/>
            <w:vAlign w:val="center"/>
            <w:hideMark/>
          </w:tcPr>
          <w:p w14:paraId="15B2BF76" w14:textId="77777777" w:rsidR="009018F7" w:rsidRPr="00176A23" w:rsidRDefault="009018F7" w:rsidP="00012D08">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How Provided</w:t>
            </w:r>
          </w:p>
        </w:tc>
        <w:tc>
          <w:tcPr>
            <w:tcW w:w="2810" w:type="dxa"/>
            <w:tcBorders>
              <w:top w:val="nil"/>
              <w:left w:val="single" w:sz="4" w:space="0" w:color="auto"/>
              <w:bottom w:val="single" w:sz="4" w:space="0" w:color="auto"/>
              <w:right w:val="single" w:sz="4" w:space="0" w:color="FFFFFF"/>
            </w:tcBorders>
            <w:shd w:val="clear" w:color="000000" w:fill="003366"/>
          </w:tcPr>
          <w:p w14:paraId="15B2BF77" w14:textId="77777777" w:rsidR="009018F7" w:rsidRPr="00176A23" w:rsidRDefault="009018F7" w:rsidP="00012D08">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Workshop Notes</w:t>
            </w:r>
          </w:p>
        </w:tc>
      </w:tr>
      <w:tr w:rsidR="006578CD" w:rsidRPr="00176A23" w14:paraId="15B2BF7F" w14:textId="77777777" w:rsidTr="009E67C0">
        <w:trPr>
          <w:trHeight w:val="302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79" w14:textId="77777777" w:rsidR="006578CD" w:rsidRDefault="006578CD">
            <w:pPr>
              <w:rPr>
                <w:rFonts w:ascii="Arial" w:hAnsi="Arial" w:cs="Arial"/>
                <w:color w:val="000000"/>
                <w:sz w:val="20"/>
                <w:szCs w:val="20"/>
              </w:rPr>
            </w:pPr>
            <w:r>
              <w:rPr>
                <w:rFonts w:ascii="Arial" w:hAnsi="Arial" w:cs="Arial"/>
                <w:color w:val="000000"/>
                <w:sz w:val="20"/>
                <w:szCs w:val="20"/>
              </w:rPr>
              <w:t>1.39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7A" w14:textId="77777777" w:rsidR="006578CD" w:rsidRDefault="006578CD">
            <w:pPr>
              <w:rPr>
                <w:rFonts w:ascii="Arial" w:hAnsi="Arial" w:cs="Arial"/>
                <w:color w:val="000000"/>
                <w:sz w:val="20"/>
                <w:szCs w:val="20"/>
              </w:rPr>
            </w:pPr>
            <w:r>
              <w:rPr>
                <w:rFonts w:ascii="Arial" w:hAnsi="Arial" w:cs="Arial"/>
                <w:color w:val="000000"/>
                <w:sz w:val="20"/>
                <w:szCs w:val="20"/>
              </w:rPr>
              <w:t xml:space="preserve">The solution provides ability to automatically route constituent requests and items to the appropriate provider, department or staff for prompt action, </w:t>
            </w:r>
            <w:r w:rsidRPr="006578CD">
              <w:rPr>
                <w:rFonts w:ascii="Arial" w:hAnsi="Arial" w:cs="Arial"/>
                <w:b/>
                <w:color w:val="FF0000"/>
                <w:sz w:val="20"/>
                <w:szCs w:val="20"/>
              </w:rPr>
              <w:t>to notify the department that the request is in queue,</w:t>
            </w:r>
            <w:r w:rsidRPr="006578CD">
              <w:rPr>
                <w:rFonts w:ascii="Arial" w:hAnsi="Arial" w:cs="Arial"/>
                <w:color w:val="FF0000"/>
                <w:sz w:val="20"/>
                <w:szCs w:val="20"/>
              </w:rPr>
              <w:t xml:space="preserve"> </w:t>
            </w:r>
            <w:r>
              <w:rPr>
                <w:rFonts w:ascii="Arial" w:hAnsi="Arial" w:cs="Arial"/>
                <w:color w:val="000000"/>
                <w:sz w:val="20"/>
                <w:szCs w:val="20"/>
              </w:rPr>
              <w:t>and to allow the department to forward the request to another department or return it to Philly311 if necessary</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7B" w14:textId="77777777" w:rsidR="006578CD" w:rsidRDefault="006578CD">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7C" w14:textId="77777777" w:rsidR="006578CD" w:rsidRDefault="006578CD">
            <w:pPr>
              <w:rPr>
                <w:rFonts w:ascii="Arial" w:hAnsi="Arial" w:cs="Arial"/>
                <w:color w:val="000000"/>
                <w:sz w:val="20"/>
                <w:szCs w:val="20"/>
              </w:rPr>
            </w:pPr>
            <w:r>
              <w:rPr>
                <w:rFonts w:ascii="Arial" w:hAnsi="Arial" w:cs="Arial"/>
                <w:color w:val="000000"/>
                <w:sz w:val="20"/>
                <w:szCs w:val="20"/>
              </w:rPr>
              <w:t xml:space="preserve"> SFDC Service Cloud application will be configured by creating Workflow rules in the workflow engine to implement this requirement. After requests are automatically placed into queue for processing, the solution will be configured to automatically notify users and department of the new request. Once in the queue, request may also be forwarded to other departments as needed. </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7D" w14:textId="77777777" w:rsidR="006578CD" w:rsidRDefault="006578CD">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7E" w14:textId="2F0C2D82" w:rsidR="006578CD" w:rsidRPr="00176A23" w:rsidRDefault="00C1090C" w:rsidP="00012D08">
            <w:r>
              <w:t>Queue members have the option of receiving emails when a new case is assigned to their queue.  This is a user-defined option.</w:t>
            </w:r>
          </w:p>
        </w:tc>
      </w:tr>
      <w:tr w:rsidR="009018F7" w:rsidRPr="00176A23" w14:paraId="15B2BF8D"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87" w14:textId="77777777" w:rsidR="009018F7" w:rsidRDefault="009018F7">
            <w:pPr>
              <w:rPr>
                <w:rFonts w:ascii="Arial" w:hAnsi="Arial" w:cs="Arial"/>
                <w:color w:val="000000"/>
                <w:sz w:val="20"/>
                <w:szCs w:val="20"/>
              </w:rPr>
            </w:pPr>
            <w:r>
              <w:rPr>
                <w:rFonts w:ascii="Arial" w:hAnsi="Arial" w:cs="Arial"/>
                <w:color w:val="000000"/>
                <w:sz w:val="20"/>
                <w:szCs w:val="20"/>
              </w:rPr>
              <w:t>1.43</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88" w14:textId="77777777" w:rsidR="009018F7" w:rsidRDefault="009018F7">
            <w:pPr>
              <w:rPr>
                <w:rFonts w:ascii="Arial" w:hAnsi="Arial" w:cs="Arial"/>
                <w:color w:val="000000"/>
                <w:sz w:val="20"/>
                <w:szCs w:val="20"/>
              </w:rPr>
            </w:pPr>
            <w:r>
              <w:rPr>
                <w:rFonts w:ascii="Arial" w:hAnsi="Arial" w:cs="Arial"/>
                <w:color w:val="000000"/>
                <w:sz w:val="20"/>
                <w:szCs w:val="20"/>
              </w:rPr>
              <w:t xml:space="preserve">The solution allows </w:t>
            </w:r>
            <w:r w:rsidRPr="009018F7">
              <w:rPr>
                <w:rFonts w:ascii="Arial" w:hAnsi="Arial" w:cs="Arial"/>
                <w:b/>
                <w:color w:val="FF0000"/>
                <w:sz w:val="20"/>
                <w:szCs w:val="20"/>
              </w:rPr>
              <w:t>notification of an item in the work queue (or member(s) of group) via email</w:t>
            </w:r>
            <w:r w:rsidRPr="009018F7">
              <w:rPr>
                <w:rFonts w:ascii="Arial" w:hAnsi="Arial" w:cs="Arial"/>
                <w:color w:val="FF0000"/>
                <w:sz w:val="20"/>
                <w:szCs w:val="20"/>
              </w:rPr>
              <w:t xml:space="preserve"> </w:t>
            </w:r>
            <w:r>
              <w:rPr>
                <w:rFonts w:ascii="Arial" w:hAnsi="Arial" w:cs="Arial"/>
                <w:color w:val="000000"/>
                <w:sz w:val="20"/>
                <w:szCs w:val="20"/>
              </w:rPr>
              <w:t>or dynamic refresh of the work queue display</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89" w14:textId="77777777" w:rsidR="009018F7" w:rsidRDefault="009018F7">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8A" w14:textId="77777777" w:rsidR="009018F7" w:rsidRDefault="009018F7">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8B" w14:textId="77777777" w:rsidR="009018F7" w:rsidRDefault="009018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8C" w14:textId="7F16CE76" w:rsidR="009018F7" w:rsidRPr="00176A23" w:rsidRDefault="00C1090C" w:rsidP="00012D08">
            <w:r>
              <w:t>Queue members have the option of receiving emails when a new case is assigned to their queue.  This is a user-defined option.</w:t>
            </w:r>
          </w:p>
        </w:tc>
      </w:tr>
      <w:tr w:rsidR="006578CD" w:rsidRPr="00176A23" w14:paraId="15B2BF94"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8E" w14:textId="77777777" w:rsidR="006578CD" w:rsidRDefault="006578CD">
            <w:pPr>
              <w:rPr>
                <w:rFonts w:ascii="Arial" w:hAnsi="Arial" w:cs="Arial"/>
                <w:color w:val="000000"/>
                <w:sz w:val="20"/>
                <w:szCs w:val="20"/>
              </w:rPr>
            </w:pPr>
            <w:r>
              <w:rPr>
                <w:rFonts w:ascii="Arial" w:hAnsi="Arial" w:cs="Arial"/>
                <w:color w:val="000000"/>
                <w:sz w:val="20"/>
                <w:szCs w:val="20"/>
              </w:rPr>
              <w:t>1.51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8F" w14:textId="77777777" w:rsidR="006578CD" w:rsidRDefault="006578CD">
            <w:pPr>
              <w:rPr>
                <w:rFonts w:ascii="Arial" w:hAnsi="Arial" w:cs="Arial"/>
                <w:color w:val="000000"/>
                <w:sz w:val="20"/>
                <w:szCs w:val="20"/>
              </w:rPr>
            </w:pPr>
            <w:r>
              <w:rPr>
                <w:rFonts w:ascii="Arial" w:hAnsi="Arial" w:cs="Arial"/>
                <w:color w:val="000000"/>
                <w:sz w:val="20"/>
                <w:szCs w:val="20"/>
              </w:rPr>
              <w:t xml:space="preserve">The solution provides alerts and </w:t>
            </w:r>
            <w:r w:rsidRPr="006578CD">
              <w:rPr>
                <w:rFonts w:ascii="Arial" w:hAnsi="Arial" w:cs="Arial"/>
                <w:b/>
                <w:color w:val="FF0000"/>
                <w:sz w:val="20"/>
                <w:szCs w:val="20"/>
              </w:rPr>
              <w:t>notifications to responsible party upon call assignment or when past due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90" w14:textId="77777777" w:rsidR="006578CD" w:rsidRDefault="006578CD">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91" w14:textId="77777777" w:rsidR="006578CD" w:rsidRDefault="006578CD">
            <w:pPr>
              <w:rPr>
                <w:rFonts w:ascii="Arial" w:hAnsi="Arial" w:cs="Arial"/>
                <w:color w:val="000000"/>
                <w:sz w:val="20"/>
                <w:szCs w:val="20"/>
              </w:rPr>
            </w:pPr>
            <w:r>
              <w:rPr>
                <w:rFonts w:ascii="Arial" w:hAnsi="Arial" w:cs="Arial"/>
                <w:color w:val="000000"/>
                <w:sz w:val="20"/>
                <w:szCs w:val="20"/>
              </w:rPr>
              <w:t>SFDC Service Cloud application will be configured by creating workflow rules to alert or notify responsible party based on predefined expiration rules including time, inactivity, or business process.</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92" w14:textId="77777777" w:rsidR="006578CD" w:rsidRDefault="006578CD">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3C652362" w14:textId="77777777" w:rsidR="00030F8A" w:rsidRPr="00030F8A" w:rsidRDefault="009E67C0" w:rsidP="00012D08">
            <w:pPr>
              <w:spacing w:after="0" w:line="240" w:lineRule="auto"/>
            </w:pPr>
            <w:r w:rsidRPr="00030F8A">
              <w:t>Included in escalation rules</w:t>
            </w:r>
            <w:r w:rsidR="00030F8A" w:rsidRPr="00030F8A">
              <w:t>.</w:t>
            </w:r>
          </w:p>
          <w:p w14:paraId="15B2BF93" w14:textId="6C152F80" w:rsidR="006578CD" w:rsidRPr="00176A23" w:rsidRDefault="00030F8A" w:rsidP="00030F8A">
            <w:pPr>
              <w:spacing w:after="0" w:line="240" w:lineRule="auto"/>
              <w:rPr>
                <w:rFonts w:ascii="Arial" w:eastAsia="Times New Roman" w:hAnsi="Arial" w:cs="Arial"/>
                <w:color w:val="000000"/>
                <w:sz w:val="20"/>
                <w:szCs w:val="20"/>
              </w:rPr>
            </w:pPr>
            <w:r w:rsidRPr="00A4331E">
              <w:t>Included Redress workflow for Streets Cases</w:t>
            </w:r>
            <w:r w:rsidR="009E67C0" w:rsidRPr="00A4331E">
              <w:t>.</w:t>
            </w:r>
          </w:p>
        </w:tc>
      </w:tr>
      <w:tr w:rsidR="009018F7" w:rsidRPr="00176A23" w14:paraId="15B2BF9B"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95" w14:textId="0F0B30DC" w:rsidR="009018F7" w:rsidRDefault="009018F7">
            <w:pPr>
              <w:rPr>
                <w:rFonts w:ascii="Arial" w:hAnsi="Arial" w:cs="Arial"/>
                <w:color w:val="000000"/>
                <w:sz w:val="20"/>
                <w:szCs w:val="20"/>
              </w:rPr>
            </w:pPr>
            <w:r>
              <w:rPr>
                <w:rFonts w:ascii="Arial" w:hAnsi="Arial" w:cs="Arial"/>
                <w:color w:val="000000"/>
                <w:sz w:val="20"/>
                <w:szCs w:val="20"/>
              </w:rPr>
              <w:t>1.59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96" w14:textId="77777777" w:rsidR="009018F7" w:rsidRDefault="009018F7">
            <w:pPr>
              <w:rPr>
                <w:rFonts w:ascii="Arial" w:hAnsi="Arial" w:cs="Arial"/>
                <w:color w:val="000000"/>
                <w:sz w:val="20"/>
                <w:szCs w:val="20"/>
              </w:rPr>
            </w:pPr>
            <w:r>
              <w:rPr>
                <w:rFonts w:ascii="Arial" w:hAnsi="Arial" w:cs="Arial"/>
                <w:color w:val="000000"/>
                <w:sz w:val="20"/>
                <w:szCs w:val="20"/>
              </w:rPr>
              <w:t>By text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97" w14:textId="77777777" w:rsidR="009018F7" w:rsidRDefault="009018F7">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98" w14:textId="77777777" w:rsidR="009018F7" w:rsidRDefault="009018F7">
            <w:pPr>
              <w:rPr>
                <w:rFonts w:ascii="Arial" w:hAnsi="Arial" w:cs="Arial"/>
                <w:color w:val="000000"/>
                <w:sz w:val="20"/>
                <w:szCs w:val="20"/>
              </w:rPr>
            </w:pPr>
            <w:r>
              <w:rPr>
                <w:rFonts w:ascii="Arial" w:hAnsi="Arial" w:cs="Arial"/>
                <w:color w:val="000000"/>
                <w:sz w:val="20"/>
                <w:szCs w:val="20"/>
              </w:rPr>
              <w:t xml:space="preserve">SFDC Service Cloud application will be configured to enable text requests </w:t>
            </w:r>
            <w:r w:rsidRPr="009018F7">
              <w:rPr>
                <w:rFonts w:ascii="Arial" w:hAnsi="Arial" w:cs="Arial"/>
                <w:b/>
                <w:color w:val="FF0000"/>
                <w:sz w:val="20"/>
                <w:szCs w:val="20"/>
              </w:rPr>
              <w:t>via email</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99" w14:textId="77777777" w:rsidR="009018F7" w:rsidRDefault="009018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9A" w14:textId="1BBC8D65" w:rsidR="009018F7" w:rsidRPr="00176A23" w:rsidRDefault="00C1090C" w:rsidP="00C109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Texts will be received in an email account which will prep cases for agent review.</w:t>
            </w:r>
          </w:p>
        </w:tc>
      </w:tr>
      <w:tr w:rsidR="009018F7" w:rsidRPr="00176A23" w14:paraId="15B2BFA2"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9C" w14:textId="77777777" w:rsidR="009018F7" w:rsidRDefault="009018F7">
            <w:pPr>
              <w:rPr>
                <w:rFonts w:ascii="Arial" w:hAnsi="Arial" w:cs="Arial"/>
                <w:color w:val="000000"/>
                <w:sz w:val="20"/>
                <w:szCs w:val="20"/>
              </w:rPr>
            </w:pPr>
            <w:r>
              <w:rPr>
                <w:rFonts w:ascii="Arial" w:hAnsi="Arial" w:cs="Arial"/>
                <w:color w:val="000000"/>
                <w:sz w:val="20"/>
                <w:szCs w:val="20"/>
              </w:rPr>
              <w:lastRenderedPageBreak/>
              <w:t>1.61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9D" w14:textId="77777777" w:rsidR="009018F7" w:rsidRPr="009018F7" w:rsidRDefault="009018F7">
            <w:pPr>
              <w:rPr>
                <w:rFonts w:ascii="Arial" w:hAnsi="Arial" w:cs="Arial"/>
                <w:b/>
                <w:color w:val="FF0000"/>
                <w:sz w:val="20"/>
                <w:szCs w:val="20"/>
              </w:rPr>
            </w:pPr>
            <w:r w:rsidRPr="009018F7">
              <w:rPr>
                <w:rFonts w:ascii="Arial" w:hAnsi="Arial" w:cs="Arial"/>
                <w:b/>
                <w:color w:val="FF0000"/>
                <w:sz w:val="20"/>
                <w:szCs w:val="20"/>
              </w:rPr>
              <w:t>By E-mail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9E" w14:textId="77777777" w:rsidR="009018F7" w:rsidRDefault="009018F7">
            <w:pPr>
              <w:rPr>
                <w:rFonts w:ascii="Arial" w:hAnsi="Arial" w:cs="Arial"/>
                <w:color w:val="000000"/>
                <w:sz w:val="20"/>
                <w:szCs w:val="20"/>
              </w:rPr>
            </w:pPr>
            <w:r>
              <w:rPr>
                <w:rFonts w:ascii="Arial" w:hAnsi="Arial" w:cs="Arial"/>
                <w:color w:val="000000"/>
                <w:sz w:val="20"/>
                <w:szCs w:val="20"/>
              </w:rPr>
              <w:t>CU</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9F" w14:textId="15B41ACD" w:rsidR="009018F7" w:rsidRDefault="009018F7">
            <w:pPr>
              <w:rPr>
                <w:rFonts w:ascii="Arial" w:hAnsi="Arial" w:cs="Arial"/>
                <w:color w:val="000000"/>
                <w:sz w:val="20"/>
                <w:szCs w:val="20"/>
              </w:rPr>
            </w:pPr>
            <w:r>
              <w:rPr>
                <w:rFonts w:ascii="Arial" w:hAnsi="Arial" w:cs="Arial"/>
                <w:color w:val="000000"/>
                <w:sz w:val="20"/>
                <w:szCs w:val="20"/>
              </w:rPr>
              <w:t xml:space="preserve">Salesforce.com will be configured to </w:t>
            </w:r>
            <w:r w:rsidRPr="009018F7">
              <w:rPr>
                <w:rFonts w:ascii="Arial" w:hAnsi="Arial" w:cs="Arial"/>
                <w:b/>
                <w:color w:val="FF0000"/>
                <w:sz w:val="20"/>
                <w:szCs w:val="20"/>
              </w:rPr>
              <w:t>monitor an email address and automatically create service requests from inbound emails</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A0" w14:textId="77777777" w:rsidR="009018F7" w:rsidRDefault="009018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A1" w14:textId="692E39B3" w:rsidR="009018F7" w:rsidRPr="00176A23" w:rsidRDefault="00C1090C"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An inbound email account will be created that will create prep cases from inbound emails for agent review.</w:t>
            </w:r>
          </w:p>
        </w:tc>
      </w:tr>
      <w:tr w:rsidR="00A960A2" w:rsidRPr="00176A23" w14:paraId="15B2BFA9"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A3" w14:textId="77777777" w:rsidR="00A960A2" w:rsidRDefault="00A960A2">
            <w:pPr>
              <w:rPr>
                <w:rFonts w:ascii="Arial" w:hAnsi="Arial" w:cs="Arial"/>
                <w:color w:val="000000"/>
                <w:sz w:val="20"/>
                <w:szCs w:val="20"/>
              </w:rPr>
            </w:pPr>
            <w:r>
              <w:rPr>
                <w:rFonts w:ascii="Arial" w:hAnsi="Arial" w:cs="Arial"/>
                <w:color w:val="000000"/>
                <w:sz w:val="20"/>
                <w:szCs w:val="20"/>
              </w:rPr>
              <w:t>1.65</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A4" w14:textId="77777777" w:rsidR="00A960A2" w:rsidRDefault="00A960A2">
            <w:pPr>
              <w:rPr>
                <w:rFonts w:ascii="Arial" w:hAnsi="Arial" w:cs="Arial"/>
                <w:color w:val="000000"/>
                <w:sz w:val="20"/>
                <w:szCs w:val="20"/>
              </w:rPr>
            </w:pPr>
            <w:r>
              <w:rPr>
                <w:rFonts w:ascii="Arial" w:hAnsi="Arial" w:cs="Arial"/>
                <w:color w:val="000000"/>
                <w:sz w:val="20"/>
                <w:szCs w:val="20"/>
              </w:rPr>
              <w:t xml:space="preserve">The solution provides ability to support both </w:t>
            </w:r>
            <w:r w:rsidRPr="00A960A2">
              <w:rPr>
                <w:rFonts w:ascii="Arial" w:hAnsi="Arial" w:cs="Arial"/>
                <w:b/>
                <w:color w:val="FF0000"/>
                <w:sz w:val="20"/>
                <w:szCs w:val="20"/>
              </w:rPr>
              <w:t>unstructured and structured inbound e-mails</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A5" w14:textId="77777777" w:rsidR="00A960A2" w:rsidRDefault="00A960A2">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A6" w14:textId="77777777" w:rsidR="00A960A2" w:rsidRDefault="00A960A2">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A7" w14:textId="77777777" w:rsidR="00A960A2" w:rsidRDefault="00A960A2">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A8" w14:textId="7916E4F2" w:rsidR="00A960A2" w:rsidRPr="00176A23" w:rsidRDefault="00EF4DBC" w:rsidP="00EF4D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Currently no use case for structured email formats has been proposed.  Unstructured emails will create prep cases for agent review.</w:t>
            </w:r>
          </w:p>
        </w:tc>
      </w:tr>
      <w:tr w:rsidR="009018F7" w:rsidRPr="00176A23" w14:paraId="15B2BFB0"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AA" w14:textId="77777777" w:rsidR="009018F7" w:rsidRDefault="009018F7">
            <w:pPr>
              <w:rPr>
                <w:rFonts w:ascii="Arial" w:hAnsi="Arial" w:cs="Arial"/>
                <w:color w:val="000000"/>
                <w:sz w:val="20"/>
                <w:szCs w:val="20"/>
              </w:rPr>
            </w:pPr>
            <w:r>
              <w:rPr>
                <w:rFonts w:ascii="Arial" w:hAnsi="Arial" w:cs="Arial"/>
                <w:color w:val="000000"/>
                <w:sz w:val="20"/>
                <w:szCs w:val="20"/>
              </w:rPr>
              <w:t>2.11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AB" w14:textId="77777777" w:rsidR="009018F7" w:rsidRDefault="009018F7">
            <w:pPr>
              <w:rPr>
                <w:rFonts w:ascii="Arial" w:hAnsi="Arial" w:cs="Arial"/>
                <w:color w:val="000000"/>
                <w:sz w:val="20"/>
                <w:szCs w:val="20"/>
              </w:rPr>
            </w:pPr>
            <w:r>
              <w:rPr>
                <w:rFonts w:ascii="Arial" w:hAnsi="Arial" w:cs="Arial"/>
                <w:color w:val="000000"/>
                <w:sz w:val="20"/>
                <w:szCs w:val="20"/>
              </w:rPr>
              <w:t xml:space="preserve">The solution provides ability to </w:t>
            </w:r>
            <w:r w:rsidRPr="009018F7">
              <w:rPr>
                <w:rFonts w:ascii="Arial" w:hAnsi="Arial" w:cs="Arial"/>
                <w:b/>
                <w:color w:val="FF0000"/>
                <w:sz w:val="20"/>
                <w:szCs w:val="20"/>
              </w:rPr>
              <w:t>send e-mail confirmations of any changes constituents made to their constituent profile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AC" w14:textId="77777777" w:rsidR="009018F7" w:rsidRDefault="009018F7">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AD" w14:textId="77777777" w:rsidR="009018F7" w:rsidRDefault="009018F7">
            <w:pPr>
              <w:rPr>
                <w:rFonts w:ascii="Arial" w:hAnsi="Arial" w:cs="Arial"/>
                <w:color w:val="000000"/>
                <w:sz w:val="20"/>
                <w:szCs w:val="20"/>
              </w:rPr>
            </w:pPr>
            <w:r>
              <w:rPr>
                <w:rFonts w:ascii="Arial" w:hAnsi="Arial" w:cs="Arial"/>
                <w:color w:val="000000"/>
                <w:sz w:val="20"/>
                <w:szCs w:val="20"/>
              </w:rPr>
              <w:t>SFDC Service Cloud application will be configured by creating workflows to provide email confirmation of any changes constituents make to their profile.</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AE" w14:textId="77777777" w:rsidR="009018F7" w:rsidRDefault="009018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AF" w14:textId="25D22C6D" w:rsidR="009018F7" w:rsidRPr="00176A23" w:rsidRDefault="00EF4DBC" w:rsidP="00EF4DB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current implementation does not give access to constituents to make changes in their profiles, per City requirements.</w:t>
            </w:r>
          </w:p>
        </w:tc>
      </w:tr>
      <w:tr w:rsidR="006578CD" w:rsidRPr="00176A23" w14:paraId="15B2BFB7"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B1" w14:textId="77777777" w:rsidR="006578CD" w:rsidRDefault="006578CD">
            <w:pPr>
              <w:rPr>
                <w:rFonts w:ascii="Arial" w:hAnsi="Arial" w:cs="Arial"/>
                <w:color w:val="000000"/>
                <w:sz w:val="20"/>
                <w:szCs w:val="20"/>
              </w:rPr>
            </w:pPr>
            <w:r>
              <w:rPr>
                <w:rFonts w:ascii="Arial" w:hAnsi="Arial" w:cs="Arial"/>
                <w:color w:val="000000"/>
                <w:sz w:val="20"/>
                <w:szCs w:val="20"/>
              </w:rPr>
              <w:t>2.14</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B2" w14:textId="77777777" w:rsidR="006578CD" w:rsidRDefault="006578CD">
            <w:pPr>
              <w:rPr>
                <w:rFonts w:ascii="Arial" w:hAnsi="Arial" w:cs="Arial"/>
                <w:color w:val="000000"/>
                <w:sz w:val="20"/>
                <w:szCs w:val="20"/>
              </w:rPr>
            </w:pPr>
            <w:r>
              <w:rPr>
                <w:rFonts w:ascii="Arial" w:hAnsi="Arial" w:cs="Arial"/>
                <w:color w:val="000000"/>
                <w:sz w:val="20"/>
                <w:szCs w:val="20"/>
              </w:rPr>
              <w:t xml:space="preserve">The solution provides ability to </w:t>
            </w:r>
            <w:r w:rsidRPr="006578CD">
              <w:rPr>
                <w:rFonts w:ascii="Arial" w:hAnsi="Arial" w:cs="Arial"/>
                <w:b/>
                <w:color w:val="FF0000"/>
                <w:sz w:val="20"/>
                <w:szCs w:val="20"/>
              </w:rPr>
              <w:t>notify constituent of the expected SLA for the request type and direct them to place a call for more urgent needs</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B3" w14:textId="77777777" w:rsidR="006578CD" w:rsidRDefault="006578CD">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B4" w14:textId="77777777" w:rsidR="006578CD" w:rsidRDefault="006578CD">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B5" w14:textId="77777777" w:rsidR="006578CD" w:rsidRDefault="006578CD">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B6" w14:textId="0AFF170F" w:rsidR="006578CD" w:rsidRPr="00176A23" w:rsidRDefault="00EF4DBC"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SLA may be included in the email templates.</w:t>
            </w:r>
          </w:p>
        </w:tc>
      </w:tr>
      <w:tr w:rsidR="00A960A2" w:rsidRPr="00176A23" w14:paraId="15B2BFBE"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B8" w14:textId="77777777" w:rsidR="00A960A2" w:rsidRDefault="00A960A2">
            <w:pPr>
              <w:rPr>
                <w:rFonts w:ascii="Arial" w:hAnsi="Arial" w:cs="Arial"/>
                <w:color w:val="000000"/>
                <w:sz w:val="20"/>
                <w:szCs w:val="20"/>
              </w:rPr>
            </w:pPr>
            <w:r>
              <w:rPr>
                <w:rFonts w:ascii="Arial" w:hAnsi="Arial" w:cs="Arial"/>
                <w:color w:val="000000"/>
                <w:sz w:val="20"/>
                <w:szCs w:val="20"/>
              </w:rPr>
              <w:t>2.20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B9" w14:textId="77777777" w:rsidR="00A960A2" w:rsidRDefault="00A960A2">
            <w:pPr>
              <w:rPr>
                <w:rFonts w:ascii="Arial" w:hAnsi="Arial" w:cs="Arial"/>
                <w:color w:val="000000"/>
                <w:sz w:val="20"/>
                <w:szCs w:val="20"/>
              </w:rPr>
            </w:pPr>
            <w:r>
              <w:rPr>
                <w:rFonts w:ascii="Arial" w:hAnsi="Arial" w:cs="Arial"/>
                <w:color w:val="000000"/>
                <w:sz w:val="20"/>
                <w:szCs w:val="20"/>
              </w:rPr>
              <w:t xml:space="preserve">The solution provides ability to optionally require an </w:t>
            </w:r>
            <w:r w:rsidRPr="00A960A2">
              <w:rPr>
                <w:rFonts w:ascii="Arial" w:hAnsi="Arial" w:cs="Arial"/>
                <w:b/>
                <w:color w:val="FF0000"/>
                <w:sz w:val="20"/>
                <w:szCs w:val="20"/>
              </w:rPr>
              <w:t>e-mail address confirmation on entry point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BA" w14:textId="77777777" w:rsidR="00A960A2" w:rsidRDefault="00A960A2">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BB" w14:textId="77777777" w:rsidR="00A960A2" w:rsidRDefault="00A960A2">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BC" w14:textId="77777777" w:rsidR="00A960A2" w:rsidRDefault="00A960A2">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BD" w14:textId="77245C88" w:rsidR="00A960A2" w:rsidRPr="00176A23" w:rsidRDefault="00EF4DBC"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Customer Portal Users are required to provide an email address.  Email Address could be made a required Contact field, but is not per current City requirements.</w:t>
            </w:r>
          </w:p>
        </w:tc>
      </w:tr>
      <w:tr w:rsidR="009018F7" w:rsidRPr="00176A23" w14:paraId="15B2BFC5"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BF" w14:textId="77777777" w:rsidR="009018F7" w:rsidRDefault="009018F7">
            <w:pPr>
              <w:rPr>
                <w:rFonts w:ascii="Arial" w:hAnsi="Arial" w:cs="Arial"/>
                <w:color w:val="000000"/>
                <w:sz w:val="20"/>
                <w:szCs w:val="20"/>
              </w:rPr>
            </w:pPr>
            <w:r>
              <w:rPr>
                <w:rFonts w:ascii="Arial" w:hAnsi="Arial" w:cs="Arial"/>
                <w:color w:val="000000"/>
                <w:sz w:val="20"/>
                <w:szCs w:val="20"/>
              </w:rPr>
              <w:t>2.29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C0" w14:textId="77777777" w:rsidR="009018F7" w:rsidRDefault="009018F7">
            <w:pPr>
              <w:rPr>
                <w:rFonts w:ascii="Arial" w:hAnsi="Arial" w:cs="Arial"/>
                <w:color w:val="000000"/>
                <w:sz w:val="20"/>
                <w:szCs w:val="20"/>
              </w:rPr>
            </w:pPr>
            <w:r>
              <w:rPr>
                <w:rFonts w:ascii="Arial" w:hAnsi="Arial" w:cs="Arial"/>
                <w:color w:val="000000"/>
                <w:sz w:val="20"/>
                <w:szCs w:val="20"/>
              </w:rPr>
              <w:t xml:space="preserve">The solution provides ability to automatically </w:t>
            </w:r>
            <w:r w:rsidRPr="009018F7">
              <w:rPr>
                <w:rFonts w:ascii="Arial" w:hAnsi="Arial" w:cs="Arial"/>
                <w:b/>
                <w:color w:val="FF0000"/>
                <w:sz w:val="20"/>
                <w:szCs w:val="20"/>
              </w:rPr>
              <w:t xml:space="preserve">send an email to the constituent that submits a request through the website to acknowledge </w:t>
            </w:r>
            <w:r w:rsidRPr="009018F7">
              <w:rPr>
                <w:rFonts w:ascii="Arial" w:hAnsi="Arial" w:cs="Arial"/>
                <w:b/>
                <w:color w:val="FF0000"/>
                <w:sz w:val="20"/>
                <w:szCs w:val="20"/>
              </w:rPr>
              <w:lastRenderedPageBreak/>
              <w:t>receipt with the unique service request number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C1" w14:textId="77777777" w:rsidR="009018F7" w:rsidRDefault="009018F7">
            <w:pPr>
              <w:rPr>
                <w:rFonts w:ascii="Arial" w:hAnsi="Arial" w:cs="Arial"/>
                <w:color w:val="000000"/>
                <w:sz w:val="20"/>
                <w:szCs w:val="20"/>
              </w:rPr>
            </w:pPr>
            <w:r>
              <w:rPr>
                <w:rFonts w:ascii="Arial" w:hAnsi="Arial" w:cs="Arial"/>
                <w:color w:val="000000"/>
                <w:sz w:val="20"/>
                <w:szCs w:val="20"/>
              </w:rPr>
              <w:lastRenderedPageBreak/>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C2" w14:textId="77777777" w:rsidR="009018F7" w:rsidRDefault="009018F7">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C3" w14:textId="77777777" w:rsidR="009018F7" w:rsidRDefault="009018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C4" w14:textId="48FED58D" w:rsidR="009018F7" w:rsidRPr="00176A23" w:rsidRDefault="00EF4DBC"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Case number may be included in the email templates.</w:t>
            </w:r>
          </w:p>
        </w:tc>
      </w:tr>
      <w:tr w:rsidR="009018F7" w:rsidRPr="00176A23" w14:paraId="15B2BFCC"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C6" w14:textId="77777777" w:rsidR="009018F7" w:rsidRDefault="009018F7">
            <w:pPr>
              <w:rPr>
                <w:rFonts w:ascii="Arial" w:hAnsi="Arial" w:cs="Arial"/>
                <w:color w:val="000000"/>
                <w:sz w:val="20"/>
                <w:szCs w:val="20"/>
              </w:rPr>
            </w:pPr>
            <w:r>
              <w:rPr>
                <w:rFonts w:ascii="Arial" w:hAnsi="Arial" w:cs="Arial"/>
                <w:color w:val="000000"/>
                <w:sz w:val="20"/>
                <w:szCs w:val="20"/>
              </w:rPr>
              <w:lastRenderedPageBreak/>
              <w:t>2.30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C7" w14:textId="77777777" w:rsidR="009018F7" w:rsidRDefault="009018F7">
            <w:pPr>
              <w:rPr>
                <w:rFonts w:ascii="Arial" w:hAnsi="Arial" w:cs="Arial"/>
                <w:color w:val="000000"/>
                <w:sz w:val="20"/>
                <w:szCs w:val="20"/>
              </w:rPr>
            </w:pPr>
            <w:r>
              <w:rPr>
                <w:rFonts w:ascii="Arial" w:hAnsi="Arial" w:cs="Arial"/>
                <w:color w:val="000000"/>
                <w:sz w:val="20"/>
                <w:szCs w:val="20"/>
              </w:rPr>
              <w:t xml:space="preserve">The solution provides ability for constituent to identify </w:t>
            </w:r>
            <w:r w:rsidRPr="009018F7">
              <w:rPr>
                <w:rFonts w:ascii="Arial" w:hAnsi="Arial" w:cs="Arial"/>
                <w:b/>
                <w:color w:val="FF0000"/>
                <w:sz w:val="20"/>
                <w:szCs w:val="20"/>
              </w:rPr>
              <w:t>multiple email addresses to be used for confirmation or status updates</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C8" w14:textId="77777777" w:rsidR="009018F7" w:rsidRDefault="009018F7">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C9" w14:textId="77777777" w:rsidR="009018F7" w:rsidRDefault="009018F7">
            <w:pPr>
              <w:rPr>
                <w:rFonts w:ascii="Arial" w:hAnsi="Arial" w:cs="Arial"/>
                <w:color w:val="000000"/>
                <w:sz w:val="20"/>
                <w:szCs w:val="20"/>
              </w:rPr>
            </w:pPr>
            <w:r>
              <w:rPr>
                <w:rFonts w:ascii="Arial" w:hAnsi="Arial" w:cs="Arial"/>
                <w:color w:val="000000"/>
                <w:sz w:val="20"/>
                <w:szCs w:val="20"/>
              </w:rPr>
              <w:t>SFDC Service Cloud application will be configured by adding additional fields for the constituents to enter multiple email addresses.</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CA" w14:textId="77777777" w:rsidR="009018F7" w:rsidRDefault="009018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CB" w14:textId="11609E7C" w:rsidR="009018F7" w:rsidRPr="00176A23" w:rsidRDefault="00E41732"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Additional email fields could be added to Contact page layout, but is not currently in requirements.</w:t>
            </w:r>
          </w:p>
        </w:tc>
      </w:tr>
      <w:tr w:rsidR="006578CD" w:rsidRPr="00176A23" w14:paraId="15B2BFD3"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CD" w14:textId="77777777" w:rsidR="006578CD" w:rsidRDefault="006578CD">
            <w:pPr>
              <w:rPr>
                <w:rFonts w:ascii="Arial" w:hAnsi="Arial" w:cs="Arial"/>
                <w:color w:val="000000"/>
                <w:sz w:val="20"/>
                <w:szCs w:val="20"/>
              </w:rPr>
            </w:pPr>
            <w:r>
              <w:rPr>
                <w:rFonts w:ascii="Arial" w:hAnsi="Arial" w:cs="Arial"/>
                <w:color w:val="000000"/>
                <w:sz w:val="20"/>
                <w:szCs w:val="20"/>
              </w:rPr>
              <w:t>2.33</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F33AAA7" w14:textId="77777777" w:rsidR="006578CD" w:rsidRDefault="006578CD">
            <w:pPr>
              <w:rPr>
                <w:rFonts w:ascii="Arial" w:hAnsi="Arial" w:cs="Arial"/>
                <w:color w:val="FF0000"/>
                <w:sz w:val="20"/>
                <w:szCs w:val="20"/>
              </w:rPr>
            </w:pPr>
            <w:r>
              <w:rPr>
                <w:rFonts w:ascii="Arial" w:hAnsi="Arial" w:cs="Arial"/>
                <w:color w:val="000000"/>
                <w:sz w:val="20"/>
                <w:szCs w:val="20"/>
              </w:rPr>
              <w:t xml:space="preserve">The solution provides ability to </w:t>
            </w:r>
            <w:r w:rsidRPr="006578CD">
              <w:rPr>
                <w:rFonts w:ascii="Arial" w:hAnsi="Arial" w:cs="Arial"/>
                <w:b/>
                <w:color w:val="FF0000"/>
                <w:sz w:val="20"/>
                <w:szCs w:val="20"/>
              </w:rPr>
              <w:t>notify constituent upon change of status such as completion of request</w:t>
            </w:r>
            <w:r w:rsidR="00A4331E">
              <w:rPr>
                <w:rFonts w:ascii="Arial" w:hAnsi="Arial" w:cs="Arial"/>
                <w:color w:val="FF0000"/>
                <w:sz w:val="20"/>
                <w:szCs w:val="20"/>
              </w:rPr>
              <w:t>.</w:t>
            </w:r>
          </w:p>
          <w:p w14:paraId="15B2BFCE" w14:textId="5887D881" w:rsidR="00A4331E" w:rsidRDefault="00A4331E">
            <w:pPr>
              <w:rPr>
                <w:rFonts w:ascii="Arial" w:hAnsi="Arial" w:cs="Arial"/>
                <w:color w:val="000000"/>
                <w:sz w:val="20"/>
                <w:szCs w:val="20"/>
              </w:rPr>
            </w:pPr>
            <w:bookmarkStart w:id="0" w:name="_GoBack"/>
            <w:bookmarkEnd w:id="0"/>
            <w:r w:rsidRPr="00A4331E">
              <w:rPr>
                <w:rFonts w:ascii="Arial" w:hAnsi="Arial" w:cs="Arial"/>
                <w:sz w:val="20"/>
                <w:szCs w:val="20"/>
                <w:highlight w:val="yellow"/>
              </w:rPr>
              <w:t>For “Miscellaneous” type, the notification not to be sent for completion of request.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CF" w14:textId="77777777" w:rsidR="006578CD" w:rsidRDefault="006578CD">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D0" w14:textId="77777777" w:rsidR="006578CD" w:rsidRDefault="006578CD">
            <w:pPr>
              <w:rPr>
                <w:rFonts w:ascii="Arial" w:hAnsi="Arial" w:cs="Arial"/>
                <w:color w:val="000000"/>
                <w:sz w:val="20"/>
                <w:szCs w:val="20"/>
              </w:rPr>
            </w:pPr>
            <w:r>
              <w:rPr>
                <w:rFonts w:ascii="Arial" w:hAnsi="Arial" w:cs="Arial"/>
                <w:color w:val="000000"/>
                <w:sz w:val="20"/>
                <w:szCs w:val="20"/>
              </w:rPr>
              <w:t>SFDC Service Cloud application will be configured by creating workflow rules to send notifications to constituents upon change of status.</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D1" w14:textId="77777777" w:rsidR="006578CD" w:rsidRDefault="006578CD">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D2" w14:textId="33D6D38C" w:rsidR="006578CD" w:rsidRPr="00176A23" w:rsidRDefault="009E67C0"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Can be setup in Salesforce.</w:t>
            </w:r>
          </w:p>
        </w:tc>
      </w:tr>
      <w:tr w:rsidR="009018F7" w:rsidRPr="00176A23" w14:paraId="15B2BFDA"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D4" w14:textId="6C2688A8" w:rsidR="009018F7" w:rsidRDefault="009018F7">
            <w:pPr>
              <w:rPr>
                <w:rFonts w:ascii="Arial" w:hAnsi="Arial" w:cs="Arial"/>
                <w:color w:val="000000"/>
                <w:sz w:val="20"/>
                <w:szCs w:val="20"/>
              </w:rPr>
            </w:pPr>
            <w:r>
              <w:rPr>
                <w:rFonts w:ascii="Arial" w:hAnsi="Arial" w:cs="Arial"/>
                <w:color w:val="000000"/>
                <w:sz w:val="20"/>
                <w:szCs w:val="20"/>
              </w:rPr>
              <w:t>2.39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D5" w14:textId="77777777" w:rsidR="009018F7" w:rsidRDefault="009018F7">
            <w:pPr>
              <w:rPr>
                <w:rFonts w:ascii="Arial" w:hAnsi="Arial" w:cs="Arial"/>
                <w:color w:val="000000"/>
                <w:sz w:val="20"/>
                <w:szCs w:val="20"/>
              </w:rPr>
            </w:pPr>
            <w:r>
              <w:rPr>
                <w:rFonts w:ascii="Arial" w:hAnsi="Arial" w:cs="Arial"/>
                <w:color w:val="000000"/>
                <w:sz w:val="20"/>
                <w:szCs w:val="20"/>
              </w:rPr>
              <w:t xml:space="preserve">The solution provides ability for constituents to </w:t>
            </w:r>
            <w:r w:rsidRPr="009018F7">
              <w:rPr>
                <w:rFonts w:ascii="Arial" w:hAnsi="Arial" w:cs="Arial"/>
                <w:b/>
                <w:color w:val="FF0000"/>
                <w:sz w:val="20"/>
                <w:szCs w:val="20"/>
              </w:rPr>
              <w:t>opt-in/out of e-mailings</w:t>
            </w:r>
            <w:r>
              <w:rPr>
                <w:rFonts w:ascii="Arial" w:hAnsi="Arial" w:cs="Arial"/>
                <w:color w:val="000000"/>
                <w:sz w:val="20"/>
                <w:szCs w:val="20"/>
              </w:rPr>
              <w:t>, newsletters, survey and/or special promotions</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D6" w14:textId="77777777" w:rsidR="009018F7" w:rsidRDefault="009018F7">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D7" w14:textId="7E1B227F" w:rsidR="009018F7" w:rsidRDefault="009018F7">
            <w:pPr>
              <w:rPr>
                <w:rFonts w:ascii="Arial" w:hAnsi="Arial" w:cs="Arial"/>
                <w:color w:val="000000"/>
                <w:sz w:val="20"/>
                <w:szCs w:val="20"/>
              </w:rPr>
            </w:pPr>
            <w:r>
              <w:rPr>
                <w:rFonts w:ascii="Arial" w:hAnsi="Arial" w:cs="Arial"/>
                <w:color w:val="000000"/>
                <w:sz w:val="20"/>
                <w:szCs w:val="20"/>
              </w:rPr>
              <w:t>SFDC Service Cloud application will be configured by adding fi</w:t>
            </w:r>
            <w:r w:rsidR="00C1090C">
              <w:rPr>
                <w:rFonts w:ascii="Arial" w:hAnsi="Arial" w:cs="Arial"/>
                <w:color w:val="000000"/>
                <w:sz w:val="20"/>
                <w:szCs w:val="20"/>
              </w:rPr>
              <w:t>elds to allow constituents to o</w:t>
            </w:r>
            <w:r>
              <w:rPr>
                <w:rFonts w:ascii="Arial" w:hAnsi="Arial" w:cs="Arial"/>
                <w:color w:val="000000"/>
                <w:sz w:val="20"/>
                <w:szCs w:val="20"/>
              </w:rPr>
              <w:t>p-in/out of emails, newsletters, survey and/or special promotions.</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D8" w14:textId="77777777" w:rsidR="009018F7" w:rsidRDefault="009018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D9" w14:textId="77E662DF" w:rsidR="009018F7" w:rsidRPr="00176A23" w:rsidRDefault="00E41732"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Only Graffiti has this requirement.</w:t>
            </w:r>
          </w:p>
        </w:tc>
      </w:tr>
      <w:tr w:rsidR="00A960A2" w:rsidRPr="00176A23" w14:paraId="15B2BFE1"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DB" w14:textId="77777777" w:rsidR="00A960A2" w:rsidRDefault="00A960A2">
            <w:pPr>
              <w:rPr>
                <w:rFonts w:ascii="Arial" w:hAnsi="Arial" w:cs="Arial"/>
                <w:color w:val="000000"/>
                <w:sz w:val="20"/>
                <w:szCs w:val="20"/>
              </w:rPr>
            </w:pPr>
            <w:r>
              <w:rPr>
                <w:rFonts w:ascii="Arial" w:hAnsi="Arial" w:cs="Arial"/>
                <w:color w:val="000000"/>
                <w:sz w:val="20"/>
                <w:szCs w:val="20"/>
              </w:rPr>
              <w:t>3.14</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DC" w14:textId="77777777" w:rsidR="00A960A2" w:rsidRDefault="00A960A2">
            <w:pPr>
              <w:rPr>
                <w:rFonts w:ascii="Arial" w:hAnsi="Arial" w:cs="Arial"/>
                <w:color w:val="000000"/>
                <w:sz w:val="20"/>
                <w:szCs w:val="20"/>
              </w:rPr>
            </w:pPr>
            <w:r>
              <w:rPr>
                <w:rFonts w:ascii="Arial" w:hAnsi="Arial" w:cs="Arial"/>
                <w:color w:val="000000"/>
                <w:sz w:val="20"/>
                <w:szCs w:val="20"/>
              </w:rPr>
              <w:t xml:space="preserve">The solution provides ability to create </w:t>
            </w:r>
            <w:r w:rsidRPr="00A960A2">
              <w:rPr>
                <w:rFonts w:ascii="Arial" w:hAnsi="Arial" w:cs="Arial"/>
                <w:b/>
                <w:color w:val="FF0000"/>
                <w:sz w:val="20"/>
                <w:szCs w:val="20"/>
              </w:rPr>
              <w:t>customer satisfaction surveys that can be delivered via phone, e-mail</w:t>
            </w:r>
            <w:r w:rsidRPr="00A960A2">
              <w:rPr>
                <w:rFonts w:ascii="Arial" w:hAnsi="Arial" w:cs="Arial"/>
                <w:color w:val="FF0000"/>
                <w:sz w:val="20"/>
                <w:szCs w:val="20"/>
              </w:rPr>
              <w:t xml:space="preserve"> </w:t>
            </w:r>
            <w:r>
              <w:rPr>
                <w:rFonts w:ascii="Arial" w:hAnsi="Arial" w:cs="Arial"/>
                <w:color w:val="000000"/>
                <w:sz w:val="20"/>
                <w:szCs w:val="20"/>
              </w:rPr>
              <w:t>or web according to preferred contact method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DD" w14:textId="77777777" w:rsidR="00A960A2" w:rsidRDefault="00A960A2">
            <w:pPr>
              <w:rPr>
                <w:rFonts w:ascii="Arial" w:hAnsi="Arial" w:cs="Arial"/>
                <w:color w:val="000000"/>
                <w:sz w:val="20"/>
                <w:szCs w:val="20"/>
              </w:rPr>
            </w:pPr>
            <w:r>
              <w:rPr>
                <w:rFonts w:ascii="Arial" w:hAnsi="Arial" w:cs="Arial"/>
                <w:color w:val="000000"/>
                <w:sz w:val="20"/>
                <w:szCs w:val="20"/>
              </w:rPr>
              <w:t>TP</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DE" w14:textId="77777777" w:rsidR="00A960A2" w:rsidRDefault="00A960A2">
            <w:pPr>
              <w:rPr>
                <w:rFonts w:ascii="Arial" w:hAnsi="Arial" w:cs="Arial"/>
                <w:color w:val="000000"/>
                <w:sz w:val="20"/>
                <w:szCs w:val="20"/>
              </w:rPr>
            </w:pPr>
            <w:r>
              <w:rPr>
                <w:rFonts w:ascii="Arial" w:hAnsi="Arial" w:cs="Arial"/>
                <w:color w:val="000000"/>
                <w:sz w:val="20"/>
                <w:szCs w:val="20"/>
              </w:rPr>
              <w:t xml:space="preserve">SFDC Service </w:t>
            </w:r>
            <w:proofErr w:type="spellStart"/>
            <w:r>
              <w:rPr>
                <w:rFonts w:ascii="Arial" w:hAnsi="Arial" w:cs="Arial"/>
                <w:color w:val="000000"/>
                <w:sz w:val="20"/>
                <w:szCs w:val="20"/>
              </w:rPr>
              <w:t>Clound</w:t>
            </w:r>
            <w:proofErr w:type="spellEnd"/>
            <w:r>
              <w:rPr>
                <w:rFonts w:ascii="Arial" w:hAnsi="Arial" w:cs="Arial"/>
                <w:color w:val="000000"/>
                <w:sz w:val="20"/>
                <w:szCs w:val="20"/>
              </w:rPr>
              <w:t xml:space="preserve"> application will be configured by creating workflow rules to send Customer Satisfaction surveys by using an 3rd party App Exchange 3rd party tool called </w:t>
            </w:r>
            <w:proofErr w:type="spellStart"/>
            <w:r>
              <w:rPr>
                <w:rFonts w:ascii="Arial" w:hAnsi="Arial" w:cs="Arial"/>
                <w:i/>
                <w:iCs/>
                <w:sz w:val="20"/>
                <w:szCs w:val="20"/>
              </w:rPr>
              <w:t>Surveyforce</w:t>
            </w:r>
            <w:proofErr w:type="spellEnd"/>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DF" w14:textId="77777777" w:rsidR="00A960A2" w:rsidRDefault="00A960A2">
            <w:pPr>
              <w:rPr>
                <w:rFonts w:ascii="Arial" w:hAnsi="Arial" w:cs="Arial"/>
                <w:b/>
                <w:bCs/>
                <w:color w:val="0000FF"/>
                <w:sz w:val="20"/>
                <w:szCs w:val="20"/>
              </w:rPr>
            </w:pPr>
            <w:proofErr w:type="spellStart"/>
            <w:r>
              <w:rPr>
                <w:rFonts w:ascii="Arial" w:hAnsi="Arial" w:cs="Arial"/>
                <w:b/>
                <w:bCs/>
                <w:color w:val="0000FF"/>
                <w:sz w:val="20"/>
                <w:szCs w:val="20"/>
              </w:rPr>
              <w:t>SurveyForce</w:t>
            </w:r>
            <w:proofErr w:type="spellEnd"/>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E0" w14:textId="5C6BFE8B" w:rsidR="00A960A2" w:rsidRPr="00176A23" w:rsidRDefault="00E41732"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Will be configured as part of </w:t>
            </w:r>
            <w:proofErr w:type="spellStart"/>
            <w:r>
              <w:rPr>
                <w:rFonts w:ascii="Arial" w:eastAsia="Times New Roman" w:hAnsi="Arial" w:cs="Arial"/>
                <w:color w:val="000000"/>
                <w:sz w:val="20"/>
                <w:szCs w:val="20"/>
              </w:rPr>
              <w:t>SurveyForce</w:t>
            </w:r>
            <w:proofErr w:type="spellEnd"/>
            <w:r>
              <w:rPr>
                <w:rFonts w:ascii="Arial" w:eastAsia="Times New Roman" w:hAnsi="Arial" w:cs="Arial"/>
                <w:color w:val="000000"/>
                <w:sz w:val="20"/>
                <w:szCs w:val="20"/>
              </w:rPr>
              <w:t>.</w:t>
            </w:r>
          </w:p>
        </w:tc>
      </w:tr>
      <w:tr w:rsidR="006578CD" w:rsidRPr="00176A23" w14:paraId="15B2BFE8"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E2" w14:textId="77777777" w:rsidR="006578CD" w:rsidRDefault="006578CD">
            <w:pPr>
              <w:rPr>
                <w:rFonts w:ascii="Arial" w:hAnsi="Arial" w:cs="Arial"/>
                <w:color w:val="000000"/>
                <w:sz w:val="20"/>
                <w:szCs w:val="20"/>
              </w:rPr>
            </w:pPr>
            <w:r>
              <w:rPr>
                <w:rFonts w:ascii="Arial" w:hAnsi="Arial" w:cs="Arial"/>
                <w:color w:val="000000"/>
                <w:sz w:val="20"/>
                <w:szCs w:val="20"/>
              </w:rPr>
              <w:lastRenderedPageBreak/>
              <w:t>4.23</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E3" w14:textId="77777777" w:rsidR="006578CD" w:rsidRDefault="006578CD">
            <w:pPr>
              <w:rPr>
                <w:rFonts w:ascii="Arial" w:hAnsi="Arial" w:cs="Arial"/>
                <w:color w:val="000000"/>
                <w:sz w:val="20"/>
                <w:szCs w:val="20"/>
              </w:rPr>
            </w:pPr>
            <w:r>
              <w:rPr>
                <w:rFonts w:ascii="Arial" w:hAnsi="Arial" w:cs="Arial"/>
                <w:color w:val="000000"/>
                <w:sz w:val="20"/>
                <w:szCs w:val="20"/>
              </w:rPr>
              <w:t xml:space="preserve">The solution provides ability for internal users to subscribe to receive </w:t>
            </w:r>
            <w:r w:rsidRPr="006578CD">
              <w:rPr>
                <w:rFonts w:ascii="Arial" w:hAnsi="Arial" w:cs="Arial"/>
                <w:b/>
                <w:color w:val="FF0000"/>
                <w:sz w:val="20"/>
                <w:szCs w:val="20"/>
              </w:rPr>
              <w:t>notification of changes to the knowledge base or FAQs, based on subject/section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E4" w14:textId="77777777" w:rsidR="006578CD" w:rsidRDefault="006578CD">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E5" w14:textId="77777777" w:rsidR="006578CD" w:rsidRDefault="006578CD">
            <w:pPr>
              <w:rPr>
                <w:rFonts w:ascii="Arial" w:hAnsi="Arial" w:cs="Arial"/>
                <w:color w:val="000000"/>
                <w:sz w:val="20"/>
                <w:szCs w:val="20"/>
              </w:rPr>
            </w:pPr>
            <w:r>
              <w:rPr>
                <w:rFonts w:ascii="Arial" w:hAnsi="Arial" w:cs="Arial"/>
                <w:color w:val="000000"/>
                <w:sz w:val="20"/>
                <w:szCs w:val="20"/>
              </w:rPr>
              <w:t xml:space="preserve">SFDC Service Cloud will be configured to allow users subscribe to individual articles and receive updates.  The application will also display a visual indication for newly published or edited knowledge articles.  </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E6" w14:textId="77777777" w:rsidR="006578CD" w:rsidRDefault="006578CD">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E7" w14:textId="36110C2A" w:rsidR="006578CD" w:rsidRPr="00176A23" w:rsidRDefault="00E41732"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Subscription to KB articles</w:t>
            </w:r>
          </w:p>
        </w:tc>
      </w:tr>
      <w:tr w:rsidR="000102D5" w:rsidRPr="00176A23" w14:paraId="15B2BFEF"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BFE9" w14:textId="77777777" w:rsidR="000102D5" w:rsidRDefault="000102D5">
            <w:pPr>
              <w:rPr>
                <w:rFonts w:ascii="Arial" w:hAnsi="Arial" w:cs="Arial"/>
                <w:color w:val="000000"/>
                <w:sz w:val="20"/>
                <w:szCs w:val="20"/>
              </w:rPr>
            </w:pPr>
            <w:r>
              <w:rPr>
                <w:rFonts w:ascii="Arial" w:hAnsi="Arial" w:cs="Arial"/>
                <w:color w:val="000000"/>
                <w:sz w:val="20"/>
                <w:szCs w:val="20"/>
              </w:rPr>
              <w:t>4.24</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BFEA" w14:textId="77777777" w:rsidR="000102D5" w:rsidRDefault="000102D5">
            <w:pPr>
              <w:rPr>
                <w:rFonts w:ascii="Arial" w:hAnsi="Arial" w:cs="Arial"/>
                <w:color w:val="000000"/>
                <w:sz w:val="20"/>
                <w:szCs w:val="20"/>
              </w:rPr>
            </w:pPr>
            <w:r>
              <w:rPr>
                <w:rFonts w:ascii="Arial" w:hAnsi="Arial" w:cs="Arial"/>
                <w:color w:val="000000"/>
                <w:sz w:val="20"/>
                <w:szCs w:val="20"/>
              </w:rPr>
              <w:t xml:space="preserve">The solution provides ability for knowledge base administrator to manually or automatically send </w:t>
            </w:r>
            <w:r w:rsidRPr="000102D5">
              <w:rPr>
                <w:rFonts w:ascii="Arial" w:hAnsi="Arial" w:cs="Arial"/>
                <w:b/>
                <w:color w:val="FF0000"/>
                <w:sz w:val="20"/>
                <w:szCs w:val="20"/>
              </w:rPr>
              <w:t>notification of changes to the knowledge base or FAQs to internal users, based on subject/section</w:t>
            </w:r>
            <w:r w:rsidRPr="000102D5">
              <w:rPr>
                <w:rFonts w:ascii="Arial" w:hAnsi="Arial" w:cs="Arial"/>
                <w:color w:val="FF0000"/>
                <w:sz w:val="20"/>
                <w:szCs w:val="20"/>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BFEB" w14:textId="77777777" w:rsidR="000102D5" w:rsidRDefault="000102D5">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BFEC" w14:textId="77777777" w:rsidR="000102D5" w:rsidRDefault="000102D5">
            <w:pPr>
              <w:rPr>
                <w:rFonts w:ascii="Arial" w:hAnsi="Arial" w:cs="Arial"/>
                <w:color w:val="000000"/>
                <w:sz w:val="20"/>
                <w:szCs w:val="20"/>
              </w:rPr>
            </w:pPr>
            <w:r>
              <w:rPr>
                <w:rFonts w:ascii="Arial" w:hAnsi="Arial" w:cs="Arial"/>
                <w:color w:val="000000"/>
                <w:sz w:val="20"/>
                <w:szCs w:val="20"/>
              </w:rPr>
              <w:t>SFDC Service Cloud application will be configured to indicate newly published or edited knowledge articles. Users will subscribe to receive updates on individual articles</w:t>
            </w:r>
            <w:proofErr w:type="gramStart"/>
            <w:r>
              <w:rPr>
                <w:rFonts w:ascii="Arial" w:hAnsi="Arial" w:cs="Arial"/>
                <w:color w:val="000000"/>
                <w:sz w:val="20"/>
                <w:szCs w:val="20"/>
              </w:rPr>
              <w:t>..</w:t>
            </w:r>
            <w:proofErr w:type="gramEnd"/>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BFED" w14:textId="77777777" w:rsidR="000102D5" w:rsidRDefault="000102D5">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BFEE" w14:textId="470C6FCA" w:rsidR="000102D5" w:rsidRPr="00176A23" w:rsidRDefault="00E41732"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Subscription to KB articles</w:t>
            </w:r>
          </w:p>
        </w:tc>
      </w:tr>
      <w:tr w:rsidR="004900F7" w:rsidRPr="00176A23" w14:paraId="15B2C00B" w14:textId="77777777" w:rsidTr="00012D08">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5B2C005" w14:textId="77777777" w:rsidR="004900F7" w:rsidRDefault="004900F7">
            <w:pPr>
              <w:rPr>
                <w:rFonts w:ascii="Arial" w:hAnsi="Arial" w:cs="Arial"/>
                <w:color w:val="000000"/>
                <w:sz w:val="20"/>
                <w:szCs w:val="20"/>
              </w:rPr>
            </w:pPr>
            <w:r>
              <w:rPr>
                <w:rFonts w:ascii="Arial" w:hAnsi="Arial" w:cs="Arial"/>
                <w:color w:val="000000"/>
                <w:sz w:val="20"/>
                <w:szCs w:val="20"/>
              </w:rPr>
              <w:t>5.36</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5B2C006" w14:textId="77777777" w:rsidR="004900F7" w:rsidRDefault="004900F7">
            <w:pPr>
              <w:rPr>
                <w:rFonts w:ascii="Arial" w:hAnsi="Arial" w:cs="Arial"/>
                <w:color w:val="000000"/>
                <w:sz w:val="20"/>
                <w:szCs w:val="20"/>
              </w:rPr>
            </w:pPr>
            <w:r>
              <w:rPr>
                <w:rFonts w:ascii="Arial" w:hAnsi="Arial" w:cs="Arial"/>
                <w:color w:val="000000"/>
                <w:sz w:val="20"/>
                <w:szCs w:val="20"/>
              </w:rPr>
              <w:t xml:space="preserve">The solution provides ability to </w:t>
            </w:r>
            <w:r w:rsidRPr="00A960A2">
              <w:rPr>
                <w:rFonts w:ascii="Arial" w:hAnsi="Arial" w:cs="Arial"/>
                <w:b/>
                <w:color w:val="FF0000"/>
                <w:sz w:val="20"/>
                <w:szCs w:val="20"/>
              </w:rPr>
              <w:t>generate letters</w:t>
            </w:r>
            <w:r w:rsidRPr="00A960A2">
              <w:rPr>
                <w:rFonts w:ascii="Arial" w:hAnsi="Arial" w:cs="Arial"/>
                <w:color w:val="FF0000"/>
                <w:sz w:val="20"/>
                <w:szCs w:val="20"/>
              </w:rPr>
              <w:t xml:space="preserve"> </w:t>
            </w:r>
            <w:r>
              <w:rPr>
                <w:rFonts w:ascii="Arial" w:hAnsi="Arial" w:cs="Arial"/>
                <w:color w:val="000000"/>
                <w:sz w:val="20"/>
                <w:szCs w:val="20"/>
              </w:rPr>
              <w:t xml:space="preserve">with appropriate formatting for mailing </w:t>
            </w:r>
            <w:r w:rsidRPr="00A960A2">
              <w:rPr>
                <w:rFonts w:ascii="Arial" w:hAnsi="Arial" w:cs="Arial"/>
                <w:b/>
                <w:color w:val="FF0000"/>
                <w:sz w:val="20"/>
                <w:szCs w:val="20"/>
              </w:rPr>
              <w:t>or sending via email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B2C007" w14:textId="77777777" w:rsidR="004900F7" w:rsidRDefault="004900F7">
            <w:pPr>
              <w:rPr>
                <w:rFonts w:ascii="Arial" w:hAnsi="Arial" w:cs="Arial"/>
                <w:color w:val="000000"/>
                <w:sz w:val="20"/>
                <w:szCs w:val="20"/>
              </w:rPr>
            </w:pPr>
            <w:r>
              <w:rPr>
                <w:rFonts w:ascii="Arial" w:hAnsi="Arial" w:cs="Arial"/>
                <w:color w:val="000000"/>
                <w:sz w:val="20"/>
                <w:szCs w:val="20"/>
              </w:rPr>
              <w:t>SR</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5B2C008" w14:textId="77777777" w:rsidR="004900F7" w:rsidRDefault="004900F7">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 on individual records. This is only supported on Internet Explorer 7.0 and above.</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2C009" w14:textId="77777777" w:rsidR="004900F7" w:rsidRDefault="004900F7">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B2C00A" w14:textId="65CB78C2" w:rsidR="004900F7" w:rsidRPr="00176A23" w:rsidRDefault="00E41732" w:rsidP="00012D0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Generation of emails available from Case or Contact records.</w:t>
            </w:r>
          </w:p>
        </w:tc>
      </w:tr>
    </w:tbl>
    <w:p w14:paraId="15B2C021" w14:textId="77777777" w:rsidR="00621840" w:rsidRDefault="00621840" w:rsidP="00621840"/>
    <w:p w14:paraId="15B2C022" w14:textId="77777777" w:rsidR="00F1782E" w:rsidRDefault="00F1782E" w:rsidP="00621840"/>
    <w:sectPr w:rsidR="00F1782E"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4518D" w14:textId="77777777" w:rsidR="00857364" w:rsidRDefault="00857364" w:rsidP="00013394">
      <w:pPr>
        <w:spacing w:after="0" w:line="240" w:lineRule="auto"/>
      </w:pPr>
      <w:r>
        <w:separator/>
      </w:r>
    </w:p>
  </w:endnote>
  <w:endnote w:type="continuationSeparator" w:id="0">
    <w:p w14:paraId="23264C38" w14:textId="77777777" w:rsidR="00857364" w:rsidRDefault="00857364"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480"/>
      <w:gridCol w:w="1440"/>
      <w:gridCol w:w="6480"/>
    </w:tblGrid>
    <w:tr w:rsidR="00972999" w14:paraId="15B2C02D" w14:textId="77777777">
      <w:trPr>
        <w:trHeight w:val="151"/>
      </w:trPr>
      <w:tc>
        <w:tcPr>
          <w:tcW w:w="2250" w:type="pct"/>
          <w:tcBorders>
            <w:bottom w:val="single" w:sz="4" w:space="0" w:color="4F81BD" w:themeColor="accent1"/>
          </w:tcBorders>
        </w:tcPr>
        <w:p w14:paraId="15B2C02A"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5B2C02B"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4331E" w:rsidRPr="00A4331E">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5B2C02C" w14:textId="77777777" w:rsidR="00972999" w:rsidRDefault="00972999">
          <w:pPr>
            <w:pStyle w:val="Header"/>
            <w:rPr>
              <w:rFonts w:asciiTheme="majorHAnsi" w:eastAsiaTheme="majorEastAsia" w:hAnsiTheme="majorHAnsi" w:cstheme="majorBidi"/>
              <w:b/>
              <w:bCs/>
            </w:rPr>
          </w:pPr>
        </w:p>
      </w:tc>
    </w:tr>
    <w:tr w:rsidR="00972999" w14:paraId="15B2C031" w14:textId="77777777">
      <w:trPr>
        <w:trHeight w:val="150"/>
      </w:trPr>
      <w:tc>
        <w:tcPr>
          <w:tcW w:w="2250" w:type="pct"/>
          <w:tcBorders>
            <w:top w:val="single" w:sz="4" w:space="0" w:color="4F81BD" w:themeColor="accent1"/>
          </w:tcBorders>
        </w:tcPr>
        <w:p w14:paraId="15B2C02E" w14:textId="77777777" w:rsidR="00972999" w:rsidRDefault="00972999">
          <w:pPr>
            <w:pStyle w:val="Header"/>
            <w:rPr>
              <w:rFonts w:asciiTheme="majorHAnsi" w:eastAsiaTheme="majorEastAsia" w:hAnsiTheme="majorHAnsi" w:cstheme="majorBidi"/>
              <w:b/>
              <w:bCs/>
            </w:rPr>
          </w:pPr>
        </w:p>
      </w:tc>
      <w:tc>
        <w:tcPr>
          <w:tcW w:w="500" w:type="pct"/>
          <w:vMerge/>
        </w:tcPr>
        <w:p w14:paraId="15B2C02F"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5B2C030" w14:textId="77777777" w:rsidR="00972999" w:rsidRDefault="00972999">
          <w:pPr>
            <w:pStyle w:val="Header"/>
            <w:rPr>
              <w:rFonts w:asciiTheme="majorHAnsi" w:eastAsiaTheme="majorEastAsia" w:hAnsiTheme="majorHAnsi" w:cstheme="majorBidi"/>
              <w:b/>
              <w:bCs/>
            </w:rPr>
          </w:pPr>
        </w:p>
      </w:tc>
    </w:tr>
  </w:tbl>
  <w:p w14:paraId="15B2C032"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08ECF" w14:textId="77777777" w:rsidR="00857364" w:rsidRDefault="00857364" w:rsidP="00013394">
      <w:pPr>
        <w:spacing w:after="0" w:line="240" w:lineRule="auto"/>
      </w:pPr>
      <w:r>
        <w:separator/>
      </w:r>
    </w:p>
  </w:footnote>
  <w:footnote w:type="continuationSeparator" w:id="0">
    <w:p w14:paraId="6D237D3D" w14:textId="77777777" w:rsidR="00857364" w:rsidRDefault="00857364"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2C027" w14:textId="77777777"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CRM </w:t>
    </w:r>
    <w:r w:rsidR="005C44D0">
      <w:rPr>
        <w:rFonts w:asciiTheme="majorHAnsi" w:eastAsiaTheme="majorEastAsia" w:hAnsiTheme="majorHAnsi" w:cstheme="majorBidi"/>
        <w:b/>
        <w:sz w:val="32"/>
        <w:szCs w:val="32"/>
      </w:rPr>
      <w:t>Emails</w:t>
    </w:r>
  </w:p>
  <w:p w14:paraId="15B2C028"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5B2C029"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1EF7"/>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86C38"/>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5021B"/>
    <w:multiLevelType w:val="hybridMultilevel"/>
    <w:tmpl w:val="F79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D648D"/>
    <w:multiLevelType w:val="hybridMultilevel"/>
    <w:tmpl w:val="5C9C452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5">
    <w:nsid w:val="709606F1"/>
    <w:multiLevelType w:val="hybridMultilevel"/>
    <w:tmpl w:val="E0AEF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CB1578"/>
    <w:multiLevelType w:val="hybridMultilevel"/>
    <w:tmpl w:val="200CB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5"/>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4"/>
    <w:rsid w:val="00002CE0"/>
    <w:rsid w:val="000102D5"/>
    <w:rsid w:val="000110B6"/>
    <w:rsid w:val="00013394"/>
    <w:rsid w:val="0002055C"/>
    <w:rsid w:val="00030F8A"/>
    <w:rsid w:val="00063729"/>
    <w:rsid w:val="00075725"/>
    <w:rsid w:val="00076734"/>
    <w:rsid w:val="00080CE6"/>
    <w:rsid w:val="00087A79"/>
    <w:rsid w:val="000A01F4"/>
    <w:rsid w:val="000A4703"/>
    <w:rsid w:val="000A63B7"/>
    <w:rsid w:val="000C5A13"/>
    <w:rsid w:val="000D4248"/>
    <w:rsid w:val="000E0780"/>
    <w:rsid w:val="000F0C2F"/>
    <w:rsid w:val="000F14F1"/>
    <w:rsid w:val="0010626C"/>
    <w:rsid w:val="001134EE"/>
    <w:rsid w:val="001150E7"/>
    <w:rsid w:val="00121040"/>
    <w:rsid w:val="00133E81"/>
    <w:rsid w:val="0013479C"/>
    <w:rsid w:val="00140686"/>
    <w:rsid w:val="00140DE3"/>
    <w:rsid w:val="00150AD5"/>
    <w:rsid w:val="00163619"/>
    <w:rsid w:val="001850F7"/>
    <w:rsid w:val="001B5953"/>
    <w:rsid w:val="001C3E81"/>
    <w:rsid w:val="001C4304"/>
    <w:rsid w:val="001D3347"/>
    <w:rsid w:val="001D6F31"/>
    <w:rsid w:val="001E1205"/>
    <w:rsid w:val="001E2122"/>
    <w:rsid w:val="001F41DB"/>
    <w:rsid w:val="00202D32"/>
    <w:rsid w:val="00203EDB"/>
    <w:rsid w:val="00211DB6"/>
    <w:rsid w:val="002120AD"/>
    <w:rsid w:val="002121EB"/>
    <w:rsid w:val="002157D7"/>
    <w:rsid w:val="00217A33"/>
    <w:rsid w:val="00233F79"/>
    <w:rsid w:val="0023580A"/>
    <w:rsid w:val="002829A8"/>
    <w:rsid w:val="00286CB8"/>
    <w:rsid w:val="002A4CC2"/>
    <w:rsid w:val="002C5667"/>
    <w:rsid w:val="002F2245"/>
    <w:rsid w:val="003174AC"/>
    <w:rsid w:val="00326DC6"/>
    <w:rsid w:val="00334C97"/>
    <w:rsid w:val="00390039"/>
    <w:rsid w:val="003A022B"/>
    <w:rsid w:val="003A3160"/>
    <w:rsid w:val="003A5304"/>
    <w:rsid w:val="003B2D92"/>
    <w:rsid w:val="003B3297"/>
    <w:rsid w:val="003B3FA9"/>
    <w:rsid w:val="003C7F1E"/>
    <w:rsid w:val="003D0C62"/>
    <w:rsid w:val="003E779A"/>
    <w:rsid w:val="003F11AD"/>
    <w:rsid w:val="003F3BCE"/>
    <w:rsid w:val="0040628F"/>
    <w:rsid w:val="004074B1"/>
    <w:rsid w:val="004108CD"/>
    <w:rsid w:val="00420476"/>
    <w:rsid w:val="004236FD"/>
    <w:rsid w:val="004374E9"/>
    <w:rsid w:val="0044046E"/>
    <w:rsid w:val="00443DDB"/>
    <w:rsid w:val="004469D0"/>
    <w:rsid w:val="00457F27"/>
    <w:rsid w:val="00465921"/>
    <w:rsid w:val="00477531"/>
    <w:rsid w:val="00477F37"/>
    <w:rsid w:val="004900F7"/>
    <w:rsid w:val="00495D40"/>
    <w:rsid w:val="004A1D08"/>
    <w:rsid w:val="004C2CAB"/>
    <w:rsid w:val="004D0D9C"/>
    <w:rsid w:val="004E0F3C"/>
    <w:rsid w:val="004E173F"/>
    <w:rsid w:val="004F0015"/>
    <w:rsid w:val="005011BB"/>
    <w:rsid w:val="0054211C"/>
    <w:rsid w:val="00545C66"/>
    <w:rsid w:val="005555BE"/>
    <w:rsid w:val="00563DBF"/>
    <w:rsid w:val="00565541"/>
    <w:rsid w:val="00570DE6"/>
    <w:rsid w:val="005722D8"/>
    <w:rsid w:val="005725D1"/>
    <w:rsid w:val="005845E0"/>
    <w:rsid w:val="005970FB"/>
    <w:rsid w:val="005C1B26"/>
    <w:rsid w:val="005C44D0"/>
    <w:rsid w:val="005D4141"/>
    <w:rsid w:val="005E66A1"/>
    <w:rsid w:val="005F135D"/>
    <w:rsid w:val="0060228F"/>
    <w:rsid w:val="0060560F"/>
    <w:rsid w:val="00621840"/>
    <w:rsid w:val="00622557"/>
    <w:rsid w:val="00626D58"/>
    <w:rsid w:val="00630D2E"/>
    <w:rsid w:val="00633837"/>
    <w:rsid w:val="006364FD"/>
    <w:rsid w:val="00637B36"/>
    <w:rsid w:val="00640EA1"/>
    <w:rsid w:val="00653157"/>
    <w:rsid w:val="006578CD"/>
    <w:rsid w:val="00666A19"/>
    <w:rsid w:val="00683B13"/>
    <w:rsid w:val="006855B6"/>
    <w:rsid w:val="00687AD7"/>
    <w:rsid w:val="00694917"/>
    <w:rsid w:val="006A57B0"/>
    <w:rsid w:val="006A67CF"/>
    <w:rsid w:val="006B4627"/>
    <w:rsid w:val="006E1214"/>
    <w:rsid w:val="006E31D8"/>
    <w:rsid w:val="007067B4"/>
    <w:rsid w:val="00712D8B"/>
    <w:rsid w:val="00722AD0"/>
    <w:rsid w:val="0073642E"/>
    <w:rsid w:val="0073716B"/>
    <w:rsid w:val="00763321"/>
    <w:rsid w:val="007874B0"/>
    <w:rsid w:val="007A7069"/>
    <w:rsid w:val="007C1AB2"/>
    <w:rsid w:val="007C6A45"/>
    <w:rsid w:val="007D1A6F"/>
    <w:rsid w:val="00802637"/>
    <w:rsid w:val="008257B6"/>
    <w:rsid w:val="0083118B"/>
    <w:rsid w:val="0084185F"/>
    <w:rsid w:val="00845D47"/>
    <w:rsid w:val="008474DF"/>
    <w:rsid w:val="00856216"/>
    <w:rsid w:val="00857364"/>
    <w:rsid w:val="008618C6"/>
    <w:rsid w:val="008622FF"/>
    <w:rsid w:val="00874251"/>
    <w:rsid w:val="00881298"/>
    <w:rsid w:val="00884CB3"/>
    <w:rsid w:val="008A17FB"/>
    <w:rsid w:val="008D0A72"/>
    <w:rsid w:val="008D3520"/>
    <w:rsid w:val="008D7428"/>
    <w:rsid w:val="008F42AC"/>
    <w:rsid w:val="009018F7"/>
    <w:rsid w:val="00902E7D"/>
    <w:rsid w:val="0091450E"/>
    <w:rsid w:val="00914AD3"/>
    <w:rsid w:val="009173F7"/>
    <w:rsid w:val="009277A8"/>
    <w:rsid w:val="00935D0B"/>
    <w:rsid w:val="00941C56"/>
    <w:rsid w:val="00941D2E"/>
    <w:rsid w:val="00972999"/>
    <w:rsid w:val="009941D1"/>
    <w:rsid w:val="009B65CC"/>
    <w:rsid w:val="009C0B46"/>
    <w:rsid w:val="009E26D6"/>
    <w:rsid w:val="009E67C0"/>
    <w:rsid w:val="009F0D4B"/>
    <w:rsid w:val="00A04911"/>
    <w:rsid w:val="00A15062"/>
    <w:rsid w:val="00A163B5"/>
    <w:rsid w:val="00A20D09"/>
    <w:rsid w:val="00A329BE"/>
    <w:rsid w:val="00A335FA"/>
    <w:rsid w:val="00A4331E"/>
    <w:rsid w:val="00A47DB8"/>
    <w:rsid w:val="00A6166F"/>
    <w:rsid w:val="00A61D49"/>
    <w:rsid w:val="00A65BD7"/>
    <w:rsid w:val="00A711AC"/>
    <w:rsid w:val="00A72217"/>
    <w:rsid w:val="00A75DE7"/>
    <w:rsid w:val="00A87E12"/>
    <w:rsid w:val="00A960A2"/>
    <w:rsid w:val="00AC1DB0"/>
    <w:rsid w:val="00AC2258"/>
    <w:rsid w:val="00AC3FD9"/>
    <w:rsid w:val="00AD70B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5BAA"/>
    <w:rsid w:val="00BF6106"/>
    <w:rsid w:val="00C02A0A"/>
    <w:rsid w:val="00C1090C"/>
    <w:rsid w:val="00C163A8"/>
    <w:rsid w:val="00C2078C"/>
    <w:rsid w:val="00C51C66"/>
    <w:rsid w:val="00C57743"/>
    <w:rsid w:val="00C57D9B"/>
    <w:rsid w:val="00C67224"/>
    <w:rsid w:val="00C7575A"/>
    <w:rsid w:val="00C82BBD"/>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31251"/>
    <w:rsid w:val="00D57C12"/>
    <w:rsid w:val="00D62128"/>
    <w:rsid w:val="00D73EF9"/>
    <w:rsid w:val="00D917BC"/>
    <w:rsid w:val="00DA10C1"/>
    <w:rsid w:val="00DA2806"/>
    <w:rsid w:val="00DC3E93"/>
    <w:rsid w:val="00DC7277"/>
    <w:rsid w:val="00DF2F22"/>
    <w:rsid w:val="00E07B2E"/>
    <w:rsid w:val="00E227DF"/>
    <w:rsid w:val="00E22FBD"/>
    <w:rsid w:val="00E407B9"/>
    <w:rsid w:val="00E41732"/>
    <w:rsid w:val="00E66CAC"/>
    <w:rsid w:val="00E801E0"/>
    <w:rsid w:val="00E91859"/>
    <w:rsid w:val="00EB0DAB"/>
    <w:rsid w:val="00ED784C"/>
    <w:rsid w:val="00EE7F45"/>
    <w:rsid w:val="00EF4DBC"/>
    <w:rsid w:val="00F0195F"/>
    <w:rsid w:val="00F1782E"/>
    <w:rsid w:val="00F3146E"/>
    <w:rsid w:val="00F354BD"/>
    <w:rsid w:val="00F35994"/>
    <w:rsid w:val="00F768B0"/>
    <w:rsid w:val="00FB50A1"/>
    <w:rsid w:val="00FB674A"/>
    <w:rsid w:val="00FB7D43"/>
    <w:rsid w:val="00FD5C7D"/>
    <w:rsid w:val="00FD7CE6"/>
    <w:rsid w:val="00FE6F63"/>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B2BF3D"/>
  <w15:docId w15:val="{7B518545-F54A-44CD-B3F1-F78496C0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2"/>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802507032">
      <w:bodyDiv w:val="1"/>
      <w:marLeft w:val="0"/>
      <w:marRight w:val="0"/>
      <w:marTop w:val="0"/>
      <w:marBottom w:val="0"/>
      <w:divBdr>
        <w:top w:val="none" w:sz="0" w:space="0" w:color="auto"/>
        <w:left w:val="none" w:sz="0" w:space="0" w:color="auto"/>
        <w:bottom w:val="none" w:sz="0" w:space="0" w:color="auto"/>
        <w:right w:val="none" w:sz="0" w:space="0" w:color="auto"/>
      </w:divBdr>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F5700-0578-425E-9D90-BAC54D609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A06E797-E176-4FFB-8F5F-E7811A41C65A}">
  <ds:schemaRefs>
    <ds:schemaRef ds:uri="http://schemas.microsoft.com/sharepoint/v3/contenttype/forms"/>
  </ds:schemaRefs>
</ds:datastoreItem>
</file>

<file path=customXml/itemProps3.xml><?xml version="1.0" encoding="utf-8"?>
<ds:datastoreItem xmlns:ds="http://schemas.openxmlformats.org/officeDocument/2006/customXml" ds:itemID="{275DA023-3D39-4EFA-9727-84A4B44F37A2}">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AA6072C-2311-4DFE-8836-A18C1B76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Susheela Kenchappa, Sreelatha</cp:lastModifiedBy>
  <cp:revision>4</cp:revision>
  <dcterms:created xsi:type="dcterms:W3CDTF">2015-03-10T08:54:00Z</dcterms:created>
  <dcterms:modified xsi:type="dcterms:W3CDTF">2015-03-26T10:01:00Z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