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CCE50" w14:textId="77777777" w:rsidR="00884714" w:rsidRDefault="00884714" w:rsidP="00884714">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884714" w14:paraId="79BA608E" w14:textId="77777777" w:rsidTr="00EF0323">
        <w:tc>
          <w:tcPr>
            <w:tcW w:w="1098" w:type="dxa"/>
            <w:shd w:val="clear" w:color="auto" w:fill="DBE5F1" w:themeFill="accent1" w:themeFillTint="33"/>
          </w:tcPr>
          <w:p w14:paraId="2603B479" w14:textId="77777777" w:rsidR="00884714" w:rsidRPr="003F28AC" w:rsidRDefault="00884714" w:rsidP="00EF0323">
            <w:pPr>
              <w:rPr>
                <w:b/>
              </w:rPr>
            </w:pPr>
            <w:r w:rsidRPr="003F28AC">
              <w:rPr>
                <w:b/>
              </w:rPr>
              <w:t>Version</w:t>
            </w:r>
          </w:p>
        </w:tc>
        <w:tc>
          <w:tcPr>
            <w:tcW w:w="1530" w:type="dxa"/>
            <w:shd w:val="clear" w:color="auto" w:fill="DBE5F1" w:themeFill="accent1" w:themeFillTint="33"/>
          </w:tcPr>
          <w:p w14:paraId="772F3E86" w14:textId="77777777" w:rsidR="00884714" w:rsidRPr="003F28AC" w:rsidRDefault="00884714" w:rsidP="00EF0323">
            <w:pPr>
              <w:rPr>
                <w:b/>
              </w:rPr>
            </w:pPr>
            <w:r w:rsidRPr="003F28AC">
              <w:rPr>
                <w:b/>
              </w:rPr>
              <w:t>Date</w:t>
            </w:r>
          </w:p>
        </w:tc>
        <w:tc>
          <w:tcPr>
            <w:tcW w:w="5850" w:type="dxa"/>
            <w:shd w:val="clear" w:color="auto" w:fill="DBE5F1" w:themeFill="accent1" w:themeFillTint="33"/>
          </w:tcPr>
          <w:p w14:paraId="6A7EA033" w14:textId="77777777" w:rsidR="00884714" w:rsidRPr="003F28AC" w:rsidRDefault="00884714" w:rsidP="00EF0323">
            <w:pPr>
              <w:rPr>
                <w:b/>
              </w:rPr>
            </w:pPr>
            <w:r w:rsidRPr="003F28AC">
              <w:rPr>
                <w:b/>
              </w:rPr>
              <w:t>Description</w:t>
            </w:r>
          </w:p>
        </w:tc>
        <w:tc>
          <w:tcPr>
            <w:tcW w:w="3186" w:type="dxa"/>
            <w:shd w:val="clear" w:color="auto" w:fill="DBE5F1" w:themeFill="accent1" w:themeFillTint="33"/>
          </w:tcPr>
          <w:p w14:paraId="16D4B898" w14:textId="77777777" w:rsidR="00884714" w:rsidRPr="003F28AC" w:rsidRDefault="00884714" w:rsidP="00EF0323">
            <w:pPr>
              <w:rPr>
                <w:b/>
              </w:rPr>
            </w:pPr>
            <w:r w:rsidRPr="003F28AC">
              <w:rPr>
                <w:b/>
              </w:rPr>
              <w:t>Author</w:t>
            </w:r>
          </w:p>
        </w:tc>
      </w:tr>
      <w:tr w:rsidR="00884714" w14:paraId="0E0A4F95" w14:textId="77777777" w:rsidTr="00EF0323">
        <w:tc>
          <w:tcPr>
            <w:tcW w:w="1098" w:type="dxa"/>
          </w:tcPr>
          <w:p w14:paraId="7E171068" w14:textId="77777777" w:rsidR="00884714" w:rsidRDefault="00884714" w:rsidP="00EF0323">
            <w:r>
              <w:t>1.0</w:t>
            </w:r>
          </w:p>
        </w:tc>
        <w:tc>
          <w:tcPr>
            <w:tcW w:w="1530" w:type="dxa"/>
          </w:tcPr>
          <w:p w14:paraId="55DD6A7A" w14:textId="77777777" w:rsidR="00884714" w:rsidRDefault="00884714" w:rsidP="00EF0323">
            <w:r>
              <w:t>01/31/2014</w:t>
            </w:r>
          </w:p>
        </w:tc>
        <w:tc>
          <w:tcPr>
            <w:tcW w:w="5850" w:type="dxa"/>
          </w:tcPr>
          <w:p w14:paraId="2A4ABE89" w14:textId="77777777" w:rsidR="00884714" w:rsidRDefault="00884714" w:rsidP="00EF0323">
            <w:r>
              <w:t>Initial Draft Before Workshop</w:t>
            </w:r>
          </w:p>
        </w:tc>
        <w:tc>
          <w:tcPr>
            <w:tcW w:w="3186" w:type="dxa"/>
          </w:tcPr>
          <w:p w14:paraId="107C5D0C" w14:textId="77777777" w:rsidR="00884714" w:rsidRDefault="00884714" w:rsidP="00EF0323">
            <w:r>
              <w:t>Sreelatha SK</w:t>
            </w:r>
          </w:p>
        </w:tc>
      </w:tr>
      <w:tr w:rsidR="00884714" w14:paraId="35C610B4" w14:textId="77777777" w:rsidTr="00EF0323">
        <w:tc>
          <w:tcPr>
            <w:tcW w:w="1098" w:type="dxa"/>
          </w:tcPr>
          <w:p w14:paraId="3C9BBFC6" w14:textId="77777777" w:rsidR="00884714" w:rsidRDefault="00884714" w:rsidP="00EF0323">
            <w:r>
              <w:t>1.1</w:t>
            </w:r>
          </w:p>
        </w:tc>
        <w:tc>
          <w:tcPr>
            <w:tcW w:w="1530" w:type="dxa"/>
          </w:tcPr>
          <w:p w14:paraId="3E18F50F" w14:textId="77777777" w:rsidR="00884714" w:rsidRDefault="00884714" w:rsidP="00EF0323">
            <w:r>
              <w:t>02/10/2014</w:t>
            </w:r>
          </w:p>
        </w:tc>
        <w:tc>
          <w:tcPr>
            <w:tcW w:w="5850" w:type="dxa"/>
          </w:tcPr>
          <w:p w14:paraId="5E7E0A07" w14:textId="77777777" w:rsidR="00884714" w:rsidRDefault="00884714" w:rsidP="00EF0323">
            <w:r>
              <w:t>Minor Edits</w:t>
            </w:r>
          </w:p>
        </w:tc>
        <w:tc>
          <w:tcPr>
            <w:tcW w:w="3186" w:type="dxa"/>
          </w:tcPr>
          <w:p w14:paraId="2453969F" w14:textId="77777777" w:rsidR="00884714" w:rsidRDefault="00884714" w:rsidP="00EF0323">
            <w:r>
              <w:t>J. Kelly</w:t>
            </w:r>
          </w:p>
        </w:tc>
      </w:tr>
      <w:tr w:rsidR="00884714" w14:paraId="631B9729" w14:textId="77777777" w:rsidTr="00EF0323">
        <w:tc>
          <w:tcPr>
            <w:tcW w:w="1098" w:type="dxa"/>
          </w:tcPr>
          <w:p w14:paraId="0A7B930C" w14:textId="77777777" w:rsidR="00884714" w:rsidRDefault="00884714" w:rsidP="00EF0323">
            <w:r>
              <w:t>1.2</w:t>
            </w:r>
          </w:p>
        </w:tc>
        <w:tc>
          <w:tcPr>
            <w:tcW w:w="1530" w:type="dxa"/>
          </w:tcPr>
          <w:p w14:paraId="41C4FC0A" w14:textId="77777777" w:rsidR="00884714" w:rsidRDefault="00884714" w:rsidP="00EF0323">
            <w:r>
              <w:t>02/12/2014</w:t>
            </w:r>
          </w:p>
        </w:tc>
        <w:tc>
          <w:tcPr>
            <w:tcW w:w="5850" w:type="dxa"/>
          </w:tcPr>
          <w:p w14:paraId="3D05ECD1" w14:textId="77777777" w:rsidR="00884714" w:rsidRDefault="00884714" w:rsidP="00EF0323">
            <w:r>
              <w:t>Design-Related Edits</w:t>
            </w:r>
          </w:p>
        </w:tc>
        <w:tc>
          <w:tcPr>
            <w:tcW w:w="3186" w:type="dxa"/>
          </w:tcPr>
          <w:p w14:paraId="275AD7F5" w14:textId="77777777" w:rsidR="00884714" w:rsidRDefault="00884714" w:rsidP="00EF0323">
            <w:r>
              <w:t>J. Kelly</w:t>
            </w:r>
          </w:p>
        </w:tc>
      </w:tr>
      <w:tr w:rsidR="00884714" w14:paraId="06BC89CD" w14:textId="77777777" w:rsidTr="00EF0323">
        <w:tc>
          <w:tcPr>
            <w:tcW w:w="1098" w:type="dxa"/>
          </w:tcPr>
          <w:p w14:paraId="3482F2D6" w14:textId="77777777" w:rsidR="00884714" w:rsidRDefault="00884714" w:rsidP="00EF0323">
            <w:r>
              <w:t>1.3</w:t>
            </w:r>
          </w:p>
        </w:tc>
        <w:tc>
          <w:tcPr>
            <w:tcW w:w="1530" w:type="dxa"/>
          </w:tcPr>
          <w:p w14:paraId="1EAAC7A6" w14:textId="77777777" w:rsidR="00884714" w:rsidRDefault="00884714" w:rsidP="00EF0323">
            <w:r>
              <w:t>02/18/2014</w:t>
            </w:r>
          </w:p>
        </w:tc>
        <w:tc>
          <w:tcPr>
            <w:tcW w:w="5850" w:type="dxa"/>
          </w:tcPr>
          <w:p w14:paraId="18B9DEDC" w14:textId="77777777" w:rsidR="00884714" w:rsidRDefault="00884714" w:rsidP="00EF0323">
            <w:r>
              <w:t>More Design-Related Edits</w:t>
            </w:r>
          </w:p>
        </w:tc>
        <w:tc>
          <w:tcPr>
            <w:tcW w:w="3186" w:type="dxa"/>
          </w:tcPr>
          <w:p w14:paraId="2DA75033" w14:textId="77777777" w:rsidR="00884714" w:rsidRDefault="00884714" w:rsidP="00EF0323">
            <w:r>
              <w:t>J. Kelly</w:t>
            </w:r>
          </w:p>
        </w:tc>
      </w:tr>
      <w:tr w:rsidR="00884714" w14:paraId="73FED8BB" w14:textId="77777777" w:rsidTr="00EF0323">
        <w:tc>
          <w:tcPr>
            <w:tcW w:w="1098" w:type="dxa"/>
          </w:tcPr>
          <w:p w14:paraId="09FF25B6" w14:textId="77777777" w:rsidR="00884714" w:rsidRDefault="00884714" w:rsidP="00EF0323">
            <w:r>
              <w:t>1.4</w:t>
            </w:r>
          </w:p>
        </w:tc>
        <w:tc>
          <w:tcPr>
            <w:tcW w:w="1530" w:type="dxa"/>
          </w:tcPr>
          <w:p w14:paraId="1C567F5A" w14:textId="77777777" w:rsidR="00884714" w:rsidRDefault="00884714" w:rsidP="00EF0323">
            <w:r>
              <w:t>03/032104</w:t>
            </w:r>
          </w:p>
        </w:tc>
        <w:tc>
          <w:tcPr>
            <w:tcW w:w="5850" w:type="dxa"/>
          </w:tcPr>
          <w:p w14:paraId="3D605711" w14:textId="77777777" w:rsidR="00884714" w:rsidRPr="00C749C8" w:rsidRDefault="00884714" w:rsidP="00EF0323">
            <w:r w:rsidRPr="00C749C8">
              <w:t>Added ESRI/GIS Information and Actions sections</w:t>
            </w:r>
          </w:p>
        </w:tc>
        <w:tc>
          <w:tcPr>
            <w:tcW w:w="3186" w:type="dxa"/>
          </w:tcPr>
          <w:p w14:paraId="33F909EF" w14:textId="77777777" w:rsidR="00884714" w:rsidRDefault="00884714" w:rsidP="00EF0323">
            <w:r>
              <w:t>J. Kelly</w:t>
            </w:r>
          </w:p>
        </w:tc>
      </w:tr>
      <w:tr w:rsidR="00884714" w14:paraId="7DB0B403" w14:textId="77777777" w:rsidTr="00EF0323">
        <w:tc>
          <w:tcPr>
            <w:tcW w:w="1098" w:type="dxa"/>
          </w:tcPr>
          <w:p w14:paraId="12CD8602" w14:textId="77777777" w:rsidR="00884714" w:rsidRDefault="00884714" w:rsidP="00EF0323">
            <w:r>
              <w:t>1.5</w:t>
            </w:r>
          </w:p>
        </w:tc>
        <w:tc>
          <w:tcPr>
            <w:tcW w:w="1530" w:type="dxa"/>
          </w:tcPr>
          <w:p w14:paraId="719AA8CE" w14:textId="77777777" w:rsidR="00884714" w:rsidRDefault="00884714" w:rsidP="00EF0323">
            <w:r>
              <w:t>03/03/2014</w:t>
            </w:r>
          </w:p>
        </w:tc>
        <w:tc>
          <w:tcPr>
            <w:tcW w:w="5850" w:type="dxa"/>
          </w:tcPr>
          <w:p w14:paraId="554ADBDF" w14:textId="77777777" w:rsidR="00884714" w:rsidRPr="00C749C8" w:rsidRDefault="00884714" w:rsidP="00EF0323">
            <w:r>
              <w:t>Revisions after Requirements Workshop</w:t>
            </w:r>
          </w:p>
        </w:tc>
        <w:tc>
          <w:tcPr>
            <w:tcW w:w="3186" w:type="dxa"/>
          </w:tcPr>
          <w:p w14:paraId="33E1EF93" w14:textId="77777777" w:rsidR="00884714" w:rsidRDefault="00884714" w:rsidP="00EF0323">
            <w:r>
              <w:t>J. Kelly</w:t>
            </w:r>
          </w:p>
        </w:tc>
      </w:tr>
      <w:tr w:rsidR="00884714" w14:paraId="56D44BC7" w14:textId="77777777" w:rsidTr="00EF0323">
        <w:tc>
          <w:tcPr>
            <w:tcW w:w="1098" w:type="dxa"/>
          </w:tcPr>
          <w:p w14:paraId="7EF6E094" w14:textId="77777777" w:rsidR="00884714" w:rsidRDefault="00884714" w:rsidP="00EF0323">
            <w:r>
              <w:t>1.6</w:t>
            </w:r>
          </w:p>
        </w:tc>
        <w:tc>
          <w:tcPr>
            <w:tcW w:w="1530" w:type="dxa"/>
          </w:tcPr>
          <w:p w14:paraId="601299F4" w14:textId="77777777" w:rsidR="00884714" w:rsidRDefault="00884714" w:rsidP="00EF0323">
            <w:r>
              <w:t>03/13/2014</w:t>
            </w:r>
          </w:p>
        </w:tc>
        <w:tc>
          <w:tcPr>
            <w:tcW w:w="5850" w:type="dxa"/>
          </w:tcPr>
          <w:p w14:paraId="44A92026" w14:textId="77777777" w:rsidR="00884714" w:rsidRDefault="00884714" w:rsidP="00EF0323">
            <w:r>
              <w:t>Added Richard Bossert’s email for queue for EMS per his 03/04/14 email. Added “Incident Location” field per Jeremiah Laster’s 03/10/14 email.</w:t>
            </w:r>
          </w:p>
        </w:tc>
        <w:tc>
          <w:tcPr>
            <w:tcW w:w="3186" w:type="dxa"/>
          </w:tcPr>
          <w:p w14:paraId="27432AF9" w14:textId="77777777" w:rsidR="00884714" w:rsidRDefault="00884714" w:rsidP="00EF0323">
            <w:r>
              <w:t>J. Kelly</w:t>
            </w:r>
          </w:p>
        </w:tc>
      </w:tr>
      <w:tr w:rsidR="00884714" w14:paraId="69D699F7" w14:textId="77777777" w:rsidTr="00EF0323">
        <w:tc>
          <w:tcPr>
            <w:tcW w:w="1098" w:type="dxa"/>
          </w:tcPr>
          <w:p w14:paraId="296BE969" w14:textId="77777777" w:rsidR="00884714" w:rsidRDefault="00884714" w:rsidP="00EF0323">
            <w:r>
              <w:t>1.7</w:t>
            </w:r>
          </w:p>
        </w:tc>
        <w:tc>
          <w:tcPr>
            <w:tcW w:w="1530" w:type="dxa"/>
          </w:tcPr>
          <w:p w14:paraId="2BE62C00" w14:textId="77777777" w:rsidR="00884714" w:rsidRDefault="00884714" w:rsidP="00EF0323">
            <w:r>
              <w:t>04/07/2014</w:t>
            </w:r>
          </w:p>
        </w:tc>
        <w:tc>
          <w:tcPr>
            <w:tcW w:w="5850" w:type="dxa"/>
          </w:tcPr>
          <w:p w14:paraId="3832C116" w14:textId="77777777" w:rsidR="00884714" w:rsidRDefault="00884714" w:rsidP="00EF0323">
            <w:r>
              <w:t>Revised the Escalation Rule based on Chief Laster’s 04/06/14 email response to action item # 1.</w:t>
            </w:r>
          </w:p>
        </w:tc>
        <w:tc>
          <w:tcPr>
            <w:tcW w:w="3186" w:type="dxa"/>
          </w:tcPr>
          <w:p w14:paraId="0E262E9B" w14:textId="77777777" w:rsidR="00884714" w:rsidRDefault="00884714" w:rsidP="00EF0323">
            <w:r>
              <w:t>J. Kelly</w:t>
            </w:r>
          </w:p>
        </w:tc>
      </w:tr>
      <w:tr w:rsidR="00884714" w14:paraId="48A2F558" w14:textId="77777777" w:rsidTr="00EF0323">
        <w:tc>
          <w:tcPr>
            <w:tcW w:w="1098" w:type="dxa"/>
          </w:tcPr>
          <w:p w14:paraId="68DD98A2" w14:textId="77777777" w:rsidR="00884714" w:rsidRDefault="00884714" w:rsidP="00EF0323">
            <w:r>
              <w:t>1.8</w:t>
            </w:r>
          </w:p>
        </w:tc>
        <w:tc>
          <w:tcPr>
            <w:tcW w:w="1530" w:type="dxa"/>
          </w:tcPr>
          <w:p w14:paraId="18355B04" w14:textId="77777777" w:rsidR="00884714" w:rsidRDefault="00884714" w:rsidP="00EF0323">
            <w:r>
              <w:t>07/02/2014</w:t>
            </w:r>
          </w:p>
        </w:tc>
        <w:tc>
          <w:tcPr>
            <w:tcW w:w="5850" w:type="dxa"/>
          </w:tcPr>
          <w:p w14:paraId="51F16BF6" w14:textId="77777777" w:rsidR="00884714" w:rsidRDefault="00884714" w:rsidP="00EF0323">
            <w:r>
              <w:t>Workflow-2 has been modified for the proper queue</w:t>
            </w:r>
          </w:p>
        </w:tc>
        <w:tc>
          <w:tcPr>
            <w:tcW w:w="3186" w:type="dxa"/>
          </w:tcPr>
          <w:p w14:paraId="35C7AF75" w14:textId="77777777" w:rsidR="00884714" w:rsidRDefault="00884714" w:rsidP="00EF0323">
            <w:r>
              <w:t>Sreelatha SK</w:t>
            </w:r>
          </w:p>
        </w:tc>
      </w:tr>
      <w:tr w:rsidR="00884714" w14:paraId="6235B779" w14:textId="77777777" w:rsidTr="00EF0323">
        <w:tc>
          <w:tcPr>
            <w:tcW w:w="1098" w:type="dxa"/>
          </w:tcPr>
          <w:p w14:paraId="2EAB02A4" w14:textId="77777777" w:rsidR="00884714" w:rsidRDefault="00884714" w:rsidP="00EF0323">
            <w:r>
              <w:t>1.9</w:t>
            </w:r>
          </w:p>
        </w:tc>
        <w:tc>
          <w:tcPr>
            <w:tcW w:w="1530" w:type="dxa"/>
          </w:tcPr>
          <w:p w14:paraId="719126F7" w14:textId="77777777" w:rsidR="00884714" w:rsidRDefault="00884714" w:rsidP="00EF0323">
            <w:r>
              <w:t>08/08/2014</w:t>
            </w:r>
          </w:p>
        </w:tc>
        <w:tc>
          <w:tcPr>
            <w:tcW w:w="5850" w:type="dxa"/>
          </w:tcPr>
          <w:p w14:paraId="6890C651" w14:textId="77777777" w:rsidR="00884714" w:rsidRDefault="00884714" w:rsidP="00EF0323">
            <w:r>
              <w:t>Updated based on follow-up session</w:t>
            </w:r>
          </w:p>
        </w:tc>
        <w:tc>
          <w:tcPr>
            <w:tcW w:w="3186" w:type="dxa"/>
          </w:tcPr>
          <w:p w14:paraId="1515038B" w14:textId="77777777" w:rsidR="00884714" w:rsidRDefault="00884714" w:rsidP="00EF0323">
            <w:r>
              <w:t>M. Schmidt</w:t>
            </w:r>
          </w:p>
        </w:tc>
      </w:tr>
      <w:tr w:rsidR="00884714" w14:paraId="6A9C73EE" w14:textId="77777777" w:rsidTr="00EF0323">
        <w:tc>
          <w:tcPr>
            <w:tcW w:w="1098" w:type="dxa"/>
          </w:tcPr>
          <w:p w14:paraId="41CC7DD7" w14:textId="77777777" w:rsidR="00884714" w:rsidRDefault="00884714" w:rsidP="00EF0323">
            <w:r>
              <w:t>1.10</w:t>
            </w:r>
          </w:p>
        </w:tc>
        <w:tc>
          <w:tcPr>
            <w:tcW w:w="1530" w:type="dxa"/>
          </w:tcPr>
          <w:p w14:paraId="5D0475A0" w14:textId="77777777" w:rsidR="00884714" w:rsidRDefault="00884714" w:rsidP="00EF0323">
            <w:r>
              <w:t>08/08/2014</w:t>
            </w:r>
          </w:p>
        </w:tc>
        <w:tc>
          <w:tcPr>
            <w:tcW w:w="5850" w:type="dxa"/>
          </w:tcPr>
          <w:p w14:paraId="0F2150C5" w14:textId="77777777" w:rsidR="00884714" w:rsidRDefault="00884714" w:rsidP="00EF0323">
            <w:r>
              <w:t>Updated default field settings and support process</w:t>
            </w:r>
          </w:p>
        </w:tc>
        <w:tc>
          <w:tcPr>
            <w:tcW w:w="3186" w:type="dxa"/>
          </w:tcPr>
          <w:p w14:paraId="0C2460A6" w14:textId="77777777" w:rsidR="00884714" w:rsidRDefault="00884714" w:rsidP="00EF0323">
            <w:r>
              <w:t>M. Schmidt</w:t>
            </w:r>
          </w:p>
        </w:tc>
      </w:tr>
      <w:tr w:rsidR="00244B44" w14:paraId="4E47B811" w14:textId="77777777" w:rsidTr="00EF0323">
        <w:tc>
          <w:tcPr>
            <w:tcW w:w="1098" w:type="dxa"/>
          </w:tcPr>
          <w:p w14:paraId="44A6CE2A" w14:textId="306D34BA" w:rsidR="00244B44" w:rsidRPr="00244B44" w:rsidRDefault="00244B44" w:rsidP="00EF0323">
            <w:pPr>
              <w:rPr>
                <w:highlight w:val="yellow"/>
              </w:rPr>
            </w:pPr>
            <w:bookmarkStart w:id="0" w:name="_GoBack"/>
            <w:bookmarkEnd w:id="0"/>
            <w:r w:rsidRPr="00244B44">
              <w:rPr>
                <w:highlight w:val="yellow"/>
              </w:rPr>
              <w:t>1.11</w:t>
            </w:r>
          </w:p>
        </w:tc>
        <w:tc>
          <w:tcPr>
            <w:tcW w:w="1530" w:type="dxa"/>
          </w:tcPr>
          <w:p w14:paraId="4E3FFFE4" w14:textId="688C8129" w:rsidR="00244B44" w:rsidRPr="00244B44" w:rsidRDefault="00244B44" w:rsidP="00EF0323">
            <w:pPr>
              <w:rPr>
                <w:highlight w:val="yellow"/>
              </w:rPr>
            </w:pPr>
            <w:r w:rsidRPr="00244B44">
              <w:rPr>
                <w:highlight w:val="yellow"/>
              </w:rPr>
              <w:t>10/18/2014</w:t>
            </w:r>
          </w:p>
        </w:tc>
        <w:tc>
          <w:tcPr>
            <w:tcW w:w="5850" w:type="dxa"/>
          </w:tcPr>
          <w:p w14:paraId="0848B77B" w14:textId="62FCF1AD" w:rsidR="00244B44" w:rsidRPr="00244B44" w:rsidRDefault="00244B44" w:rsidP="00EF0323">
            <w:pPr>
              <w:rPr>
                <w:highlight w:val="yellow"/>
              </w:rPr>
            </w:pPr>
            <w:r w:rsidRPr="00244B44">
              <w:rPr>
                <w:highlight w:val="yellow"/>
              </w:rPr>
              <w:t xml:space="preserve">Updated the v-rule #1 w.r.t support case # </w:t>
            </w:r>
            <w:r w:rsidRPr="00244B44">
              <w:rPr>
                <w:highlight w:val="yellow"/>
              </w:rPr>
              <w:t>05012266</w:t>
            </w:r>
          </w:p>
        </w:tc>
        <w:tc>
          <w:tcPr>
            <w:tcW w:w="3186" w:type="dxa"/>
          </w:tcPr>
          <w:p w14:paraId="68B3A181" w14:textId="485CCDEB" w:rsidR="00244B44" w:rsidRPr="00244B44" w:rsidRDefault="00244B44" w:rsidP="00EF0323">
            <w:pPr>
              <w:rPr>
                <w:highlight w:val="yellow"/>
              </w:rPr>
            </w:pPr>
            <w:r w:rsidRPr="00244B44">
              <w:rPr>
                <w:highlight w:val="yellow"/>
              </w:rPr>
              <w:t>Sreelatha SK</w:t>
            </w:r>
          </w:p>
        </w:tc>
      </w:tr>
    </w:tbl>
    <w:p w14:paraId="0F185113" w14:textId="77777777" w:rsidR="00884714" w:rsidRDefault="00884714" w:rsidP="00884714">
      <w:pPr>
        <w:pStyle w:val="Heading1"/>
      </w:pPr>
      <w:r>
        <w:t>Requirements Overview</w:t>
      </w:r>
    </w:p>
    <w:p w14:paraId="32EAF0B0" w14:textId="77777777" w:rsidR="00884714" w:rsidRPr="00BE5E4E" w:rsidRDefault="00884714" w:rsidP="00884714">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  </w:t>
      </w:r>
    </w:p>
    <w:p w14:paraId="7A205EE9" w14:textId="77777777" w:rsidR="00884714" w:rsidRDefault="00884714" w:rsidP="00884714">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884714" w:rsidRPr="008D0A72" w14:paraId="304136F5" w14:textId="77777777" w:rsidTr="00EF0323">
        <w:tc>
          <w:tcPr>
            <w:tcW w:w="2520" w:type="dxa"/>
            <w:shd w:val="clear" w:color="auto" w:fill="EEECE1" w:themeFill="background2"/>
          </w:tcPr>
          <w:p w14:paraId="46E5FBB8" w14:textId="77777777" w:rsidR="00884714" w:rsidRPr="008D0A72" w:rsidRDefault="00884714" w:rsidP="00EF0323">
            <w:pPr>
              <w:rPr>
                <w:b/>
                <w:sz w:val="20"/>
                <w:szCs w:val="20"/>
              </w:rPr>
            </w:pPr>
            <w:r>
              <w:rPr>
                <w:b/>
                <w:sz w:val="20"/>
                <w:szCs w:val="20"/>
              </w:rPr>
              <w:t>Department</w:t>
            </w:r>
          </w:p>
        </w:tc>
        <w:tc>
          <w:tcPr>
            <w:tcW w:w="11880" w:type="dxa"/>
          </w:tcPr>
          <w:p w14:paraId="7FF68B0C" w14:textId="77777777" w:rsidR="00884714" w:rsidRPr="008D0A72" w:rsidRDefault="00884714" w:rsidP="00EF0323">
            <w:pPr>
              <w:rPr>
                <w:sz w:val="20"/>
                <w:szCs w:val="20"/>
              </w:rPr>
            </w:pPr>
            <w:r>
              <w:rPr>
                <w:sz w:val="20"/>
                <w:szCs w:val="20"/>
              </w:rPr>
              <w:t>Fire Department</w:t>
            </w:r>
          </w:p>
        </w:tc>
      </w:tr>
      <w:tr w:rsidR="00884714" w:rsidRPr="008D0A72" w14:paraId="47320DA7" w14:textId="77777777" w:rsidTr="00EF0323">
        <w:tc>
          <w:tcPr>
            <w:tcW w:w="2520" w:type="dxa"/>
            <w:shd w:val="clear" w:color="auto" w:fill="EEECE1" w:themeFill="background2"/>
          </w:tcPr>
          <w:p w14:paraId="50E6288C" w14:textId="77777777" w:rsidR="00884714" w:rsidRPr="008D0A72" w:rsidRDefault="00884714" w:rsidP="00EF0323">
            <w:pPr>
              <w:rPr>
                <w:b/>
                <w:sz w:val="20"/>
                <w:szCs w:val="20"/>
              </w:rPr>
            </w:pPr>
            <w:r w:rsidRPr="008D0A72">
              <w:rPr>
                <w:b/>
                <w:sz w:val="20"/>
                <w:szCs w:val="20"/>
              </w:rPr>
              <w:t>Record Type Name</w:t>
            </w:r>
          </w:p>
        </w:tc>
        <w:tc>
          <w:tcPr>
            <w:tcW w:w="11880" w:type="dxa"/>
          </w:tcPr>
          <w:p w14:paraId="28AE7101" w14:textId="77777777" w:rsidR="00884714" w:rsidRPr="008D0A72" w:rsidRDefault="00884714" w:rsidP="00EF0323">
            <w:pPr>
              <w:rPr>
                <w:sz w:val="20"/>
                <w:szCs w:val="20"/>
              </w:rPr>
            </w:pPr>
            <w:r w:rsidRPr="00BF17EA">
              <w:rPr>
                <w:sz w:val="20"/>
                <w:szCs w:val="20"/>
              </w:rPr>
              <w:t xml:space="preserve">Complaints </w:t>
            </w:r>
            <w:r>
              <w:rPr>
                <w:sz w:val="20"/>
                <w:szCs w:val="20"/>
              </w:rPr>
              <w:t>a</w:t>
            </w:r>
            <w:r w:rsidRPr="00BF17EA">
              <w:rPr>
                <w:sz w:val="20"/>
                <w:szCs w:val="20"/>
              </w:rPr>
              <w:t>gainst Fire or EMS</w:t>
            </w:r>
          </w:p>
        </w:tc>
      </w:tr>
      <w:tr w:rsidR="00884714" w:rsidRPr="008D0A72" w14:paraId="3A1DFED5" w14:textId="77777777" w:rsidTr="00EF0323">
        <w:tc>
          <w:tcPr>
            <w:tcW w:w="2520" w:type="dxa"/>
            <w:shd w:val="clear" w:color="auto" w:fill="EEECE1" w:themeFill="background2"/>
          </w:tcPr>
          <w:p w14:paraId="664294C9" w14:textId="77777777" w:rsidR="00884714" w:rsidRPr="008D0A72" w:rsidRDefault="00884714" w:rsidP="00EF0323">
            <w:pPr>
              <w:rPr>
                <w:b/>
                <w:sz w:val="20"/>
                <w:szCs w:val="20"/>
              </w:rPr>
            </w:pPr>
            <w:r w:rsidRPr="008D0A72">
              <w:rPr>
                <w:b/>
                <w:sz w:val="20"/>
                <w:szCs w:val="20"/>
              </w:rPr>
              <w:t>Record Type Description</w:t>
            </w:r>
          </w:p>
        </w:tc>
        <w:tc>
          <w:tcPr>
            <w:tcW w:w="11880" w:type="dxa"/>
          </w:tcPr>
          <w:p w14:paraId="2352CA0C" w14:textId="77777777" w:rsidR="00884714" w:rsidRPr="008D0A72" w:rsidRDefault="00884714" w:rsidP="00EF0323">
            <w:pPr>
              <w:rPr>
                <w:sz w:val="20"/>
                <w:szCs w:val="20"/>
              </w:rPr>
            </w:pPr>
            <w:r w:rsidRPr="00CF7D0F">
              <w:rPr>
                <w:rFonts w:cstheme="minorHAnsi"/>
                <w:color w:val="000000"/>
                <w:sz w:val="20"/>
                <w:szCs w:val="20"/>
                <w:shd w:val="clear" w:color="auto" w:fill="FFFFFF"/>
              </w:rPr>
              <w:t xml:space="preserve">To report </w:t>
            </w:r>
            <w:r>
              <w:rPr>
                <w:rFonts w:cstheme="minorHAnsi"/>
                <w:color w:val="000000"/>
                <w:sz w:val="20"/>
                <w:szCs w:val="20"/>
                <w:shd w:val="clear" w:color="auto" w:fill="FFFFFF"/>
              </w:rPr>
              <w:t xml:space="preserve">a </w:t>
            </w:r>
            <w:r w:rsidRPr="00DC77D5">
              <w:rPr>
                <w:rFonts w:cstheme="minorHAnsi"/>
                <w:color w:val="000000"/>
                <w:sz w:val="20"/>
                <w:szCs w:val="20"/>
                <w:shd w:val="clear" w:color="auto" w:fill="FFFFFF"/>
              </w:rPr>
              <w:t xml:space="preserve">complaint against </w:t>
            </w:r>
            <w:r w:rsidRPr="00DC77D5">
              <w:rPr>
                <w:sz w:val="20"/>
                <w:szCs w:val="20"/>
              </w:rPr>
              <w:t>a Paramedic, EMS, Firefighter, and/or the Fire Department</w:t>
            </w:r>
            <w:r w:rsidRPr="00DC77D5">
              <w:rPr>
                <w:rFonts w:cstheme="minorHAnsi"/>
                <w:color w:val="000000"/>
                <w:sz w:val="20"/>
                <w:szCs w:val="20"/>
                <w:shd w:val="clear" w:color="auto" w:fill="FFFFFF"/>
              </w:rPr>
              <w:t>.</w:t>
            </w:r>
          </w:p>
        </w:tc>
      </w:tr>
      <w:tr w:rsidR="00884714" w:rsidRPr="008D0A72" w14:paraId="4314F7EF" w14:textId="77777777" w:rsidTr="00EF0323">
        <w:tc>
          <w:tcPr>
            <w:tcW w:w="2520" w:type="dxa"/>
            <w:shd w:val="clear" w:color="auto" w:fill="EEECE1" w:themeFill="background2"/>
          </w:tcPr>
          <w:p w14:paraId="2BC60E5E" w14:textId="77777777" w:rsidR="00884714" w:rsidRPr="008D0A72" w:rsidRDefault="00884714" w:rsidP="00EF0323">
            <w:pPr>
              <w:rPr>
                <w:b/>
                <w:sz w:val="20"/>
                <w:szCs w:val="20"/>
              </w:rPr>
            </w:pPr>
            <w:r w:rsidRPr="008D0A72">
              <w:rPr>
                <w:b/>
                <w:sz w:val="20"/>
                <w:szCs w:val="20"/>
              </w:rPr>
              <w:t>Process Overview</w:t>
            </w:r>
          </w:p>
        </w:tc>
        <w:tc>
          <w:tcPr>
            <w:tcW w:w="11880" w:type="dxa"/>
          </w:tcPr>
          <w:p w14:paraId="6821EF95" w14:textId="77777777" w:rsidR="00884714" w:rsidRPr="00C07EB1" w:rsidRDefault="00884714" w:rsidP="00884714">
            <w:pPr>
              <w:pStyle w:val="ListParagraph"/>
              <w:numPr>
                <w:ilvl w:val="0"/>
                <w:numId w:val="6"/>
              </w:numPr>
              <w:spacing w:after="200" w:line="276" w:lineRule="auto"/>
              <w:rPr>
                <w:sz w:val="20"/>
                <w:szCs w:val="20"/>
              </w:rPr>
            </w:pPr>
            <w:r w:rsidRPr="00C07EB1">
              <w:rPr>
                <w:sz w:val="20"/>
                <w:szCs w:val="20"/>
              </w:rPr>
              <w:t>Constituent requests the service</w:t>
            </w:r>
          </w:p>
          <w:p w14:paraId="78F1133F" w14:textId="77777777" w:rsidR="00884714" w:rsidRPr="00C07EB1" w:rsidRDefault="00884714" w:rsidP="00884714">
            <w:pPr>
              <w:pStyle w:val="ListParagraph"/>
              <w:numPr>
                <w:ilvl w:val="0"/>
                <w:numId w:val="6"/>
              </w:numPr>
              <w:spacing w:after="200" w:line="276" w:lineRule="auto"/>
              <w:rPr>
                <w:sz w:val="20"/>
                <w:szCs w:val="20"/>
              </w:rPr>
            </w:pPr>
            <w:r w:rsidRPr="00C07EB1">
              <w:rPr>
                <w:sz w:val="20"/>
                <w:szCs w:val="20"/>
              </w:rPr>
              <w:lastRenderedPageBreak/>
              <w:t xml:space="preserve">The Agent creates a case by selecting the </w:t>
            </w:r>
            <w:r w:rsidRPr="00BF17EA">
              <w:rPr>
                <w:i/>
                <w:sz w:val="20"/>
                <w:szCs w:val="20"/>
              </w:rPr>
              <w:t>Complaint against Fire or EMS</w:t>
            </w:r>
            <w:r w:rsidRPr="00BF17EA">
              <w:rPr>
                <w:b/>
                <w:i/>
                <w:sz w:val="20"/>
                <w:szCs w:val="20"/>
              </w:rPr>
              <w:t xml:space="preserve"> </w:t>
            </w:r>
            <w:r w:rsidRPr="00C07EB1">
              <w:rPr>
                <w:b/>
                <w:i/>
                <w:sz w:val="20"/>
                <w:szCs w:val="20"/>
              </w:rPr>
              <w:t>Record Type</w:t>
            </w:r>
            <w:r w:rsidRPr="00C07EB1">
              <w:rPr>
                <w:sz w:val="20"/>
                <w:szCs w:val="20"/>
              </w:rPr>
              <w:t xml:space="preserve">. </w:t>
            </w:r>
          </w:p>
          <w:p w14:paraId="537C5C36" w14:textId="77777777" w:rsidR="00884714" w:rsidRPr="00C07EB1" w:rsidRDefault="00884714" w:rsidP="00884714">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4EA54EA" w14:textId="77777777" w:rsidR="00884714" w:rsidRPr="00C07EB1" w:rsidRDefault="00884714" w:rsidP="00884714">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Pr="00BF17EA">
              <w:rPr>
                <w:i/>
                <w:sz w:val="20"/>
                <w:szCs w:val="20"/>
              </w:rPr>
              <w:t>Complaint Against Fire or EMS</w:t>
            </w:r>
            <w:r w:rsidRPr="00BF17EA">
              <w:rPr>
                <w:b/>
                <w:i/>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0CC871EC" w14:textId="77777777" w:rsidR="00884714" w:rsidRPr="00C07EB1" w:rsidRDefault="00884714" w:rsidP="00884714">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00C72735" w14:textId="77777777" w:rsidR="00884714" w:rsidRPr="00C07EB1" w:rsidRDefault="00884714" w:rsidP="00884714">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7337BFC4" w14:textId="77777777" w:rsidR="00884714" w:rsidRPr="00C07EB1" w:rsidRDefault="00884714" w:rsidP="00884714">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3CC4C627" w14:textId="77777777" w:rsidR="00884714" w:rsidRPr="00C07EB1" w:rsidRDefault="00884714" w:rsidP="00884714">
            <w:pPr>
              <w:pStyle w:val="ListParagraph"/>
              <w:numPr>
                <w:ilvl w:val="0"/>
                <w:numId w:val="6"/>
              </w:numPr>
              <w:spacing w:after="200" w:line="276" w:lineRule="auto"/>
              <w:rPr>
                <w:sz w:val="20"/>
                <w:szCs w:val="20"/>
              </w:rPr>
            </w:pPr>
            <w:r w:rsidRPr="00C07EB1">
              <w:rPr>
                <w:sz w:val="20"/>
                <w:szCs w:val="20"/>
              </w:rPr>
              <w:t xml:space="preserve">When the agent saves the case, the system:  </w:t>
            </w:r>
          </w:p>
          <w:p w14:paraId="63F2A673" w14:textId="77777777" w:rsidR="00884714" w:rsidRPr="00C07EB1" w:rsidRDefault="00884714" w:rsidP="00884714">
            <w:pPr>
              <w:pStyle w:val="ListParagraph"/>
              <w:numPr>
                <w:ilvl w:val="1"/>
                <w:numId w:val="6"/>
              </w:numPr>
              <w:spacing w:after="200" w:line="276" w:lineRule="auto"/>
              <w:rPr>
                <w:sz w:val="20"/>
                <w:szCs w:val="20"/>
              </w:rPr>
            </w:pPr>
            <w:r w:rsidRPr="00C07EB1">
              <w:rPr>
                <w:sz w:val="20"/>
                <w:szCs w:val="20"/>
              </w:rPr>
              <w:t>Auto-generates the next sequential Case Number</w:t>
            </w:r>
          </w:p>
          <w:p w14:paraId="6EE87346" w14:textId="77777777" w:rsidR="00884714" w:rsidRDefault="00884714" w:rsidP="00884714">
            <w:pPr>
              <w:pStyle w:val="ListParagraph"/>
              <w:numPr>
                <w:ilvl w:val="1"/>
                <w:numId w:val="6"/>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669B3B0A" w14:textId="77777777" w:rsidR="00884714" w:rsidRPr="004C31B8" w:rsidRDefault="00884714" w:rsidP="00884714">
            <w:pPr>
              <w:pStyle w:val="ListParagraph"/>
              <w:numPr>
                <w:ilvl w:val="1"/>
                <w:numId w:val="6"/>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6C34DD26" w14:textId="77777777" w:rsidR="00884714" w:rsidRPr="00DC77D5" w:rsidRDefault="00884714" w:rsidP="00884714">
            <w:pPr>
              <w:pStyle w:val="ListParagraph"/>
              <w:numPr>
                <w:ilvl w:val="1"/>
                <w:numId w:val="6"/>
              </w:numPr>
              <w:rPr>
                <w:sz w:val="20"/>
                <w:szCs w:val="20"/>
              </w:rPr>
            </w:pPr>
            <w:r w:rsidRPr="00DC77D5">
              <w:rPr>
                <w:sz w:val="20"/>
                <w:szCs w:val="20"/>
              </w:rPr>
              <w:t>Sends an email to the contact indicating a new case has been created for their request if the “Send Notification Email to Contact” checkbox is selected.  The standard “Case Creation” template will be used for the email.</w:t>
            </w:r>
          </w:p>
        </w:tc>
      </w:tr>
      <w:tr w:rsidR="00884714" w:rsidRPr="008D0A72" w14:paraId="44D4E541" w14:textId="77777777" w:rsidTr="00EF0323">
        <w:tc>
          <w:tcPr>
            <w:tcW w:w="2520" w:type="dxa"/>
            <w:shd w:val="clear" w:color="auto" w:fill="EEECE1" w:themeFill="background2"/>
          </w:tcPr>
          <w:p w14:paraId="167872B4" w14:textId="77777777" w:rsidR="00884714" w:rsidRPr="008D0A72" w:rsidRDefault="00884714" w:rsidP="00EF0323">
            <w:pPr>
              <w:rPr>
                <w:b/>
                <w:sz w:val="20"/>
                <w:szCs w:val="20"/>
              </w:rPr>
            </w:pPr>
            <w:r>
              <w:rPr>
                <w:b/>
                <w:sz w:val="20"/>
                <w:szCs w:val="20"/>
              </w:rPr>
              <w:lastRenderedPageBreak/>
              <w:t>Default Settings for Standard and Custom Fields</w:t>
            </w:r>
          </w:p>
        </w:tc>
        <w:tc>
          <w:tcPr>
            <w:tcW w:w="11880" w:type="dxa"/>
          </w:tcPr>
          <w:p w14:paraId="25D525EE" w14:textId="77777777" w:rsidR="00884714" w:rsidRPr="008D0A72" w:rsidRDefault="00884714" w:rsidP="00EF0323">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884714" w:rsidRPr="00076734" w14:paraId="0E88651D" w14:textId="77777777" w:rsidTr="00EF0323">
              <w:tc>
                <w:tcPr>
                  <w:tcW w:w="1980" w:type="dxa"/>
                  <w:shd w:val="clear" w:color="auto" w:fill="BFBFBF" w:themeFill="background1" w:themeFillShade="BF"/>
                </w:tcPr>
                <w:p w14:paraId="7D1CDA53" w14:textId="77777777" w:rsidR="00884714" w:rsidRPr="00076734" w:rsidRDefault="00884714" w:rsidP="00EF0323">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56F08B33" w14:textId="77777777" w:rsidR="00884714" w:rsidRPr="004C31B8" w:rsidRDefault="00884714" w:rsidP="00EF0323">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51916B1" w14:textId="77777777" w:rsidR="00884714" w:rsidRPr="004C31B8" w:rsidRDefault="00884714" w:rsidP="00EF0323">
                  <w:pPr>
                    <w:rPr>
                      <w:b/>
                      <w:sz w:val="20"/>
                      <w:szCs w:val="20"/>
                    </w:rPr>
                  </w:pPr>
                  <w:r w:rsidRPr="004C31B8">
                    <w:rPr>
                      <w:b/>
                      <w:sz w:val="20"/>
                      <w:szCs w:val="20"/>
                    </w:rPr>
                    <w:t>Default Value for New Case</w:t>
                  </w:r>
                </w:p>
              </w:tc>
            </w:tr>
            <w:tr w:rsidR="00884714" w:rsidRPr="00076734" w14:paraId="7A77E37A" w14:textId="77777777" w:rsidTr="00EF0323">
              <w:tc>
                <w:tcPr>
                  <w:tcW w:w="1980" w:type="dxa"/>
                </w:tcPr>
                <w:p w14:paraId="219BB0BA" w14:textId="77777777" w:rsidR="00884714" w:rsidRPr="00076734" w:rsidRDefault="00884714" w:rsidP="00EF0323">
                  <w:pPr>
                    <w:rPr>
                      <w:sz w:val="20"/>
                      <w:szCs w:val="20"/>
                    </w:rPr>
                  </w:pPr>
                  <w:r w:rsidRPr="00076734">
                    <w:rPr>
                      <w:sz w:val="20"/>
                      <w:szCs w:val="20"/>
                    </w:rPr>
                    <w:t>Status</w:t>
                  </w:r>
                </w:p>
              </w:tc>
              <w:tc>
                <w:tcPr>
                  <w:tcW w:w="4002" w:type="dxa"/>
                </w:tcPr>
                <w:p w14:paraId="6CD782F8" w14:textId="77777777" w:rsidR="00884714" w:rsidRPr="004C31B8" w:rsidRDefault="00884714" w:rsidP="00EF032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22C8552A" w14:textId="77777777" w:rsidR="00884714" w:rsidRPr="004C31B8" w:rsidRDefault="00884714" w:rsidP="00EF0323">
                  <w:pPr>
                    <w:rPr>
                      <w:sz w:val="20"/>
                      <w:szCs w:val="20"/>
                    </w:rPr>
                  </w:pPr>
                  <w:r w:rsidRPr="004C31B8">
                    <w:rPr>
                      <w:sz w:val="20"/>
                      <w:szCs w:val="20"/>
                    </w:rPr>
                    <w:t>New</w:t>
                  </w:r>
                </w:p>
              </w:tc>
            </w:tr>
            <w:tr w:rsidR="00884714" w:rsidRPr="00076734" w14:paraId="1820ABA2" w14:textId="77777777" w:rsidTr="00EF0323">
              <w:tc>
                <w:tcPr>
                  <w:tcW w:w="1980" w:type="dxa"/>
                </w:tcPr>
                <w:p w14:paraId="645EBA80" w14:textId="77777777" w:rsidR="00884714" w:rsidRPr="00076734" w:rsidRDefault="00884714" w:rsidP="00EF0323">
                  <w:pPr>
                    <w:rPr>
                      <w:sz w:val="20"/>
                      <w:szCs w:val="20"/>
                    </w:rPr>
                  </w:pPr>
                  <w:r w:rsidRPr="00076734">
                    <w:rPr>
                      <w:sz w:val="20"/>
                      <w:szCs w:val="20"/>
                    </w:rPr>
                    <w:t>Case Origin</w:t>
                  </w:r>
                </w:p>
              </w:tc>
              <w:tc>
                <w:tcPr>
                  <w:tcW w:w="4002" w:type="dxa"/>
                </w:tcPr>
                <w:p w14:paraId="2125B205" w14:textId="77777777" w:rsidR="00884714" w:rsidRPr="004C31B8" w:rsidRDefault="00884714" w:rsidP="00EF0323">
                  <w:pPr>
                    <w:rPr>
                      <w:sz w:val="20"/>
                      <w:szCs w:val="20"/>
                    </w:rPr>
                  </w:pPr>
                  <w:r w:rsidRPr="004C31B8">
                    <w:rPr>
                      <w:sz w:val="20"/>
                      <w:szCs w:val="20"/>
                    </w:rPr>
                    <w:t>Phone</w:t>
                  </w:r>
                  <w:r>
                    <w:rPr>
                      <w:sz w:val="20"/>
                      <w:szCs w:val="20"/>
                    </w:rPr>
                    <w:t>, Email, Web, Facebook, Twitter, Mobile, Text, Communities</w:t>
                  </w:r>
                </w:p>
              </w:tc>
              <w:tc>
                <w:tcPr>
                  <w:tcW w:w="4002" w:type="dxa"/>
                </w:tcPr>
                <w:p w14:paraId="3E2B2469" w14:textId="77777777" w:rsidR="00884714" w:rsidRPr="004C31B8" w:rsidRDefault="00884714" w:rsidP="00EF0323">
                  <w:pPr>
                    <w:rPr>
                      <w:sz w:val="20"/>
                      <w:szCs w:val="20"/>
                    </w:rPr>
                  </w:pPr>
                </w:p>
              </w:tc>
            </w:tr>
            <w:tr w:rsidR="00884714" w:rsidRPr="00076734" w14:paraId="66B5FB8C" w14:textId="77777777" w:rsidTr="00EF0323">
              <w:tc>
                <w:tcPr>
                  <w:tcW w:w="1980" w:type="dxa"/>
                </w:tcPr>
                <w:p w14:paraId="38653760" w14:textId="77777777" w:rsidR="00884714" w:rsidRPr="00076734" w:rsidRDefault="00884714" w:rsidP="00EF0323">
                  <w:pPr>
                    <w:rPr>
                      <w:sz w:val="20"/>
                      <w:szCs w:val="20"/>
                    </w:rPr>
                  </w:pPr>
                  <w:r w:rsidRPr="00076734">
                    <w:rPr>
                      <w:sz w:val="20"/>
                      <w:szCs w:val="20"/>
                    </w:rPr>
                    <w:t>Priority</w:t>
                  </w:r>
                </w:p>
              </w:tc>
              <w:tc>
                <w:tcPr>
                  <w:tcW w:w="4002" w:type="dxa"/>
                </w:tcPr>
                <w:p w14:paraId="1E0A2955" w14:textId="77777777" w:rsidR="00884714" w:rsidRPr="004C31B8" w:rsidRDefault="00884714" w:rsidP="00EF0323">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06E051FD" w14:textId="77777777" w:rsidR="00884714" w:rsidRPr="004C31B8" w:rsidRDefault="00884714" w:rsidP="00EF0323">
                  <w:pPr>
                    <w:rPr>
                      <w:sz w:val="20"/>
                      <w:szCs w:val="20"/>
                    </w:rPr>
                  </w:pPr>
                  <w:r w:rsidRPr="004C31B8">
                    <w:rPr>
                      <w:sz w:val="20"/>
                      <w:szCs w:val="20"/>
                    </w:rPr>
                    <w:t>Medium</w:t>
                  </w:r>
                </w:p>
              </w:tc>
            </w:tr>
          </w:tbl>
          <w:p w14:paraId="6E80233E" w14:textId="77777777" w:rsidR="00884714" w:rsidRPr="008D0A72" w:rsidRDefault="00884714" w:rsidP="00EF0323">
            <w:pPr>
              <w:rPr>
                <w:sz w:val="20"/>
                <w:szCs w:val="20"/>
              </w:rPr>
            </w:pPr>
          </w:p>
        </w:tc>
      </w:tr>
      <w:tr w:rsidR="00884714" w:rsidRPr="008D0A72" w14:paraId="1B324D47" w14:textId="77777777" w:rsidTr="00EF0323">
        <w:tc>
          <w:tcPr>
            <w:tcW w:w="2520" w:type="dxa"/>
            <w:shd w:val="clear" w:color="auto" w:fill="EEECE1" w:themeFill="background2"/>
          </w:tcPr>
          <w:p w14:paraId="366BBF76" w14:textId="77777777" w:rsidR="00884714" w:rsidRPr="008D0A72" w:rsidRDefault="00884714" w:rsidP="00EF0323">
            <w:pPr>
              <w:rPr>
                <w:b/>
                <w:sz w:val="20"/>
                <w:szCs w:val="20"/>
              </w:rPr>
            </w:pPr>
            <w:r>
              <w:rPr>
                <w:b/>
                <w:sz w:val="20"/>
                <w:szCs w:val="20"/>
              </w:rPr>
              <w:t xml:space="preserve">Service Request Types and SLAs </w:t>
            </w:r>
          </w:p>
        </w:tc>
        <w:tc>
          <w:tcPr>
            <w:tcW w:w="11880" w:type="dxa"/>
          </w:tcPr>
          <w:p w14:paraId="5E9CEB54" w14:textId="77777777" w:rsidR="00884714" w:rsidRDefault="00884714" w:rsidP="00EF0323">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884714" w:rsidRPr="00076734" w14:paraId="71C1C909" w14:textId="77777777" w:rsidTr="00EF0323">
              <w:tc>
                <w:tcPr>
                  <w:tcW w:w="3642" w:type="dxa"/>
                  <w:shd w:val="clear" w:color="auto" w:fill="BFBFBF" w:themeFill="background1" w:themeFillShade="BF"/>
                </w:tcPr>
                <w:p w14:paraId="44FCF113" w14:textId="77777777" w:rsidR="00884714" w:rsidRPr="00076734" w:rsidRDefault="00884714" w:rsidP="00EF0323">
                  <w:pPr>
                    <w:rPr>
                      <w:b/>
                      <w:sz w:val="20"/>
                      <w:szCs w:val="20"/>
                    </w:rPr>
                  </w:pPr>
                  <w:r>
                    <w:rPr>
                      <w:b/>
                      <w:sz w:val="20"/>
                      <w:szCs w:val="20"/>
                    </w:rPr>
                    <w:t>Service Request Types</w:t>
                  </w:r>
                </w:p>
              </w:tc>
              <w:tc>
                <w:tcPr>
                  <w:tcW w:w="1440" w:type="dxa"/>
                  <w:shd w:val="clear" w:color="auto" w:fill="BFBFBF" w:themeFill="background1" w:themeFillShade="BF"/>
                </w:tcPr>
                <w:p w14:paraId="36B92D89" w14:textId="77777777" w:rsidR="00884714" w:rsidRDefault="00884714" w:rsidP="00EF0323">
                  <w:pPr>
                    <w:rPr>
                      <w:b/>
                      <w:sz w:val="20"/>
                      <w:szCs w:val="20"/>
                    </w:rPr>
                  </w:pPr>
                  <w:r>
                    <w:rPr>
                      <w:b/>
                      <w:sz w:val="20"/>
                      <w:szCs w:val="20"/>
                    </w:rPr>
                    <w:t>SLA Number (e.g. 1, 2, 3, …)</w:t>
                  </w:r>
                </w:p>
              </w:tc>
              <w:tc>
                <w:tcPr>
                  <w:tcW w:w="2340" w:type="dxa"/>
                  <w:shd w:val="clear" w:color="auto" w:fill="BFBFBF" w:themeFill="background1" w:themeFillShade="BF"/>
                </w:tcPr>
                <w:p w14:paraId="7914AD1E" w14:textId="77777777" w:rsidR="00884714" w:rsidRDefault="00884714" w:rsidP="00EF0323">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29425BA0" w14:textId="77777777" w:rsidR="00884714" w:rsidRPr="00076734" w:rsidRDefault="00884714" w:rsidP="00EF0323">
                  <w:pPr>
                    <w:jc w:val="center"/>
                    <w:rPr>
                      <w:b/>
                      <w:sz w:val="20"/>
                      <w:szCs w:val="20"/>
                    </w:rPr>
                  </w:pPr>
                  <w:r>
                    <w:rPr>
                      <w:b/>
                      <w:sz w:val="20"/>
                      <w:szCs w:val="20"/>
                    </w:rPr>
                    <w:t>Interface</w:t>
                  </w:r>
                </w:p>
              </w:tc>
            </w:tr>
            <w:tr w:rsidR="00884714" w:rsidRPr="00076734" w14:paraId="0EECE5AE" w14:textId="77777777" w:rsidTr="00EF0323">
              <w:tc>
                <w:tcPr>
                  <w:tcW w:w="3642" w:type="dxa"/>
                </w:tcPr>
                <w:p w14:paraId="324A5C26" w14:textId="77777777" w:rsidR="00884714" w:rsidRPr="00FC09FF" w:rsidRDefault="00884714" w:rsidP="00EF0323">
                  <w:pPr>
                    <w:rPr>
                      <w:sz w:val="20"/>
                      <w:szCs w:val="20"/>
                    </w:rPr>
                  </w:pPr>
                  <w:r>
                    <w:rPr>
                      <w:sz w:val="20"/>
                      <w:szCs w:val="20"/>
                    </w:rPr>
                    <w:t>Complaint Against Fire or EMS</w:t>
                  </w:r>
                </w:p>
              </w:tc>
              <w:tc>
                <w:tcPr>
                  <w:tcW w:w="3780" w:type="dxa"/>
                  <w:gridSpan w:val="2"/>
                </w:tcPr>
                <w:p w14:paraId="69BDFDA3" w14:textId="77777777" w:rsidR="00884714" w:rsidRPr="00076734" w:rsidRDefault="00884714" w:rsidP="00EF0323">
                  <w:pPr>
                    <w:rPr>
                      <w:sz w:val="20"/>
                      <w:szCs w:val="20"/>
                    </w:rPr>
                  </w:pPr>
                  <w:r>
                    <w:rPr>
                      <w:sz w:val="20"/>
                      <w:szCs w:val="20"/>
                    </w:rPr>
                    <w:t>Refer to SLA Document</w:t>
                  </w:r>
                </w:p>
              </w:tc>
              <w:tc>
                <w:tcPr>
                  <w:tcW w:w="2880" w:type="dxa"/>
                </w:tcPr>
                <w:p w14:paraId="38B83C45" w14:textId="77777777" w:rsidR="00884714" w:rsidRPr="00076734" w:rsidRDefault="00884714" w:rsidP="00EF0323">
                  <w:pPr>
                    <w:jc w:val="center"/>
                    <w:rPr>
                      <w:sz w:val="20"/>
                      <w:szCs w:val="20"/>
                    </w:rPr>
                  </w:pPr>
                  <w:r>
                    <w:rPr>
                      <w:sz w:val="20"/>
                      <w:szCs w:val="20"/>
                    </w:rPr>
                    <w:t>None</w:t>
                  </w:r>
                </w:p>
              </w:tc>
            </w:tr>
          </w:tbl>
          <w:p w14:paraId="31340A0C" w14:textId="77777777" w:rsidR="00884714" w:rsidRDefault="00884714" w:rsidP="00EF0323">
            <w:pPr>
              <w:rPr>
                <w:sz w:val="20"/>
                <w:szCs w:val="20"/>
              </w:rPr>
            </w:pPr>
          </w:p>
          <w:p w14:paraId="34722CED" w14:textId="77777777" w:rsidR="00884714" w:rsidRPr="008D0A72" w:rsidRDefault="00884714" w:rsidP="00EF0323">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884714" w:rsidRPr="008D0A72" w14:paraId="6F697B05" w14:textId="77777777" w:rsidTr="00EF0323">
        <w:tc>
          <w:tcPr>
            <w:tcW w:w="2520" w:type="dxa"/>
            <w:shd w:val="clear" w:color="auto" w:fill="EEECE1" w:themeFill="background2"/>
          </w:tcPr>
          <w:p w14:paraId="73CB53B6" w14:textId="77777777" w:rsidR="00884714" w:rsidRPr="008D0A72" w:rsidRDefault="00884714" w:rsidP="00EF0323">
            <w:pPr>
              <w:rPr>
                <w:b/>
                <w:sz w:val="20"/>
                <w:szCs w:val="20"/>
              </w:rPr>
            </w:pPr>
            <w:r w:rsidRPr="008D0A72">
              <w:rPr>
                <w:b/>
                <w:sz w:val="20"/>
                <w:szCs w:val="20"/>
              </w:rPr>
              <w:lastRenderedPageBreak/>
              <w:t>Assignment Queue</w:t>
            </w:r>
          </w:p>
        </w:tc>
        <w:tc>
          <w:tcPr>
            <w:tcW w:w="11880" w:type="dxa"/>
          </w:tcPr>
          <w:p w14:paraId="5A5772CA" w14:textId="77777777" w:rsidR="00884714" w:rsidRPr="00AE433D" w:rsidRDefault="00884714" w:rsidP="00EF0323">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67DB8B05" w14:textId="77777777" w:rsidR="00884714" w:rsidRDefault="00884714" w:rsidP="00EF0323">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884714" w:rsidRPr="00076734" w14:paraId="797C55F5" w14:textId="77777777" w:rsidTr="00EF0323">
              <w:tc>
                <w:tcPr>
                  <w:tcW w:w="4362" w:type="dxa"/>
                  <w:shd w:val="clear" w:color="auto" w:fill="BFBFBF" w:themeFill="background1" w:themeFillShade="BF"/>
                </w:tcPr>
                <w:p w14:paraId="6C711E46" w14:textId="77777777" w:rsidR="00884714" w:rsidRPr="00076734" w:rsidRDefault="00884714" w:rsidP="00EF0323">
                  <w:pPr>
                    <w:rPr>
                      <w:b/>
                      <w:sz w:val="20"/>
                      <w:szCs w:val="20"/>
                    </w:rPr>
                  </w:pPr>
                  <w:r>
                    <w:rPr>
                      <w:b/>
                      <w:sz w:val="20"/>
                      <w:szCs w:val="20"/>
                    </w:rPr>
                    <w:t>Service Request Types</w:t>
                  </w:r>
                </w:p>
              </w:tc>
              <w:tc>
                <w:tcPr>
                  <w:tcW w:w="2700" w:type="dxa"/>
                  <w:shd w:val="clear" w:color="auto" w:fill="BFBFBF" w:themeFill="background1" w:themeFillShade="BF"/>
                </w:tcPr>
                <w:p w14:paraId="4AA34D01" w14:textId="77777777" w:rsidR="00884714" w:rsidRDefault="00884714" w:rsidP="00EF0323">
                  <w:pPr>
                    <w:rPr>
                      <w:b/>
                      <w:sz w:val="20"/>
                      <w:szCs w:val="20"/>
                    </w:rPr>
                  </w:pPr>
                  <w:r>
                    <w:rPr>
                      <w:b/>
                      <w:sz w:val="20"/>
                      <w:szCs w:val="20"/>
                    </w:rPr>
                    <w:t>Queue Name</w:t>
                  </w:r>
                </w:p>
              </w:tc>
              <w:tc>
                <w:tcPr>
                  <w:tcW w:w="4410" w:type="dxa"/>
                  <w:shd w:val="clear" w:color="auto" w:fill="BFBFBF" w:themeFill="background1" w:themeFillShade="BF"/>
                </w:tcPr>
                <w:p w14:paraId="75CDF6A7" w14:textId="77777777" w:rsidR="00884714" w:rsidRPr="00076734" w:rsidRDefault="00884714" w:rsidP="00EF0323">
                  <w:pPr>
                    <w:rPr>
                      <w:b/>
                      <w:sz w:val="20"/>
                      <w:szCs w:val="20"/>
                    </w:rPr>
                  </w:pPr>
                  <w:r>
                    <w:rPr>
                      <w:b/>
                      <w:sz w:val="20"/>
                      <w:szCs w:val="20"/>
                    </w:rPr>
                    <w:t>Queue Members</w:t>
                  </w:r>
                </w:p>
              </w:tc>
            </w:tr>
            <w:tr w:rsidR="00884714" w:rsidRPr="00076734" w14:paraId="16176138" w14:textId="77777777" w:rsidTr="00EF0323">
              <w:tc>
                <w:tcPr>
                  <w:tcW w:w="4362" w:type="dxa"/>
                </w:tcPr>
                <w:p w14:paraId="31FA8A6C" w14:textId="77777777" w:rsidR="00884714" w:rsidRPr="00FC09FF" w:rsidRDefault="00884714" w:rsidP="00EF0323">
                  <w:pPr>
                    <w:rPr>
                      <w:sz w:val="20"/>
                      <w:szCs w:val="20"/>
                    </w:rPr>
                  </w:pPr>
                  <w:r>
                    <w:rPr>
                      <w:sz w:val="20"/>
                      <w:szCs w:val="20"/>
                    </w:rPr>
                    <w:t>Complaint for Fire Department or EMS</w:t>
                  </w:r>
                </w:p>
              </w:tc>
              <w:tc>
                <w:tcPr>
                  <w:tcW w:w="2700" w:type="dxa"/>
                </w:tcPr>
                <w:p w14:paraId="739D12CB" w14:textId="77777777" w:rsidR="00884714" w:rsidRPr="00177F29" w:rsidRDefault="00884714" w:rsidP="00EF0323">
                  <w:pPr>
                    <w:rPr>
                      <w:sz w:val="20"/>
                      <w:szCs w:val="20"/>
                    </w:rPr>
                  </w:pPr>
                  <w:r>
                    <w:rPr>
                      <w:sz w:val="20"/>
                      <w:szCs w:val="20"/>
                    </w:rPr>
                    <w:t>Complaint for Fire Department</w:t>
                  </w:r>
                </w:p>
              </w:tc>
              <w:tc>
                <w:tcPr>
                  <w:tcW w:w="4410" w:type="dxa"/>
                </w:tcPr>
                <w:p w14:paraId="6BE6F379" w14:textId="77777777" w:rsidR="00884714" w:rsidRPr="00432D0B" w:rsidRDefault="00884714" w:rsidP="00EF0323">
                  <w:pPr>
                    <w:rPr>
                      <w:sz w:val="20"/>
                      <w:szCs w:val="20"/>
                    </w:rPr>
                  </w:pPr>
                  <w:r w:rsidRPr="00432D0B">
                    <w:rPr>
                      <w:rFonts w:ascii="Calibri" w:eastAsia="Times New Roman" w:hAnsi="Calibri" w:cs="Segoe UI"/>
                      <w:color w:val="000000"/>
                      <w:sz w:val="20"/>
                      <w:szCs w:val="20"/>
                      <w:highlight w:val="yellow"/>
                    </w:rPr>
                    <w:t>&lt; ? &gt;</w:t>
                  </w:r>
                </w:p>
              </w:tc>
            </w:tr>
            <w:tr w:rsidR="00884714" w:rsidRPr="00076734" w14:paraId="6B13CB42" w14:textId="77777777" w:rsidTr="00EF0323">
              <w:tc>
                <w:tcPr>
                  <w:tcW w:w="4362" w:type="dxa"/>
                </w:tcPr>
                <w:p w14:paraId="19F9695A" w14:textId="77777777" w:rsidR="00884714" w:rsidRDefault="00884714" w:rsidP="00EF0323">
                  <w:pPr>
                    <w:rPr>
                      <w:sz w:val="20"/>
                      <w:szCs w:val="20"/>
                    </w:rPr>
                  </w:pPr>
                  <w:r>
                    <w:rPr>
                      <w:sz w:val="20"/>
                      <w:szCs w:val="20"/>
                    </w:rPr>
                    <w:t>Complaint for Fire Department or EMS</w:t>
                  </w:r>
                </w:p>
              </w:tc>
              <w:tc>
                <w:tcPr>
                  <w:tcW w:w="2700" w:type="dxa"/>
                </w:tcPr>
                <w:p w14:paraId="104B6A87" w14:textId="77777777" w:rsidR="00884714" w:rsidRPr="008A0D5D" w:rsidRDefault="00884714" w:rsidP="00EF0323">
                  <w:pPr>
                    <w:rPr>
                      <w:rFonts w:ascii="Calibri" w:eastAsia="Times New Roman" w:hAnsi="Calibri" w:cs="Segoe UI"/>
                      <w:b/>
                      <w:color w:val="000000"/>
                      <w:sz w:val="20"/>
                      <w:szCs w:val="20"/>
                      <w:highlight w:val="yellow"/>
                    </w:rPr>
                  </w:pPr>
                  <w:r>
                    <w:rPr>
                      <w:sz w:val="20"/>
                      <w:szCs w:val="20"/>
                    </w:rPr>
                    <w:t>Complaint for Regional EMS</w:t>
                  </w:r>
                </w:p>
              </w:tc>
              <w:tc>
                <w:tcPr>
                  <w:tcW w:w="4410" w:type="dxa"/>
                </w:tcPr>
                <w:p w14:paraId="384285CD" w14:textId="77777777" w:rsidR="00884714" w:rsidRPr="00432D0B" w:rsidRDefault="00884714" w:rsidP="00EF0323">
                  <w:pPr>
                    <w:rPr>
                      <w:rFonts w:eastAsia="Times New Roman" w:cs="Segoe UI"/>
                      <w:b/>
                      <w:color w:val="000000"/>
                      <w:sz w:val="20"/>
                      <w:szCs w:val="20"/>
                    </w:rPr>
                  </w:pPr>
                  <w:r w:rsidRPr="00432D0B">
                    <w:rPr>
                      <w:rFonts w:eastAsia="Times New Roman" w:cs="Tahoma"/>
                      <w:color w:val="000000"/>
                      <w:sz w:val="20"/>
                      <w:szCs w:val="20"/>
                    </w:rPr>
                    <w:t>Richard.Bossert@phila.gov</w:t>
                  </w:r>
                </w:p>
              </w:tc>
            </w:tr>
          </w:tbl>
          <w:p w14:paraId="71698F3F" w14:textId="77777777" w:rsidR="00884714" w:rsidRDefault="00884714" w:rsidP="00EF0323">
            <w:pPr>
              <w:rPr>
                <w:sz w:val="20"/>
                <w:szCs w:val="20"/>
              </w:rPr>
            </w:pPr>
          </w:p>
          <w:p w14:paraId="79A94FDB" w14:textId="77777777" w:rsidR="00884714" w:rsidRPr="008D0A72" w:rsidRDefault="00884714" w:rsidP="00EF0323">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884714" w:rsidRPr="008D0A72" w14:paraId="0D910BB3" w14:textId="77777777" w:rsidTr="00EF0323">
        <w:tc>
          <w:tcPr>
            <w:tcW w:w="2520" w:type="dxa"/>
            <w:shd w:val="clear" w:color="auto" w:fill="EEECE1" w:themeFill="background2"/>
          </w:tcPr>
          <w:p w14:paraId="3CA14F66" w14:textId="77777777" w:rsidR="00884714" w:rsidRPr="008D0A72" w:rsidRDefault="00884714" w:rsidP="00EF0323">
            <w:pPr>
              <w:rPr>
                <w:b/>
                <w:sz w:val="20"/>
                <w:szCs w:val="20"/>
              </w:rPr>
            </w:pPr>
            <w:r>
              <w:rPr>
                <w:b/>
                <w:sz w:val="20"/>
                <w:szCs w:val="20"/>
              </w:rPr>
              <w:t>Additional</w:t>
            </w:r>
            <w:r w:rsidRPr="008D0A72">
              <w:rPr>
                <w:b/>
                <w:sz w:val="20"/>
                <w:szCs w:val="20"/>
              </w:rPr>
              <w:t xml:space="preserve"> Case Fields</w:t>
            </w:r>
          </w:p>
        </w:tc>
        <w:tc>
          <w:tcPr>
            <w:tcW w:w="11880" w:type="dxa"/>
          </w:tcPr>
          <w:p w14:paraId="136FDB24" w14:textId="77777777" w:rsidR="00884714" w:rsidRDefault="00884714" w:rsidP="00EF0323">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4536BACF" w14:textId="77777777" w:rsidR="00884714" w:rsidRDefault="00884714" w:rsidP="00EF0323">
            <w:pPr>
              <w:rPr>
                <w:sz w:val="20"/>
                <w:szCs w:val="20"/>
              </w:rPr>
            </w:pPr>
          </w:p>
          <w:p w14:paraId="5FA98305" w14:textId="77777777" w:rsidR="00884714" w:rsidRDefault="00884714" w:rsidP="00EF0323">
            <w:pPr>
              <w:rPr>
                <w:sz w:val="20"/>
                <w:szCs w:val="20"/>
              </w:rPr>
            </w:pPr>
            <w:r w:rsidRPr="00A2074F">
              <w:rPr>
                <w:sz w:val="20"/>
                <w:szCs w:val="20"/>
                <w:u w:val="single"/>
              </w:rPr>
              <w:t>Note:</w:t>
            </w:r>
            <w:r>
              <w:rPr>
                <w:sz w:val="20"/>
                <w:szCs w:val="20"/>
              </w:rPr>
              <w:t xml:space="preserve"> Get information on </w:t>
            </w:r>
            <w:r w:rsidRPr="005C7845">
              <w:rPr>
                <w:b/>
                <w:sz w:val="20"/>
                <w:szCs w:val="20"/>
              </w:rPr>
              <w:t>Name</w:t>
            </w:r>
            <w:r>
              <w:rPr>
                <w:sz w:val="20"/>
                <w:szCs w:val="20"/>
              </w:rPr>
              <w:t xml:space="preserve">, </w:t>
            </w:r>
            <w:r w:rsidRPr="005C7845">
              <w:rPr>
                <w:b/>
                <w:sz w:val="20"/>
                <w:szCs w:val="20"/>
              </w:rPr>
              <w:t>Address</w:t>
            </w:r>
            <w:r>
              <w:rPr>
                <w:sz w:val="20"/>
                <w:szCs w:val="20"/>
              </w:rPr>
              <w:t xml:space="preserve">, and </w:t>
            </w:r>
            <w:r w:rsidRPr="005C7845">
              <w:rPr>
                <w:b/>
                <w:sz w:val="20"/>
                <w:szCs w:val="20"/>
              </w:rPr>
              <w:t>Phone</w:t>
            </w:r>
            <w:r>
              <w:rPr>
                <w:sz w:val="20"/>
                <w:szCs w:val="20"/>
              </w:rPr>
              <w:t xml:space="preserve"> number of the Customer for follow-up. These are standard fields, so not captured under additional information section.</w:t>
            </w:r>
          </w:p>
          <w:p w14:paraId="05143F45" w14:textId="77777777" w:rsidR="00884714" w:rsidRDefault="00884714" w:rsidP="00EF0323">
            <w:pPr>
              <w:rPr>
                <w:sz w:val="20"/>
                <w:szCs w:val="20"/>
              </w:rPr>
            </w:pPr>
          </w:p>
          <w:p w14:paraId="74CBF57B" w14:textId="77777777" w:rsidR="00884714" w:rsidRPr="008D0A72" w:rsidRDefault="00884714" w:rsidP="00EF0323">
            <w:pPr>
              <w:rPr>
                <w:sz w:val="20"/>
                <w:szCs w:val="20"/>
              </w:rPr>
            </w:pPr>
            <w:r w:rsidRPr="008D0A72">
              <w:rPr>
                <w:b/>
                <w:sz w:val="20"/>
                <w:szCs w:val="20"/>
              </w:rPr>
              <w:t>Additional Information section</w:t>
            </w:r>
          </w:p>
          <w:tbl>
            <w:tblPr>
              <w:tblStyle w:val="TableGrid"/>
              <w:tblW w:w="0" w:type="auto"/>
              <w:tblLook w:val="04A0" w:firstRow="1" w:lastRow="0" w:firstColumn="1" w:lastColumn="0" w:noHBand="0" w:noVBand="1"/>
            </w:tblPr>
            <w:tblGrid>
              <w:gridCol w:w="2003"/>
              <w:gridCol w:w="3183"/>
              <w:gridCol w:w="1125"/>
              <w:gridCol w:w="1155"/>
              <w:gridCol w:w="873"/>
              <w:gridCol w:w="3301"/>
            </w:tblGrid>
            <w:tr w:rsidR="00884714" w:rsidRPr="008D0A72" w14:paraId="79F628BB" w14:textId="77777777" w:rsidTr="00EF0323">
              <w:trPr>
                <w:cantSplit/>
              </w:trPr>
              <w:tc>
                <w:tcPr>
                  <w:tcW w:w="2003" w:type="dxa"/>
                  <w:shd w:val="clear" w:color="auto" w:fill="D9D9D9" w:themeFill="background1" w:themeFillShade="D9"/>
                </w:tcPr>
                <w:p w14:paraId="4F957175" w14:textId="77777777" w:rsidR="00884714" w:rsidRPr="008D0A72" w:rsidRDefault="00884714" w:rsidP="00EF0323">
                  <w:pPr>
                    <w:rPr>
                      <w:b/>
                      <w:sz w:val="20"/>
                      <w:szCs w:val="20"/>
                    </w:rPr>
                  </w:pPr>
                  <w:r w:rsidRPr="008D0A72">
                    <w:rPr>
                      <w:b/>
                      <w:sz w:val="20"/>
                      <w:szCs w:val="20"/>
                    </w:rPr>
                    <w:t xml:space="preserve">Field </w:t>
                  </w:r>
                  <w:r>
                    <w:rPr>
                      <w:b/>
                      <w:sz w:val="20"/>
                      <w:szCs w:val="20"/>
                    </w:rPr>
                    <w:t>Label</w:t>
                  </w:r>
                </w:p>
              </w:tc>
              <w:tc>
                <w:tcPr>
                  <w:tcW w:w="3208" w:type="dxa"/>
                  <w:shd w:val="clear" w:color="auto" w:fill="D9D9D9" w:themeFill="background1" w:themeFillShade="D9"/>
                </w:tcPr>
                <w:p w14:paraId="332E866C" w14:textId="77777777" w:rsidR="00884714" w:rsidRPr="008D0A72" w:rsidRDefault="00884714" w:rsidP="00EF0323">
                  <w:pPr>
                    <w:rPr>
                      <w:b/>
                      <w:sz w:val="20"/>
                      <w:szCs w:val="20"/>
                    </w:rPr>
                  </w:pPr>
                  <w:r w:rsidRPr="008D0A72">
                    <w:rPr>
                      <w:b/>
                      <w:sz w:val="20"/>
                      <w:szCs w:val="20"/>
                    </w:rPr>
                    <w:t>Field Type</w:t>
                  </w:r>
                </w:p>
              </w:tc>
              <w:tc>
                <w:tcPr>
                  <w:tcW w:w="1048" w:type="dxa"/>
                  <w:shd w:val="clear" w:color="auto" w:fill="D9D9D9" w:themeFill="background1" w:themeFillShade="D9"/>
                </w:tcPr>
                <w:p w14:paraId="1AE7ACD0" w14:textId="77777777" w:rsidR="00884714" w:rsidRPr="008D0A72" w:rsidRDefault="00884714" w:rsidP="00EF0323">
                  <w:pPr>
                    <w:rPr>
                      <w:b/>
                      <w:sz w:val="20"/>
                      <w:szCs w:val="20"/>
                    </w:rPr>
                  </w:pPr>
                  <w:r w:rsidRPr="008D0A72">
                    <w:rPr>
                      <w:b/>
                      <w:sz w:val="20"/>
                      <w:szCs w:val="20"/>
                    </w:rPr>
                    <w:t>Required</w:t>
                  </w:r>
                </w:p>
              </w:tc>
              <w:tc>
                <w:tcPr>
                  <w:tcW w:w="1157" w:type="dxa"/>
                  <w:shd w:val="clear" w:color="auto" w:fill="D9D9D9" w:themeFill="background1" w:themeFillShade="D9"/>
                </w:tcPr>
                <w:p w14:paraId="44DD574B" w14:textId="77777777" w:rsidR="00884714" w:rsidRPr="008D0A72" w:rsidRDefault="00884714" w:rsidP="00EF0323">
                  <w:pPr>
                    <w:rPr>
                      <w:b/>
                      <w:sz w:val="20"/>
                      <w:szCs w:val="20"/>
                    </w:rPr>
                  </w:pPr>
                  <w:r w:rsidRPr="008D0A72">
                    <w:rPr>
                      <w:b/>
                      <w:sz w:val="20"/>
                      <w:szCs w:val="20"/>
                    </w:rPr>
                    <w:t>Rule #</w:t>
                  </w:r>
                </w:p>
              </w:tc>
              <w:tc>
                <w:tcPr>
                  <w:tcW w:w="874" w:type="dxa"/>
                  <w:shd w:val="clear" w:color="auto" w:fill="D9D9D9" w:themeFill="background1" w:themeFillShade="D9"/>
                </w:tcPr>
                <w:p w14:paraId="7A6AA6C5" w14:textId="77777777" w:rsidR="00884714" w:rsidRPr="008D0A72" w:rsidRDefault="00884714" w:rsidP="00EF0323">
                  <w:pPr>
                    <w:rPr>
                      <w:b/>
                      <w:sz w:val="20"/>
                      <w:szCs w:val="20"/>
                    </w:rPr>
                  </w:pPr>
                  <w:r w:rsidRPr="008D0A72">
                    <w:rPr>
                      <w:b/>
                      <w:sz w:val="20"/>
                      <w:szCs w:val="20"/>
                    </w:rPr>
                    <w:t>History</w:t>
                  </w:r>
                </w:p>
              </w:tc>
              <w:tc>
                <w:tcPr>
                  <w:tcW w:w="3343" w:type="dxa"/>
                  <w:shd w:val="clear" w:color="auto" w:fill="D9D9D9" w:themeFill="background1" w:themeFillShade="D9"/>
                </w:tcPr>
                <w:p w14:paraId="688CBB31" w14:textId="77777777" w:rsidR="00884714" w:rsidRPr="008D0A72" w:rsidRDefault="00884714" w:rsidP="00EF0323">
                  <w:pPr>
                    <w:rPr>
                      <w:b/>
                      <w:sz w:val="20"/>
                      <w:szCs w:val="20"/>
                    </w:rPr>
                  </w:pPr>
                  <w:r w:rsidRPr="008D0A72">
                    <w:rPr>
                      <w:b/>
                      <w:sz w:val="20"/>
                      <w:szCs w:val="20"/>
                    </w:rPr>
                    <w:t>Field Help Text</w:t>
                  </w:r>
                </w:p>
              </w:tc>
            </w:tr>
            <w:tr w:rsidR="00884714" w:rsidRPr="008D0A72" w14:paraId="6088A840" w14:textId="77777777" w:rsidTr="00EF0323">
              <w:trPr>
                <w:cantSplit/>
              </w:trPr>
              <w:tc>
                <w:tcPr>
                  <w:tcW w:w="2003" w:type="dxa"/>
                </w:tcPr>
                <w:p w14:paraId="73857748" w14:textId="77777777" w:rsidR="00884714" w:rsidRPr="00B973CA" w:rsidRDefault="00884714" w:rsidP="00EF0323">
                  <w:pPr>
                    <w:rPr>
                      <w:sz w:val="20"/>
                      <w:szCs w:val="20"/>
                    </w:rPr>
                  </w:pPr>
                  <w:r>
                    <w:rPr>
                      <w:sz w:val="20"/>
                      <w:szCs w:val="20"/>
                    </w:rPr>
                    <w:t>Service Request Location known</w:t>
                  </w:r>
                </w:p>
              </w:tc>
              <w:tc>
                <w:tcPr>
                  <w:tcW w:w="3208" w:type="dxa"/>
                </w:tcPr>
                <w:p w14:paraId="623DEDD4" w14:textId="77777777" w:rsidR="00884714" w:rsidRDefault="00884714" w:rsidP="00EF0323">
                  <w:pPr>
                    <w:rPr>
                      <w:sz w:val="20"/>
                      <w:szCs w:val="20"/>
                    </w:rPr>
                  </w:pPr>
                  <w:r>
                    <w:rPr>
                      <w:sz w:val="20"/>
                      <w:szCs w:val="20"/>
                    </w:rPr>
                    <w:t>Picklist</w:t>
                  </w:r>
                </w:p>
                <w:p w14:paraId="7CD9D4C6" w14:textId="77777777" w:rsidR="00884714" w:rsidRDefault="00884714" w:rsidP="00EF0323">
                  <w:pPr>
                    <w:rPr>
                      <w:sz w:val="20"/>
                      <w:szCs w:val="20"/>
                    </w:rPr>
                  </w:pPr>
                  <w:r>
                    <w:rPr>
                      <w:b/>
                      <w:sz w:val="20"/>
                      <w:szCs w:val="20"/>
                    </w:rPr>
                    <w:t>Values:</w:t>
                  </w:r>
                  <w:r>
                    <w:rPr>
                      <w:sz w:val="20"/>
                      <w:szCs w:val="20"/>
                    </w:rPr>
                    <w:t xml:space="preserve">  Yes, No</w:t>
                  </w:r>
                </w:p>
                <w:p w14:paraId="4BC4AC4F" w14:textId="77777777" w:rsidR="00884714" w:rsidRPr="002753FD" w:rsidRDefault="00884714" w:rsidP="00EF0323">
                  <w:pPr>
                    <w:rPr>
                      <w:sz w:val="20"/>
                      <w:szCs w:val="20"/>
                    </w:rPr>
                  </w:pPr>
                  <w:r>
                    <w:rPr>
                      <w:b/>
                      <w:sz w:val="20"/>
                      <w:szCs w:val="20"/>
                    </w:rPr>
                    <w:t xml:space="preserve">Default: </w:t>
                  </w:r>
                  <w:r>
                    <w:rPr>
                      <w:sz w:val="20"/>
                      <w:szCs w:val="20"/>
                    </w:rPr>
                    <w:t>Yes</w:t>
                  </w:r>
                </w:p>
              </w:tc>
              <w:tc>
                <w:tcPr>
                  <w:tcW w:w="1048" w:type="dxa"/>
                </w:tcPr>
                <w:p w14:paraId="5313409E" w14:textId="77777777" w:rsidR="00884714" w:rsidRPr="00B973CA" w:rsidRDefault="00884714" w:rsidP="00EF0323">
                  <w:pPr>
                    <w:rPr>
                      <w:sz w:val="20"/>
                      <w:szCs w:val="20"/>
                    </w:rPr>
                  </w:pPr>
                  <w:r>
                    <w:rPr>
                      <w:sz w:val="20"/>
                      <w:szCs w:val="20"/>
                    </w:rPr>
                    <w:t>Yes</w:t>
                  </w:r>
                </w:p>
              </w:tc>
              <w:tc>
                <w:tcPr>
                  <w:tcW w:w="1157" w:type="dxa"/>
                </w:tcPr>
                <w:p w14:paraId="24A2D926" w14:textId="77777777" w:rsidR="00884714" w:rsidRPr="00B973CA" w:rsidRDefault="00884714" w:rsidP="00EF0323">
                  <w:pPr>
                    <w:rPr>
                      <w:sz w:val="20"/>
                      <w:szCs w:val="20"/>
                    </w:rPr>
                  </w:pPr>
                  <w:r>
                    <w:rPr>
                      <w:sz w:val="20"/>
                      <w:szCs w:val="20"/>
                    </w:rPr>
                    <w:t>Validation Rule #1</w:t>
                  </w:r>
                </w:p>
              </w:tc>
              <w:tc>
                <w:tcPr>
                  <w:tcW w:w="874" w:type="dxa"/>
                </w:tcPr>
                <w:p w14:paraId="167141ED" w14:textId="276E9EBB" w:rsidR="00884714" w:rsidRPr="00B973CA" w:rsidRDefault="00884714" w:rsidP="00EF0323">
                  <w:pPr>
                    <w:rPr>
                      <w:sz w:val="20"/>
                      <w:szCs w:val="20"/>
                    </w:rPr>
                  </w:pPr>
                  <w:r w:rsidRPr="00B973CA">
                    <w:rPr>
                      <w:sz w:val="20"/>
                      <w:szCs w:val="20"/>
                    </w:rPr>
                    <w:t>No</w:t>
                  </w:r>
                </w:p>
              </w:tc>
              <w:tc>
                <w:tcPr>
                  <w:tcW w:w="3343" w:type="dxa"/>
                </w:tcPr>
                <w:p w14:paraId="11FAE0A4" w14:textId="77777777" w:rsidR="00884714" w:rsidRPr="00B973CA" w:rsidRDefault="00884714" w:rsidP="00EF0323">
                  <w:pPr>
                    <w:rPr>
                      <w:sz w:val="20"/>
                      <w:szCs w:val="20"/>
                    </w:rPr>
                  </w:pPr>
                  <w:r>
                    <w:rPr>
                      <w:sz w:val="20"/>
                      <w:szCs w:val="20"/>
                    </w:rPr>
                    <w:t>Is the exact location of the incident known?</w:t>
                  </w:r>
                </w:p>
              </w:tc>
            </w:tr>
            <w:tr w:rsidR="00884714" w:rsidRPr="008D0A72" w14:paraId="42F3BE46" w14:textId="77777777" w:rsidTr="00EF0323">
              <w:trPr>
                <w:cantSplit/>
              </w:trPr>
              <w:tc>
                <w:tcPr>
                  <w:tcW w:w="2003" w:type="dxa"/>
                </w:tcPr>
                <w:p w14:paraId="75AB93B0" w14:textId="77777777" w:rsidR="00884714" w:rsidRPr="00B973CA" w:rsidRDefault="00884714" w:rsidP="00EF0323">
                  <w:pPr>
                    <w:rPr>
                      <w:sz w:val="20"/>
                      <w:szCs w:val="20"/>
                    </w:rPr>
                  </w:pPr>
                  <w:r w:rsidRPr="00B973CA">
                    <w:rPr>
                      <w:sz w:val="20"/>
                      <w:szCs w:val="20"/>
                    </w:rPr>
                    <w:t>Complaint or Compliment</w:t>
                  </w:r>
                </w:p>
              </w:tc>
              <w:tc>
                <w:tcPr>
                  <w:tcW w:w="3208" w:type="dxa"/>
                </w:tcPr>
                <w:p w14:paraId="524DAB1E" w14:textId="77777777" w:rsidR="00884714" w:rsidRPr="00B973CA" w:rsidRDefault="00884714" w:rsidP="00EF0323">
                  <w:pPr>
                    <w:rPr>
                      <w:sz w:val="20"/>
                      <w:szCs w:val="20"/>
                    </w:rPr>
                  </w:pPr>
                  <w:r w:rsidRPr="00B973CA">
                    <w:rPr>
                      <w:sz w:val="20"/>
                      <w:szCs w:val="20"/>
                    </w:rPr>
                    <w:t>Picklist</w:t>
                  </w:r>
                </w:p>
                <w:p w14:paraId="08AA7232" w14:textId="77777777" w:rsidR="00884714" w:rsidRPr="00B973CA" w:rsidRDefault="00884714" w:rsidP="00EF0323">
                  <w:pPr>
                    <w:rPr>
                      <w:sz w:val="20"/>
                      <w:szCs w:val="20"/>
                    </w:rPr>
                  </w:pPr>
                  <w:r w:rsidRPr="00B973CA">
                    <w:rPr>
                      <w:b/>
                      <w:sz w:val="20"/>
                      <w:szCs w:val="20"/>
                    </w:rPr>
                    <w:t>Values:</w:t>
                  </w:r>
                  <w:r w:rsidRPr="00B973CA">
                    <w:rPr>
                      <w:sz w:val="20"/>
                      <w:szCs w:val="20"/>
                    </w:rPr>
                    <w:t xml:space="preserve">  Complaint, Compliment</w:t>
                  </w:r>
                </w:p>
                <w:p w14:paraId="0DEBA8E8" w14:textId="77777777" w:rsidR="00884714" w:rsidRPr="00B973CA" w:rsidRDefault="00884714" w:rsidP="00EF0323">
                  <w:pPr>
                    <w:rPr>
                      <w:sz w:val="20"/>
                      <w:szCs w:val="20"/>
                    </w:rPr>
                  </w:pPr>
                  <w:r w:rsidRPr="00B973CA">
                    <w:rPr>
                      <w:b/>
                      <w:sz w:val="20"/>
                      <w:szCs w:val="20"/>
                    </w:rPr>
                    <w:t>Default:</w:t>
                  </w:r>
                  <w:r w:rsidRPr="00B973CA">
                    <w:rPr>
                      <w:sz w:val="20"/>
                      <w:szCs w:val="20"/>
                    </w:rPr>
                    <w:t xml:space="preserve">  </w:t>
                  </w:r>
                </w:p>
              </w:tc>
              <w:tc>
                <w:tcPr>
                  <w:tcW w:w="1048" w:type="dxa"/>
                </w:tcPr>
                <w:p w14:paraId="24BB7D5C" w14:textId="77777777" w:rsidR="00884714" w:rsidRPr="00B973CA" w:rsidRDefault="00884714" w:rsidP="00EF0323">
                  <w:pPr>
                    <w:rPr>
                      <w:sz w:val="20"/>
                      <w:szCs w:val="20"/>
                    </w:rPr>
                  </w:pPr>
                  <w:r w:rsidRPr="00B973CA">
                    <w:rPr>
                      <w:sz w:val="20"/>
                      <w:szCs w:val="20"/>
                    </w:rPr>
                    <w:t>Yes</w:t>
                  </w:r>
                </w:p>
              </w:tc>
              <w:tc>
                <w:tcPr>
                  <w:tcW w:w="1157" w:type="dxa"/>
                </w:tcPr>
                <w:p w14:paraId="47C50B49" w14:textId="77777777" w:rsidR="00884714" w:rsidRPr="00B973CA" w:rsidRDefault="00884714" w:rsidP="00EF0323">
                  <w:pPr>
                    <w:rPr>
                      <w:sz w:val="20"/>
                      <w:szCs w:val="20"/>
                    </w:rPr>
                  </w:pPr>
                  <w:r w:rsidRPr="00B973CA">
                    <w:rPr>
                      <w:sz w:val="20"/>
                      <w:szCs w:val="20"/>
                    </w:rPr>
                    <w:t>None</w:t>
                  </w:r>
                </w:p>
              </w:tc>
              <w:tc>
                <w:tcPr>
                  <w:tcW w:w="874" w:type="dxa"/>
                </w:tcPr>
                <w:p w14:paraId="6D4ED9B1" w14:textId="77777777" w:rsidR="00884714" w:rsidRPr="00B973CA" w:rsidRDefault="00884714" w:rsidP="00EF0323">
                  <w:pPr>
                    <w:rPr>
                      <w:sz w:val="20"/>
                      <w:szCs w:val="20"/>
                    </w:rPr>
                  </w:pPr>
                  <w:r w:rsidRPr="00B973CA">
                    <w:rPr>
                      <w:sz w:val="20"/>
                      <w:szCs w:val="20"/>
                    </w:rPr>
                    <w:t>No</w:t>
                  </w:r>
                </w:p>
              </w:tc>
              <w:tc>
                <w:tcPr>
                  <w:tcW w:w="3343" w:type="dxa"/>
                </w:tcPr>
                <w:p w14:paraId="050243E8" w14:textId="77777777" w:rsidR="00884714" w:rsidRPr="00B973CA" w:rsidRDefault="00884714" w:rsidP="00EF0323">
                  <w:pPr>
                    <w:rPr>
                      <w:sz w:val="20"/>
                      <w:szCs w:val="20"/>
                    </w:rPr>
                  </w:pPr>
                  <w:r w:rsidRPr="00B973CA">
                    <w:rPr>
                      <w:sz w:val="20"/>
                      <w:szCs w:val="20"/>
                    </w:rPr>
                    <w:t>Is this report a complaint or a compliment?</w:t>
                  </w:r>
                </w:p>
              </w:tc>
            </w:tr>
            <w:tr w:rsidR="00884714" w:rsidRPr="008D0A72" w14:paraId="06456651" w14:textId="77777777" w:rsidTr="00EF0323">
              <w:trPr>
                <w:cantSplit/>
              </w:trPr>
              <w:tc>
                <w:tcPr>
                  <w:tcW w:w="2003" w:type="dxa"/>
                </w:tcPr>
                <w:p w14:paraId="1BD7569A" w14:textId="77777777" w:rsidR="00884714" w:rsidRPr="00B973CA" w:rsidRDefault="00884714" w:rsidP="00EF0323">
                  <w:pPr>
                    <w:rPr>
                      <w:sz w:val="20"/>
                      <w:szCs w:val="20"/>
                    </w:rPr>
                  </w:pPr>
                  <w:r w:rsidRPr="00B973CA">
                    <w:rPr>
                      <w:sz w:val="20"/>
                      <w:szCs w:val="20"/>
                    </w:rPr>
                    <w:t>Incident Date and Time</w:t>
                  </w:r>
                </w:p>
              </w:tc>
              <w:tc>
                <w:tcPr>
                  <w:tcW w:w="3208" w:type="dxa"/>
                </w:tcPr>
                <w:p w14:paraId="2F221D40" w14:textId="77777777" w:rsidR="00884714" w:rsidRPr="00B973CA" w:rsidRDefault="00884714" w:rsidP="00EF0323">
                  <w:pPr>
                    <w:rPr>
                      <w:sz w:val="20"/>
                      <w:szCs w:val="20"/>
                    </w:rPr>
                  </w:pPr>
                  <w:r>
                    <w:rPr>
                      <w:sz w:val="20"/>
                      <w:szCs w:val="20"/>
                    </w:rPr>
                    <w:t>Text(255)</w:t>
                  </w:r>
                </w:p>
              </w:tc>
              <w:tc>
                <w:tcPr>
                  <w:tcW w:w="1048" w:type="dxa"/>
                </w:tcPr>
                <w:p w14:paraId="4AC8E8C8" w14:textId="77777777" w:rsidR="00884714" w:rsidRPr="00B973CA" w:rsidRDefault="00884714" w:rsidP="00EF0323">
                  <w:pPr>
                    <w:rPr>
                      <w:sz w:val="20"/>
                      <w:szCs w:val="20"/>
                    </w:rPr>
                  </w:pPr>
                  <w:r w:rsidRPr="00B973CA">
                    <w:rPr>
                      <w:sz w:val="20"/>
                      <w:szCs w:val="20"/>
                    </w:rPr>
                    <w:t>Yes</w:t>
                  </w:r>
                </w:p>
              </w:tc>
              <w:tc>
                <w:tcPr>
                  <w:tcW w:w="1157" w:type="dxa"/>
                </w:tcPr>
                <w:p w14:paraId="189713E8" w14:textId="77777777" w:rsidR="00884714" w:rsidRPr="00B973CA" w:rsidRDefault="00884714" w:rsidP="00EF0323">
                  <w:pPr>
                    <w:rPr>
                      <w:sz w:val="20"/>
                      <w:szCs w:val="20"/>
                    </w:rPr>
                  </w:pPr>
                  <w:r w:rsidRPr="00B973CA">
                    <w:rPr>
                      <w:sz w:val="20"/>
                      <w:szCs w:val="20"/>
                    </w:rPr>
                    <w:t>None</w:t>
                  </w:r>
                </w:p>
              </w:tc>
              <w:tc>
                <w:tcPr>
                  <w:tcW w:w="874" w:type="dxa"/>
                </w:tcPr>
                <w:p w14:paraId="76E35730" w14:textId="77777777" w:rsidR="00884714" w:rsidRPr="00B973CA" w:rsidRDefault="00884714" w:rsidP="00EF0323">
                  <w:pPr>
                    <w:rPr>
                      <w:sz w:val="20"/>
                      <w:szCs w:val="20"/>
                    </w:rPr>
                  </w:pPr>
                  <w:r w:rsidRPr="00B973CA">
                    <w:rPr>
                      <w:sz w:val="20"/>
                      <w:szCs w:val="20"/>
                    </w:rPr>
                    <w:t>No</w:t>
                  </w:r>
                </w:p>
              </w:tc>
              <w:tc>
                <w:tcPr>
                  <w:tcW w:w="3343" w:type="dxa"/>
                </w:tcPr>
                <w:p w14:paraId="0A94B737" w14:textId="77777777" w:rsidR="00884714" w:rsidRPr="00B973CA" w:rsidRDefault="00884714" w:rsidP="00EF0323">
                  <w:pPr>
                    <w:rPr>
                      <w:sz w:val="20"/>
                      <w:szCs w:val="20"/>
                    </w:rPr>
                  </w:pPr>
                  <w:r w:rsidRPr="00B973CA">
                    <w:rPr>
                      <w:sz w:val="20"/>
                      <w:szCs w:val="20"/>
                    </w:rPr>
                    <w:t>When did the incident happen (date and time)?</w:t>
                  </w:r>
                </w:p>
              </w:tc>
            </w:tr>
            <w:tr w:rsidR="00884714" w:rsidRPr="008D0A72" w14:paraId="3694CA4F" w14:textId="77777777" w:rsidTr="00EF0323">
              <w:trPr>
                <w:cantSplit/>
              </w:trPr>
              <w:tc>
                <w:tcPr>
                  <w:tcW w:w="2003" w:type="dxa"/>
                </w:tcPr>
                <w:p w14:paraId="2F72E0C8" w14:textId="77777777" w:rsidR="00884714" w:rsidRPr="00B973CA" w:rsidRDefault="00884714" w:rsidP="00EF0323">
                  <w:pPr>
                    <w:rPr>
                      <w:sz w:val="20"/>
                      <w:szCs w:val="20"/>
                    </w:rPr>
                  </w:pPr>
                  <w:r>
                    <w:rPr>
                      <w:sz w:val="20"/>
                      <w:szCs w:val="20"/>
                    </w:rPr>
                    <w:t>Incident Location</w:t>
                  </w:r>
                </w:p>
              </w:tc>
              <w:tc>
                <w:tcPr>
                  <w:tcW w:w="3208" w:type="dxa"/>
                </w:tcPr>
                <w:p w14:paraId="65262AB3" w14:textId="77777777" w:rsidR="00884714" w:rsidRPr="00B973CA" w:rsidRDefault="00884714" w:rsidP="00EF0323">
                  <w:pPr>
                    <w:rPr>
                      <w:sz w:val="20"/>
                      <w:szCs w:val="20"/>
                    </w:rPr>
                  </w:pPr>
                  <w:r>
                    <w:rPr>
                      <w:sz w:val="20"/>
                      <w:szCs w:val="20"/>
                    </w:rPr>
                    <w:t>Text(255)</w:t>
                  </w:r>
                </w:p>
              </w:tc>
              <w:tc>
                <w:tcPr>
                  <w:tcW w:w="1048" w:type="dxa"/>
                </w:tcPr>
                <w:p w14:paraId="04411143" w14:textId="77777777" w:rsidR="00884714" w:rsidRPr="00B973CA" w:rsidRDefault="00884714" w:rsidP="00EF0323">
                  <w:pPr>
                    <w:rPr>
                      <w:sz w:val="20"/>
                      <w:szCs w:val="20"/>
                    </w:rPr>
                  </w:pPr>
                  <w:r w:rsidRPr="00B973CA">
                    <w:rPr>
                      <w:sz w:val="20"/>
                      <w:szCs w:val="20"/>
                    </w:rPr>
                    <w:t>Dependent</w:t>
                  </w:r>
                </w:p>
              </w:tc>
              <w:tc>
                <w:tcPr>
                  <w:tcW w:w="1157" w:type="dxa"/>
                </w:tcPr>
                <w:p w14:paraId="4F3FF0F6" w14:textId="77777777" w:rsidR="00884714" w:rsidRPr="00B973CA" w:rsidRDefault="00884714" w:rsidP="00EF0323">
                  <w:pPr>
                    <w:rPr>
                      <w:sz w:val="20"/>
                      <w:szCs w:val="20"/>
                    </w:rPr>
                  </w:pPr>
                  <w:r>
                    <w:rPr>
                      <w:sz w:val="20"/>
                      <w:szCs w:val="20"/>
                    </w:rPr>
                    <w:t>Validation Rule #2</w:t>
                  </w:r>
                </w:p>
              </w:tc>
              <w:tc>
                <w:tcPr>
                  <w:tcW w:w="874" w:type="dxa"/>
                </w:tcPr>
                <w:p w14:paraId="630BDAFE" w14:textId="77777777" w:rsidR="00884714" w:rsidRPr="00B973CA" w:rsidRDefault="00884714" w:rsidP="00EF0323">
                  <w:pPr>
                    <w:rPr>
                      <w:sz w:val="20"/>
                      <w:szCs w:val="20"/>
                    </w:rPr>
                  </w:pPr>
                  <w:r>
                    <w:rPr>
                      <w:sz w:val="20"/>
                      <w:szCs w:val="20"/>
                    </w:rPr>
                    <w:t>No</w:t>
                  </w:r>
                </w:p>
              </w:tc>
              <w:tc>
                <w:tcPr>
                  <w:tcW w:w="3343" w:type="dxa"/>
                </w:tcPr>
                <w:p w14:paraId="58DD2301" w14:textId="77777777" w:rsidR="00884714" w:rsidRPr="00B973CA" w:rsidRDefault="00884714" w:rsidP="00EF0323">
                  <w:pPr>
                    <w:rPr>
                      <w:sz w:val="20"/>
                      <w:szCs w:val="20"/>
                    </w:rPr>
                  </w:pPr>
                  <w:r>
                    <w:rPr>
                      <w:sz w:val="20"/>
                      <w:szCs w:val="20"/>
                    </w:rPr>
                    <w:t>What details describe the location where the incident happened?</w:t>
                  </w:r>
                </w:p>
              </w:tc>
            </w:tr>
            <w:tr w:rsidR="00884714" w:rsidRPr="008D0A72" w14:paraId="687EC14D" w14:textId="77777777" w:rsidTr="00EF0323">
              <w:trPr>
                <w:cantSplit/>
              </w:trPr>
              <w:tc>
                <w:tcPr>
                  <w:tcW w:w="2003" w:type="dxa"/>
                </w:tcPr>
                <w:p w14:paraId="05221697" w14:textId="77777777" w:rsidR="00884714" w:rsidRPr="00B973CA" w:rsidRDefault="00884714" w:rsidP="00EF0323">
                  <w:pPr>
                    <w:rPr>
                      <w:sz w:val="20"/>
                      <w:szCs w:val="20"/>
                    </w:rPr>
                  </w:pPr>
                  <w:r w:rsidRPr="00B973CA">
                    <w:rPr>
                      <w:sz w:val="20"/>
                      <w:szCs w:val="20"/>
                    </w:rPr>
                    <w:t>Firefighters or Paramedics Known</w:t>
                  </w:r>
                </w:p>
              </w:tc>
              <w:tc>
                <w:tcPr>
                  <w:tcW w:w="3208" w:type="dxa"/>
                </w:tcPr>
                <w:p w14:paraId="07C942D3" w14:textId="77777777" w:rsidR="00884714" w:rsidRPr="00B973CA" w:rsidRDefault="00884714" w:rsidP="00EF0323">
                  <w:pPr>
                    <w:rPr>
                      <w:sz w:val="20"/>
                      <w:szCs w:val="20"/>
                    </w:rPr>
                  </w:pPr>
                  <w:r w:rsidRPr="00B973CA">
                    <w:rPr>
                      <w:sz w:val="20"/>
                      <w:szCs w:val="20"/>
                    </w:rPr>
                    <w:t>Picklist</w:t>
                  </w:r>
                </w:p>
                <w:p w14:paraId="4F155352" w14:textId="77777777" w:rsidR="00884714" w:rsidRPr="00B973CA" w:rsidRDefault="00884714" w:rsidP="00EF0323">
                  <w:pPr>
                    <w:rPr>
                      <w:sz w:val="20"/>
                      <w:szCs w:val="20"/>
                    </w:rPr>
                  </w:pPr>
                  <w:r w:rsidRPr="00B973CA">
                    <w:rPr>
                      <w:b/>
                      <w:sz w:val="20"/>
                      <w:szCs w:val="20"/>
                    </w:rPr>
                    <w:t>Values:</w:t>
                  </w:r>
                  <w:r w:rsidRPr="00B973CA">
                    <w:rPr>
                      <w:sz w:val="20"/>
                      <w:szCs w:val="20"/>
                    </w:rPr>
                    <w:t xml:space="preserve">  Yes, No</w:t>
                  </w:r>
                </w:p>
                <w:p w14:paraId="002A5340" w14:textId="77777777" w:rsidR="00884714" w:rsidRPr="00B973CA" w:rsidRDefault="00884714" w:rsidP="00EF0323">
                  <w:pPr>
                    <w:rPr>
                      <w:sz w:val="20"/>
                      <w:szCs w:val="20"/>
                    </w:rPr>
                  </w:pPr>
                  <w:r w:rsidRPr="00B973CA">
                    <w:rPr>
                      <w:b/>
                      <w:sz w:val="20"/>
                      <w:szCs w:val="20"/>
                    </w:rPr>
                    <w:t>Default:</w:t>
                  </w:r>
                  <w:r w:rsidRPr="00B973CA">
                    <w:rPr>
                      <w:sz w:val="20"/>
                      <w:szCs w:val="20"/>
                    </w:rPr>
                    <w:t xml:space="preserve">  </w:t>
                  </w:r>
                </w:p>
              </w:tc>
              <w:tc>
                <w:tcPr>
                  <w:tcW w:w="1048" w:type="dxa"/>
                </w:tcPr>
                <w:p w14:paraId="72C86549" w14:textId="77777777" w:rsidR="00884714" w:rsidRPr="00B973CA" w:rsidRDefault="00884714" w:rsidP="00EF0323">
                  <w:pPr>
                    <w:rPr>
                      <w:sz w:val="20"/>
                      <w:szCs w:val="20"/>
                    </w:rPr>
                  </w:pPr>
                  <w:r w:rsidRPr="00B973CA">
                    <w:rPr>
                      <w:sz w:val="20"/>
                      <w:szCs w:val="20"/>
                    </w:rPr>
                    <w:t>Yes</w:t>
                  </w:r>
                </w:p>
              </w:tc>
              <w:tc>
                <w:tcPr>
                  <w:tcW w:w="1157" w:type="dxa"/>
                </w:tcPr>
                <w:p w14:paraId="0CE293B7" w14:textId="77777777" w:rsidR="00884714" w:rsidRPr="00B973CA" w:rsidRDefault="00884714" w:rsidP="00EF0323">
                  <w:pPr>
                    <w:rPr>
                      <w:sz w:val="20"/>
                      <w:szCs w:val="20"/>
                    </w:rPr>
                  </w:pPr>
                  <w:r w:rsidRPr="00B973CA">
                    <w:rPr>
                      <w:sz w:val="20"/>
                      <w:szCs w:val="20"/>
                    </w:rPr>
                    <w:t>None</w:t>
                  </w:r>
                </w:p>
              </w:tc>
              <w:tc>
                <w:tcPr>
                  <w:tcW w:w="874" w:type="dxa"/>
                </w:tcPr>
                <w:p w14:paraId="6B498E72" w14:textId="77777777" w:rsidR="00884714" w:rsidRPr="00B973CA" w:rsidRDefault="00884714" w:rsidP="00EF0323">
                  <w:pPr>
                    <w:rPr>
                      <w:sz w:val="20"/>
                      <w:szCs w:val="20"/>
                    </w:rPr>
                  </w:pPr>
                  <w:r w:rsidRPr="00B973CA">
                    <w:rPr>
                      <w:sz w:val="20"/>
                      <w:szCs w:val="20"/>
                    </w:rPr>
                    <w:t>No</w:t>
                  </w:r>
                </w:p>
              </w:tc>
              <w:tc>
                <w:tcPr>
                  <w:tcW w:w="3343" w:type="dxa"/>
                </w:tcPr>
                <w:p w14:paraId="7FEAA9BD" w14:textId="77777777" w:rsidR="00884714" w:rsidRPr="00B973CA" w:rsidRDefault="00884714" w:rsidP="00EF0323">
                  <w:pPr>
                    <w:rPr>
                      <w:sz w:val="20"/>
                      <w:szCs w:val="20"/>
                    </w:rPr>
                  </w:pPr>
                  <w:r w:rsidRPr="00B973CA">
                    <w:rPr>
                      <w:sz w:val="20"/>
                      <w:szCs w:val="20"/>
                    </w:rPr>
                    <w:t>Are the names of the firefighters or paramedics known?</w:t>
                  </w:r>
                </w:p>
              </w:tc>
            </w:tr>
            <w:tr w:rsidR="00884714" w:rsidRPr="008D0A72" w14:paraId="30F3DD49" w14:textId="77777777" w:rsidTr="00EF0323">
              <w:trPr>
                <w:cantSplit/>
              </w:trPr>
              <w:tc>
                <w:tcPr>
                  <w:tcW w:w="2003" w:type="dxa"/>
                </w:tcPr>
                <w:p w14:paraId="61CA9ABC" w14:textId="77777777" w:rsidR="00884714" w:rsidRPr="00B973CA" w:rsidRDefault="00884714" w:rsidP="00EF0323">
                  <w:pPr>
                    <w:rPr>
                      <w:sz w:val="20"/>
                      <w:szCs w:val="20"/>
                    </w:rPr>
                  </w:pPr>
                  <w:r w:rsidRPr="00B973CA">
                    <w:rPr>
                      <w:sz w:val="20"/>
                      <w:szCs w:val="20"/>
                    </w:rPr>
                    <w:lastRenderedPageBreak/>
                    <w:t>Firefighter/Paramedic Names</w:t>
                  </w:r>
                </w:p>
              </w:tc>
              <w:tc>
                <w:tcPr>
                  <w:tcW w:w="3208" w:type="dxa"/>
                </w:tcPr>
                <w:p w14:paraId="349F107D" w14:textId="77777777" w:rsidR="00884714" w:rsidRPr="00B973CA" w:rsidRDefault="00884714" w:rsidP="00EF0323">
                  <w:pPr>
                    <w:rPr>
                      <w:sz w:val="20"/>
                      <w:szCs w:val="20"/>
                    </w:rPr>
                  </w:pPr>
                  <w:r w:rsidRPr="00B973CA">
                    <w:rPr>
                      <w:sz w:val="20"/>
                      <w:szCs w:val="20"/>
                    </w:rPr>
                    <w:t>Dependent Text(255)</w:t>
                  </w:r>
                </w:p>
                <w:p w14:paraId="55485E5B" w14:textId="77777777" w:rsidR="00884714" w:rsidRPr="00B973CA" w:rsidRDefault="00884714" w:rsidP="00EF0323">
                  <w:pPr>
                    <w:rPr>
                      <w:sz w:val="20"/>
                      <w:szCs w:val="20"/>
                    </w:rPr>
                  </w:pPr>
                </w:p>
                <w:p w14:paraId="5458A5D2" w14:textId="77777777" w:rsidR="00884714" w:rsidRPr="00B973CA" w:rsidRDefault="00884714" w:rsidP="00EF0323">
                  <w:pPr>
                    <w:rPr>
                      <w:sz w:val="20"/>
                      <w:szCs w:val="20"/>
                    </w:rPr>
                  </w:pPr>
                  <w:r w:rsidRPr="00B973CA">
                    <w:rPr>
                      <w:i/>
                      <w:sz w:val="20"/>
                      <w:szCs w:val="20"/>
                    </w:rPr>
                    <w:t>Firefighter/Paramedic Names</w:t>
                  </w:r>
                  <w:r w:rsidRPr="00B973CA">
                    <w:rPr>
                      <w:sz w:val="20"/>
                      <w:szCs w:val="20"/>
                    </w:rPr>
                    <w:t xml:space="preserve"> is enabled and required when </w:t>
                  </w:r>
                  <w:r w:rsidRPr="00B973CA">
                    <w:rPr>
                      <w:i/>
                      <w:sz w:val="20"/>
                      <w:szCs w:val="20"/>
                    </w:rPr>
                    <w:t>Firefighters or Paramedics Known</w:t>
                  </w:r>
                  <w:r w:rsidRPr="00B973CA">
                    <w:rPr>
                      <w:sz w:val="20"/>
                      <w:szCs w:val="20"/>
                    </w:rPr>
                    <w:t xml:space="preserve"> = ‘Yes’.</w:t>
                  </w:r>
                </w:p>
              </w:tc>
              <w:tc>
                <w:tcPr>
                  <w:tcW w:w="1048" w:type="dxa"/>
                </w:tcPr>
                <w:p w14:paraId="67DE3E2E" w14:textId="77777777" w:rsidR="00884714" w:rsidRPr="00B973CA" w:rsidRDefault="00884714" w:rsidP="00EF0323">
                  <w:pPr>
                    <w:rPr>
                      <w:sz w:val="20"/>
                      <w:szCs w:val="20"/>
                    </w:rPr>
                  </w:pPr>
                  <w:r w:rsidRPr="00B973CA">
                    <w:rPr>
                      <w:sz w:val="20"/>
                      <w:szCs w:val="20"/>
                    </w:rPr>
                    <w:t>Dependent</w:t>
                  </w:r>
                </w:p>
              </w:tc>
              <w:tc>
                <w:tcPr>
                  <w:tcW w:w="1157" w:type="dxa"/>
                </w:tcPr>
                <w:p w14:paraId="54046332" w14:textId="77777777" w:rsidR="00884714" w:rsidRPr="00B973CA" w:rsidRDefault="00884714" w:rsidP="00EF0323">
                  <w:pPr>
                    <w:rPr>
                      <w:sz w:val="20"/>
                      <w:szCs w:val="20"/>
                    </w:rPr>
                  </w:pPr>
                  <w:r>
                    <w:rPr>
                      <w:sz w:val="20"/>
                      <w:szCs w:val="20"/>
                    </w:rPr>
                    <w:t>Validation Rule #3</w:t>
                  </w:r>
                </w:p>
              </w:tc>
              <w:tc>
                <w:tcPr>
                  <w:tcW w:w="874" w:type="dxa"/>
                </w:tcPr>
                <w:p w14:paraId="475E5200" w14:textId="77777777" w:rsidR="00884714" w:rsidRPr="00B973CA" w:rsidRDefault="00884714" w:rsidP="00EF0323">
                  <w:pPr>
                    <w:rPr>
                      <w:sz w:val="20"/>
                      <w:szCs w:val="20"/>
                    </w:rPr>
                  </w:pPr>
                  <w:r w:rsidRPr="00B973CA">
                    <w:rPr>
                      <w:sz w:val="20"/>
                      <w:szCs w:val="20"/>
                    </w:rPr>
                    <w:t>No</w:t>
                  </w:r>
                </w:p>
              </w:tc>
              <w:tc>
                <w:tcPr>
                  <w:tcW w:w="3343" w:type="dxa"/>
                </w:tcPr>
                <w:p w14:paraId="087CA5DE" w14:textId="77777777" w:rsidR="00884714" w:rsidRPr="00B973CA" w:rsidRDefault="00884714" w:rsidP="00EF0323">
                  <w:pPr>
                    <w:rPr>
                      <w:sz w:val="20"/>
                      <w:szCs w:val="20"/>
                    </w:rPr>
                  </w:pPr>
                  <w:r w:rsidRPr="00B973CA">
                    <w:rPr>
                      <w:sz w:val="20"/>
                      <w:szCs w:val="20"/>
                    </w:rPr>
                    <w:t>What are the names of the firefighters or paramedics (if available)?</w:t>
                  </w:r>
                </w:p>
              </w:tc>
            </w:tr>
            <w:tr w:rsidR="00884714" w:rsidRPr="008D0A72" w14:paraId="48FACD8E" w14:textId="77777777" w:rsidTr="00EF0323">
              <w:trPr>
                <w:cantSplit/>
              </w:trPr>
              <w:tc>
                <w:tcPr>
                  <w:tcW w:w="2003" w:type="dxa"/>
                </w:tcPr>
                <w:p w14:paraId="167D16BC" w14:textId="5A7CB1A2" w:rsidR="00884714" w:rsidRPr="00B973CA" w:rsidRDefault="00884714" w:rsidP="00EF0323">
                  <w:pPr>
                    <w:rPr>
                      <w:sz w:val="20"/>
                      <w:szCs w:val="20"/>
                    </w:rPr>
                  </w:pPr>
                  <w:r>
                    <w:rPr>
                      <w:sz w:val="20"/>
                      <w:szCs w:val="20"/>
                    </w:rPr>
                    <w:t xml:space="preserve">Unit </w:t>
                  </w:r>
                  <w:r w:rsidRPr="00B973CA">
                    <w:rPr>
                      <w:sz w:val="20"/>
                      <w:szCs w:val="20"/>
                    </w:rPr>
                    <w:t>Known</w:t>
                  </w:r>
                </w:p>
              </w:tc>
              <w:tc>
                <w:tcPr>
                  <w:tcW w:w="3208" w:type="dxa"/>
                </w:tcPr>
                <w:p w14:paraId="57DDDC46" w14:textId="77777777" w:rsidR="00884714" w:rsidRPr="00B973CA" w:rsidRDefault="00884714" w:rsidP="00EF0323">
                  <w:pPr>
                    <w:rPr>
                      <w:sz w:val="20"/>
                      <w:szCs w:val="20"/>
                    </w:rPr>
                  </w:pPr>
                  <w:r w:rsidRPr="00B973CA">
                    <w:rPr>
                      <w:sz w:val="20"/>
                      <w:szCs w:val="20"/>
                    </w:rPr>
                    <w:t>Picklist</w:t>
                  </w:r>
                </w:p>
                <w:p w14:paraId="7558492F" w14:textId="77777777" w:rsidR="00884714" w:rsidRPr="00B973CA" w:rsidRDefault="00884714" w:rsidP="00EF0323">
                  <w:pPr>
                    <w:rPr>
                      <w:sz w:val="20"/>
                      <w:szCs w:val="20"/>
                    </w:rPr>
                  </w:pPr>
                  <w:r w:rsidRPr="00B973CA">
                    <w:rPr>
                      <w:b/>
                      <w:sz w:val="20"/>
                      <w:szCs w:val="20"/>
                    </w:rPr>
                    <w:t>Values:</w:t>
                  </w:r>
                  <w:r w:rsidRPr="00B973CA">
                    <w:rPr>
                      <w:sz w:val="20"/>
                      <w:szCs w:val="20"/>
                    </w:rPr>
                    <w:t xml:space="preserve">  Yes, No</w:t>
                  </w:r>
                </w:p>
                <w:p w14:paraId="56FC9585" w14:textId="77777777" w:rsidR="00884714" w:rsidRPr="00B973CA" w:rsidRDefault="00884714" w:rsidP="00EF0323">
                  <w:pPr>
                    <w:rPr>
                      <w:sz w:val="20"/>
                      <w:szCs w:val="20"/>
                    </w:rPr>
                  </w:pPr>
                  <w:r w:rsidRPr="00B973CA">
                    <w:rPr>
                      <w:b/>
                      <w:sz w:val="20"/>
                      <w:szCs w:val="20"/>
                    </w:rPr>
                    <w:t>Default:</w:t>
                  </w:r>
                  <w:r w:rsidRPr="00B973CA">
                    <w:rPr>
                      <w:sz w:val="20"/>
                      <w:szCs w:val="20"/>
                    </w:rPr>
                    <w:t xml:space="preserve">  </w:t>
                  </w:r>
                </w:p>
              </w:tc>
              <w:tc>
                <w:tcPr>
                  <w:tcW w:w="1048" w:type="dxa"/>
                </w:tcPr>
                <w:p w14:paraId="3300FC7D" w14:textId="77777777" w:rsidR="00884714" w:rsidRPr="00B973CA" w:rsidRDefault="00884714" w:rsidP="00EF0323">
                  <w:pPr>
                    <w:rPr>
                      <w:sz w:val="20"/>
                      <w:szCs w:val="20"/>
                    </w:rPr>
                  </w:pPr>
                  <w:r w:rsidRPr="00B973CA">
                    <w:rPr>
                      <w:sz w:val="20"/>
                      <w:szCs w:val="20"/>
                    </w:rPr>
                    <w:t>Yes</w:t>
                  </w:r>
                </w:p>
              </w:tc>
              <w:tc>
                <w:tcPr>
                  <w:tcW w:w="1157" w:type="dxa"/>
                </w:tcPr>
                <w:p w14:paraId="47E313D6" w14:textId="77777777" w:rsidR="00884714" w:rsidRPr="00B973CA" w:rsidRDefault="00884714" w:rsidP="00EF0323">
                  <w:pPr>
                    <w:rPr>
                      <w:sz w:val="20"/>
                      <w:szCs w:val="20"/>
                    </w:rPr>
                  </w:pPr>
                  <w:r w:rsidRPr="00B973CA">
                    <w:rPr>
                      <w:sz w:val="20"/>
                      <w:szCs w:val="20"/>
                    </w:rPr>
                    <w:t>None</w:t>
                  </w:r>
                </w:p>
              </w:tc>
              <w:tc>
                <w:tcPr>
                  <w:tcW w:w="874" w:type="dxa"/>
                </w:tcPr>
                <w:p w14:paraId="6D7CDD12" w14:textId="77777777" w:rsidR="00884714" w:rsidRPr="00B973CA" w:rsidRDefault="00884714" w:rsidP="00EF0323">
                  <w:pPr>
                    <w:rPr>
                      <w:sz w:val="20"/>
                      <w:szCs w:val="20"/>
                    </w:rPr>
                  </w:pPr>
                  <w:r w:rsidRPr="00B973CA">
                    <w:rPr>
                      <w:sz w:val="20"/>
                      <w:szCs w:val="20"/>
                    </w:rPr>
                    <w:t>No</w:t>
                  </w:r>
                </w:p>
              </w:tc>
              <w:tc>
                <w:tcPr>
                  <w:tcW w:w="3343" w:type="dxa"/>
                </w:tcPr>
                <w:p w14:paraId="6A39DDB1" w14:textId="77777777" w:rsidR="00884714" w:rsidRPr="00B973CA" w:rsidRDefault="00884714" w:rsidP="00EF0323">
                  <w:pPr>
                    <w:rPr>
                      <w:sz w:val="20"/>
                      <w:szCs w:val="20"/>
                    </w:rPr>
                  </w:pPr>
                  <w:r w:rsidRPr="00B973CA">
                    <w:rPr>
                      <w:sz w:val="20"/>
                      <w:szCs w:val="20"/>
                    </w:rPr>
                    <w:t xml:space="preserve">Is the </w:t>
                  </w:r>
                  <w:r>
                    <w:rPr>
                      <w:sz w:val="20"/>
                      <w:szCs w:val="20"/>
                    </w:rPr>
                    <w:t>Unit</w:t>
                  </w:r>
                  <w:r w:rsidRPr="00B973CA">
                    <w:rPr>
                      <w:sz w:val="20"/>
                      <w:szCs w:val="20"/>
                    </w:rPr>
                    <w:t xml:space="preserve"> </w:t>
                  </w:r>
                  <w:r>
                    <w:rPr>
                      <w:sz w:val="20"/>
                      <w:szCs w:val="20"/>
                    </w:rPr>
                    <w:t>N</w:t>
                  </w:r>
                  <w:r w:rsidRPr="00B973CA">
                    <w:rPr>
                      <w:sz w:val="20"/>
                      <w:szCs w:val="20"/>
                    </w:rPr>
                    <w:t>umber of the fire or medic vehicle involved known?</w:t>
                  </w:r>
                </w:p>
              </w:tc>
            </w:tr>
            <w:tr w:rsidR="00884714" w:rsidRPr="008D0A72" w14:paraId="626351AC" w14:textId="77777777" w:rsidTr="00EF0323">
              <w:trPr>
                <w:cantSplit/>
              </w:trPr>
              <w:tc>
                <w:tcPr>
                  <w:tcW w:w="2003" w:type="dxa"/>
                </w:tcPr>
                <w:p w14:paraId="58AC9CE5" w14:textId="77777777" w:rsidR="00884714" w:rsidRPr="00B973CA" w:rsidRDefault="00884714" w:rsidP="00EF0323">
                  <w:pPr>
                    <w:rPr>
                      <w:sz w:val="20"/>
                      <w:szCs w:val="20"/>
                    </w:rPr>
                  </w:pPr>
                  <w:r>
                    <w:rPr>
                      <w:sz w:val="20"/>
                      <w:szCs w:val="20"/>
                    </w:rPr>
                    <w:t>Unit</w:t>
                  </w:r>
                  <w:r w:rsidRPr="00B973CA">
                    <w:rPr>
                      <w:sz w:val="20"/>
                      <w:szCs w:val="20"/>
                    </w:rPr>
                    <w:t xml:space="preserve"> Numbers</w:t>
                  </w:r>
                </w:p>
              </w:tc>
              <w:tc>
                <w:tcPr>
                  <w:tcW w:w="3208" w:type="dxa"/>
                </w:tcPr>
                <w:p w14:paraId="710BF500" w14:textId="77777777" w:rsidR="00884714" w:rsidRPr="00B973CA" w:rsidRDefault="00884714" w:rsidP="00EF0323">
                  <w:pPr>
                    <w:rPr>
                      <w:sz w:val="20"/>
                      <w:szCs w:val="20"/>
                    </w:rPr>
                  </w:pPr>
                  <w:r w:rsidRPr="00B973CA">
                    <w:rPr>
                      <w:sz w:val="20"/>
                      <w:szCs w:val="20"/>
                    </w:rPr>
                    <w:t>Dependent Text(255)</w:t>
                  </w:r>
                </w:p>
                <w:p w14:paraId="72C2EBD8" w14:textId="77777777" w:rsidR="00884714" w:rsidRPr="00B973CA" w:rsidRDefault="00884714" w:rsidP="00EF0323">
                  <w:pPr>
                    <w:rPr>
                      <w:sz w:val="20"/>
                      <w:szCs w:val="20"/>
                    </w:rPr>
                  </w:pPr>
                </w:p>
                <w:p w14:paraId="3ADEBE6C" w14:textId="77777777" w:rsidR="00884714" w:rsidRPr="00B973CA" w:rsidRDefault="00884714" w:rsidP="00EF0323">
                  <w:pPr>
                    <w:rPr>
                      <w:sz w:val="20"/>
                      <w:szCs w:val="20"/>
                    </w:rPr>
                  </w:pPr>
                  <w:r w:rsidRPr="00B973CA">
                    <w:rPr>
                      <w:i/>
                      <w:sz w:val="20"/>
                      <w:szCs w:val="20"/>
                    </w:rPr>
                    <w:t>ID Number</w:t>
                  </w:r>
                  <w:r w:rsidRPr="00B973CA">
                    <w:rPr>
                      <w:sz w:val="20"/>
                      <w:szCs w:val="20"/>
                    </w:rPr>
                    <w:t xml:space="preserve"> is enabled and required when </w:t>
                  </w:r>
                  <w:r w:rsidRPr="00B973CA">
                    <w:rPr>
                      <w:i/>
                      <w:sz w:val="20"/>
                      <w:szCs w:val="20"/>
                    </w:rPr>
                    <w:t>ID Number Known</w:t>
                  </w:r>
                  <w:r w:rsidRPr="00B973CA">
                    <w:rPr>
                      <w:sz w:val="20"/>
                      <w:szCs w:val="20"/>
                    </w:rPr>
                    <w:t xml:space="preserve"> = ‘Yes’.</w:t>
                  </w:r>
                </w:p>
              </w:tc>
              <w:tc>
                <w:tcPr>
                  <w:tcW w:w="1048" w:type="dxa"/>
                </w:tcPr>
                <w:p w14:paraId="0E3BFFF1" w14:textId="77777777" w:rsidR="00884714" w:rsidRPr="00B973CA" w:rsidRDefault="00884714" w:rsidP="00EF0323">
                  <w:pPr>
                    <w:rPr>
                      <w:sz w:val="20"/>
                      <w:szCs w:val="20"/>
                    </w:rPr>
                  </w:pPr>
                  <w:r w:rsidRPr="00B973CA">
                    <w:rPr>
                      <w:sz w:val="20"/>
                      <w:szCs w:val="20"/>
                    </w:rPr>
                    <w:t>Dependent</w:t>
                  </w:r>
                </w:p>
              </w:tc>
              <w:tc>
                <w:tcPr>
                  <w:tcW w:w="1157" w:type="dxa"/>
                </w:tcPr>
                <w:p w14:paraId="2ED677B3" w14:textId="77777777" w:rsidR="00884714" w:rsidRPr="00B973CA" w:rsidRDefault="00884714" w:rsidP="00EF0323">
                  <w:pPr>
                    <w:rPr>
                      <w:sz w:val="20"/>
                      <w:szCs w:val="20"/>
                    </w:rPr>
                  </w:pPr>
                  <w:r>
                    <w:rPr>
                      <w:sz w:val="20"/>
                      <w:szCs w:val="20"/>
                    </w:rPr>
                    <w:t>Validation Rule #4</w:t>
                  </w:r>
                </w:p>
              </w:tc>
              <w:tc>
                <w:tcPr>
                  <w:tcW w:w="874" w:type="dxa"/>
                </w:tcPr>
                <w:p w14:paraId="74BADBE0" w14:textId="77777777" w:rsidR="00884714" w:rsidRPr="00B973CA" w:rsidRDefault="00884714" w:rsidP="00EF0323">
                  <w:pPr>
                    <w:rPr>
                      <w:sz w:val="20"/>
                      <w:szCs w:val="20"/>
                    </w:rPr>
                  </w:pPr>
                  <w:r w:rsidRPr="00B973CA">
                    <w:rPr>
                      <w:sz w:val="20"/>
                      <w:szCs w:val="20"/>
                    </w:rPr>
                    <w:t>No</w:t>
                  </w:r>
                </w:p>
              </w:tc>
              <w:tc>
                <w:tcPr>
                  <w:tcW w:w="3343" w:type="dxa"/>
                </w:tcPr>
                <w:p w14:paraId="3F921603" w14:textId="77777777" w:rsidR="00884714" w:rsidRPr="00B973CA" w:rsidRDefault="00884714" w:rsidP="00EF0323">
                  <w:pPr>
                    <w:rPr>
                      <w:sz w:val="20"/>
                      <w:szCs w:val="20"/>
                    </w:rPr>
                  </w:pPr>
                  <w:r w:rsidRPr="00B973CA">
                    <w:rPr>
                      <w:sz w:val="20"/>
                      <w:szCs w:val="20"/>
                    </w:rPr>
                    <w:t>What are the ID numbers of the fire or medic vehicles involved (if available)?</w:t>
                  </w:r>
                </w:p>
              </w:tc>
            </w:tr>
            <w:tr w:rsidR="00884714" w:rsidRPr="008D0A72" w14:paraId="31171DAD" w14:textId="77777777" w:rsidTr="00EF0323">
              <w:trPr>
                <w:cantSplit/>
              </w:trPr>
              <w:tc>
                <w:tcPr>
                  <w:tcW w:w="2003" w:type="dxa"/>
                </w:tcPr>
                <w:p w14:paraId="1741127F" w14:textId="77777777" w:rsidR="00884714" w:rsidRPr="00B973CA" w:rsidRDefault="00884714" w:rsidP="00EF0323">
                  <w:pPr>
                    <w:rPr>
                      <w:sz w:val="20"/>
                      <w:szCs w:val="20"/>
                    </w:rPr>
                  </w:pPr>
                  <w:r w:rsidRPr="00B973CA">
                    <w:rPr>
                      <w:sz w:val="20"/>
                      <w:szCs w:val="20"/>
                    </w:rPr>
                    <w:t>Ambulance Color</w:t>
                  </w:r>
                </w:p>
              </w:tc>
              <w:tc>
                <w:tcPr>
                  <w:tcW w:w="3208" w:type="dxa"/>
                </w:tcPr>
                <w:p w14:paraId="366F51E7" w14:textId="77777777" w:rsidR="00884714" w:rsidRPr="00B973CA" w:rsidRDefault="00884714" w:rsidP="00EF0323">
                  <w:pPr>
                    <w:rPr>
                      <w:sz w:val="20"/>
                      <w:szCs w:val="20"/>
                    </w:rPr>
                  </w:pPr>
                  <w:r w:rsidRPr="00B973CA">
                    <w:rPr>
                      <w:sz w:val="20"/>
                      <w:szCs w:val="20"/>
                    </w:rPr>
                    <w:t>Picklist</w:t>
                  </w:r>
                </w:p>
                <w:p w14:paraId="67A5D47F" w14:textId="77777777" w:rsidR="00884714" w:rsidRPr="00B973CA" w:rsidRDefault="00884714" w:rsidP="00EF0323">
                  <w:pPr>
                    <w:rPr>
                      <w:sz w:val="20"/>
                      <w:szCs w:val="20"/>
                    </w:rPr>
                  </w:pPr>
                  <w:r w:rsidRPr="00B973CA">
                    <w:rPr>
                      <w:b/>
                      <w:sz w:val="20"/>
                      <w:szCs w:val="20"/>
                    </w:rPr>
                    <w:t>Values:</w:t>
                  </w:r>
                  <w:r w:rsidRPr="00B973CA">
                    <w:rPr>
                      <w:sz w:val="20"/>
                      <w:szCs w:val="20"/>
                    </w:rPr>
                    <w:t xml:space="preserve">  Red and White, Other</w:t>
                  </w:r>
                </w:p>
                <w:p w14:paraId="5FD5F436" w14:textId="77777777" w:rsidR="00884714" w:rsidRPr="00B973CA" w:rsidRDefault="00884714" w:rsidP="00EF0323">
                  <w:pPr>
                    <w:rPr>
                      <w:sz w:val="20"/>
                      <w:szCs w:val="20"/>
                    </w:rPr>
                  </w:pPr>
                  <w:r w:rsidRPr="00B973CA">
                    <w:rPr>
                      <w:b/>
                      <w:sz w:val="20"/>
                      <w:szCs w:val="20"/>
                    </w:rPr>
                    <w:t>Default:</w:t>
                  </w:r>
                  <w:r w:rsidRPr="00B973CA">
                    <w:rPr>
                      <w:sz w:val="20"/>
                      <w:szCs w:val="20"/>
                    </w:rPr>
                    <w:t xml:space="preserve">  </w:t>
                  </w:r>
                </w:p>
              </w:tc>
              <w:tc>
                <w:tcPr>
                  <w:tcW w:w="1048" w:type="dxa"/>
                </w:tcPr>
                <w:p w14:paraId="2E06A0EC" w14:textId="77777777" w:rsidR="00884714" w:rsidRPr="00B973CA" w:rsidRDefault="00884714" w:rsidP="00EF0323">
                  <w:pPr>
                    <w:rPr>
                      <w:sz w:val="20"/>
                      <w:szCs w:val="20"/>
                    </w:rPr>
                  </w:pPr>
                  <w:r w:rsidRPr="00B973CA">
                    <w:rPr>
                      <w:sz w:val="20"/>
                      <w:szCs w:val="20"/>
                    </w:rPr>
                    <w:t>Yes</w:t>
                  </w:r>
                </w:p>
              </w:tc>
              <w:tc>
                <w:tcPr>
                  <w:tcW w:w="1157" w:type="dxa"/>
                </w:tcPr>
                <w:p w14:paraId="4F584763" w14:textId="77777777" w:rsidR="00884714" w:rsidRPr="00B973CA" w:rsidRDefault="00884714" w:rsidP="00EF0323">
                  <w:pPr>
                    <w:rPr>
                      <w:sz w:val="20"/>
                      <w:szCs w:val="20"/>
                    </w:rPr>
                  </w:pPr>
                  <w:r w:rsidRPr="00B973CA">
                    <w:rPr>
                      <w:sz w:val="20"/>
                      <w:szCs w:val="20"/>
                    </w:rPr>
                    <w:t>None</w:t>
                  </w:r>
                </w:p>
              </w:tc>
              <w:tc>
                <w:tcPr>
                  <w:tcW w:w="874" w:type="dxa"/>
                </w:tcPr>
                <w:p w14:paraId="08B79003" w14:textId="77777777" w:rsidR="00884714" w:rsidRPr="00B973CA" w:rsidRDefault="00884714" w:rsidP="00EF0323">
                  <w:pPr>
                    <w:rPr>
                      <w:sz w:val="20"/>
                      <w:szCs w:val="20"/>
                    </w:rPr>
                  </w:pPr>
                  <w:r w:rsidRPr="00B973CA">
                    <w:rPr>
                      <w:sz w:val="20"/>
                      <w:szCs w:val="20"/>
                    </w:rPr>
                    <w:t>No</w:t>
                  </w:r>
                </w:p>
              </w:tc>
              <w:tc>
                <w:tcPr>
                  <w:tcW w:w="3343" w:type="dxa"/>
                </w:tcPr>
                <w:p w14:paraId="051C7DEA" w14:textId="77777777" w:rsidR="00884714" w:rsidRPr="00B973CA" w:rsidRDefault="00884714" w:rsidP="00EF0323">
                  <w:pPr>
                    <w:rPr>
                      <w:sz w:val="20"/>
                      <w:szCs w:val="20"/>
                    </w:rPr>
                  </w:pPr>
                  <w:r w:rsidRPr="00B973CA">
                    <w:rPr>
                      <w:sz w:val="20"/>
                      <w:szCs w:val="20"/>
                    </w:rPr>
                    <w:t>Is the ambulance red and white?</w:t>
                  </w:r>
                </w:p>
              </w:tc>
            </w:tr>
            <w:tr w:rsidR="00884714" w:rsidRPr="008D0A72" w14:paraId="57A2BC2F" w14:textId="77777777" w:rsidTr="00EF0323">
              <w:trPr>
                <w:cantSplit/>
              </w:trPr>
              <w:tc>
                <w:tcPr>
                  <w:tcW w:w="2003" w:type="dxa"/>
                </w:tcPr>
                <w:p w14:paraId="5EDA3B01" w14:textId="77777777" w:rsidR="00884714" w:rsidRPr="00B973CA" w:rsidRDefault="00884714" w:rsidP="00EF0323">
                  <w:pPr>
                    <w:rPr>
                      <w:sz w:val="20"/>
                      <w:szCs w:val="20"/>
                    </w:rPr>
                  </w:pPr>
                  <w:r w:rsidRPr="00B973CA">
                    <w:rPr>
                      <w:sz w:val="20"/>
                      <w:szCs w:val="20"/>
                    </w:rPr>
                    <w:t xml:space="preserve">Ambulance </w:t>
                  </w:r>
                  <w:r>
                    <w:rPr>
                      <w:sz w:val="20"/>
                      <w:szCs w:val="20"/>
                    </w:rPr>
                    <w:t>Type</w:t>
                  </w:r>
                </w:p>
              </w:tc>
              <w:tc>
                <w:tcPr>
                  <w:tcW w:w="3208" w:type="dxa"/>
                </w:tcPr>
                <w:p w14:paraId="7516884D" w14:textId="77777777" w:rsidR="00884714" w:rsidRPr="00B973CA" w:rsidRDefault="00884714" w:rsidP="00EF0323">
                  <w:pPr>
                    <w:rPr>
                      <w:sz w:val="20"/>
                      <w:szCs w:val="20"/>
                    </w:rPr>
                  </w:pPr>
                  <w:r w:rsidRPr="00B973CA">
                    <w:rPr>
                      <w:sz w:val="20"/>
                      <w:szCs w:val="20"/>
                    </w:rPr>
                    <w:t>Picklist</w:t>
                  </w:r>
                </w:p>
                <w:p w14:paraId="7C77E43C" w14:textId="77777777" w:rsidR="00884714" w:rsidRPr="00B973CA" w:rsidRDefault="00884714" w:rsidP="00EF0323">
                  <w:pPr>
                    <w:rPr>
                      <w:sz w:val="20"/>
                      <w:szCs w:val="20"/>
                    </w:rPr>
                  </w:pPr>
                  <w:r w:rsidRPr="00B973CA">
                    <w:rPr>
                      <w:b/>
                      <w:sz w:val="20"/>
                      <w:szCs w:val="20"/>
                    </w:rPr>
                    <w:t>Values:</w:t>
                  </w:r>
                  <w:r w:rsidRPr="00B973CA">
                    <w:rPr>
                      <w:sz w:val="20"/>
                      <w:szCs w:val="20"/>
                    </w:rPr>
                    <w:t xml:space="preserve">  Philadelphia Fire Dept, Other</w:t>
                  </w:r>
                </w:p>
                <w:p w14:paraId="1E7BD227" w14:textId="77777777" w:rsidR="00884714" w:rsidRPr="00B973CA" w:rsidRDefault="00884714" w:rsidP="00EF0323">
                  <w:pPr>
                    <w:rPr>
                      <w:sz w:val="20"/>
                      <w:szCs w:val="20"/>
                    </w:rPr>
                  </w:pPr>
                  <w:r w:rsidRPr="00B973CA">
                    <w:rPr>
                      <w:b/>
                      <w:sz w:val="20"/>
                      <w:szCs w:val="20"/>
                    </w:rPr>
                    <w:t>Default:</w:t>
                  </w:r>
                  <w:r w:rsidRPr="00B973CA">
                    <w:rPr>
                      <w:sz w:val="20"/>
                      <w:szCs w:val="20"/>
                    </w:rPr>
                    <w:t xml:space="preserve">  </w:t>
                  </w:r>
                </w:p>
              </w:tc>
              <w:tc>
                <w:tcPr>
                  <w:tcW w:w="1048" w:type="dxa"/>
                </w:tcPr>
                <w:p w14:paraId="0F39DB7E" w14:textId="77777777" w:rsidR="00884714" w:rsidRPr="00B973CA" w:rsidRDefault="00884714" w:rsidP="00EF0323">
                  <w:pPr>
                    <w:rPr>
                      <w:sz w:val="20"/>
                      <w:szCs w:val="20"/>
                    </w:rPr>
                  </w:pPr>
                  <w:r w:rsidRPr="00B973CA">
                    <w:rPr>
                      <w:sz w:val="20"/>
                      <w:szCs w:val="20"/>
                    </w:rPr>
                    <w:t>Yes</w:t>
                  </w:r>
                </w:p>
              </w:tc>
              <w:tc>
                <w:tcPr>
                  <w:tcW w:w="1157" w:type="dxa"/>
                </w:tcPr>
                <w:p w14:paraId="39A62287" w14:textId="77777777" w:rsidR="00884714" w:rsidRPr="00B973CA" w:rsidRDefault="00884714" w:rsidP="00EF0323">
                  <w:pPr>
                    <w:rPr>
                      <w:sz w:val="20"/>
                      <w:szCs w:val="20"/>
                    </w:rPr>
                  </w:pPr>
                  <w:r w:rsidRPr="00B973CA">
                    <w:rPr>
                      <w:sz w:val="20"/>
                      <w:szCs w:val="20"/>
                    </w:rPr>
                    <w:t>Workflow Rule #</w:t>
                  </w:r>
                  <w:r>
                    <w:rPr>
                      <w:sz w:val="20"/>
                      <w:szCs w:val="20"/>
                    </w:rPr>
                    <w:t>1</w:t>
                  </w:r>
                  <w:r w:rsidRPr="00B973CA">
                    <w:rPr>
                      <w:sz w:val="20"/>
                      <w:szCs w:val="20"/>
                    </w:rPr>
                    <w:t>, Workflow Rule #</w:t>
                  </w:r>
                  <w:r>
                    <w:rPr>
                      <w:sz w:val="20"/>
                      <w:szCs w:val="20"/>
                    </w:rPr>
                    <w:t>2</w:t>
                  </w:r>
                </w:p>
              </w:tc>
              <w:tc>
                <w:tcPr>
                  <w:tcW w:w="874" w:type="dxa"/>
                </w:tcPr>
                <w:p w14:paraId="35875FE6" w14:textId="77777777" w:rsidR="00884714" w:rsidRPr="00B973CA" w:rsidRDefault="00884714" w:rsidP="00EF0323">
                  <w:pPr>
                    <w:rPr>
                      <w:sz w:val="20"/>
                      <w:szCs w:val="20"/>
                    </w:rPr>
                  </w:pPr>
                  <w:r w:rsidRPr="00B973CA">
                    <w:rPr>
                      <w:sz w:val="20"/>
                      <w:szCs w:val="20"/>
                    </w:rPr>
                    <w:t>No</w:t>
                  </w:r>
                </w:p>
              </w:tc>
              <w:tc>
                <w:tcPr>
                  <w:tcW w:w="3343" w:type="dxa"/>
                </w:tcPr>
                <w:p w14:paraId="2576BFA4" w14:textId="77777777" w:rsidR="00884714" w:rsidRPr="00B973CA" w:rsidRDefault="00884714" w:rsidP="00EF0323">
                  <w:pPr>
                    <w:rPr>
                      <w:sz w:val="20"/>
                      <w:szCs w:val="20"/>
                    </w:rPr>
                  </w:pPr>
                  <w:r w:rsidRPr="00B973CA">
                    <w:rPr>
                      <w:sz w:val="20"/>
                      <w:szCs w:val="20"/>
                    </w:rPr>
                    <w:t>Does the ambulance say Philadelphia Fire Department?</w:t>
                  </w:r>
                </w:p>
              </w:tc>
            </w:tr>
            <w:tr w:rsidR="00884714" w:rsidRPr="008D0A72" w14:paraId="6A64F8A2" w14:textId="77777777" w:rsidTr="00EF0323">
              <w:trPr>
                <w:cantSplit/>
              </w:trPr>
              <w:tc>
                <w:tcPr>
                  <w:tcW w:w="2003" w:type="dxa"/>
                </w:tcPr>
                <w:p w14:paraId="191A4D77" w14:textId="77777777" w:rsidR="00884714" w:rsidRPr="00B973CA" w:rsidRDefault="00884714" w:rsidP="00EF0323">
                  <w:pPr>
                    <w:rPr>
                      <w:sz w:val="20"/>
                      <w:szCs w:val="20"/>
                    </w:rPr>
                  </w:pPr>
                  <w:r>
                    <w:rPr>
                      <w:sz w:val="20"/>
                      <w:szCs w:val="20"/>
                    </w:rPr>
                    <w:t>911</w:t>
                  </w:r>
                  <w:r w:rsidRPr="00B973CA">
                    <w:rPr>
                      <w:sz w:val="20"/>
                      <w:szCs w:val="20"/>
                    </w:rPr>
                    <w:t xml:space="preserve"> Call</w:t>
                  </w:r>
                </w:p>
              </w:tc>
              <w:tc>
                <w:tcPr>
                  <w:tcW w:w="3208" w:type="dxa"/>
                </w:tcPr>
                <w:p w14:paraId="211A8169" w14:textId="77777777" w:rsidR="00884714" w:rsidRPr="00B973CA" w:rsidRDefault="00884714" w:rsidP="00EF0323">
                  <w:pPr>
                    <w:rPr>
                      <w:sz w:val="20"/>
                      <w:szCs w:val="20"/>
                    </w:rPr>
                  </w:pPr>
                  <w:r w:rsidRPr="00B973CA">
                    <w:rPr>
                      <w:sz w:val="20"/>
                      <w:szCs w:val="20"/>
                    </w:rPr>
                    <w:t>Picklist</w:t>
                  </w:r>
                </w:p>
                <w:p w14:paraId="10E34EF2" w14:textId="77777777" w:rsidR="00884714" w:rsidRPr="00B973CA" w:rsidRDefault="00884714" w:rsidP="00EF0323">
                  <w:pPr>
                    <w:rPr>
                      <w:sz w:val="20"/>
                      <w:szCs w:val="20"/>
                    </w:rPr>
                  </w:pPr>
                  <w:r w:rsidRPr="00B973CA">
                    <w:rPr>
                      <w:b/>
                      <w:sz w:val="20"/>
                      <w:szCs w:val="20"/>
                    </w:rPr>
                    <w:t>Values:</w:t>
                  </w:r>
                  <w:r w:rsidRPr="00B973CA">
                    <w:rPr>
                      <w:sz w:val="20"/>
                      <w:szCs w:val="20"/>
                    </w:rPr>
                    <w:t xml:space="preserve">  Yes,  No</w:t>
                  </w:r>
                  <w:r>
                    <w:rPr>
                      <w:sz w:val="20"/>
                      <w:szCs w:val="20"/>
                    </w:rPr>
                    <w:t>, Unknown</w:t>
                  </w:r>
                </w:p>
                <w:p w14:paraId="7B585D6C" w14:textId="77777777" w:rsidR="00884714" w:rsidRPr="00B973CA" w:rsidRDefault="00884714" w:rsidP="00EF0323">
                  <w:pPr>
                    <w:rPr>
                      <w:sz w:val="20"/>
                      <w:szCs w:val="20"/>
                    </w:rPr>
                  </w:pPr>
                  <w:r w:rsidRPr="00B973CA">
                    <w:rPr>
                      <w:b/>
                      <w:sz w:val="20"/>
                      <w:szCs w:val="20"/>
                    </w:rPr>
                    <w:t>Default:</w:t>
                  </w:r>
                  <w:r w:rsidRPr="00B973CA">
                    <w:rPr>
                      <w:sz w:val="20"/>
                      <w:szCs w:val="20"/>
                    </w:rPr>
                    <w:t xml:space="preserve">  </w:t>
                  </w:r>
                </w:p>
              </w:tc>
              <w:tc>
                <w:tcPr>
                  <w:tcW w:w="1048" w:type="dxa"/>
                </w:tcPr>
                <w:p w14:paraId="0804EB54" w14:textId="77777777" w:rsidR="00884714" w:rsidRPr="00B973CA" w:rsidRDefault="00884714" w:rsidP="00EF0323">
                  <w:pPr>
                    <w:rPr>
                      <w:sz w:val="20"/>
                      <w:szCs w:val="20"/>
                    </w:rPr>
                  </w:pPr>
                  <w:r w:rsidRPr="00B973CA">
                    <w:rPr>
                      <w:sz w:val="20"/>
                      <w:szCs w:val="20"/>
                    </w:rPr>
                    <w:t>Yes</w:t>
                  </w:r>
                </w:p>
              </w:tc>
              <w:tc>
                <w:tcPr>
                  <w:tcW w:w="1157" w:type="dxa"/>
                </w:tcPr>
                <w:p w14:paraId="3FC4A8FE" w14:textId="77777777" w:rsidR="00884714" w:rsidRPr="00B973CA" w:rsidRDefault="00884714" w:rsidP="00EF0323">
                  <w:pPr>
                    <w:rPr>
                      <w:sz w:val="20"/>
                      <w:szCs w:val="20"/>
                    </w:rPr>
                  </w:pPr>
                </w:p>
              </w:tc>
              <w:tc>
                <w:tcPr>
                  <w:tcW w:w="874" w:type="dxa"/>
                </w:tcPr>
                <w:p w14:paraId="7693E9F1" w14:textId="77777777" w:rsidR="00884714" w:rsidRPr="00B973CA" w:rsidRDefault="00884714" w:rsidP="00EF0323">
                  <w:pPr>
                    <w:rPr>
                      <w:sz w:val="20"/>
                      <w:szCs w:val="20"/>
                    </w:rPr>
                  </w:pPr>
                  <w:r w:rsidRPr="00B973CA">
                    <w:rPr>
                      <w:sz w:val="20"/>
                      <w:szCs w:val="20"/>
                    </w:rPr>
                    <w:t>No</w:t>
                  </w:r>
                </w:p>
              </w:tc>
              <w:tc>
                <w:tcPr>
                  <w:tcW w:w="3343" w:type="dxa"/>
                </w:tcPr>
                <w:p w14:paraId="2382C24E" w14:textId="77777777" w:rsidR="00884714" w:rsidRPr="00B973CA" w:rsidRDefault="00884714" w:rsidP="00EF0323">
                  <w:pPr>
                    <w:rPr>
                      <w:sz w:val="20"/>
                      <w:szCs w:val="20"/>
                    </w:rPr>
                  </w:pPr>
                  <w:r>
                    <w:rPr>
                      <w:sz w:val="20"/>
                      <w:szCs w:val="20"/>
                    </w:rPr>
                    <w:t>Was this the result of a call to 911?</w:t>
                  </w:r>
                </w:p>
              </w:tc>
            </w:tr>
            <w:tr w:rsidR="00884714" w:rsidRPr="008D0A72" w14:paraId="5E62156F" w14:textId="77777777" w:rsidTr="00EF0323">
              <w:trPr>
                <w:cantSplit/>
              </w:trPr>
              <w:tc>
                <w:tcPr>
                  <w:tcW w:w="2003" w:type="dxa"/>
                </w:tcPr>
                <w:p w14:paraId="3EA357F0" w14:textId="77777777" w:rsidR="00884714" w:rsidRPr="00B973CA" w:rsidRDefault="00884714" w:rsidP="00EF0323">
                  <w:pPr>
                    <w:rPr>
                      <w:sz w:val="20"/>
                      <w:szCs w:val="20"/>
                    </w:rPr>
                  </w:pPr>
                  <w:r w:rsidRPr="00B973CA">
                    <w:rPr>
                      <w:sz w:val="20"/>
                      <w:szCs w:val="20"/>
                    </w:rPr>
                    <w:t>Witnesses Known</w:t>
                  </w:r>
                </w:p>
              </w:tc>
              <w:tc>
                <w:tcPr>
                  <w:tcW w:w="3208" w:type="dxa"/>
                </w:tcPr>
                <w:p w14:paraId="1B715A0C" w14:textId="77777777" w:rsidR="00884714" w:rsidRPr="00B973CA" w:rsidRDefault="00884714" w:rsidP="00EF0323">
                  <w:pPr>
                    <w:rPr>
                      <w:sz w:val="20"/>
                      <w:szCs w:val="20"/>
                    </w:rPr>
                  </w:pPr>
                  <w:r w:rsidRPr="00B973CA">
                    <w:rPr>
                      <w:sz w:val="20"/>
                      <w:szCs w:val="20"/>
                    </w:rPr>
                    <w:t>Picklist</w:t>
                  </w:r>
                </w:p>
                <w:p w14:paraId="66983940" w14:textId="77777777" w:rsidR="00884714" w:rsidRPr="00B973CA" w:rsidRDefault="00884714" w:rsidP="00EF0323">
                  <w:pPr>
                    <w:rPr>
                      <w:sz w:val="20"/>
                      <w:szCs w:val="20"/>
                    </w:rPr>
                  </w:pPr>
                  <w:r w:rsidRPr="00B973CA">
                    <w:rPr>
                      <w:b/>
                      <w:sz w:val="20"/>
                      <w:szCs w:val="20"/>
                    </w:rPr>
                    <w:t>Values:</w:t>
                  </w:r>
                  <w:r w:rsidRPr="00B973CA">
                    <w:rPr>
                      <w:sz w:val="20"/>
                      <w:szCs w:val="20"/>
                    </w:rPr>
                    <w:t xml:space="preserve">  Yes,  No</w:t>
                  </w:r>
                </w:p>
                <w:p w14:paraId="78D9439C" w14:textId="77777777" w:rsidR="00884714" w:rsidRPr="00B973CA" w:rsidRDefault="00884714" w:rsidP="00EF0323">
                  <w:pPr>
                    <w:rPr>
                      <w:sz w:val="20"/>
                      <w:szCs w:val="20"/>
                    </w:rPr>
                  </w:pPr>
                  <w:r w:rsidRPr="00B973CA">
                    <w:rPr>
                      <w:b/>
                      <w:sz w:val="20"/>
                      <w:szCs w:val="20"/>
                    </w:rPr>
                    <w:t>Default:</w:t>
                  </w:r>
                  <w:r w:rsidRPr="00B973CA">
                    <w:rPr>
                      <w:sz w:val="20"/>
                      <w:szCs w:val="20"/>
                    </w:rPr>
                    <w:t xml:space="preserve">  </w:t>
                  </w:r>
                </w:p>
              </w:tc>
              <w:tc>
                <w:tcPr>
                  <w:tcW w:w="1048" w:type="dxa"/>
                </w:tcPr>
                <w:p w14:paraId="42039F13" w14:textId="77777777" w:rsidR="00884714" w:rsidRPr="00B973CA" w:rsidRDefault="00884714" w:rsidP="00EF0323">
                  <w:pPr>
                    <w:rPr>
                      <w:sz w:val="20"/>
                      <w:szCs w:val="20"/>
                    </w:rPr>
                  </w:pPr>
                  <w:r w:rsidRPr="00B973CA">
                    <w:rPr>
                      <w:sz w:val="20"/>
                      <w:szCs w:val="20"/>
                    </w:rPr>
                    <w:t>Yes</w:t>
                  </w:r>
                </w:p>
              </w:tc>
              <w:tc>
                <w:tcPr>
                  <w:tcW w:w="1157" w:type="dxa"/>
                </w:tcPr>
                <w:p w14:paraId="1FFA68DB" w14:textId="77777777" w:rsidR="00884714" w:rsidRPr="00B973CA" w:rsidRDefault="00884714" w:rsidP="00EF0323">
                  <w:pPr>
                    <w:rPr>
                      <w:sz w:val="20"/>
                      <w:szCs w:val="20"/>
                    </w:rPr>
                  </w:pPr>
                  <w:r w:rsidRPr="00B973CA">
                    <w:rPr>
                      <w:sz w:val="20"/>
                      <w:szCs w:val="20"/>
                    </w:rPr>
                    <w:t>None</w:t>
                  </w:r>
                </w:p>
              </w:tc>
              <w:tc>
                <w:tcPr>
                  <w:tcW w:w="874" w:type="dxa"/>
                </w:tcPr>
                <w:p w14:paraId="649561F0" w14:textId="77777777" w:rsidR="00884714" w:rsidRPr="00B973CA" w:rsidRDefault="00884714" w:rsidP="00EF0323">
                  <w:pPr>
                    <w:rPr>
                      <w:sz w:val="20"/>
                      <w:szCs w:val="20"/>
                    </w:rPr>
                  </w:pPr>
                  <w:r w:rsidRPr="00B973CA">
                    <w:rPr>
                      <w:sz w:val="20"/>
                      <w:szCs w:val="20"/>
                    </w:rPr>
                    <w:t>No</w:t>
                  </w:r>
                </w:p>
              </w:tc>
              <w:tc>
                <w:tcPr>
                  <w:tcW w:w="3343" w:type="dxa"/>
                </w:tcPr>
                <w:p w14:paraId="51DB1FDC" w14:textId="77777777" w:rsidR="00884714" w:rsidRPr="00B973CA" w:rsidRDefault="00884714" w:rsidP="00EF0323">
                  <w:pPr>
                    <w:rPr>
                      <w:sz w:val="20"/>
                      <w:szCs w:val="20"/>
                    </w:rPr>
                  </w:pPr>
                  <w:r w:rsidRPr="00B973CA">
                    <w:rPr>
                      <w:sz w:val="20"/>
                      <w:szCs w:val="20"/>
                    </w:rPr>
                    <w:t xml:space="preserve">What are the names of the </w:t>
                  </w:r>
                  <w:r>
                    <w:rPr>
                      <w:sz w:val="20"/>
                      <w:szCs w:val="20"/>
                    </w:rPr>
                    <w:t>witnesses</w:t>
                  </w:r>
                  <w:r w:rsidRPr="00B973CA">
                    <w:rPr>
                      <w:sz w:val="20"/>
                      <w:szCs w:val="20"/>
                    </w:rPr>
                    <w:t xml:space="preserve"> (if available)?</w:t>
                  </w:r>
                </w:p>
              </w:tc>
            </w:tr>
            <w:tr w:rsidR="00884714" w:rsidRPr="008D0A72" w14:paraId="24B1702C" w14:textId="77777777" w:rsidTr="00EF0323">
              <w:trPr>
                <w:cantSplit/>
              </w:trPr>
              <w:tc>
                <w:tcPr>
                  <w:tcW w:w="2003" w:type="dxa"/>
                </w:tcPr>
                <w:p w14:paraId="73DD2D58" w14:textId="77777777" w:rsidR="00884714" w:rsidRPr="00B973CA" w:rsidRDefault="00884714" w:rsidP="00EF0323">
                  <w:pPr>
                    <w:rPr>
                      <w:sz w:val="20"/>
                      <w:szCs w:val="20"/>
                    </w:rPr>
                  </w:pPr>
                  <w:r w:rsidRPr="00B973CA">
                    <w:rPr>
                      <w:sz w:val="20"/>
                      <w:szCs w:val="20"/>
                    </w:rPr>
                    <w:t>Witness Contact Information</w:t>
                  </w:r>
                </w:p>
              </w:tc>
              <w:tc>
                <w:tcPr>
                  <w:tcW w:w="3208" w:type="dxa"/>
                </w:tcPr>
                <w:p w14:paraId="07218A00" w14:textId="77777777" w:rsidR="00884714" w:rsidRPr="00B973CA" w:rsidRDefault="00884714" w:rsidP="00EF0323">
                  <w:pPr>
                    <w:rPr>
                      <w:sz w:val="20"/>
                      <w:szCs w:val="20"/>
                    </w:rPr>
                  </w:pPr>
                  <w:r w:rsidRPr="00B973CA">
                    <w:rPr>
                      <w:sz w:val="20"/>
                      <w:szCs w:val="20"/>
                    </w:rPr>
                    <w:t>Dependent Text(255)</w:t>
                  </w:r>
                </w:p>
                <w:p w14:paraId="2CB7CD3C" w14:textId="77777777" w:rsidR="00884714" w:rsidRPr="00B973CA" w:rsidRDefault="00884714" w:rsidP="00EF0323">
                  <w:pPr>
                    <w:rPr>
                      <w:sz w:val="20"/>
                      <w:szCs w:val="20"/>
                    </w:rPr>
                  </w:pPr>
                </w:p>
                <w:p w14:paraId="22494938" w14:textId="77777777" w:rsidR="00884714" w:rsidRPr="00B973CA" w:rsidRDefault="00884714" w:rsidP="00EF0323">
                  <w:pPr>
                    <w:rPr>
                      <w:sz w:val="20"/>
                      <w:szCs w:val="20"/>
                    </w:rPr>
                  </w:pPr>
                  <w:r w:rsidRPr="00B973CA">
                    <w:rPr>
                      <w:i/>
                      <w:sz w:val="20"/>
                      <w:szCs w:val="20"/>
                    </w:rPr>
                    <w:t>Witness Contact Information</w:t>
                  </w:r>
                  <w:r w:rsidRPr="00B973CA">
                    <w:rPr>
                      <w:sz w:val="20"/>
                      <w:szCs w:val="20"/>
                    </w:rPr>
                    <w:t xml:space="preserve"> is enabled and required </w:t>
                  </w:r>
                  <w:r w:rsidRPr="002753FD">
                    <w:rPr>
                      <w:i/>
                      <w:sz w:val="20"/>
                      <w:szCs w:val="20"/>
                    </w:rPr>
                    <w:t>when</w:t>
                  </w:r>
                  <w:r w:rsidRPr="00B973CA">
                    <w:rPr>
                      <w:sz w:val="20"/>
                      <w:szCs w:val="20"/>
                    </w:rPr>
                    <w:t xml:space="preserve"> </w:t>
                  </w:r>
                  <w:r w:rsidRPr="00B973CA">
                    <w:rPr>
                      <w:i/>
                      <w:sz w:val="20"/>
                      <w:szCs w:val="20"/>
                    </w:rPr>
                    <w:t>Witnesses Known</w:t>
                  </w:r>
                  <w:r w:rsidRPr="00B973CA">
                    <w:rPr>
                      <w:sz w:val="20"/>
                      <w:szCs w:val="20"/>
                    </w:rPr>
                    <w:t xml:space="preserve"> = ‘Yes’.</w:t>
                  </w:r>
                </w:p>
              </w:tc>
              <w:tc>
                <w:tcPr>
                  <w:tcW w:w="1048" w:type="dxa"/>
                </w:tcPr>
                <w:p w14:paraId="708ABBB0" w14:textId="77777777" w:rsidR="00884714" w:rsidRPr="00B973CA" w:rsidRDefault="00884714" w:rsidP="00EF0323">
                  <w:pPr>
                    <w:rPr>
                      <w:sz w:val="20"/>
                      <w:szCs w:val="20"/>
                    </w:rPr>
                  </w:pPr>
                  <w:r w:rsidRPr="00B973CA">
                    <w:rPr>
                      <w:sz w:val="20"/>
                      <w:szCs w:val="20"/>
                    </w:rPr>
                    <w:t>Dependent</w:t>
                  </w:r>
                </w:p>
              </w:tc>
              <w:tc>
                <w:tcPr>
                  <w:tcW w:w="1157" w:type="dxa"/>
                </w:tcPr>
                <w:p w14:paraId="154F40AE" w14:textId="77777777" w:rsidR="00884714" w:rsidRPr="00B973CA" w:rsidRDefault="00884714" w:rsidP="00EF0323">
                  <w:pPr>
                    <w:rPr>
                      <w:sz w:val="20"/>
                      <w:szCs w:val="20"/>
                    </w:rPr>
                  </w:pPr>
                  <w:r>
                    <w:rPr>
                      <w:sz w:val="20"/>
                      <w:szCs w:val="20"/>
                    </w:rPr>
                    <w:t>Validation Rule #5</w:t>
                  </w:r>
                </w:p>
              </w:tc>
              <w:tc>
                <w:tcPr>
                  <w:tcW w:w="874" w:type="dxa"/>
                </w:tcPr>
                <w:p w14:paraId="1C7122B6" w14:textId="77777777" w:rsidR="00884714" w:rsidRPr="00B973CA" w:rsidRDefault="00884714" w:rsidP="00EF0323">
                  <w:pPr>
                    <w:rPr>
                      <w:sz w:val="20"/>
                      <w:szCs w:val="20"/>
                    </w:rPr>
                  </w:pPr>
                  <w:r w:rsidRPr="00B973CA">
                    <w:rPr>
                      <w:sz w:val="20"/>
                      <w:szCs w:val="20"/>
                    </w:rPr>
                    <w:t>No</w:t>
                  </w:r>
                </w:p>
              </w:tc>
              <w:tc>
                <w:tcPr>
                  <w:tcW w:w="3343" w:type="dxa"/>
                </w:tcPr>
                <w:p w14:paraId="3B4D6F3E" w14:textId="77777777" w:rsidR="00884714" w:rsidRPr="00B973CA" w:rsidRDefault="00884714" w:rsidP="00EF0323">
                  <w:pPr>
                    <w:rPr>
                      <w:sz w:val="20"/>
                      <w:szCs w:val="20"/>
                    </w:rPr>
                  </w:pPr>
                  <w:r w:rsidRPr="00B973CA">
                    <w:rPr>
                      <w:sz w:val="20"/>
                      <w:szCs w:val="20"/>
                    </w:rPr>
                    <w:t>What is the contact information for the witnesses?</w:t>
                  </w:r>
                </w:p>
              </w:tc>
            </w:tr>
            <w:tr w:rsidR="00884714" w:rsidRPr="008D0A72" w14:paraId="5DDC2152" w14:textId="77777777" w:rsidTr="00EF0323">
              <w:trPr>
                <w:cantSplit/>
              </w:trPr>
              <w:tc>
                <w:tcPr>
                  <w:tcW w:w="2003" w:type="dxa"/>
                </w:tcPr>
                <w:p w14:paraId="462908DF" w14:textId="77777777" w:rsidR="00884714" w:rsidRPr="00B973CA" w:rsidRDefault="00884714" w:rsidP="00EF0323">
                  <w:pPr>
                    <w:rPr>
                      <w:sz w:val="20"/>
                      <w:szCs w:val="20"/>
                    </w:rPr>
                  </w:pPr>
                  <w:r w:rsidRPr="00B973CA">
                    <w:rPr>
                      <w:sz w:val="20"/>
                      <w:szCs w:val="20"/>
                    </w:rPr>
                    <w:t>Patient Name</w:t>
                  </w:r>
                </w:p>
              </w:tc>
              <w:tc>
                <w:tcPr>
                  <w:tcW w:w="3208" w:type="dxa"/>
                </w:tcPr>
                <w:p w14:paraId="2F463864" w14:textId="77777777" w:rsidR="00884714" w:rsidRPr="00B973CA" w:rsidRDefault="00884714" w:rsidP="00EF0323">
                  <w:pPr>
                    <w:rPr>
                      <w:sz w:val="20"/>
                      <w:szCs w:val="20"/>
                    </w:rPr>
                  </w:pPr>
                  <w:r w:rsidRPr="00B973CA">
                    <w:rPr>
                      <w:sz w:val="20"/>
                      <w:szCs w:val="20"/>
                    </w:rPr>
                    <w:t>Text(255)</w:t>
                  </w:r>
                </w:p>
                <w:p w14:paraId="33EE24F4" w14:textId="77777777" w:rsidR="00884714" w:rsidRPr="00B973CA" w:rsidRDefault="00884714" w:rsidP="00EF0323">
                  <w:pPr>
                    <w:rPr>
                      <w:sz w:val="20"/>
                      <w:szCs w:val="20"/>
                    </w:rPr>
                  </w:pPr>
                </w:p>
              </w:tc>
              <w:tc>
                <w:tcPr>
                  <w:tcW w:w="1048" w:type="dxa"/>
                </w:tcPr>
                <w:p w14:paraId="520C6933" w14:textId="77777777" w:rsidR="00884714" w:rsidRPr="00B973CA" w:rsidRDefault="00884714" w:rsidP="00EF0323">
                  <w:pPr>
                    <w:rPr>
                      <w:sz w:val="20"/>
                      <w:szCs w:val="20"/>
                    </w:rPr>
                  </w:pPr>
                  <w:r w:rsidRPr="00B973CA">
                    <w:rPr>
                      <w:sz w:val="20"/>
                      <w:szCs w:val="20"/>
                    </w:rPr>
                    <w:t>No</w:t>
                  </w:r>
                </w:p>
              </w:tc>
              <w:tc>
                <w:tcPr>
                  <w:tcW w:w="1157" w:type="dxa"/>
                </w:tcPr>
                <w:p w14:paraId="412CAB16" w14:textId="77777777" w:rsidR="00884714" w:rsidRPr="00B973CA" w:rsidRDefault="00884714" w:rsidP="00EF0323">
                  <w:pPr>
                    <w:rPr>
                      <w:sz w:val="20"/>
                      <w:szCs w:val="20"/>
                    </w:rPr>
                  </w:pPr>
                  <w:r w:rsidRPr="00B973CA">
                    <w:rPr>
                      <w:sz w:val="20"/>
                      <w:szCs w:val="20"/>
                    </w:rPr>
                    <w:t>None</w:t>
                  </w:r>
                </w:p>
              </w:tc>
              <w:tc>
                <w:tcPr>
                  <w:tcW w:w="874" w:type="dxa"/>
                </w:tcPr>
                <w:p w14:paraId="69AC317F" w14:textId="77777777" w:rsidR="00884714" w:rsidRPr="00B973CA" w:rsidRDefault="00884714" w:rsidP="00EF0323">
                  <w:pPr>
                    <w:rPr>
                      <w:sz w:val="20"/>
                      <w:szCs w:val="20"/>
                    </w:rPr>
                  </w:pPr>
                  <w:r w:rsidRPr="00B973CA">
                    <w:rPr>
                      <w:sz w:val="20"/>
                      <w:szCs w:val="20"/>
                    </w:rPr>
                    <w:t>No</w:t>
                  </w:r>
                </w:p>
              </w:tc>
              <w:tc>
                <w:tcPr>
                  <w:tcW w:w="3343" w:type="dxa"/>
                </w:tcPr>
                <w:p w14:paraId="0DF3D26C" w14:textId="77777777" w:rsidR="00884714" w:rsidRPr="00B973CA" w:rsidRDefault="00884714" w:rsidP="00EF0323">
                  <w:pPr>
                    <w:rPr>
                      <w:sz w:val="20"/>
                      <w:szCs w:val="20"/>
                    </w:rPr>
                  </w:pPr>
                  <w:r w:rsidRPr="00B973CA">
                    <w:rPr>
                      <w:sz w:val="20"/>
                      <w:szCs w:val="20"/>
                    </w:rPr>
                    <w:t>What is the name of the patient (if known)?</w:t>
                  </w:r>
                </w:p>
              </w:tc>
            </w:tr>
          </w:tbl>
          <w:p w14:paraId="60F72772" w14:textId="77777777" w:rsidR="00884714" w:rsidRDefault="00884714" w:rsidP="00EF0323">
            <w:pPr>
              <w:rPr>
                <w:sz w:val="20"/>
                <w:szCs w:val="20"/>
              </w:rPr>
            </w:pPr>
          </w:p>
          <w:p w14:paraId="27B4513D" w14:textId="77777777" w:rsidR="00884714" w:rsidRDefault="00884714" w:rsidP="00EF0323">
            <w:pPr>
              <w:rPr>
                <w:sz w:val="20"/>
                <w:szCs w:val="20"/>
              </w:rPr>
            </w:pPr>
          </w:p>
          <w:p w14:paraId="4B9D4BFA" w14:textId="77777777" w:rsidR="00884714" w:rsidRDefault="00884714" w:rsidP="00EF0323">
            <w:pPr>
              <w:rPr>
                <w:sz w:val="20"/>
                <w:szCs w:val="20"/>
              </w:rPr>
            </w:pPr>
          </w:p>
          <w:p w14:paraId="6C78A636" w14:textId="77777777" w:rsidR="00884714" w:rsidRDefault="00884714" w:rsidP="00EF0323">
            <w:pPr>
              <w:rPr>
                <w:sz w:val="20"/>
                <w:szCs w:val="20"/>
              </w:rPr>
            </w:pPr>
          </w:p>
          <w:p w14:paraId="04B12665" w14:textId="77777777" w:rsidR="00884714" w:rsidRPr="008D0A72" w:rsidRDefault="00884714" w:rsidP="00EF0323">
            <w:pPr>
              <w:rPr>
                <w:b/>
                <w:sz w:val="20"/>
                <w:szCs w:val="20"/>
              </w:rPr>
            </w:pPr>
            <w:r w:rsidRPr="008D0A72">
              <w:rPr>
                <w:b/>
                <w:sz w:val="20"/>
                <w:szCs w:val="20"/>
              </w:rPr>
              <w:lastRenderedPageBreak/>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884714" w:rsidRPr="008D0A72" w14:paraId="595A019D" w14:textId="77777777" w:rsidTr="00EF0323">
              <w:trPr>
                <w:cantSplit/>
              </w:trPr>
              <w:tc>
                <w:tcPr>
                  <w:tcW w:w="780" w:type="dxa"/>
                  <w:tcBorders>
                    <w:bottom w:val="single" w:sz="4" w:space="0" w:color="auto"/>
                  </w:tcBorders>
                  <w:shd w:val="clear" w:color="auto" w:fill="D9D9D9" w:themeFill="background1" w:themeFillShade="D9"/>
                </w:tcPr>
                <w:p w14:paraId="1B1AAC56" w14:textId="77777777" w:rsidR="00884714" w:rsidRPr="008D0A72" w:rsidRDefault="00884714" w:rsidP="00EF0323">
                  <w:pPr>
                    <w:rPr>
                      <w:b/>
                      <w:sz w:val="20"/>
                      <w:szCs w:val="20"/>
                    </w:rPr>
                  </w:pPr>
                  <w:r w:rsidRPr="008D0A72">
                    <w:rPr>
                      <w:b/>
                      <w:sz w:val="20"/>
                      <w:szCs w:val="20"/>
                    </w:rPr>
                    <w:t>Rule #</w:t>
                  </w:r>
                </w:p>
              </w:tc>
              <w:tc>
                <w:tcPr>
                  <w:tcW w:w="2340" w:type="dxa"/>
                  <w:tcBorders>
                    <w:bottom w:val="single" w:sz="4" w:space="0" w:color="auto"/>
                  </w:tcBorders>
                  <w:shd w:val="clear" w:color="auto" w:fill="D9D9D9" w:themeFill="background1" w:themeFillShade="D9"/>
                </w:tcPr>
                <w:p w14:paraId="69522932" w14:textId="77777777" w:rsidR="00884714" w:rsidRPr="008D0A72" w:rsidRDefault="00884714" w:rsidP="00EF0323">
                  <w:pPr>
                    <w:rPr>
                      <w:b/>
                      <w:sz w:val="20"/>
                      <w:szCs w:val="20"/>
                    </w:rPr>
                  </w:pPr>
                  <w:r w:rsidRPr="008D0A72">
                    <w:rPr>
                      <w:b/>
                      <w:sz w:val="20"/>
                      <w:szCs w:val="20"/>
                    </w:rPr>
                    <w:t>Rule Name</w:t>
                  </w:r>
                </w:p>
              </w:tc>
              <w:tc>
                <w:tcPr>
                  <w:tcW w:w="3146" w:type="dxa"/>
                  <w:tcBorders>
                    <w:bottom w:val="single" w:sz="4" w:space="0" w:color="auto"/>
                  </w:tcBorders>
                  <w:shd w:val="clear" w:color="auto" w:fill="D9D9D9" w:themeFill="background1" w:themeFillShade="D9"/>
                </w:tcPr>
                <w:p w14:paraId="100347B9" w14:textId="77777777" w:rsidR="00884714" w:rsidRPr="008D0A72" w:rsidRDefault="00884714" w:rsidP="00EF0323">
                  <w:pPr>
                    <w:rPr>
                      <w:b/>
                      <w:sz w:val="20"/>
                      <w:szCs w:val="20"/>
                    </w:rPr>
                  </w:pPr>
                  <w:r w:rsidRPr="008D0A72">
                    <w:rPr>
                      <w:b/>
                      <w:sz w:val="20"/>
                      <w:szCs w:val="20"/>
                    </w:rPr>
                    <w:t>Validation Rule</w:t>
                  </w:r>
                </w:p>
              </w:tc>
              <w:tc>
                <w:tcPr>
                  <w:tcW w:w="2974" w:type="dxa"/>
                  <w:tcBorders>
                    <w:bottom w:val="single" w:sz="4" w:space="0" w:color="auto"/>
                  </w:tcBorders>
                  <w:shd w:val="clear" w:color="auto" w:fill="D9D9D9" w:themeFill="background1" w:themeFillShade="D9"/>
                </w:tcPr>
                <w:p w14:paraId="68E32E8A" w14:textId="77777777" w:rsidR="00884714" w:rsidRPr="008D0A72" w:rsidRDefault="00884714" w:rsidP="00EF0323">
                  <w:pPr>
                    <w:rPr>
                      <w:b/>
                      <w:sz w:val="20"/>
                      <w:szCs w:val="20"/>
                    </w:rPr>
                  </w:pPr>
                  <w:r w:rsidRPr="008D0A72">
                    <w:rPr>
                      <w:b/>
                      <w:sz w:val="20"/>
                      <w:szCs w:val="20"/>
                    </w:rPr>
                    <w:t>Error Message</w:t>
                  </w:r>
                </w:p>
              </w:tc>
              <w:tc>
                <w:tcPr>
                  <w:tcW w:w="2340" w:type="dxa"/>
                  <w:tcBorders>
                    <w:bottom w:val="single" w:sz="4" w:space="0" w:color="auto"/>
                  </w:tcBorders>
                  <w:shd w:val="clear" w:color="auto" w:fill="D9D9D9" w:themeFill="background1" w:themeFillShade="D9"/>
                </w:tcPr>
                <w:p w14:paraId="6E7D5605" w14:textId="77777777" w:rsidR="00884714" w:rsidRPr="008D0A72" w:rsidRDefault="00884714" w:rsidP="00EF0323">
                  <w:pPr>
                    <w:rPr>
                      <w:b/>
                      <w:sz w:val="20"/>
                      <w:szCs w:val="20"/>
                    </w:rPr>
                  </w:pPr>
                  <w:r w:rsidRPr="008D0A72">
                    <w:rPr>
                      <w:b/>
                      <w:sz w:val="20"/>
                      <w:szCs w:val="20"/>
                    </w:rPr>
                    <w:t>Comments</w:t>
                  </w:r>
                </w:p>
              </w:tc>
            </w:tr>
            <w:tr w:rsidR="00884714" w:rsidRPr="008D0A72" w14:paraId="54E4310E" w14:textId="77777777" w:rsidTr="00EF0323">
              <w:trPr>
                <w:cantSplit/>
              </w:trPr>
              <w:tc>
                <w:tcPr>
                  <w:tcW w:w="780" w:type="dxa"/>
                  <w:shd w:val="clear" w:color="auto" w:fill="auto"/>
                </w:tcPr>
                <w:p w14:paraId="6CFCD15A" w14:textId="77777777" w:rsidR="00884714" w:rsidRDefault="00884714" w:rsidP="00EF0323">
                  <w:pPr>
                    <w:rPr>
                      <w:sz w:val="20"/>
                      <w:szCs w:val="20"/>
                    </w:rPr>
                  </w:pPr>
                  <w:r>
                    <w:rPr>
                      <w:sz w:val="20"/>
                      <w:szCs w:val="20"/>
                    </w:rPr>
                    <w:t>1</w:t>
                  </w:r>
                </w:p>
              </w:tc>
              <w:tc>
                <w:tcPr>
                  <w:tcW w:w="2340" w:type="dxa"/>
                  <w:shd w:val="clear" w:color="auto" w:fill="auto"/>
                </w:tcPr>
                <w:p w14:paraId="39F86A6C" w14:textId="77777777" w:rsidR="00884714" w:rsidRPr="002753FD" w:rsidRDefault="00884714" w:rsidP="00EF0323">
                  <w:pPr>
                    <w:rPr>
                      <w:i/>
                      <w:sz w:val="20"/>
                      <w:szCs w:val="20"/>
                    </w:rPr>
                  </w:pPr>
                  <w:r>
                    <w:rPr>
                      <w:sz w:val="20"/>
                      <w:szCs w:val="20"/>
                    </w:rPr>
                    <w:t xml:space="preserve">Validation Rule for </w:t>
                  </w:r>
                  <w:r>
                    <w:rPr>
                      <w:i/>
                      <w:sz w:val="20"/>
                      <w:szCs w:val="20"/>
                    </w:rPr>
                    <w:t>Service Request Location</w:t>
                  </w:r>
                </w:p>
              </w:tc>
              <w:tc>
                <w:tcPr>
                  <w:tcW w:w="3146" w:type="dxa"/>
                  <w:shd w:val="clear" w:color="auto" w:fill="auto"/>
                </w:tcPr>
                <w:p w14:paraId="0A178D53" w14:textId="77777777" w:rsidR="00884714" w:rsidRPr="002753FD" w:rsidRDefault="00884714" w:rsidP="00EF0323">
                  <w:pPr>
                    <w:rPr>
                      <w:sz w:val="20"/>
                      <w:szCs w:val="20"/>
                    </w:rPr>
                  </w:pPr>
                  <w:r>
                    <w:rPr>
                      <w:i/>
                      <w:sz w:val="20"/>
                      <w:szCs w:val="20"/>
                    </w:rPr>
                    <w:t>Service Request Location</w:t>
                  </w:r>
                  <w:r>
                    <w:rPr>
                      <w:sz w:val="20"/>
                      <w:szCs w:val="20"/>
                    </w:rPr>
                    <w:t xml:space="preserve"> not required if </w:t>
                  </w:r>
                  <w:r>
                    <w:rPr>
                      <w:i/>
                      <w:sz w:val="20"/>
                      <w:szCs w:val="20"/>
                    </w:rPr>
                    <w:t>Service Request Location Known</w:t>
                  </w:r>
                  <w:r>
                    <w:rPr>
                      <w:sz w:val="20"/>
                      <w:szCs w:val="20"/>
                    </w:rPr>
                    <w:t xml:space="preserve"> = ‘No’</w:t>
                  </w:r>
                </w:p>
              </w:tc>
              <w:tc>
                <w:tcPr>
                  <w:tcW w:w="2974" w:type="dxa"/>
                  <w:shd w:val="clear" w:color="auto" w:fill="auto"/>
                </w:tcPr>
                <w:p w14:paraId="449565B2" w14:textId="77777777" w:rsidR="00884714" w:rsidRPr="008D0A72" w:rsidRDefault="00884714" w:rsidP="00EF0323">
                  <w:pPr>
                    <w:rPr>
                      <w:b/>
                      <w:sz w:val="20"/>
                      <w:szCs w:val="20"/>
                    </w:rPr>
                  </w:pPr>
                </w:p>
              </w:tc>
              <w:tc>
                <w:tcPr>
                  <w:tcW w:w="2340" w:type="dxa"/>
                  <w:shd w:val="clear" w:color="auto" w:fill="auto"/>
                </w:tcPr>
                <w:p w14:paraId="2EC5A56F" w14:textId="77777777" w:rsidR="00884714" w:rsidRDefault="00884714" w:rsidP="00EF0323">
                  <w:pPr>
                    <w:rPr>
                      <w:sz w:val="20"/>
                      <w:szCs w:val="20"/>
                    </w:rPr>
                  </w:pPr>
                  <w:r>
                    <w:rPr>
                      <w:i/>
                      <w:sz w:val="20"/>
                      <w:szCs w:val="20"/>
                    </w:rPr>
                    <w:t>Service Request Location Known</w:t>
                  </w:r>
                  <w:r>
                    <w:rPr>
                      <w:sz w:val="20"/>
                      <w:szCs w:val="20"/>
                    </w:rPr>
                    <w:t xml:space="preserve"> should be located above </w:t>
                  </w:r>
                  <w:r>
                    <w:rPr>
                      <w:i/>
                      <w:sz w:val="20"/>
                      <w:szCs w:val="20"/>
                    </w:rPr>
                    <w:t>Street</w:t>
                  </w:r>
                  <w:r>
                    <w:rPr>
                      <w:sz w:val="20"/>
                      <w:szCs w:val="20"/>
                    </w:rPr>
                    <w:t xml:space="preserve"> in the </w:t>
                  </w:r>
                  <w:r>
                    <w:rPr>
                      <w:b/>
                      <w:sz w:val="20"/>
                      <w:szCs w:val="20"/>
                    </w:rPr>
                    <w:t>Service Request Location</w:t>
                  </w:r>
                  <w:r>
                    <w:rPr>
                      <w:sz w:val="20"/>
                      <w:szCs w:val="20"/>
                    </w:rPr>
                    <w:t xml:space="preserve"> section.</w:t>
                  </w:r>
                </w:p>
                <w:p w14:paraId="326B2E83" w14:textId="4F559A76" w:rsidR="00244B44" w:rsidRPr="002753FD" w:rsidRDefault="00244B44" w:rsidP="00EF0323">
                  <w:pPr>
                    <w:rPr>
                      <w:sz w:val="20"/>
                      <w:szCs w:val="20"/>
                    </w:rPr>
                  </w:pPr>
                  <w:r w:rsidRPr="00244B44">
                    <w:rPr>
                      <w:sz w:val="20"/>
                      <w:szCs w:val="20"/>
                      <w:highlight w:val="yellow"/>
                    </w:rPr>
                    <w:t>Address/Intersection should be greyed out</w:t>
                  </w:r>
                  <w:r w:rsidRPr="00244B44">
                    <w:rPr>
                      <w:sz w:val="20"/>
                      <w:szCs w:val="20"/>
                      <w:highlight w:val="yellow"/>
                    </w:rPr>
                    <w:t>.</w:t>
                  </w:r>
                </w:p>
              </w:tc>
            </w:tr>
            <w:tr w:rsidR="00884714" w:rsidRPr="008D0A72" w14:paraId="4D037B37" w14:textId="77777777" w:rsidTr="00EF0323">
              <w:trPr>
                <w:cantSplit/>
              </w:trPr>
              <w:tc>
                <w:tcPr>
                  <w:tcW w:w="780" w:type="dxa"/>
                  <w:shd w:val="clear" w:color="auto" w:fill="auto"/>
                </w:tcPr>
                <w:p w14:paraId="513ABB47" w14:textId="77777777" w:rsidR="00884714" w:rsidRDefault="00884714" w:rsidP="00EF0323">
                  <w:pPr>
                    <w:rPr>
                      <w:sz w:val="20"/>
                      <w:szCs w:val="20"/>
                    </w:rPr>
                  </w:pPr>
                  <w:r>
                    <w:rPr>
                      <w:sz w:val="20"/>
                      <w:szCs w:val="20"/>
                    </w:rPr>
                    <w:t>2</w:t>
                  </w:r>
                </w:p>
              </w:tc>
              <w:tc>
                <w:tcPr>
                  <w:tcW w:w="2340" w:type="dxa"/>
                  <w:shd w:val="clear" w:color="auto" w:fill="auto"/>
                </w:tcPr>
                <w:p w14:paraId="552F80C9" w14:textId="77777777" w:rsidR="00884714" w:rsidRPr="00100B5A" w:rsidRDefault="00884714" w:rsidP="00EF0323">
                  <w:pPr>
                    <w:rPr>
                      <w:i/>
                      <w:sz w:val="20"/>
                      <w:szCs w:val="20"/>
                    </w:rPr>
                  </w:pPr>
                  <w:r>
                    <w:rPr>
                      <w:sz w:val="20"/>
                      <w:szCs w:val="20"/>
                    </w:rPr>
                    <w:t xml:space="preserve">Validation Rule for </w:t>
                  </w:r>
                  <w:r>
                    <w:rPr>
                      <w:i/>
                      <w:sz w:val="20"/>
                      <w:szCs w:val="20"/>
                    </w:rPr>
                    <w:t>Incident Location</w:t>
                  </w:r>
                </w:p>
              </w:tc>
              <w:tc>
                <w:tcPr>
                  <w:tcW w:w="3146" w:type="dxa"/>
                  <w:shd w:val="clear" w:color="auto" w:fill="auto"/>
                </w:tcPr>
                <w:p w14:paraId="1A6C91BD" w14:textId="77777777" w:rsidR="00884714" w:rsidRPr="00100B5A" w:rsidRDefault="00884714" w:rsidP="00EF0323">
                  <w:pPr>
                    <w:rPr>
                      <w:sz w:val="20"/>
                      <w:szCs w:val="20"/>
                    </w:rPr>
                  </w:pPr>
                  <w:r>
                    <w:rPr>
                      <w:i/>
                      <w:sz w:val="20"/>
                      <w:szCs w:val="20"/>
                    </w:rPr>
                    <w:t xml:space="preserve">Incident Location </w:t>
                  </w:r>
                  <w:r>
                    <w:rPr>
                      <w:sz w:val="20"/>
                      <w:szCs w:val="20"/>
                    </w:rPr>
                    <w:t xml:space="preserve">is required if </w:t>
                  </w:r>
                  <w:r>
                    <w:rPr>
                      <w:i/>
                      <w:sz w:val="20"/>
                      <w:szCs w:val="20"/>
                    </w:rPr>
                    <w:t>Service Request Location Known</w:t>
                  </w:r>
                  <w:r>
                    <w:rPr>
                      <w:sz w:val="20"/>
                      <w:szCs w:val="20"/>
                    </w:rPr>
                    <w:t xml:space="preserve"> = ‘No’</w:t>
                  </w:r>
                </w:p>
              </w:tc>
              <w:tc>
                <w:tcPr>
                  <w:tcW w:w="2974" w:type="dxa"/>
                  <w:shd w:val="clear" w:color="auto" w:fill="auto"/>
                </w:tcPr>
                <w:p w14:paraId="521FB6A8" w14:textId="77777777" w:rsidR="00884714" w:rsidRPr="008D0A72" w:rsidRDefault="00884714" w:rsidP="00EF0323">
                  <w:pPr>
                    <w:rPr>
                      <w:b/>
                      <w:sz w:val="20"/>
                      <w:szCs w:val="20"/>
                    </w:rPr>
                  </w:pPr>
                </w:p>
              </w:tc>
              <w:tc>
                <w:tcPr>
                  <w:tcW w:w="2340" w:type="dxa"/>
                  <w:shd w:val="clear" w:color="auto" w:fill="auto"/>
                </w:tcPr>
                <w:p w14:paraId="25AF314F" w14:textId="77777777" w:rsidR="00884714" w:rsidRDefault="00884714" w:rsidP="00EF0323">
                  <w:pPr>
                    <w:rPr>
                      <w:i/>
                      <w:sz w:val="20"/>
                      <w:szCs w:val="20"/>
                    </w:rPr>
                  </w:pPr>
                </w:p>
              </w:tc>
            </w:tr>
            <w:tr w:rsidR="00884714" w:rsidRPr="008D0A72" w14:paraId="505925EF" w14:textId="77777777" w:rsidTr="00EF0323">
              <w:trPr>
                <w:cantSplit/>
              </w:trPr>
              <w:tc>
                <w:tcPr>
                  <w:tcW w:w="780" w:type="dxa"/>
                  <w:shd w:val="clear" w:color="auto" w:fill="auto"/>
                </w:tcPr>
                <w:p w14:paraId="199ACCD1" w14:textId="77777777" w:rsidR="00884714" w:rsidRPr="008D0A72" w:rsidRDefault="00884714" w:rsidP="00EF0323">
                  <w:pPr>
                    <w:rPr>
                      <w:b/>
                      <w:sz w:val="20"/>
                      <w:szCs w:val="20"/>
                    </w:rPr>
                  </w:pPr>
                  <w:r>
                    <w:rPr>
                      <w:sz w:val="20"/>
                      <w:szCs w:val="20"/>
                    </w:rPr>
                    <w:t>3</w:t>
                  </w:r>
                </w:p>
              </w:tc>
              <w:tc>
                <w:tcPr>
                  <w:tcW w:w="2340" w:type="dxa"/>
                  <w:shd w:val="clear" w:color="auto" w:fill="auto"/>
                </w:tcPr>
                <w:p w14:paraId="62B02D9D" w14:textId="77777777" w:rsidR="00884714" w:rsidRPr="008D0A72" w:rsidRDefault="00884714" w:rsidP="00EF0323">
                  <w:pPr>
                    <w:rPr>
                      <w:b/>
                      <w:sz w:val="20"/>
                      <w:szCs w:val="20"/>
                    </w:rPr>
                  </w:pPr>
                  <w:r>
                    <w:rPr>
                      <w:sz w:val="20"/>
                      <w:szCs w:val="20"/>
                    </w:rPr>
                    <w:t xml:space="preserve">Validation Rule for </w:t>
                  </w:r>
                  <w:r w:rsidRPr="00E327E7">
                    <w:rPr>
                      <w:i/>
                      <w:sz w:val="20"/>
                      <w:szCs w:val="20"/>
                    </w:rPr>
                    <w:t>Firefighter/Paramedic Names</w:t>
                  </w:r>
                </w:p>
              </w:tc>
              <w:tc>
                <w:tcPr>
                  <w:tcW w:w="3146" w:type="dxa"/>
                  <w:shd w:val="clear" w:color="auto" w:fill="auto"/>
                </w:tcPr>
                <w:p w14:paraId="1BD2C903" w14:textId="77777777" w:rsidR="00884714" w:rsidRPr="008D0A72" w:rsidRDefault="00884714" w:rsidP="00EF0323">
                  <w:pPr>
                    <w:rPr>
                      <w:b/>
                      <w:sz w:val="20"/>
                      <w:szCs w:val="20"/>
                    </w:rPr>
                  </w:pPr>
                  <w:r>
                    <w:rPr>
                      <w:sz w:val="20"/>
                      <w:szCs w:val="20"/>
                    </w:rPr>
                    <w:t xml:space="preserve">The </w:t>
                  </w:r>
                  <w:r w:rsidRPr="00E327E7">
                    <w:rPr>
                      <w:i/>
                      <w:sz w:val="20"/>
                      <w:szCs w:val="20"/>
                    </w:rPr>
                    <w:t>Firefighter/Paramedic Names</w:t>
                  </w:r>
                  <w:r>
                    <w:rPr>
                      <w:sz w:val="20"/>
                      <w:szCs w:val="20"/>
                    </w:rPr>
                    <w:t xml:space="preserve"> field must be populated </w:t>
                  </w:r>
                  <w:r w:rsidRPr="00A715A5">
                    <w:rPr>
                      <w:sz w:val="20"/>
                      <w:szCs w:val="20"/>
                    </w:rPr>
                    <w:t xml:space="preserve">(not NULL) </w:t>
                  </w:r>
                  <w:r>
                    <w:rPr>
                      <w:sz w:val="20"/>
                      <w:szCs w:val="20"/>
                    </w:rPr>
                    <w:t xml:space="preserve">if </w:t>
                  </w:r>
                  <w:r w:rsidRPr="00E327E7">
                    <w:rPr>
                      <w:i/>
                      <w:sz w:val="20"/>
                      <w:szCs w:val="20"/>
                    </w:rPr>
                    <w:t>Firefighters or Paramedics Known</w:t>
                  </w:r>
                  <w:r>
                    <w:rPr>
                      <w:sz w:val="20"/>
                      <w:szCs w:val="20"/>
                    </w:rPr>
                    <w:t xml:space="preserve"> = ‘Yes’.</w:t>
                  </w:r>
                </w:p>
              </w:tc>
              <w:tc>
                <w:tcPr>
                  <w:tcW w:w="2974" w:type="dxa"/>
                  <w:shd w:val="clear" w:color="auto" w:fill="auto"/>
                </w:tcPr>
                <w:p w14:paraId="00763DED" w14:textId="77777777" w:rsidR="00884714" w:rsidRPr="008D0A72" w:rsidRDefault="00884714" w:rsidP="00EF0323">
                  <w:pPr>
                    <w:rPr>
                      <w:b/>
                      <w:sz w:val="20"/>
                      <w:szCs w:val="20"/>
                    </w:rPr>
                  </w:pPr>
                </w:p>
              </w:tc>
              <w:tc>
                <w:tcPr>
                  <w:tcW w:w="2340" w:type="dxa"/>
                  <w:shd w:val="clear" w:color="auto" w:fill="auto"/>
                </w:tcPr>
                <w:p w14:paraId="53326BA9" w14:textId="77777777" w:rsidR="00884714" w:rsidRPr="008D0A72" w:rsidRDefault="00884714" w:rsidP="00EF0323">
                  <w:pPr>
                    <w:rPr>
                      <w:b/>
                      <w:sz w:val="20"/>
                      <w:szCs w:val="20"/>
                    </w:rPr>
                  </w:pPr>
                </w:p>
              </w:tc>
            </w:tr>
            <w:tr w:rsidR="00884714" w:rsidRPr="008D0A72" w14:paraId="378D6BC5" w14:textId="77777777" w:rsidTr="00EF0323">
              <w:trPr>
                <w:cantSplit/>
              </w:trPr>
              <w:tc>
                <w:tcPr>
                  <w:tcW w:w="780" w:type="dxa"/>
                  <w:shd w:val="clear" w:color="auto" w:fill="auto"/>
                </w:tcPr>
                <w:p w14:paraId="07112A94" w14:textId="77777777" w:rsidR="00884714" w:rsidRDefault="00884714" w:rsidP="00EF0323">
                  <w:pPr>
                    <w:rPr>
                      <w:sz w:val="20"/>
                      <w:szCs w:val="20"/>
                    </w:rPr>
                  </w:pPr>
                  <w:r>
                    <w:rPr>
                      <w:sz w:val="20"/>
                      <w:szCs w:val="20"/>
                    </w:rPr>
                    <w:t>4</w:t>
                  </w:r>
                </w:p>
              </w:tc>
              <w:tc>
                <w:tcPr>
                  <w:tcW w:w="2340" w:type="dxa"/>
                  <w:shd w:val="clear" w:color="auto" w:fill="auto"/>
                </w:tcPr>
                <w:p w14:paraId="389B20B2" w14:textId="77777777" w:rsidR="00884714" w:rsidRDefault="00884714" w:rsidP="00EF0323">
                  <w:pPr>
                    <w:rPr>
                      <w:sz w:val="20"/>
                      <w:szCs w:val="20"/>
                    </w:rPr>
                  </w:pPr>
                  <w:r>
                    <w:rPr>
                      <w:sz w:val="20"/>
                      <w:szCs w:val="20"/>
                    </w:rPr>
                    <w:t xml:space="preserve">Validation Rule for </w:t>
                  </w:r>
                  <w:r w:rsidRPr="00E327E7">
                    <w:rPr>
                      <w:i/>
                      <w:sz w:val="20"/>
                      <w:szCs w:val="20"/>
                    </w:rPr>
                    <w:t>ID Number</w:t>
                  </w:r>
                  <w:r>
                    <w:rPr>
                      <w:i/>
                      <w:sz w:val="20"/>
                      <w:szCs w:val="20"/>
                    </w:rPr>
                    <w:t>s</w:t>
                  </w:r>
                </w:p>
              </w:tc>
              <w:tc>
                <w:tcPr>
                  <w:tcW w:w="3146" w:type="dxa"/>
                  <w:shd w:val="clear" w:color="auto" w:fill="auto"/>
                </w:tcPr>
                <w:p w14:paraId="32421798" w14:textId="77777777" w:rsidR="00884714" w:rsidRDefault="00884714" w:rsidP="00EF0323">
                  <w:pPr>
                    <w:rPr>
                      <w:sz w:val="20"/>
                      <w:szCs w:val="20"/>
                    </w:rPr>
                  </w:pPr>
                  <w:r>
                    <w:rPr>
                      <w:sz w:val="20"/>
                      <w:szCs w:val="20"/>
                    </w:rPr>
                    <w:t xml:space="preserve">The </w:t>
                  </w:r>
                  <w:r w:rsidRPr="00E327E7">
                    <w:rPr>
                      <w:i/>
                      <w:sz w:val="20"/>
                      <w:szCs w:val="20"/>
                    </w:rPr>
                    <w:t>ID Number</w:t>
                  </w:r>
                  <w:r>
                    <w:rPr>
                      <w:i/>
                      <w:sz w:val="20"/>
                      <w:szCs w:val="20"/>
                    </w:rPr>
                    <w:t>s</w:t>
                  </w:r>
                  <w:r>
                    <w:rPr>
                      <w:sz w:val="20"/>
                      <w:szCs w:val="20"/>
                    </w:rPr>
                    <w:t xml:space="preserve"> field must be populated </w:t>
                  </w:r>
                  <w:r w:rsidRPr="00A715A5">
                    <w:rPr>
                      <w:sz w:val="20"/>
                      <w:szCs w:val="20"/>
                    </w:rPr>
                    <w:t xml:space="preserve">(not NULL) </w:t>
                  </w:r>
                  <w:r>
                    <w:rPr>
                      <w:sz w:val="20"/>
                      <w:szCs w:val="20"/>
                    </w:rPr>
                    <w:t xml:space="preserve">if </w:t>
                  </w:r>
                  <w:r w:rsidRPr="00E327E7">
                    <w:rPr>
                      <w:i/>
                      <w:sz w:val="20"/>
                      <w:szCs w:val="20"/>
                    </w:rPr>
                    <w:t>ID Number Known</w:t>
                  </w:r>
                  <w:r>
                    <w:rPr>
                      <w:sz w:val="20"/>
                      <w:szCs w:val="20"/>
                    </w:rPr>
                    <w:t xml:space="preserve"> = ‘Yes’.</w:t>
                  </w:r>
                </w:p>
              </w:tc>
              <w:tc>
                <w:tcPr>
                  <w:tcW w:w="2974" w:type="dxa"/>
                  <w:shd w:val="clear" w:color="auto" w:fill="auto"/>
                </w:tcPr>
                <w:p w14:paraId="2C8FEE46" w14:textId="77777777" w:rsidR="00884714" w:rsidRPr="00E327E7" w:rsidRDefault="00884714" w:rsidP="00EF0323">
                  <w:pPr>
                    <w:rPr>
                      <w:sz w:val="20"/>
                      <w:szCs w:val="20"/>
                    </w:rPr>
                  </w:pPr>
                </w:p>
              </w:tc>
              <w:tc>
                <w:tcPr>
                  <w:tcW w:w="2340" w:type="dxa"/>
                  <w:shd w:val="clear" w:color="auto" w:fill="auto"/>
                </w:tcPr>
                <w:p w14:paraId="28B4B4EB" w14:textId="77777777" w:rsidR="00884714" w:rsidRPr="008D0A72" w:rsidRDefault="00884714" w:rsidP="00EF0323">
                  <w:pPr>
                    <w:rPr>
                      <w:b/>
                      <w:sz w:val="20"/>
                      <w:szCs w:val="20"/>
                    </w:rPr>
                  </w:pPr>
                </w:p>
              </w:tc>
            </w:tr>
            <w:tr w:rsidR="00884714" w:rsidRPr="008D0A72" w14:paraId="60B9A700" w14:textId="77777777" w:rsidTr="00EF0323">
              <w:trPr>
                <w:cantSplit/>
              </w:trPr>
              <w:tc>
                <w:tcPr>
                  <w:tcW w:w="780" w:type="dxa"/>
                  <w:shd w:val="clear" w:color="auto" w:fill="auto"/>
                </w:tcPr>
                <w:p w14:paraId="476C3A95" w14:textId="77777777" w:rsidR="00884714" w:rsidRDefault="00884714" w:rsidP="00EF0323">
                  <w:pPr>
                    <w:rPr>
                      <w:sz w:val="20"/>
                      <w:szCs w:val="20"/>
                    </w:rPr>
                  </w:pPr>
                  <w:r>
                    <w:rPr>
                      <w:sz w:val="20"/>
                      <w:szCs w:val="20"/>
                    </w:rPr>
                    <w:t>5</w:t>
                  </w:r>
                </w:p>
              </w:tc>
              <w:tc>
                <w:tcPr>
                  <w:tcW w:w="2340" w:type="dxa"/>
                  <w:shd w:val="clear" w:color="auto" w:fill="auto"/>
                </w:tcPr>
                <w:p w14:paraId="1E10540D" w14:textId="77777777" w:rsidR="00884714" w:rsidRDefault="00884714" w:rsidP="00EF0323">
                  <w:pPr>
                    <w:rPr>
                      <w:sz w:val="20"/>
                      <w:szCs w:val="20"/>
                    </w:rPr>
                  </w:pPr>
                  <w:r>
                    <w:rPr>
                      <w:sz w:val="20"/>
                      <w:szCs w:val="20"/>
                    </w:rPr>
                    <w:t xml:space="preserve">Validation Rule for </w:t>
                  </w:r>
                  <w:r w:rsidRPr="00B973CA">
                    <w:rPr>
                      <w:i/>
                      <w:sz w:val="20"/>
                      <w:szCs w:val="20"/>
                    </w:rPr>
                    <w:t>Witness Contact Information</w:t>
                  </w:r>
                </w:p>
              </w:tc>
              <w:tc>
                <w:tcPr>
                  <w:tcW w:w="3146" w:type="dxa"/>
                  <w:shd w:val="clear" w:color="auto" w:fill="auto"/>
                </w:tcPr>
                <w:p w14:paraId="73753C1A" w14:textId="77777777" w:rsidR="00884714" w:rsidRDefault="00884714" w:rsidP="00EF0323">
                  <w:pPr>
                    <w:rPr>
                      <w:sz w:val="20"/>
                      <w:szCs w:val="20"/>
                    </w:rPr>
                  </w:pPr>
                  <w:r>
                    <w:rPr>
                      <w:sz w:val="20"/>
                      <w:szCs w:val="20"/>
                    </w:rPr>
                    <w:t xml:space="preserve">The </w:t>
                  </w:r>
                  <w:r>
                    <w:rPr>
                      <w:i/>
                      <w:sz w:val="20"/>
                      <w:szCs w:val="20"/>
                    </w:rPr>
                    <w:t>Witness Contact Information</w:t>
                  </w:r>
                  <w:r>
                    <w:rPr>
                      <w:sz w:val="20"/>
                      <w:szCs w:val="20"/>
                    </w:rPr>
                    <w:t xml:space="preserve"> field must be populated </w:t>
                  </w:r>
                  <w:r w:rsidRPr="00A715A5">
                    <w:rPr>
                      <w:sz w:val="20"/>
                      <w:szCs w:val="20"/>
                    </w:rPr>
                    <w:t xml:space="preserve">(not NULL) </w:t>
                  </w:r>
                  <w:r>
                    <w:rPr>
                      <w:sz w:val="20"/>
                      <w:szCs w:val="20"/>
                    </w:rPr>
                    <w:t xml:space="preserve">if </w:t>
                  </w:r>
                  <w:r w:rsidRPr="00B973CA">
                    <w:rPr>
                      <w:i/>
                      <w:sz w:val="20"/>
                      <w:szCs w:val="20"/>
                    </w:rPr>
                    <w:t>Witnesses Known</w:t>
                  </w:r>
                  <w:r w:rsidRPr="00B973CA">
                    <w:rPr>
                      <w:sz w:val="20"/>
                      <w:szCs w:val="20"/>
                    </w:rPr>
                    <w:t xml:space="preserve"> = ‘Yes’</w:t>
                  </w:r>
                  <w:r>
                    <w:rPr>
                      <w:sz w:val="20"/>
                      <w:szCs w:val="20"/>
                    </w:rPr>
                    <w:t>.</w:t>
                  </w:r>
                </w:p>
              </w:tc>
              <w:tc>
                <w:tcPr>
                  <w:tcW w:w="2974" w:type="dxa"/>
                  <w:shd w:val="clear" w:color="auto" w:fill="auto"/>
                </w:tcPr>
                <w:p w14:paraId="738FB94A" w14:textId="77777777" w:rsidR="00884714" w:rsidRPr="00E327E7" w:rsidRDefault="00884714" w:rsidP="00EF0323">
                  <w:pPr>
                    <w:rPr>
                      <w:sz w:val="20"/>
                      <w:szCs w:val="20"/>
                    </w:rPr>
                  </w:pPr>
                </w:p>
              </w:tc>
              <w:tc>
                <w:tcPr>
                  <w:tcW w:w="2340" w:type="dxa"/>
                  <w:shd w:val="clear" w:color="auto" w:fill="auto"/>
                </w:tcPr>
                <w:p w14:paraId="6BC431DC" w14:textId="77777777" w:rsidR="00884714" w:rsidRPr="008D0A72" w:rsidRDefault="00884714" w:rsidP="00EF0323">
                  <w:pPr>
                    <w:rPr>
                      <w:b/>
                      <w:sz w:val="20"/>
                      <w:szCs w:val="20"/>
                    </w:rPr>
                  </w:pPr>
                </w:p>
              </w:tc>
            </w:tr>
          </w:tbl>
          <w:p w14:paraId="4D48A25C" w14:textId="77777777" w:rsidR="00884714" w:rsidRDefault="00884714" w:rsidP="00EF0323">
            <w:pPr>
              <w:rPr>
                <w:sz w:val="20"/>
                <w:szCs w:val="20"/>
              </w:rPr>
            </w:pPr>
          </w:p>
          <w:p w14:paraId="76898AD2" w14:textId="77777777" w:rsidR="00884714" w:rsidRPr="00286CB8" w:rsidRDefault="00884714" w:rsidP="00EF0323">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884714" w:rsidRPr="008D0A72" w14:paraId="37DAA6F7" w14:textId="77777777" w:rsidTr="00EF0323">
              <w:tc>
                <w:tcPr>
                  <w:tcW w:w="780" w:type="dxa"/>
                  <w:tcBorders>
                    <w:bottom w:val="single" w:sz="4" w:space="0" w:color="auto"/>
                  </w:tcBorders>
                  <w:shd w:val="clear" w:color="auto" w:fill="D9D9D9" w:themeFill="background1" w:themeFillShade="D9"/>
                </w:tcPr>
                <w:p w14:paraId="159F8D9B" w14:textId="77777777" w:rsidR="00884714" w:rsidRPr="008D0A72" w:rsidRDefault="00884714" w:rsidP="00EF0323">
                  <w:pPr>
                    <w:rPr>
                      <w:b/>
                      <w:sz w:val="20"/>
                      <w:szCs w:val="20"/>
                    </w:rPr>
                  </w:pPr>
                  <w:r w:rsidRPr="008D0A72">
                    <w:rPr>
                      <w:b/>
                      <w:sz w:val="20"/>
                      <w:szCs w:val="20"/>
                    </w:rPr>
                    <w:t>Rule #</w:t>
                  </w:r>
                </w:p>
              </w:tc>
              <w:tc>
                <w:tcPr>
                  <w:tcW w:w="1890" w:type="dxa"/>
                  <w:tcBorders>
                    <w:bottom w:val="single" w:sz="4" w:space="0" w:color="auto"/>
                  </w:tcBorders>
                  <w:shd w:val="clear" w:color="auto" w:fill="D9D9D9" w:themeFill="background1" w:themeFillShade="D9"/>
                </w:tcPr>
                <w:p w14:paraId="25083BC4" w14:textId="77777777" w:rsidR="00884714" w:rsidRPr="008D0A72" w:rsidRDefault="00884714" w:rsidP="00EF0323">
                  <w:pPr>
                    <w:rPr>
                      <w:b/>
                      <w:sz w:val="20"/>
                      <w:szCs w:val="20"/>
                    </w:rPr>
                  </w:pPr>
                  <w:r w:rsidRPr="008D0A72">
                    <w:rPr>
                      <w:b/>
                      <w:sz w:val="20"/>
                      <w:szCs w:val="20"/>
                    </w:rPr>
                    <w:t>Rule Name</w:t>
                  </w:r>
                </w:p>
              </w:tc>
              <w:tc>
                <w:tcPr>
                  <w:tcW w:w="2160" w:type="dxa"/>
                  <w:tcBorders>
                    <w:bottom w:val="single" w:sz="4" w:space="0" w:color="auto"/>
                  </w:tcBorders>
                  <w:shd w:val="clear" w:color="auto" w:fill="D9D9D9" w:themeFill="background1" w:themeFillShade="D9"/>
                </w:tcPr>
                <w:p w14:paraId="47E99A7B" w14:textId="77777777" w:rsidR="00884714" w:rsidRPr="008D0A72" w:rsidRDefault="00884714" w:rsidP="00EF0323">
                  <w:pPr>
                    <w:rPr>
                      <w:b/>
                      <w:sz w:val="20"/>
                      <w:szCs w:val="20"/>
                    </w:rPr>
                  </w:pPr>
                  <w:r>
                    <w:rPr>
                      <w:b/>
                      <w:sz w:val="20"/>
                      <w:szCs w:val="20"/>
                    </w:rPr>
                    <w:t>Rule Description</w:t>
                  </w:r>
                </w:p>
              </w:tc>
              <w:tc>
                <w:tcPr>
                  <w:tcW w:w="2250" w:type="dxa"/>
                  <w:tcBorders>
                    <w:bottom w:val="single" w:sz="4" w:space="0" w:color="auto"/>
                  </w:tcBorders>
                  <w:shd w:val="clear" w:color="auto" w:fill="D9D9D9" w:themeFill="background1" w:themeFillShade="D9"/>
                </w:tcPr>
                <w:p w14:paraId="67D83713" w14:textId="77777777" w:rsidR="00884714" w:rsidRPr="008D0A72" w:rsidRDefault="00884714" w:rsidP="00EF0323">
                  <w:pPr>
                    <w:rPr>
                      <w:b/>
                      <w:sz w:val="20"/>
                      <w:szCs w:val="20"/>
                    </w:rPr>
                  </w:pPr>
                  <w:r>
                    <w:rPr>
                      <w:b/>
                      <w:sz w:val="20"/>
                      <w:szCs w:val="20"/>
                    </w:rPr>
                    <w:t>Evaluation Criteria</w:t>
                  </w:r>
                </w:p>
              </w:tc>
              <w:tc>
                <w:tcPr>
                  <w:tcW w:w="2160" w:type="dxa"/>
                  <w:tcBorders>
                    <w:bottom w:val="single" w:sz="4" w:space="0" w:color="auto"/>
                  </w:tcBorders>
                  <w:shd w:val="clear" w:color="auto" w:fill="D9D9D9" w:themeFill="background1" w:themeFillShade="D9"/>
                </w:tcPr>
                <w:p w14:paraId="6CC5BE4C" w14:textId="77777777" w:rsidR="00884714" w:rsidRPr="008D0A72" w:rsidRDefault="00884714" w:rsidP="00EF0323">
                  <w:pPr>
                    <w:rPr>
                      <w:b/>
                      <w:sz w:val="20"/>
                      <w:szCs w:val="20"/>
                    </w:rPr>
                  </w:pPr>
                  <w:r>
                    <w:rPr>
                      <w:b/>
                      <w:sz w:val="20"/>
                      <w:szCs w:val="20"/>
                    </w:rPr>
                    <w:t>Rule Criteria</w:t>
                  </w:r>
                </w:p>
              </w:tc>
              <w:tc>
                <w:tcPr>
                  <w:tcW w:w="2340" w:type="dxa"/>
                  <w:tcBorders>
                    <w:bottom w:val="single" w:sz="4" w:space="0" w:color="auto"/>
                  </w:tcBorders>
                  <w:shd w:val="clear" w:color="auto" w:fill="D9D9D9" w:themeFill="background1" w:themeFillShade="D9"/>
                </w:tcPr>
                <w:p w14:paraId="7922671C" w14:textId="77777777" w:rsidR="00884714" w:rsidRPr="008D0A72" w:rsidRDefault="00884714" w:rsidP="00EF0323">
                  <w:pPr>
                    <w:rPr>
                      <w:b/>
                      <w:sz w:val="20"/>
                      <w:szCs w:val="20"/>
                    </w:rPr>
                  </w:pPr>
                  <w:r>
                    <w:rPr>
                      <w:b/>
                      <w:sz w:val="20"/>
                      <w:szCs w:val="20"/>
                    </w:rPr>
                    <w:t>Workflow Action</w:t>
                  </w:r>
                </w:p>
              </w:tc>
            </w:tr>
            <w:tr w:rsidR="00884714" w:rsidRPr="008D0A72" w14:paraId="7BCD64E3" w14:textId="77777777" w:rsidTr="00EF0323">
              <w:tc>
                <w:tcPr>
                  <w:tcW w:w="780" w:type="dxa"/>
                  <w:shd w:val="clear" w:color="auto" w:fill="auto"/>
                </w:tcPr>
                <w:p w14:paraId="5A442D11" w14:textId="77777777" w:rsidR="00884714" w:rsidRPr="003B4FD4" w:rsidRDefault="00884714" w:rsidP="00EF0323">
                  <w:pPr>
                    <w:rPr>
                      <w:sz w:val="20"/>
                      <w:szCs w:val="20"/>
                    </w:rPr>
                  </w:pPr>
                  <w:r w:rsidRPr="003B4FD4">
                    <w:rPr>
                      <w:sz w:val="20"/>
                      <w:szCs w:val="20"/>
                    </w:rPr>
                    <w:t>1</w:t>
                  </w:r>
                </w:p>
              </w:tc>
              <w:tc>
                <w:tcPr>
                  <w:tcW w:w="1890" w:type="dxa"/>
                  <w:shd w:val="clear" w:color="auto" w:fill="auto"/>
                </w:tcPr>
                <w:p w14:paraId="0481CF21" w14:textId="77777777" w:rsidR="00884714" w:rsidRPr="003B4FD4" w:rsidRDefault="00884714" w:rsidP="00EF0323">
                  <w:pPr>
                    <w:rPr>
                      <w:b/>
                      <w:sz w:val="20"/>
                      <w:szCs w:val="20"/>
                    </w:rPr>
                  </w:pPr>
                  <w:r w:rsidRPr="003B4FD4">
                    <w:rPr>
                      <w:sz w:val="20"/>
                      <w:szCs w:val="20"/>
                    </w:rPr>
                    <w:t xml:space="preserve">Workflow Rule for </w:t>
                  </w:r>
                  <w:r w:rsidRPr="003B4FD4">
                    <w:rPr>
                      <w:i/>
                      <w:sz w:val="20"/>
                      <w:szCs w:val="20"/>
                    </w:rPr>
                    <w:t>Ambulance Emblem</w:t>
                  </w:r>
                  <w:r>
                    <w:rPr>
                      <w:i/>
                      <w:sz w:val="20"/>
                      <w:szCs w:val="20"/>
                    </w:rPr>
                    <w:t xml:space="preserve"> (Regional EMS)</w:t>
                  </w:r>
                </w:p>
              </w:tc>
              <w:tc>
                <w:tcPr>
                  <w:tcW w:w="2160" w:type="dxa"/>
                  <w:shd w:val="clear" w:color="auto" w:fill="auto"/>
                </w:tcPr>
                <w:p w14:paraId="02F3D253" w14:textId="77777777" w:rsidR="00884714" w:rsidRPr="003B4FD4" w:rsidRDefault="00884714" w:rsidP="00EF0323">
                  <w:pPr>
                    <w:rPr>
                      <w:b/>
                      <w:sz w:val="20"/>
                      <w:szCs w:val="20"/>
                    </w:rPr>
                  </w:pPr>
                  <w:r w:rsidRPr="003B4FD4">
                    <w:rPr>
                      <w:sz w:val="20"/>
                      <w:szCs w:val="20"/>
                    </w:rPr>
                    <w:t>If the ambulance is not red and white, and does not have a Philadelphia Fire Department emblem, then the service request should go in to the queue to Regional EMS.</w:t>
                  </w:r>
                </w:p>
              </w:tc>
              <w:tc>
                <w:tcPr>
                  <w:tcW w:w="2250" w:type="dxa"/>
                  <w:shd w:val="clear" w:color="auto" w:fill="auto"/>
                </w:tcPr>
                <w:p w14:paraId="5ED86981" w14:textId="77777777" w:rsidR="00884714" w:rsidRPr="003B4FD4" w:rsidRDefault="00884714" w:rsidP="00EF0323">
                  <w:pPr>
                    <w:rPr>
                      <w:b/>
                      <w:sz w:val="20"/>
                      <w:szCs w:val="20"/>
                    </w:rPr>
                  </w:pPr>
                  <w:r w:rsidRPr="003B4FD4">
                    <w:rPr>
                      <w:sz w:val="20"/>
                      <w:szCs w:val="20"/>
                    </w:rPr>
                    <w:t>Evaluate the rule when the value in a field(s) is populated/updated to a specific value.</w:t>
                  </w:r>
                </w:p>
              </w:tc>
              <w:tc>
                <w:tcPr>
                  <w:tcW w:w="2160" w:type="dxa"/>
                  <w:shd w:val="clear" w:color="auto" w:fill="auto"/>
                </w:tcPr>
                <w:p w14:paraId="2F547247" w14:textId="77777777" w:rsidR="00884714" w:rsidRPr="003B4FD4" w:rsidRDefault="00884714" w:rsidP="00EF0323">
                  <w:pPr>
                    <w:rPr>
                      <w:b/>
                      <w:sz w:val="20"/>
                      <w:szCs w:val="20"/>
                    </w:rPr>
                  </w:pPr>
                  <w:r w:rsidRPr="003B4FD4">
                    <w:rPr>
                      <w:i/>
                      <w:sz w:val="20"/>
                      <w:szCs w:val="20"/>
                    </w:rPr>
                    <w:t>Ambulance Color</w:t>
                  </w:r>
                  <w:r w:rsidRPr="003B4FD4">
                    <w:rPr>
                      <w:sz w:val="20"/>
                      <w:szCs w:val="20"/>
                    </w:rPr>
                    <w:t xml:space="preserve"> = ‘Other’ AND </w:t>
                  </w:r>
                  <w:r w:rsidRPr="003B4FD4">
                    <w:rPr>
                      <w:i/>
                      <w:sz w:val="20"/>
                      <w:szCs w:val="20"/>
                    </w:rPr>
                    <w:t>Ambulance Emblem</w:t>
                  </w:r>
                  <w:r w:rsidRPr="003B4FD4">
                    <w:rPr>
                      <w:sz w:val="20"/>
                      <w:szCs w:val="20"/>
                    </w:rPr>
                    <w:t xml:space="preserve"> = ‘Other’</w:t>
                  </w:r>
                </w:p>
              </w:tc>
              <w:tc>
                <w:tcPr>
                  <w:tcW w:w="2340" w:type="dxa"/>
                  <w:shd w:val="clear" w:color="auto" w:fill="auto"/>
                </w:tcPr>
                <w:p w14:paraId="55B0D44D" w14:textId="77777777" w:rsidR="00884714" w:rsidRPr="003B4FD4" w:rsidRDefault="00884714" w:rsidP="00EF0323">
                  <w:pPr>
                    <w:rPr>
                      <w:b/>
                      <w:sz w:val="20"/>
                      <w:szCs w:val="20"/>
                    </w:rPr>
                  </w:pPr>
                  <w:r w:rsidRPr="003B4FD4">
                    <w:rPr>
                      <w:rFonts w:ascii="Calibri" w:eastAsia="Times New Roman" w:hAnsi="Calibri" w:cs="Segoe UI"/>
                      <w:color w:val="000000"/>
                      <w:sz w:val="20"/>
                      <w:szCs w:val="20"/>
                    </w:rPr>
                    <w:t>Set the queue to</w:t>
                  </w:r>
                  <w:r w:rsidRPr="003B4FD4">
                    <w:rPr>
                      <w:rFonts w:ascii="Calibri" w:eastAsia="Times New Roman" w:hAnsi="Calibri" w:cs="Segoe UI"/>
                      <w:b/>
                      <w:color w:val="000000"/>
                      <w:sz w:val="20"/>
                      <w:szCs w:val="20"/>
                    </w:rPr>
                    <w:t xml:space="preserve"> </w:t>
                  </w:r>
                  <w:r>
                    <w:rPr>
                      <w:rFonts w:ascii="Calibri" w:eastAsia="Times New Roman" w:hAnsi="Calibri" w:cs="Segoe UI"/>
                      <w:b/>
                      <w:color w:val="000000"/>
                      <w:sz w:val="20"/>
                      <w:szCs w:val="20"/>
                    </w:rPr>
                    <w:t>‘</w:t>
                  </w:r>
                  <w:r w:rsidRPr="003B4FD4">
                    <w:rPr>
                      <w:sz w:val="20"/>
                      <w:szCs w:val="20"/>
                    </w:rPr>
                    <w:t>Complaint for Regional EMS</w:t>
                  </w:r>
                  <w:r>
                    <w:rPr>
                      <w:sz w:val="20"/>
                      <w:szCs w:val="20"/>
                    </w:rPr>
                    <w:t>’</w:t>
                  </w:r>
                  <w:r w:rsidRPr="003B4FD4">
                    <w:rPr>
                      <w:sz w:val="20"/>
                      <w:szCs w:val="20"/>
                    </w:rPr>
                    <w:t>.</w:t>
                  </w:r>
                </w:p>
              </w:tc>
            </w:tr>
            <w:tr w:rsidR="00884714" w:rsidRPr="008D0A72" w14:paraId="75D5CC5F" w14:textId="77777777" w:rsidTr="00EF0323">
              <w:tc>
                <w:tcPr>
                  <w:tcW w:w="780" w:type="dxa"/>
                  <w:shd w:val="clear" w:color="auto" w:fill="auto"/>
                </w:tcPr>
                <w:p w14:paraId="11A44D48" w14:textId="77777777" w:rsidR="00884714" w:rsidRDefault="00884714" w:rsidP="00EF0323">
                  <w:pPr>
                    <w:rPr>
                      <w:sz w:val="20"/>
                      <w:szCs w:val="20"/>
                    </w:rPr>
                  </w:pPr>
                  <w:r>
                    <w:rPr>
                      <w:sz w:val="20"/>
                      <w:szCs w:val="20"/>
                    </w:rPr>
                    <w:t>2</w:t>
                  </w:r>
                </w:p>
              </w:tc>
              <w:tc>
                <w:tcPr>
                  <w:tcW w:w="1890" w:type="dxa"/>
                  <w:shd w:val="clear" w:color="auto" w:fill="auto"/>
                </w:tcPr>
                <w:p w14:paraId="67357D86" w14:textId="77777777" w:rsidR="00884714" w:rsidRPr="003B4FD4" w:rsidRDefault="00884714" w:rsidP="00EF0323">
                  <w:pPr>
                    <w:rPr>
                      <w:sz w:val="20"/>
                      <w:szCs w:val="20"/>
                    </w:rPr>
                  </w:pPr>
                  <w:r w:rsidRPr="003B4FD4">
                    <w:rPr>
                      <w:sz w:val="20"/>
                      <w:szCs w:val="20"/>
                    </w:rPr>
                    <w:t xml:space="preserve">Workflow Rule for </w:t>
                  </w:r>
                  <w:r w:rsidRPr="003B4FD4">
                    <w:rPr>
                      <w:i/>
                      <w:sz w:val="20"/>
                      <w:szCs w:val="20"/>
                    </w:rPr>
                    <w:t>Ambulance Emblem</w:t>
                  </w:r>
                  <w:r>
                    <w:rPr>
                      <w:i/>
                      <w:sz w:val="20"/>
                      <w:szCs w:val="20"/>
                    </w:rPr>
                    <w:t xml:space="preserve"> (Fire Department)</w:t>
                  </w:r>
                </w:p>
              </w:tc>
              <w:tc>
                <w:tcPr>
                  <w:tcW w:w="2160" w:type="dxa"/>
                  <w:shd w:val="clear" w:color="auto" w:fill="auto"/>
                </w:tcPr>
                <w:p w14:paraId="0A1D6AA1" w14:textId="77777777" w:rsidR="00884714" w:rsidRPr="003B4FD4" w:rsidRDefault="00884714" w:rsidP="00EF0323">
                  <w:pPr>
                    <w:rPr>
                      <w:sz w:val="20"/>
                      <w:szCs w:val="20"/>
                    </w:rPr>
                  </w:pPr>
                  <w:r w:rsidRPr="003B4FD4">
                    <w:rPr>
                      <w:sz w:val="20"/>
                      <w:szCs w:val="20"/>
                    </w:rPr>
                    <w:t xml:space="preserve">If the ambulance is red and white, </w:t>
                  </w:r>
                  <w:r>
                    <w:rPr>
                      <w:sz w:val="20"/>
                      <w:szCs w:val="20"/>
                    </w:rPr>
                    <w:t>or has</w:t>
                  </w:r>
                  <w:r w:rsidRPr="003B4FD4">
                    <w:rPr>
                      <w:sz w:val="20"/>
                      <w:szCs w:val="20"/>
                    </w:rPr>
                    <w:t xml:space="preserve"> a Philadelphia Fire </w:t>
                  </w:r>
                  <w:r w:rsidRPr="003B4FD4">
                    <w:rPr>
                      <w:sz w:val="20"/>
                      <w:szCs w:val="20"/>
                    </w:rPr>
                    <w:lastRenderedPageBreak/>
                    <w:t>Department emblem, then the service request should go in to the queue to</w:t>
                  </w:r>
                  <w:r>
                    <w:rPr>
                      <w:sz w:val="20"/>
                      <w:szCs w:val="20"/>
                    </w:rPr>
                    <w:t xml:space="preserve"> the</w:t>
                  </w:r>
                  <w:r w:rsidRPr="003B4FD4">
                    <w:rPr>
                      <w:sz w:val="20"/>
                      <w:szCs w:val="20"/>
                    </w:rPr>
                    <w:t xml:space="preserve"> </w:t>
                  </w:r>
                  <w:r>
                    <w:rPr>
                      <w:sz w:val="20"/>
                      <w:szCs w:val="20"/>
                    </w:rPr>
                    <w:t>Fire Department.</w:t>
                  </w:r>
                </w:p>
              </w:tc>
              <w:tc>
                <w:tcPr>
                  <w:tcW w:w="2250" w:type="dxa"/>
                  <w:shd w:val="clear" w:color="auto" w:fill="auto"/>
                </w:tcPr>
                <w:p w14:paraId="25905A03" w14:textId="77777777" w:rsidR="00884714" w:rsidRPr="003B4FD4" w:rsidRDefault="00884714" w:rsidP="00EF0323">
                  <w:pPr>
                    <w:rPr>
                      <w:sz w:val="20"/>
                      <w:szCs w:val="20"/>
                    </w:rPr>
                  </w:pPr>
                  <w:r w:rsidRPr="003B4FD4">
                    <w:rPr>
                      <w:sz w:val="20"/>
                      <w:szCs w:val="20"/>
                    </w:rPr>
                    <w:lastRenderedPageBreak/>
                    <w:t xml:space="preserve">Evaluate the rule when the value in a field(s) is populated/updated to a </w:t>
                  </w:r>
                  <w:r w:rsidRPr="003B4FD4">
                    <w:rPr>
                      <w:sz w:val="20"/>
                      <w:szCs w:val="20"/>
                    </w:rPr>
                    <w:lastRenderedPageBreak/>
                    <w:t>specific value.</w:t>
                  </w:r>
                </w:p>
              </w:tc>
              <w:tc>
                <w:tcPr>
                  <w:tcW w:w="2160" w:type="dxa"/>
                  <w:shd w:val="clear" w:color="auto" w:fill="auto"/>
                </w:tcPr>
                <w:p w14:paraId="2DD9EF6C" w14:textId="77777777" w:rsidR="00884714" w:rsidRDefault="00884714" w:rsidP="00EF0323">
                  <w:pPr>
                    <w:rPr>
                      <w:sz w:val="20"/>
                      <w:szCs w:val="20"/>
                    </w:rPr>
                  </w:pPr>
                  <w:r w:rsidRPr="003B4FD4">
                    <w:rPr>
                      <w:i/>
                      <w:sz w:val="20"/>
                      <w:szCs w:val="20"/>
                    </w:rPr>
                    <w:lastRenderedPageBreak/>
                    <w:t>Ambulance Color</w:t>
                  </w:r>
                  <w:r w:rsidRPr="003B4FD4">
                    <w:rPr>
                      <w:sz w:val="20"/>
                      <w:szCs w:val="20"/>
                    </w:rPr>
                    <w:t xml:space="preserve"> = ‘</w:t>
                  </w:r>
                  <w:r>
                    <w:rPr>
                      <w:sz w:val="20"/>
                      <w:szCs w:val="20"/>
                    </w:rPr>
                    <w:t>Red and White</w:t>
                  </w:r>
                  <w:r w:rsidRPr="003B4FD4">
                    <w:rPr>
                      <w:sz w:val="20"/>
                      <w:szCs w:val="20"/>
                    </w:rPr>
                    <w:t xml:space="preserve">’ </w:t>
                  </w:r>
                  <w:r>
                    <w:rPr>
                      <w:sz w:val="20"/>
                      <w:szCs w:val="20"/>
                    </w:rPr>
                    <w:t>OR</w:t>
                  </w:r>
                  <w:r w:rsidRPr="003B4FD4">
                    <w:rPr>
                      <w:sz w:val="20"/>
                      <w:szCs w:val="20"/>
                    </w:rPr>
                    <w:t xml:space="preserve"> </w:t>
                  </w:r>
                  <w:r w:rsidRPr="003B4FD4">
                    <w:rPr>
                      <w:i/>
                      <w:sz w:val="20"/>
                      <w:szCs w:val="20"/>
                    </w:rPr>
                    <w:t>Ambulance Emblem</w:t>
                  </w:r>
                  <w:r w:rsidRPr="003B4FD4">
                    <w:rPr>
                      <w:sz w:val="20"/>
                      <w:szCs w:val="20"/>
                    </w:rPr>
                    <w:t xml:space="preserve"> = </w:t>
                  </w:r>
                  <w:r w:rsidRPr="003B4FD4">
                    <w:rPr>
                      <w:sz w:val="20"/>
                      <w:szCs w:val="20"/>
                    </w:rPr>
                    <w:lastRenderedPageBreak/>
                    <w:t>‘</w:t>
                  </w:r>
                  <w:r>
                    <w:rPr>
                      <w:sz w:val="20"/>
                      <w:szCs w:val="20"/>
                    </w:rPr>
                    <w:t>Philadelphia Fire Dept</w:t>
                  </w:r>
                  <w:r w:rsidRPr="003B4FD4">
                    <w:rPr>
                      <w:sz w:val="20"/>
                      <w:szCs w:val="20"/>
                    </w:rPr>
                    <w:t>’</w:t>
                  </w:r>
                </w:p>
              </w:tc>
              <w:tc>
                <w:tcPr>
                  <w:tcW w:w="2340" w:type="dxa"/>
                  <w:shd w:val="clear" w:color="auto" w:fill="auto"/>
                </w:tcPr>
                <w:p w14:paraId="1CC2BCE8" w14:textId="77777777" w:rsidR="00884714" w:rsidRPr="00100B5A" w:rsidRDefault="00884714" w:rsidP="00EF0323">
                  <w:pPr>
                    <w:rPr>
                      <w:rFonts w:ascii="Calibri" w:eastAsia="Times New Roman" w:hAnsi="Calibri" w:cs="Segoe UI"/>
                      <w:color w:val="000000"/>
                      <w:sz w:val="20"/>
                      <w:szCs w:val="20"/>
                    </w:rPr>
                  </w:pPr>
                  <w:r w:rsidRPr="00100B5A">
                    <w:rPr>
                      <w:rFonts w:ascii="Calibri" w:eastAsia="Times New Roman" w:hAnsi="Calibri" w:cs="Segoe UI"/>
                      <w:color w:val="000000"/>
                      <w:sz w:val="20"/>
                      <w:szCs w:val="20"/>
                    </w:rPr>
                    <w:lastRenderedPageBreak/>
                    <w:t>Set the queue to</w:t>
                  </w:r>
                  <w:r w:rsidRPr="00100B5A">
                    <w:rPr>
                      <w:rFonts w:ascii="Calibri" w:eastAsia="Times New Roman" w:hAnsi="Calibri" w:cs="Segoe UI"/>
                      <w:b/>
                      <w:color w:val="000000"/>
                      <w:sz w:val="20"/>
                      <w:szCs w:val="20"/>
                    </w:rPr>
                    <w:t xml:space="preserve"> </w:t>
                  </w:r>
                  <w:r w:rsidRPr="00100B5A">
                    <w:rPr>
                      <w:sz w:val="20"/>
                      <w:szCs w:val="20"/>
                    </w:rPr>
                    <w:t>‘Complaint for Fire Department’.</w:t>
                  </w:r>
                </w:p>
              </w:tc>
            </w:tr>
          </w:tbl>
          <w:p w14:paraId="260E4C47" w14:textId="77777777" w:rsidR="00884714" w:rsidRPr="008D0A72" w:rsidRDefault="00884714" w:rsidP="00EF0323">
            <w:pPr>
              <w:rPr>
                <w:sz w:val="20"/>
                <w:szCs w:val="20"/>
              </w:rPr>
            </w:pPr>
          </w:p>
        </w:tc>
      </w:tr>
      <w:tr w:rsidR="00884714" w:rsidRPr="008D0A72" w14:paraId="491D060D" w14:textId="77777777" w:rsidTr="00EF0323">
        <w:tc>
          <w:tcPr>
            <w:tcW w:w="2520" w:type="dxa"/>
            <w:shd w:val="clear" w:color="auto" w:fill="EEECE1" w:themeFill="background2"/>
          </w:tcPr>
          <w:p w14:paraId="107A8595" w14:textId="77777777" w:rsidR="00884714" w:rsidRPr="008D0A72" w:rsidRDefault="00884714" w:rsidP="00EF0323">
            <w:pPr>
              <w:rPr>
                <w:b/>
                <w:sz w:val="20"/>
                <w:szCs w:val="20"/>
              </w:rPr>
            </w:pPr>
            <w:r w:rsidRPr="008D0A72">
              <w:rPr>
                <w:b/>
                <w:sz w:val="20"/>
                <w:szCs w:val="20"/>
              </w:rPr>
              <w:lastRenderedPageBreak/>
              <w:t>Escalation Rule</w:t>
            </w:r>
          </w:p>
        </w:tc>
        <w:tc>
          <w:tcPr>
            <w:tcW w:w="11880" w:type="dxa"/>
          </w:tcPr>
          <w:p w14:paraId="47635768" w14:textId="77777777" w:rsidR="00884714" w:rsidRPr="0090403A" w:rsidRDefault="00884714" w:rsidP="00EF0323">
            <w:pPr>
              <w:rPr>
                <w:sz w:val="20"/>
                <w:szCs w:val="20"/>
              </w:rPr>
            </w:pPr>
            <w:r w:rsidRPr="0090403A">
              <w:rPr>
                <w:iCs/>
                <w:sz w:val="20"/>
                <w:szCs w:val="20"/>
              </w:rPr>
              <w:t>To escalate a complaint that has not had a response, a 311 Supervisor may contact the Special Investigations Office (SIO) at (215) 686-1368 as a primary contact or the Office of the Fire Commissioner at (</w:t>
            </w:r>
            <w:r w:rsidRPr="0090403A">
              <w:rPr>
                <w:sz w:val="20"/>
                <w:szCs w:val="20"/>
              </w:rPr>
              <w:t>215) 686-1300</w:t>
            </w:r>
            <w:r w:rsidRPr="0090403A">
              <w:rPr>
                <w:iCs/>
                <w:sz w:val="20"/>
                <w:szCs w:val="20"/>
              </w:rPr>
              <w:t xml:space="preserve"> as a secondary contact.</w:t>
            </w:r>
          </w:p>
        </w:tc>
      </w:tr>
      <w:tr w:rsidR="00884714" w:rsidRPr="008D0A72" w14:paraId="4F497A5F" w14:textId="77777777" w:rsidTr="00EF0323">
        <w:tc>
          <w:tcPr>
            <w:tcW w:w="2520" w:type="dxa"/>
            <w:shd w:val="clear" w:color="auto" w:fill="EEECE1" w:themeFill="background2"/>
          </w:tcPr>
          <w:p w14:paraId="797DEF52" w14:textId="77777777" w:rsidR="00884714" w:rsidRPr="008D0A72" w:rsidRDefault="00884714" w:rsidP="00EF0323">
            <w:pPr>
              <w:rPr>
                <w:b/>
                <w:sz w:val="20"/>
                <w:szCs w:val="20"/>
              </w:rPr>
            </w:pPr>
            <w:r>
              <w:rPr>
                <w:b/>
                <w:sz w:val="20"/>
                <w:szCs w:val="20"/>
              </w:rPr>
              <w:t>Agent</w:t>
            </w:r>
            <w:r w:rsidRPr="008D0A72">
              <w:rPr>
                <w:b/>
                <w:sz w:val="20"/>
                <w:szCs w:val="20"/>
              </w:rPr>
              <w:t xml:space="preserve"> Instructions</w:t>
            </w:r>
          </w:p>
        </w:tc>
        <w:tc>
          <w:tcPr>
            <w:tcW w:w="11880" w:type="dxa"/>
          </w:tcPr>
          <w:p w14:paraId="6F530B61" w14:textId="77777777" w:rsidR="00884714" w:rsidRPr="00CF7D0F" w:rsidRDefault="00884714" w:rsidP="00884714">
            <w:pPr>
              <w:pStyle w:val="ListParagraph"/>
              <w:numPr>
                <w:ilvl w:val="0"/>
                <w:numId w:val="36"/>
              </w:numPr>
              <w:spacing w:after="120"/>
              <w:ind w:left="432"/>
              <w:contextualSpacing w:val="0"/>
              <w:rPr>
                <w:rFonts w:cstheme="minorHAnsi"/>
                <w:color w:val="000000"/>
                <w:sz w:val="20"/>
                <w:szCs w:val="20"/>
                <w:shd w:val="clear" w:color="auto" w:fill="FFFFFF"/>
              </w:rPr>
            </w:pPr>
            <w:r w:rsidRPr="00CF7D0F">
              <w:rPr>
                <w:rFonts w:cstheme="minorHAnsi"/>
                <w:color w:val="000000"/>
                <w:sz w:val="20"/>
                <w:szCs w:val="20"/>
                <w:shd w:val="clear" w:color="auto" w:fill="FFFFFF"/>
              </w:rPr>
              <w:t xml:space="preserve">Purpose:  To report </w:t>
            </w:r>
            <w:r>
              <w:rPr>
                <w:rFonts w:cstheme="minorHAnsi"/>
                <w:color w:val="000000"/>
                <w:sz w:val="20"/>
                <w:szCs w:val="20"/>
                <w:shd w:val="clear" w:color="auto" w:fill="FFFFFF"/>
              </w:rPr>
              <w:t xml:space="preserve">a </w:t>
            </w:r>
            <w:r w:rsidRPr="00CF7D0F">
              <w:rPr>
                <w:rFonts w:cstheme="minorHAnsi"/>
                <w:color w:val="000000"/>
                <w:sz w:val="20"/>
                <w:szCs w:val="20"/>
                <w:u w:val="single"/>
                <w:shd w:val="clear" w:color="auto" w:fill="FFFFFF"/>
              </w:rPr>
              <w:t>complaint</w:t>
            </w:r>
            <w:r>
              <w:rPr>
                <w:rFonts w:cstheme="minorHAnsi"/>
                <w:color w:val="000000"/>
                <w:sz w:val="20"/>
                <w:szCs w:val="20"/>
                <w:u w:val="single"/>
                <w:shd w:val="clear" w:color="auto" w:fill="FFFFFF"/>
              </w:rPr>
              <w:t xml:space="preserve"> or a compliment for</w:t>
            </w:r>
            <w:r w:rsidRPr="00CF7D0F">
              <w:rPr>
                <w:rFonts w:cstheme="minorHAnsi"/>
                <w:color w:val="000000"/>
                <w:sz w:val="20"/>
                <w:szCs w:val="20"/>
                <w:u w:val="single"/>
                <w:shd w:val="clear" w:color="auto" w:fill="FFFFFF"/>
              </w:rPr>
              <w:t xml:space="preserve"> </w:t>
            </w:r>
            <w:r w:rsidRPr="00DC77D5">
              <w:rPr>
                <w:sz w:val="20"/>
                <w:szCs w:val="20"/>
                <w:u w:val="single"/>
              </w:rPr>
              <w:t xml:space="preserve">a </w:t>
            </w:r>
            <w:r>
              <w:rPr>
                <w:sz w:val="20"/>
                <w:szCs w:val="20"/>
                <w:u w:val="single"/>
              </w:rPr>
              <w:t>EMS Provider or</w:t>
            </w:r>
            <w:r w:rsidRPr="00DC77D5">
              <w:rPr>
                <w:sz w:val="20"/>
                <w:szCs w:val="20"/>
                <w:u w:val="single"/>
              </w:rPr>
              <w:t xml:space="preserve"> Fire Department</w:t>
            </w:r>
            <w:r w:rsidRPr="00CF7D0F">
              <w:rPr>
                <w:rFonts w:cstheme="minorHAnsi"/>
                <w:color w:val="000000"/>
                <w:sz w:val="20"/>
                <w:szCs w:val="20"/>
                <w:shd w:val="clear" w:color="auto" w:fill="FFFFFF"/>
              </w:rPr>
              <w:t>.</w:t>
            </w:r>
          </w:p>
          <w:p w14:paraId="5FE88C56" w14:textId="77777777" w:rsidR="00884714" w:rsidRPr="00CF7D0F" w:rsidRDefault="00884714" w:rsidP="00884714">
            <w:pPr>
              <w:pStyle w:val="ListParagraph"/>
              <w:numPr>
                <w:ilvl w:val="0"/>
                <w:numId w:val="36"/>
              </w:numPr>
              <w:spacing w:after="120"/>
              <w:ind w:left="432"/>
              <w:contextualSpacing w:val="0"/>
              <w:rPr>
                <w:rFonts w:cstheme="minorHAnsi"/>
                <w:color w:val="000000"/>
                <w:sz w:val="20"/>
                <w:szCs w:val="20"/>
                <w:shd w:val="clear" w:color="auto" w:fill="FFFFFF"/>
              </w:rPr>
            </w:pPr>
            <w:r w:rsidRPr="00CF7D0F">
              <w:rPr>
                <w:rFonts w:cstheme="minorHAnsi"/>
                <w:color w:val="000000"/>
                <w:sz w:val="20"/>
                <w:szCs w:val="20"/>
                <w:u w:val="single"/>
                <w:shd w:val="clear" w:color="auto" w:fill="FFFFFF"/>
              </w:rPr>
              <w:t>Do not transfer the customer's call.</w:t>
            </w:r>
            <w:r w:rsidRPr="00CF7D0F">
              <w:rPr>
                <w:rFonts w:cstheme="minorHAnsi"/>
                <w:color w:val="000000"/>
                <w:sz w:val="20"/>
                <w:szCs w:val="20"/>
                <w:shd w:val="clear" w:color="auto" w:fill="FFFFFF"/>
              </w:rPr>
              <w:t xml:space="preserve"> These complaints are handled via </w:t>
            </w:r>
            <w:r>
              <w:rPr>
                <w:rFonts w:cstheme="minorHAnsi"/>
                <w:color w:val="000000"/>
                <w:sz w:val="20"/>
                <w:szCs w:val="20"/>
                <w:shd w:val="clear" w:color="auto" w:fill="FFFFFF"/>
              </w:rPr>
              <w:t>a case</w:t>
            </w:r>
            <w:r w:rsidRPr="00CF7D0F">
              <w:rPr>
                <w:rFonts w:cstheme="minorHAnsi"/>
                <w:color w:val="000000"/>
                <w:sz w:val="20"/>
                <w:szCs w:val="20"/>
                <w:shd w:val="clear" w:color="auto" w:fill="FFFFFF"/>
              </w:rPr>
              <w:t xml:space="preserve"> and responded to by the appropriate Fire/EMS unit. To escalate complaints that have not been responded to, </w:t>
            </w:r>
            <w:r>
              <w:rPr>
                <w:rFonts w:cstheme="minorHAnsi"/>
                <w:color w:val="000000"/>
                <w:sz w:val="20"/>
                <w:szCs w:val="20"/>
                <w:shd w:val="clear" w:color="auto" w:fill="FFFFFF"/>
              </w:rPr>
              <w:t xml:space="preserve">the </w:t>
            </w:r>
            <w:r w:rsidRPr="00CF7D0F">
              <w:rPr>
                <w:rFonts w:cstheme="minorHAnsi"/>
                <w:color w:val="000000"/>
                <w:sz w:val="20"/>
                <w:szCs w:val="20"/>
                <w:shd w:val="clear" w:color="auto" w:fill="FFFFFF"/>
              </w:rPr>
              <w:t>311 Supervisor may contact the Office of the Fire Commissioner at (215) 686-1300.</w:t>
            </w:r>
          </w:p>
          <w:p w14:paraId="775CA212" w14:textId="77777777" w:rsidR="00884714" w:rsidRPr="00A9605D" w:rsidRDefault="00884714" w:rsidP="00884714">
            <w:pPr>
              <w:pStyle w:val="ListParagraph"/>
              <w:numPr>
                <w:ilvl w:val="0"/>
                <w:numId w:val="35"/>
              </w:numPr>
              <w:spacing w:after="120"/>
              <w:ind w:left="432"/>
              <w:contextualSpacing w:val="0"/>
              <w:rPr>
                <w:rFonts w:cstheme="minorHAnsi"/>
                <w:color w:val="000000"/>
                <w:sz w:val="20"/>
                <w:szCs w:val="20"/>
                <w:shd w:val="clear" w:color="auto" w:fill="FFFFFF"/>
              </w:rPr>
            </w:pPr>
            <w:r w:rsidRPr="00CF7D0F">
              <w:rPr>
                <w:rFonts w:cstheme="minorHAnsi"/>
                <w:color w:val="000000"/>
                <w:sz w:val="20"/>
                <w:szCs w:val="20"/>
                <w:u w:val="single"/>
                <w:shd w:val="clear" w:color="auto" w:fill="FFFFFF"/>
              </w:rPr>
              <w:t>Contacts</w:t>
            </w:r>
            <w:r w:rsidRPr="00CF7D0F">
              <w:rPr>
                <w:rFonts w:cstheme="minorHAnsi"/>
                <w:color w:val="000000"/>
                <w:sz w:val="20"/>
                <w:szCs w:val="20"/>
                <w:shd w:val="clear" w:color="auto" w:fill="FFFFFF"/>
              </w:rPr>
              <w:t xml:space="preserve"> field:  </w:t>
            </w:r>
            <w:r>
              <w:rPr>
                <w:rFonts w:cstheme="minorHAnsi"/>
                <w:color w:val="000000"/>
                <w:sz w:val="20"/>
                <w:szCs w:val="20"/>
                <w:shd w:val="clear" w:color="auto" w:fill="FFFFFF"/>
              </w:rPr>
              <w:t>Enter the customer’s name, address, and phone number for follow up.</w:t>
            </w:r>
          </w:p>
          <w:p w14:paraId="37C27CC8" w14:textId="77777777" w:rsidR="00884714" w:rsidRPr="00F42BFA" w:rsidRDefault="00884714" w:rsidP="00884714">
            <w:pPr>
              <w:pStyle w:val="ListParagraph"/>
              <w:numPr>
                <w:ilvl w:val="1"/>
                <w:numId w:val="44"/>
              </w:numPr>
              <w:spacing w:after="120" w:line="276" w:lineRule="auto"/>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3B39E23E" w14:textId="77777777" w:rsidR="00884714" w:rsidRPr="00A9605D" w:rsidRDefault="00884714" w:rsidP="00884714">
            <w:pPr>
              <w:pStyle w:val="ListParagraph"/>
              <w:numPr>
                <w:ilvl w:val="1"/>
                <w:numId w:val="44"/>
              </w:numPr>
              <w:spacing w:after="120" w:line="276" w:lineRule="auto"/>
              <w:ind w:left="785"/>
              <w:contextualSpacing w:val="0"/>
              <w:rPr>
                <w:sz w:val="20"/>
                <w:szCs w:val="20"/>
              </w:rPr>
            </w:pPr>
            <w:r w:rsidRPr="00A9605D">
              <w:rPr>
                <w:rStyle w:val="Emphasis"/>
                <w:i w:val="0"/>
                <w:sz w:val="20"/>
                <w:szCs w:val="20"/>
                <w:shd w:val="clear" w:color="auto" w:fill="FFFFFF"/>
              </w:rPr>
              <w:t xml:space="preserve">If the customer </w:t>
            </w:r>
            <w:r w:rsidRPr="00A9605D">
              <w:rPr>
                <w:sz w:val="20"/>
                <w:szCs w:val="20"/>
              </w:rPr>
              <w:t>does not wish to leave their contact information, advise the customer that </w:t>
            </w:r>
            <w:r w:rsidRPr="00A9605D">
              <w:rPr>
                <w:rStyle w:val="Emphasis"/>
                <w:i w:val="0"/>
                <w:sz w:val="20"/>
                <w:szCs w:val="20"/>
              </w:rPr>
              <w:t>if the inspector cannot locate the issues identified, the case will have to be closed out.  Ask the customer, “Are you sure you want to submit this request anonymously?”</w:t>
            </w:r>
          </w:p>
          <w:p w14:paraId="36A93958" w14:textId="77777777" w:rsidR="00884714" w:rsidRPr="00A9605D" w:rsidRDefault="00884714" w:rsidP="00884714">
            <w:pPr>
              <w:pStyle w:val="ListParagraph"/>
              <w:numPr>
                <w:ilvl w:val="0"/>
                <w:numId w:val="35"/>
              </w:numPr>
              <w:spacing w:after="120"/>
              <w:ind w:left="432"/>
              <w:contextualSpacing w:val="0"/>
              <w:rPr>
                <w:rFonts w:cstheme="minorHAnsi"/>
                <w:color w:val="000000"/>
                <w:sz w:val="20"/>
                <w:szCs w:val="20"/>
                <w:shd w:val="clear" w:color="auto" w:fill="FFFFFF"/>
              </w:rPr>
            </w:pPr>
            <w:r w:rsidRPr="00CF7D0F">
              <w:rPr>
                <w:rFonts w:cstheme="minorHAnsi"/>
                <w:color w:val="000000"/>
                <w:sz w:val="20"/>
                <w:szCs w:val="20"/>
                <w:u w:val="single"/>
                <w:shd w:val="clear" w:color="auto" w:fill="FFFFFF"/>
              </w:rPr>
              <w:t>Service Address</w:t>
            </w:r>
            <w:r w:rsidRPr="00CF7D0F">
              <w:rPr>
                <w:rFonts w:cstheme="minorHAnsi"/>
                <w:color w:val="000000"/>
                <w:sz w:val="20"/>
                <w:szCs w:val="20"/>
                <w:shd w:val="clear" w:color="auto" w:fill="FFFFFF"/>
              </w:rPr>
              <w:t xml:space="preserve"> field:  </w:t>
            </w:r>
            <w:r>
              <w:rPr>
                <w:rFonts w:cstheme="minorHAnsi"/>
                <w:color w:val="000000"/>
                <w:sz w:val="20"/>
                <w:szCs w:val="20"/>
                <w:shd w:val="clear" w:color="auto" w:fill="FFFFFF"/>
              </w:rPr>
              <w:t>Enter the address of the location where the incident occurred?</w:t>
            </w:r>
          </w:p>
          <w:p w14:paraId="1509B020" w14:textId="77777777" w:rsidR="00884714" w:rsidRPr="00A9605D" w:rsidRDefault="00884714" w:rsidP="00884714">
            <w:pPr>
              <w:pStyle w:val="ListParagraph"/>
              <w:numPr>
                <w:ilvl w:val="1"/>
                <w:numId w:val="44"/>
              </w:numPr>
              <w:spacing w:after="120" w:line="276" w:lineRule="auto"/>
              <w:ind w:left="785"/>
              <w:contextualSpacing w:val="0"/>
              <w:rPr>
                <w:sz w:val="20"/>
                <w:szCs w:val="20"/>
              </w:rPr>
            </w:pPr>
            <w:r w:rsidRPr="003B247F">
              <w:rPr>
                <w:sz w:val="20"/>
                <w:szCs w:val="20"/>
              </w:rPr>
              <w:t>Verify that you entered the address correctly by repeating th</w:t>
            </w:r>
            <w:r>
              <w:rPr>
                <w:sz w:val="20"/>
                <w:szCs w:val="20"/>
              </w:rPr>
              <w:t>e address back to the customer.</w:t>
            </w:r>
          </w:p>
          <w:p w14:paraId="2FB67638" w14:textId="77777777" w:rsidR="00884714" w:rsidRPr="00CF7D0F" w:rsidRDefault="00884714" w:rsidP="00884714">
            <w:pPr>
              <w:pStyle w:val="ListParagraph"/>
              <w:numPr>
                <w:ilvl w:val="0"/>
                <w:numId w:val="35"/>
              </w:numPr>
              <w:spacing w:after="120"/>
              <w:ind w:left="425"/>
              <w:contextualSpacing w:val="0"/>
              <w:rPr>
                <w:rFonts w:cstheme="minorHAnsi"/>
                <w:color w:val="000000"/>
                <w:sz w:val="20"/>
                <w:szCs w:val="20"/>
                <w:shd w:val="clear" w:color="auto" w:fill="FFFFFF"/>
              </w:rPr>
            </w:pPr>
            <w:r w:rsidRPr="00CF7D0F">
              <w:rPr>
                <w:rFonts w:cstheme="minorHAnsi"/>
                <w:color w:val="000000"/>
                <w:sz w:val="20"/>
                <w:szCs w:val="20"/>
                <w:u w:val="single"/>
                <w:shd w:val="clear" w:color="auto" w:fill="FFFFFF"/>
              </w:rPr>
              <w:t>Description</w:t>
            </w:r>
            <w:r w:rsidRPr="00CF7D0F">
              <w:rPr>
                <w:rFonts w:cstheme="minorHAnsi"/>
                <w:color w:val="000000"/>
                <w:sz w:val="20"/>
                <w:szCs w:val="20"/>
                <w:shd w:val="clear" w:color="auto" w:fill="FFFFFF"/>
              </w:rPr>
              <w:t xml:space="preserve"> field:  </w:t>
            </w:r>
            <w:r>
              <w:rPr>
                <w:rFonts w:cstheme="minorHAnsi"/>
                <w:color w:val="000000"/>
                <w:sz w:val="20"/>
                <w:szCs w:val="20"/>
                <w:shd w:val="clear" w:color="auto" w:fill="FFFFFF"/>
              </w:rPr>
              <w:t xml:space="preserve">Describe </w:t>
            </w:r>
            <w:r w:rsidRPr="00CF7D0F">
              <w:rPr>
                <w:rFonts w:cstheme="minorHAnsi"/>
                <w:color w:val="000000"/>
                <w:sz w:val="20"/>
                <w:szCs w:val="20"/>
                <w:shd w:val="clear" w:color="auto" w:fill="FFFFFF"/>
              </w:rPr>
              <w:t>the nature of the complaint</w:t>
            </w:r>
            <w:r>
              <w:rPr>
                <w:rFonts w:cstheme="minorHAnsi"/>
                <w:color w:val="000000"/>
                <w:sz w:val="20"/>
                <w:szCs w:val="20"/>
                <w:shd w:val="clear" w:color="auto" w:fill="FFFFFF"/>
              </w:rPr>
              <w:t xml:space="preserve"> against the </w:t>
            </w:r>
            <w:r w:rsidRPr="002F4F22">
              <w:rPr>
                <w:rFonts w:cstheme="minorHAnsi"/>
                <w:color w:val="000000"/>
                <w:sz w:val="20"/>
                <w:szCs w:val="20"/>
                <w:shd w:val="clear" w:color="auto" w:fill="FFFFFF"/>
              </w:rPr>
              <w:t>Paramedic, EMS, Firefighter, and/or the Fire Department</w:t>
            </w:r>
            <w:r>
              <w:rPr>
                <w:rFonts w:cstheme="minorHAnsi"/>
                <w:color w:val="000000"/>
                <w:sz w:val="20"/>
                <w:szCs w:val="20"/>
                <w:shd w:val="clear" w:color="auto" w:fill="FFFFFF"/>
              </w:rPr>
              <w:t>.</w:t>
            </w:r>
          </w:p>
          <w:p w14:paraId="05E21DD6" w14:textId="77777777" w:rsidR="00884714" w:rsidRPr="00DC77D5" w:rsidRDefault="00884714" w:rsidP="00884714">
            <w:pPr>
              <w:pStyle w:val="ListParagraph"/>
              <w:numPr>
                <w:ilvl w:val="0"/>
                <w:numId w:val="35"/>
              </w:numPr>
              <w:spacing w:after="120"/>
              <w:ind w:left="425"/>
              <w:contextualSpacing w:val="0"/>
              <w:rPr>
                <w:sz w:val="20"/>
                <w:szCs w:val="20"/>
              </w:rPr>
            </w:pPr>
            <w:r w:rsidRPr="00DC77D5">
              <w:rPr>
                <w:sz w:val="20"/>
                <w:szCs w:val="20"/>
              </w:rPr>
              <w:t xml:space="preserve">Advise the </w:t>
            </w:r>
            <w:r>
              <w:rPr>
                <w:sz w:val="20"/>
                <w:szCs w:val="20"/>
              </w:rPr>
              <w:t>customer</w:t>
            </w:r>
            <w:r w:rsidRPr="00DC77D5">
              <w:rPr>
                <w:sz w:val="20"/>
                <w:szCs w:val="20"/>
              </w:rPr>
              <w:t>:</w:t>
            </w:r>
          </w:p>
          <w:p w14:paraId="4E9F45E6" w14:textId="77777777" w:rsidR="00884714" w:rsidRPr="001305A4" w:rsidRDefault="00884714" w:rsidP="00884714">
            <w:pPr>
              <w:pStyle w:val="ListParagraph"/>
              <w:numPr>
                <w:ilvl w:val="0"/>
                <w:numId w:val="37"/>
              </w:numPr>
              <w:tabs>
                <w:tab w:val="left" w:pos="425"/>
              </w:tabs>
              <w:spacing w:after="120"/>
              <w:contextualSpacing w:val="0"/>
              <w:rPr>
                <w:i/>
                <w:iCs/>
              </w:rPr>
            </w:pPr>
            <w:r w:rsidRPr="001305A4">
              <w:rPr>
                <w:sz w:val="20"/>
                <w:szCs w:val="20"/>
              </w:rPr>
              <w:t xml:space="preserve">Once a </w:t>
            </w:r>
            <w:r>
              <w:rPr>
                <w:sz w:val="20"/>
                <w:szCs w:val="20"/>
              </w:rPr>
              <w:t>case</w:t>
            </w:r>
            <w:r w:rsidRPr="001305A4">
              <w:rPr>
                <w:sz w:val="20"/>
                <w:szCs w:val="20"/>
              </w:rPr>
              <w:t xml:space="preserve"> is entered into the system the Fire Department will follow up with the customer within 1 business day by phone and a formal letter will be sent within 2 business days. Depending on the nature of the complaint, investigations may take several business days. The customer will be given an approximate length of time to complete the investigation by the Fire Department on the follow up call. </w:t>
            </w:r>
          </w:p>
        </w:tc>
      </w:tr>
      <w:tr w:rsidR="00884714" w:rsidRPr="008D0A72" w14:paraId="7E58E588" w14:textId="77777777" w:rsidTr="00EF0323">
        <w:tc>
          <w:tcPr>
            <w:tcW w:w="2520" w:type="dxa"/>
            <w:shd w:val="clear" w:color="auto" w:fill="EEECE1" w:themeFill="background2"/>
          </w:tcPr>
          <w:p w14:paraId="50E864FA" w14:textId="77777777" w:rsidR="00884714" w:rsidRPr="00326DC6" w:rsidRDefault="00884714" w:rsidP="00EF0323">
            <w:pPr>
              <w:rPr>
                <w:b/>
                <w:sz w:val="20"/>
                <w:szCs w:val="20"/>
              </w:rPr>
            </w:pPr>
            <w:r w:rsidRPr="00326DC6">
              <w:rPr>
                <w:b/>
                <w:sz w:val="20"/>
                <w:szCs w:val="20"/>
              </w:rPr>
              <w:t>Profiles</w:t>
            </w:r>
          </w:p>
        </w:tc>
        <w:tc>
          <w:tcPr>
            <w:tcW w:w="11880" w:type="dxa"/>
          </w:tcPr>
          <w:p w14:paraId="7E76BC2F" w14:textId="77777777" w:rsidR="00884714" w:rsidRDefault="00884714" w:rsidP="00EF0323">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2C1E5076" w14:textId="77777777" w:rsidR="00884714" w:rsidRDefault="00884714" w:rsidP="00EF0323">
            <w:pPr>
              <w:rPr>
                <w:sz w:val="20"/>
                <w:szCs w:val="20"/>
              </w:rPr>
            </w:pPr>
          </w:p>
          <w:p w14:paraId="22017C3C" w14:textId="77777777" w:rsidR="00884714" w:rsidRDefault="00884714" w:rsidP="00EF0323">
            <w:pPr>
              <w:rPr>
                <w:sz w:val="20"/>
                <w:szCs w:val="20"/>
              </w:rPr>
            </w:pPr>
            <w:r w:rsidRPr="00526A69">
              <w:rPr>
                <w:b/>
                <w:sz w:val="20"/>
                <w:szCs w:val="20"/>
                <w:u w:val="single"/>
              </w:rPr>
              <w:t>Note</w:t>
            </w:r>
            <w:r>
              <w:rPr>
                <w:sz w:val="20"/>
                <w:szCs w:val="20"/>
              </w:rPr>
              <w:t>:  Profile definitions for the City have not been determined.  Profiles above are for reference.</w:t>
            </w:r>
          </w:p>
          <w:p w14:paraId="2E07DA92" w14:textId="77777777" w:rsidR="00884714" w:rsidRPr="008D0A72" w:rsidRDefault="00884714" w:rsidP="00EF0323">
            <w:pPr>
              <w:rPr>
                <w:sz w:val="20"/>
                <w:szCs w:val="20"/>
              </w:rPr>
            </w:pPr>
          </w:p>
        </w:tc>
      </w:tr>
      <w:tr w:rsidR="00884714" w:rsidRPr="008D0A72" w14:paraId="4D35F020" w14:textId="77777777" w:rsidTr="00EF0323">
        <w:tc>
          <w:tcPr>
            <w:tcW w:w="2520" w:type="dxa"/>
            <w:shd w:val="clear" w:color="auto" w:fill="EEECE1" w:themeFill="background2"/>
          </w:tcPr>
          <w:p w14:paraId="336A9216" w14:textId="77777777" w:rsidR="00884714" w:rsidRDefault="00884714" w:rsidP="00EF0323">
            <w:pPr>
              <w:rPr>
                <w:b/>
                <w:sz w:val="20"/>
                <w:szCs w:val="20"/>
              </w:rPr>
            </w:pPr>
            <w:r>
              <w:rPr>
                <w:b/>
                <w:sz w:val="20"/>
                <w:szCs w:val="20"/>
              </w:rPr>
              <w:t>Support Process Values</w:t>
            </w:r>
          </w:p>
        </w:tc>
        <w:tc>
          <w:tcPr>
            <w:tcW w:w="11880" w:type="dxa"/>
          </w:tcPr>
          <w:p w14:paraId="1A731D40" w14:textId="77777777" w:rsidR="00884714" w:rsidRPr="008D0A72" w:rsidRDefault="00884714" w:rsidP="00EF032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884714" w:rsidRPr="008D0A72" w14:paraId="58D5A7B0" w14:textId="77777777" w:rsidTr="00EF0323">
        <w:tc>
          <w:tcPr>
            <w:tcW w:w="2520" w:type="dxa"/>
            <w:shd w:val="clear" w:color="auto" w:fill="EEECE1" w:themeFill="background2"/>
          </w:tcPr>
          <w:p w14:paraId="2949C73B" w14:textId="77777777" w:rsidR="00884714" w:rsidRPr="008D0A72" w:rsidRDefault="00884714" w:rsidP="00EF0323">
            <w:pPr>
              <w:rPr>
                <w:b/>
                <w:sz w:val="20"/>
                <w:szCs w:val="20"/>
              </w:rPr>
            </w:pPr>
            <w:r>
              <w:rPr>
                <w:b/>
                <w:sz w:val="20"/>
                <w:szCs w:val="20"/>
              </w:rPr>
              <w:t>ESRI/GIS Information</w:t>
            </w:r>
          </w:p>
        </w:tc>
        <w:tc>
          <w:tcPr>
            <w:tcW w:w="11880" w:type="dxa"/>
          </w:tcPr>
          <w:p w14:paraId="0E6CE07A" w14:textId="77777777" w:rsidR="00884714" w:rsidRDefault="00884714" w:rsidP="00EF0323">
            <w:pPr>
              <w:rPr>
                <w:sz w:val="20"/>
                <w:szCs w:val="20"/>
              </w:rPr>
            </w:pPr>
            <w:r>
              <w:rPr>
                <w:sz w:val="20"/>
                <w:szCs w:val="20"/>
              </w:rPr>
              <w:t>The GIS layers to be displayed are:</w:t>
            </w:r>
          </w:p>
          <w:p w14:paraId="01EC6B16" w14:textId="77777777" w:rsidR="00884714" w:rsidRPr="00C749C8" w:rsidRDefault="00884714" w:rsidP="00884714">
            <w:pPr>
              <w:pStyle w:val="ListParagraph"/>
              <w:numPr>
                <w:ilvl w:val="0"/>
                <w:numId w:val="43"/>
              </w:numPr>
              <w:rPr>
                <w:sz w:val="20"/>
                <w:szCs w:val="20"/>
              </w:rPr>
            </w:pPr>
            <w:r w:rsidRPr="00C749C8">
              <w:rPr>
                <w:sz w:val="20"/>
                <w:szCs w:val="20"/>
              </w:rPr>
              <w:lastRenderedPageBreak/>
              <w:t>The fire districts</w:t>
            </w:r>
          </w:p>
          <w:p w14:paraId="65D4D866" w14:textId="77777777" w:rsidR="00884714" w:rsidRPr="00932EF4" w:rsidRDefault="00884714" w:rsidP="00EF0323">
            <w:pPr>
              <w:rPr>
                <w:sz w:val="20"/>
                <w:szCs w:val="20"/>
              </w:rPr>
            </w:pPr>
            <w:r w:rsidRPr="00932EF4">
              <w:rPr>
                <w:sz w:val="20"/>
                <w:szCs w:val="20"/>
              </w:rPr>
              <w:t>The GIS features to be displayed for a selected address are:</w:t>
            </w:r>
          </w:p>
          <w:p w14:paraId="317E9DBF" w14:textId="77777777" w:rsidR="00884714" w:rsidRPr="00B230B7" w:rsidRDefault="00884714" w:rsidP="00884714">
            <w:pPr>
              <w:pStyle w:val="ListParagraph"/>
              <w:numPr>
                <w:ilvl w:val="0"/>
                <w:numId w:val="42"/>
              </w:numPr>
              <w:rPr>
                <w:sz w:val="20"/>
                <w:szCs w:val="20"/>
              </w:rPr>
            </w:pPr>
            <w:r>
              <w:rPr>
                <w:sz w:val="20"/>
                <w:szCs w:val="20"/>
              </w:rPr>
              <w:t>The</w:t>
            </w:r>
            <w:r w:rsidRPr="00B230B7">
              <w:rPr>
                <w:sz w:val="20"/>
                <w:szCs w:val="20"/>
              </w:rPr>
              <w:t xml:space="preserve"> </w:t>
            </w:r>
            <w:r>
              <w:rPr>
                <w:sz w:val="20"/>
                <w:szCs w:val="20"/>
              </w:rPr>
              <w:t>fire stations</w:t>
            </w:r>
          </w:p>
          <w:p w14:paraId="617666F3" w14:textId="77777777" w:rsidR="00884714" w:rsidRPr="00B230B7" w:rsidRDefault="00884714" w:rsidP="00884714">
            <w:pPr>
              <w:pStyle w:val="ListParagraph"/>
              <w:numPr>
                <w:ilvl w:val="1"/>
                <w:numId w:val="42"/>
              </w:numPr>
              <w:rPr>
                <w:sz w:val="20"/>
                <w:szCs w:val="20"/>
              </w:rPr>
            </w:pPr>
            <w:r w:rsidRPr="00B230B7">
              <w:rPr>
                <w:sz w:val="20"/>
                <w:szCs w:val="20"/>
              </w:rPr>
              <w:t xml:space="preserve">Data to be displayed on mouse-over = </w:t>
            </w:r>
            <w:r>
              <w:rPr>
                <w:sz w:val="20"/>
                <w:szCs w:val="20"/>
              </w:rPr>
              <w:t>Fire station address</w:t>
            </w:r>
          </w:p>
          <w:p w14:paraId="16586BD2" w14:textId="77777777" w:rsidR="00884714" w:rsidRDefault="00884714" w:rsidP="00884714">
            <w:pPr>
              <w:pStyle w:val="ListParagraph"/>
              <w:numPr>
                <w:ilvl w:val="0"/>
                <w:numId w:val="42"/>
              </w:numPr>
              <w:rPr>
                <w:sz w:val="20"/>
                <w:szCs w:val="20"/>
              </w:rPr>
            </w:pPr>
            <w:r w:rsidRPr="00B230B7">
              <w:rPr>
                <w:sz w:val="20"/>
                <w:szCs w:val="20"/>
              </w:rPr>
              <w:t xml:space="preserve">Open Salesforce cases for Case Record Type = </w:t>
            </w:r>
            <w:r>
              <w:rPr>
                <w:sz w:val="20"/>
                <w:szCs w:val="20"/>
              </w:rPr>
              <w:t>Complaint Against Fire or EMS</w:t>
            </w:r>
          </w:p>
          <w:p w14:paraId="592D0E36" w14:textId="77777777" w:rsidR="00884714" w:rsidRPr="006A0FED" w:rsidRDefault="00884714" w:rsidP="00884714">
            <w:pPr>
              <w:pStyle w:val="ListParagraph"/>
              <w:numPr>
                <w:ilvl w:val="1"/>
                <w:numId w:val="42"/>
              </w:numPr>
              <w:rPr>
                <w:sz w:val="20"/>
                <w:szCs w:val="20"/>
              </w:rPr>
            </w:pPr>
            <w:r w:rsidRPr="006A0FED">
              <w:rPr>
                <w:sz w:val="20"/>
                <w:szCs w:val="20"/>
              </w:rPr>
              <w:t>Data to be displayed on mouse-over = Case #, Date Created, Contact Name, Status</w:t>
            </w:r>
          </w:p>
          <w:p w14:paraId="30870CED" w14:textId="77777777" w:rsidR="00884714" w:rsidRDefault="00884714" w:rsidP="00EF0323">
            <w:pPr>
              <w:rPr>
                <w:sz w:val="20"/>
                <w:szCs w:val="20"/>
              </w:rPr>
            </w:pPr>
            <w:r>
              <w:rPr>
                <w:sz w:val="20"/>
                <w:szCs w:val="20"/>
              </w:rPr>
              <w:t>The GIS features used but not displayed are:</w:t>
            </w:r>
          </w:p>
          <w:p w14:paraId="4807BBBC" w14:textId="77777777" w:rsidR="00884714" w:rsidRDefault="00884714" w:rsidP="00884714">
            <w:pPr>
              <w:pStyle w:val="ListParagraph"/>
              <w:numPr>
                <w:ilvl w:val="0"/>
                <w:numId w:val="42"/>
              </w:numPr>
              <w:rPr>
                <w:sz w:val="20"/>
                <w:szCs w:val="20"/>
              </w:rPr>
            </w:pPr>
            <w:r w:rsidRPr="002E1D7A">
              <w:rPr>
                <w:sz w:val="20"/>
                <w:szCs w:val="20"/>
              </w:rPr>
              <w:t>Zoning (all)</w:t>
            </w:r>
          </w:p>
          <w:p w14:paraId="6BB9FAC1" w14:textId="77777777" w:rsidR="00884714" w:rsidRPr="00932EF4" w:rsidRDefault="00884714" w:rsidP="00884714">
            <w:pPr>
              <w:pStyle w:val="ListParagraph"/>
              <w:numPr>
                <w:ilvl w:val="0"/>
                <w:numId w:val="42"/>
              </w:numPr>
              <w:rPr>
                <w:sz w:val="20"/>
                <w:szCs w:val="20"/>
              </w:rPr>
            </w:pPr>
            <w:r w:rsidRPr="00932EF4">
              <w:rPr>
                <w:sz w:val="20"/>
                <w:szCs w:val="20"/>
              </w:rPr>
              <w:t>Address Validation Service</w:t>
            </w:r>
          </w:p>
        </w:tc>
      </w:tr>
      <w:tr w:rsidR="00884714" w:rsidRPr="008D0A72" w14:paraId="420C07D6" w14:textId="77777777" w:rsidTr="00EF0323">
        <w:tc>
          <w:tcPr>
            <w:tcW w:w="2520" w:type="dxa"/>
            <w:shd w:val="clear" w:color="auto" w:fill="EEECE1" w:themeFill="background2"/>
          </w:tcPr>
          <w:p w14:paraId="178EE23B" w14:textId="77777777" w:rsidR="00884714" w:rsidRDefault="00884714" w:rsidP="00EF0323">
            <w:pPr>
              <w:rPr>
                <w:b/>
                <w:sz w:val="20"/>
                <w:szCs w:val="20"/>
              </w:rPr>
            </w:pPr>
            <w:r>
              <w:rPr>
                <w:b/>
                <w:sz w:val="20"/>
                <w:szCs w:val="20"/>
              </w:rPr>
              <w:lastRenderedPageBreak/>
              <w:t>Other Information</w:t>
            </w:r>
          </w:p>
        </w:tc>
        <w:tc>
          <w:tcPr>
            <w:tcW w:w="11880" w:type="dxa"/>
          </w:tcPr>
          <w:p w14:paraId="5F89BC5C" w14:textId="77777777" w:rsidR="00884714" w:rsidRPr="008D0A72" w:rsidRDefault="00884714" w:rsidP="00EF0323">
            <w:pPr>
              <w:rPr>
                <w:sz w:val="20"/>
                <w:szCs w:val="20"/>
              </w:rPr>
            </w:pPr>
          </w:p>
        </w:tc>
      </w:tr>
      <w:tr w:rsidR="00884714" w:rsidRPr="008D0A72" w14:paraId="0555026C" w14:textId="77777777" w:rsidTr="00EF0323">
        <w:tc>
          <w:tcPr>
            <w:tcW w:w="2520" w:type="dxa"/>
            <w:shd w:val="clear" w:color="auto" w:fill="EEECE1" w:themeFill="background2"/>
          </w:tcPr>
          <w:p w14:paraId="62958497" w14:textId="77777777" w:rsidR="00884714" w:rsidRDefault="00884714" w:rsidP="00EF0323">
            <w:pPr>
              <w:rPr>
                <w:b/>
                <w:sz w:val="20"/>
                <w:szCs w:val="20"/>
              </w:rPr>
            </w:pPr>
            <w:r>
              <w:rPr>
                <w:b/>
                <w:sz w:val="20"/>
                <w:szCs w:val="20"/>
              </w:rPr>
              <w:t>Actions</w:t>
            </w:r>
          </w:p>
        </w:tc>
        <w:tc>
          <w:tcPr>
            <w:tcW w:w="11880" w:type="dxa"/>
          </w:tcPr>
          <w:p w14:paraId="1D0C8B9F" w14:textId="77777777" w:rsidR="00884714" w:rsidRPr="00A9605D" w:rsidRDefault="00884714" w:rsidP="00884714">
            <w:pPr>
              <w:pStyle w:val="ListParagraph"/>
              <w:numPr>
                <w:ilvl w:val="0"/>
                <w:numId w:val="45"/>
              </w:numPr>
              <w:rPr>
                <w:rFonts w:cstheme="minorHAnsi"/>
                <w:color w:val="000000"/>
                <w:sz w:val="20"/>
                <w:szCs w:val="20"/>
                <w:shd w:val="clear" w:color="auto" w:fill="FFFFFF"/>
              </w:rPr>
            </w:pPr>
            <w:r>
              <w:rPr>
                <w:rFonts w:ascii="Segoe UI" w:eastAsia="Times New Roman" w:hAnsi="Segoe UI" w:cs="Segoe UI"/>
                <w:color w:val="000000"/>
                <w:sz w:val="18"/>
                <w:szCs w:val="18"/>
              </w:rPr>
              <w:t xml:space="preserve">Clinton and Fire Department:  </w:t>
            </w:r>
            <w:r w:rsidRPr="00A9605D">
              <w:rPr>
                <w:rFonts w:ascii="Segoe UI" w:eastAsia="Times New Roman" w:hAnsi="Segoe UI" w:cs="Segoe UI"/>
                <w:color w:val="000000"/>
                <w:sz w:val="18"/>
                <w:szCs w:val="18"/>
              </w:rPr>
              <w:t xml:space="preserve">Which of these GIS layers and features could be used for this service request:  Fire has the following layers as Polygons: Battalion, Ladder Locals, Stations, Engine Locals, Fire Safety Education Districts. The following are points: Fire Dept. Facilities, Box Points. Hydrants should come from PWD.  </w:t>
            </w:r>
            <w:r>
              <w:rPr>
                <w:rFonts w:ascii="Segoe UI" w:eastAsia="Times New Roman" w:hAnsi="Segoe UI" w:cs="Segoe UI"/>
                <w:color w:val="000000"/>
                <w:sz w:val="18"/>
                <w:szCs w:val="18"/>
              </w:rPr>
              <w:t xml:space="preserve">Also, research the need for </w:t>
            </w:r>
            <w:r w:rsidRPr="00A9605D">
              <w:rPr>
                <w:rFonts w:ascii="Segoe UI" w:eastAsia="Times New Roman" w:hAnsi="Segoe UI" w:cs="Segoe UI"/>
                <w:color w:val="000000"/>
                <w:sz w:val="18"/>
                <w:szCs w:val="18"/>
              </w:rPr>
              <w:t>Census Tracts, Blocks, etc.</w:t>
            </w:r>
          </w:p>
        </w:tc>
      </w:tr>
    </w:tbl>
    <w:p w14:paraId="294A8A6E" w14:textId="77777777" w:rsidR="00884714" w:rsidRDefault="00884714" w:rsidP="00884714">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884714" w14:paraId="0BBE3341" w14:textId="77777777" w:rsidTr="00EF0323">
        <w:tc>
          <w:tcPr>
            <w:tcW w:w="1890" w:type="dxa"/>
            <w:shd w:val="clear" w:color="auto" w:fill="DBE5F1" w:themeFill="accent1" w:themeFillTint="33"/>
          </w:tcPr>
          <w:p w14:paraId="2BAD6359" w14:textId="77777777" w:rsidR="00884714" w:rsidRPr="003F28AC" w:rsidRDefault="00884714" w:rsidP="00EF0323">
            <w:pPr>
              <w:rPr>
                <w:b/>
              </w:rPr>
            </w:pPr>
            <w:r w:rsidRPr="003F28AC">
              <w:rPr>
                <w:b/>
              </w:rPr>
              <w:t>Date</w:t>
            </w:r>
          </w:p>
        </w:tc>
        <w:tc>
          <w:tcPr>
            <w:tcW w:w="5130" w:type="dxa"/>
            <w:shd w:val="clear" w:color="auto" w:fill="DBE5F1" w:themeFill="accent1" w:themeFillTint="33"/>
          </w:tcPr>
          <w:p w14:paraId="35C90874" w14:textId="77777777" w:rsidR="00884714" w:rsidRPr="003F28AC" w:rsidRDefault="00884714" w:rsidP="00EF0323">
            <w:pPr>
              <w:rPr>
                <w:b/>
              </w:rPr>
            </w:pPr>
            <w:r>
              <w:rPr>
                <w:b/>
              </w:rPr>
              <w:t>Approver Name</w:t>
            </w:r>
          </w:p>
        </w:tc>
        <w:tc>
          <w:tcPr>
            <w:tcW w:w="7020" w:type="dxa"/>
            <w:shd w:val="clear" w:color="auto" w:fill="DBE5F1" w:themeFill="accent1" w:themeFillTint="33"/>
          </w:tcPr>
          <w:p w14:paraId="7C5609AD" w14:textId="77777777" w:rsidR="00884714" w:rsidRPr="003F28AC" w:rsidRDefault="00884714" w:rsidP="00EF0323">
            <w:pPr>
              <w:rPr>
                <w:b/>
              </w:rPr>
            </w:pPr>
            <w:r>
              <w:rPr>
                <w:b/>
              </w:rPr>
              <w:t>Approver Signature</w:t>
            </w:r>
          </w:p>
        </w:tc>
      </w:tr>
      <w:tr w:rsidR="00884714" w14:paraId="2A382C7F" w14:textId="77777777" w:rsidTr="00EF0323">
        <w:trPr>
          <w:trHeight w:val="720"/>
        </w:trPr>
        <w:tc>
          <w:tcPr>
            <w:tcW w:w="1890" w:type="dxa"/>
          </w:tcPr>
          <w:p w14:paraId="1AC0EC67" w14:textId="77777777" w:rsidR="00884714" w:rsidRDefault="00884714" w:rsidP="00EF0323"/>
        </w:tc>
        <w:tc>
          <w:tcPr>
            <w:tcW w:w="5130" w:type="dxa"/>
          </w:tcPr>
          <w:p w14:paraId="7639F033" w14:textId="77777777" w:rsidR="00884714" w:rsidRDefault="00884714" w:rsidP="00EF0323"/>
        </w:tc>
        <w:tc>
          <w:tcPr>
            <w:tcW w:w="7020" w:type="dxa"/>
          </w:tcPr>
          <w:p w14:paraId="27C0CAFE" w14:textId="77777777" w:rsidR="00884714" w:rsidRDefault="00884714" w:rsidP="00EF0323"/>
        </w:tc>
      </w:tr>
      <w:tr w:rsidR="00884714" w14:paraId="1BE717A9" w14:textId="77777777" w:rsidTr="00EF0323">
        <w:trPr>
          <w:trHeight w:val="720"/>
        </w:trPr>
        <w:tc>
          <w:tcPr>
            <w:tcW w:w="1890" w:type="dxa"/>
          </w:tcPr>
          <w:p w14:paraId="480FBCC8" w14:textId="77777777" w:rsidR="00884714" w:rsidRDefault="00884714" w:rsidP="00EF0323"/>
        </w:tc>
        <w:tc>
          <w:tcPr>
            <w:tcW w:w="5130" w:type="dxa"/>
          </w:tcPr>
          <w:p w14:paraId="1ECA2AC9" w14:textId="77777777" w:rsidR="00884714" w:rsidRDefault="00884714" w:rsidP="00EF0323"/>
        </w:tc>
        <w:tc>
          <w:tcPr>
            <w:tcW w:w="7020" w:type="dxa"/>
          </w:tcPr>
          <w:p w14:paraId="4CD82A99" w14:textId="77777777" w:rsidR="00884714" w:rsidRDefault="00884714" w:rsidP="00EF0323"/>
        </w:tc>
      </w:tr>
    </w:tbl>
    <w:p w14:paraId="0B836D56" w14:textId="77777777" w:rsidR="00884714" w:rsidRDefault="00884714" w:rsidP="00884714">
      <w:pPr>
        <w:rPr>
          <w:rFonts w:asciiTheme="majorHAnsi" w:eastAsiaTheme="majorEastAsia" w:hAnsiTheme="majorHAnsi" w:cstheme="majorBidi"/>
          <w:b/>
          <w:bCs/>
          <w:color w:val="365F91" w:themeColor="accent1" w:themeShade="BF"/>
          <w:sz w:val="28"/>
          <w:szCs w:val="28"/>
        </w:rPr>
      </w:pPr>
    </w:p>
    <w:p w14:paraId="4C0645E5" w14:textId="77777777" w:rsidR="00884714" w:rsidRPr="00161179" w:rsidRDefault="00884714" w:rsidP="00884714"/>
    <w:p w14:paraId="688548D5" w14:textId="77777777" w:rsidR="003F28AC" w:rsidRPr="00884714" w:rsidRDefault="003F28AC" w:rsidP="00884714"/>
    <w:sectPr w:rsidR="003F28AC" w:rsidRPr="00884714"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85B9B" w14:textId="77777777" w:rsidR="00C42CDC" w:rsidRDefault="00C42CDC" w:rsidP="00013394">
      <w:pPr>
        <w:spacing w:after="0" w:line="240" w:lineRule="auto"/>
      </w:pPr>
      <w:r>
        <w:separator/>
      </w:r>
    </w:p>
  </w:endnote>
  <w:endnote w:type="continuationSeparator" w:id="0">
    <w:p w14:paraId="021CA86E" w14:textId="77777777" w:rsidR="00C42CDC" w:rsidRDefault="00C42CDC"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E31527" w14:paraId="688548E0" w14:textId="77777777">
      <w:trPr>
        <w:trHeight w:val="151"/>
      </w:trPr>
      <w:tc>
        <w:tcPr>
          <w:tcW w:w="2250" w:type="pct"/>
          <w:tcBorders>
            <w:bottom w:val="single" w:sz="4" w:space="0" w:color="4F81BD" w:themeColor="accent1"/>
          </w:tcBorders>
        </w:tcPr>
        <w:p w14:paraId="688548DD" w14:textId="77777777" w:rsidR="00E31527" w:rsidRDefault="00E31527">
          <w:pPr>
            <w:pStyle w:val="Header"/>
            <w:rPr>
              <w:rFonts w:asciiTheme="majorHAnsi" w:eastAsiaTheme="majorEastAsia" w:hAnsiTheme="majorHAnsi" w:cstheme="majorBidi"/>
              <w:b/>
              <w:bCs/>
            </w:rPr>
          </w:pPr>
        </w:p>
      </w:tc>
      <w:tc>
        <w:tcPr>
          <w:tcW w:w="500" w:type="pct"/>
          <w:vMerge w:val="restart"/>
          <w:noWrap/>
          <w:vAlign w:val="center"/>
        </w:tcPr>
        <w:p w14:paraId="688548DE" w14:textId="77777777" w:rsidR="00E31527" w:rsidRDefault="00E3152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244B44" w:rsidRPr="00244B44">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88548DF" w14:textId="77777777" w:rsidR="00E31527" w:rsidRDefault="00E31527">
          <w:pPr>
            <w:pStyle w:val="Header"/>
            <w:rPr>
              <w:rFonts w:asciiTheme="majorHAnsi" w:eastAsiaTheme="majorEastAsia" w:hAnsiTheme="majorHAnsi" w:cstheme="majorBidi"/>
              <w:b/>
              <w:bCs/>
            </w:rPr>
          </w:pPr>
        </w:p>
      </w:tc>
    </w:tr>
    <w:tr w:rsidR="00E31527" w14:paraId="688548E4" w14:textId="77777777">
      <w:trPr>
        <w:trHeight w:val="150"/>
      </w:trPr>
      <w:tc>
        <w:tcPr>
          <w:tcW w:w="2250" w:type="pct"/>
          <w:tcBorders>
            <w:top w:val="single" w:sz="4" w:space="0" w:color="4F81BD" w:themeColor="accent1"/>
          </w:tcBorders>
        </w:tcPr>
        <w:p w14:paraId="688548E1" w14:textId="77777777" w:rsidR="00E31527" w:rsidRDefault="00E31527">
          <w:pPr>
            <w:pStyle w:val="Header"/>
            <w:rPr>
              <w:rFonts w:asciiTheme="majorHAnsi" w:eastAsiaTheme="majorEastAsia" w:hAnsiTheme="majorHAnsi" w:cstheme="majorBidi"/>
              <w:b/>
              <w:bCs/>
            </w:rPr>
          </w:pPr>
        </w:p>
      </w:tc>
      <w:tc>
        <w:tcPr>
          <w:tcW w:w="500" w:type="pct"/>
          <w:vMerge/>
        </w:tcPr>
        <w:p w14:paraId="688548E2" w14:textId="77777777" w:rsidR="00E31527" w:rsidRDefault="00E3152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88548E3" w14:textId="77777777" w:rsidR="00E31527" w:rsidRDefault="00E31527">
          <w:pPr>
            <w:pStyle w:val="Header"/>
            <w:rPr>
              <w:rFonts w:asciiTheme="majorHAnsi" w:eastAsiaTheme="majorEastAsia" w:hAnsiTheme="majorHAnsi" w:cstheme="majorBidi"/>
              <w:b/>
              <w:bCs/>
            </w:rPr>
          </w:pPr>
        </w:p>
      </w:tc>
    </w:tr>
  </w:tbl>
  <w:p w14:paraId="688548E5" w14:textId="77777777" w:rsidR="00E31527" w:rsidRDefault="00E31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5951D" w14:textId="77777777" w:rsidR="00C42CDC" w:rsidRDefault="00C42CDC" w:rsidP="00013394">
      <w:pPr>
        <w:spacing w:after="0" w:line="240" w:lineRule="auto"/>
      </w:pPr>
      <w:r>
        <w:separator/>
      </w:r>
    </w:p>
  </w:footnote>
  <w:footnote w:type="continuationSeparator" w:id="0">
    <w:p w14:paraId="12B49AB8" w14:textId="77777777" w:rsidR="00C42CDC" w:rsidRDefault="00C42CDC"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548DA" w14:textId="48C37F84" w:rsidR="00E31527" w:rsidRDefault="00E3152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SR-FD01: </w:t>
    </w:r>
    <w:r w:rsidRPr="003F0646">
      <w:rPr>
        <w:rFonts w:asciiTheme="majorHAnsi" w:eastAsiaTheme="majorEastAsia" w:hAnsiTheme="majorHAnsi" w:cstheme="majorBidi"/>
        <w:b/>
        <w:sz w:val="32"/>
        <w:szCs w:val="32"/>
      </w:rPr>
      <w:t xml:space="preserve">Complaints </w:t>
    </w:r>
    <w:r>
      <w:rPr>
        <w:rFonts w:asciiTheme="majorHAnsi" w:eastAsiaTheme="majorEastAsia" w:hAnsiTheme="majorHAnsi" w:cstheme="majorBidi"/>
        <w:b/>
        <w:sz w:val="32"/>
        <w:szCs w:val="32"/>
      </w:rPr>
      <w:t>a</w:t>
    </w:r>
    <w:r w:rsidRPr="003F0646">
      <w:rPr>
        <w:rFonts w:asciiTheme="majorHAnsi" w:eastAsiaTheme="majorEastAsia" w:hAnsiTheme="majorHAnsi" w:cstheme="majorBidi"/>
        <w:b/>
        <w:sz w:val="32"/>
        <w:szCs w:val="32"/>
      </w:rPr>
      <w:t>gainst Fire or EMS</w:t>
    </w:r>
  </w:p>
  <w:p w14:paraId="688548DB" w14:textId="77777777" w:rsidR="00E31527" w:rsidRPr="006E31D8" w:rsidRDefault="00E3152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688548DC" w14:textId="77777777" w:rsidR="00E31527" w:rsidRDefault="00E315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0F7"/>
    <w:multiLevelType w:val="hybridMultilevel"/>
    <w:tmpl w:val="BE30C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26A37"/>
    <w:multiLevelType w:val="hybridMultilevel"/>
    <w:tmpl w:val="28BE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32E5D"/>
    <w:multiLevelType w:val="multilevel"/>
    <w:tmpl w:val="DA2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2205A"/>
    <w:multiLevelType w:val="hybridMultilevel"/>
    <w:tmpl w:val="A662A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F15FD"/>
    <w:multiLevelType w:val="hybridMultilevel"/>
    <w:tmpl w:val="34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71DDD"/>
    <w:multiLevelType w:val="hybridMultilevel"/>
    <w:tmpl w:val="8026A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857E4E"/>
    <w:multiLevelType w:val="hybridMultilevel"/>
    <w:tmpl w:val="9B2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71F63"/>
    <w:multiLevelType w:val="hybridMultilevel"/>
    <w:tmpl w:val="D476376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7E60F9"/>
    <w:multiLevelType w:val="hybridMultilevel"/>
    <w:tmpl w:val="190E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F1311"/>
    <w:multiLevelType w:val="hybridMultilevel"/>
    <w:tmpl w:val="E8CC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8D2F56"/>
    <w:multiLevelType w:val="hybridMultilevel"/>
    <w:tmpl w:val="A1B2C832"/>
    <w:lvl w:ilvl="0" w:tplc="04090001">
      <w:start w:val="1"/>
      <w:numFmt w:val="bullet"/>
      <w:lvlText w:val=""/>
      <w:lvlJc w:val="left"/>
      <w:pPr>
        <w:ind w:left="720" w:hanging="360"/>
      </w:pPr>
      <w:rPr>
        <w:rFonts w:ascii="Symbol" w:hAnsi="Symbol" w:hint="default"/>
      </w:rPr>
    </w:lvl>
    <w:lvl w:ilvl="1" w:tplc="A8BCCD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17738A"/>
    <w:multiLevelType w:val="multilevel"/>
    <w:tmpl w:val="83F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C8682B"/>
    <w:multiLevelType w:val="multilevel"/>
    <w:tmpl w:val="FEE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F345A1"/>
    <w:multiLevelType w:val="multilevel"/>
    <w:tmpl w:val="D0BC49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4">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203170"/>
    <w:multiLevelType w:val="multilevel"/>
    <w:tmpl w:val="9EE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6B199E"/>
    <w:multiLevelType w:val="hybridMultilevel"/>
    <w:tmpl w:val="01EC21A6"/>
    <w:lvl w:ilvl="0" w:tplc="04090003">
      <w:start w:val="1"/>
      <w:numFmt w:val="bullet"/>
      <w:lvlText w:val="o"/>
      <w:lvlJc w:val="left"/>
      <w:pPr>
        <w:ind w:left="1775" w:hanging="360"/>
      </w:pPr>
      <w:rPr>
        <w:rFonts w:ascii="Courier New" w:hAnsi="Courier New" w:cs="Courier New"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28">
    <w:nsid w:val="513066AB"/>
    <w:multiLevelType w:val="hybridMultilevel"/>
    <w:tmpl w:val="E9FC00CE"/>
    <w:lvl w:ilvl="0" w:tplc="04090003">
      <w:start w:val="1"/>
      <w:numFmt w:val="bullet"/>
      <w:lvlText w:val="o"/>
      <w:lvlJc w:val="left"/>
      <w:pPr>
        <w:ind w:left="1145" w:hanging="360"/>
      </w:pPr>
      <w:rPr>
        <w:rFonts w:ascii="Courier New" w:hAnsi="Courier New" w:cs="Courier New"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9">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BC2016"/>
    <w:multiLevelType w:val="hybridMultilevel"/>
    <w:tmpl w:val="4B205E2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4">
    <w:nsid w:val="582E1296"/>
    <w:multiLevelType w:val="multilevel"/>
    <w:tmpl w:val="5F26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E24811"/>
    <w:multiLevelType w:val="hybridMultilevel"/>
    <w:tmpl w:val="2D009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854079"/>
    <w:multiLevelType w:val="hybridMultilevel"/>
    <w:tmpl w:val="5626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830ABD"/>
    <w:multiLevelType w:val="hybridMultilevel"/>
    <w:tmpl w:val="6F3AA2C6"/>
    <w:lvl w:ilvl="0" w:tplc="04090003">
      <w:start w:val="1"/>
      <w:numFmt w:val="bullet"/>
      <w:lvlText w:val="o"/>
      <w:lvlJc w:val="left"/>
      <w:pPr>
        <w:ind w:left="720" w:hanging="360"/>
      </w:pPr>
      <w:rPr>
        <w:rFonts w:ascii="Courier New" w:hAnsi="Courier New" w:cs="Courier New" w:hint="default"/>
      </w:rPr>
    </w:lvl>
    <w:lvl w:ilvl="1" w:tplc="A8BCCD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A80716"/>
    <w:multiLevelType w:val="multilevel"/>
    <w:tmpl w:val="19ECF0A2"/>
    <w:lvl w:ilvl="0">
      <w:start w:val="1"/>
      <w:numFmt w:val="bullet"/>
      <w:lvlText w:val=""/>
      <w:lvlJc w:val="left"/>
      <w:pPr>
        <w:tabs>
          <w:tab w:val="num" w:pos="425"/>
        </w:tabs>
        <w:ind w:left="425" w:hanging="360"/>
      </w:pPr>
      <w:rPr>
        <w:rFonts w:ascii="Symbol" w:hAnsi="Symbol" w:hint="default"/>
        <w:sz w:val="20"/>
      </w:rPr>
    </w:lvl>
    <w:lvl w:ilvl="1" w:tentative="1">
      <w:start w:val="1"/>
      <w:numFmt w:val="bullet"/>
      <w:lvlText w:val="o"/>
      <w:lvlJc w:val="left"/>
      <w:pPr>
        <w:tabs>
          <w:tab w:val="num" w:pos="1145"/>
        </w:tabs>
        <w:ind w:left="1145" w:hanging="360"/>
      </w:pPr>
      <w:rPr>
        <w:rFonts w:ascii="Courier New" w:hAnsi="Courier New" w:hint="default"/>
        <w:sz w:val="20"/>
      </w:rPr>
    </w:lvl>
    <w:lvl w:ilvl="2" w:tentative="1">
      <w:start w:val="1"/>
      <w:numFmt w:val="bullet"/>
      <w:lvlText w:val=""/>
      <w:lvlJc w:val="left"/>
      <w:pPr>
        <w:tabs>
          <w:tab w:val="num" w:pos="1865"/>
        </w:tabs>
        <w:ind w:left="1865" w:hanging="360"/>
      </w:pPr>
      <w:rPr>
        <w:rFonts w:ascii="Wingdings" w:hAnsi="Wingdings" w:hint="default"/>
        <w:sz w:val="20"/>
      </w:rPr>
    </w:lvl>
    <w:lvl w:ilvl="3" w:tentative="1">
      <w:start w:val="1"/>
      <w:numFmt w:val="bullet"/>
      <w:lvlText w:val=""/>
      <w:lvlJc w:val="left"/>
      <w:pPr>
        <w:tabs>
          <w:tab w:val="num" w:pos="2585"/>
        </w:tabs>
        <w:ind w:left="2585" w:hanging="360"/>
      </w:pPr>
      <w:rPr>
        <w:rFonts w:ascii="Wingdings" w:hAnsi="Wingdings" w:hint="default"/>
        <w:sz w:val="20"/>
      </w:rPr>
    </w:lvl>
    <w:lvl w:ilvl="4" w:tentative="1">
      <w:start w:val="1"/>
      <w:numFmt w:val="bullet"/>
      <w:lvlText w:val=""/>
      <w:lvlJc w:val="left"/>
      <w:pPr>
        <w:tabs>
          <w:tab w:val="num" w:pos="3305"/>
        </w:tabs>
        <w:ind w:left="3305" w:hanging="360"/>
      </w:pPr>
      <w:rPr>
        <w:rFonts w:ascii="Wingdings" w:hAnsi="Wingdings" w:hint="default"/>
        <w:sz w:val="20"/>
      </w:rPr>
    </w:lvl>
    <w:lvl w:ilvl="5" w:tentative="1">
      <w:start w:val="1"/>
      <w:numFmt w:val="bullet"/>
      <w:lvlText w:val=""/>
      <w:lvlJc w:val="left"/>
      <w:pPr>
        <w:tabs>
          <w:tab w:val="num" w:pos="4025"/>
        </w:tabs>
        <w:ind w:left="4025" w:hanging="360"/>
      </w:pPr>
      <w:rPr>
        <w:rFonts w:ascii="Wingdings" w:hAnsi="Wingdings" w:hint="default"/>
        <w:sz w:val="20"/>
      </w:rPr>
    </w:lvl>
    <w:lvl w:ilvl="6" w:tentative="1">
      <w:start w:val="1"/>
      <w:numFmt w:val="bullet"/>
      <w:lvlText w:val=""/>
      <w:lvlJc w:val="left"/>
      <w:pPr>
        <w:tabs>
          <w:tab w:val="num" w:pos="4745"/>
        </w:tabs>
        <w:ind w:left="4745" w:hanging="360"/>
      </w:pPr>
      <w:rPr>
        <w:rFonts w:ascii="Wingdings" w:hAnsi="Wingdings" w:hint="default"/>
        <w:sz w:val="20"/>
      </w:rPr>
    </w:lvl>
    <w:lvl w:ilvl="7" w:tentative="1">
      <w:start w:val="1"/>
      <w:numFmt w:val="bullet"/>
      <w:lvlText w:val=""/>
      <w:lvlJc w:val="left"/>
      <w:pPr>
        <w:tabs>
          <w:tab w:val="num" w:pos="5465"/>
        </w:tabs>
        <w:ind w:left="5465" w:hanging="360"/>
      </w:pPr>
      <w:rPr>
        <w:rFonts w:ascii="Wingdings" w:hAnsi="Wingdings" w:hint="default"/>
        <w:sz w:val="20"/>
      </w:rPr>
    </w:lvl>
    <w:lvl w:ilvl="8" w:tentative="1">
      <w:start w:val="1"/>
      <w:numFmt w:val="bullet"/>
      <w:lvlText w:val=""/>
      <w:lvlJc w:val="left"/>
      <w:pPr>
        <w:tabs>
          <w:tab w:val="num" w:pos="6185"/>
        </w:tabs>
        <w:ind w:left="6185" w:hanging="360"/>
      </w:pPr>
      <w:rPr>
        <w:rFonts w:ascii="Wingdings" w:hAnsi="Wingdings" w:hint="default"/>
        <w:sz w:val="20"/>
      </w:rPr>
    </w:lvl>
  </w:abstractNum>
  <w:abstractNum w:abstractNumId="43">
    <w:nsid w:val="72491F77"/>
    <w:multiLevelType w:val="multilevel"/>
    <w:tmpl w:val="B8E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9"/>
  </w:num>
  <w:num w:numId="3">
    <w:abstractNumId w:val="37"/>
  </w:num>
  <w:num w:numId="4">
    <w:abstractNumId w:val="44"/>
  </w:num>
  <w:num w:numId="5">
    <w:abstractNumId w:val="30"/>
  </w:num>
  <w:num w:numId="6">
    <w:abstractNumId w:val="20"/>
  </w:num>
  <w:num w:numId="7">
    <w:abstractNumId w:val="1"/>
  </w:num>
  <w:num w:numId="8">
    <w:abstractNumId w:val="13"/>
  </w:num>
  <w:num w:numId="9">
    <w:abstractNumId w:val="5"/>
  </w:num>
  <w:num w:numId="10">
    <w:abstractNumId w:val="24"/>
  </w:num>
  <w:num w:numId="11">
    <w:abstractNumId w:val="16"/>
  </w:num>
  <w:num w:numId="12">
    <w:abstractNumId w:val="32"/>
  </w:num>
  <w:num w:numId="13">
    <w:abstractNumId w:val="19"/>
  </w:num>
  <w:num w:numId="14">
    <w:abstractNumId w:val="31"/>
  </w:num>
  <w:num w:numId="15">
    <w:abstractNumId w:val="17"/>
  </w:num>
  <w:num w:numId="16">
    <w:abstractNumId w:val="40"/>
  </w:num>
  <w:num w:numId="17">
    <w:abstractNumId w:val="36"/>
  </w:num>
  <w:num w:numId="18">
    <w:abstractNumId w:val="11"/>
  </w:num>
  <w:num w:numId="19">
    <w:abstractNumId w:val="12"/>
  </w:num>
  <w:num w:numId="20">
    <w:abstractNumId w:val="18"/>
  </w:num>
  <w:num w:numId="21">
    <w:abstractNumId w:val="7"/>
  </w:num>
  <w:num w:numId="22">
    <w:abstractNumId w:val="3"/>
  </w:num>
  <w:num w:numId="23">
    <w:abstractNumId w:val="43"/>
  </w:num>
  <w:num w:numId="24">
    <w:abstractNumId w:val="23"/>
  </w:num>
  <w:num w:numId="25">
    <w:abstractNumId w:val="34"/>
  </w:num>
  <w:num w:numId="26">
    <w:abstractNumId w:val="42"/>
  </w:num>
  <w:num w:numId="27">
    <w:abstractNumId w:val="33"/>
  </w:num>
  <w:num w:numId="28">
    <w:abstractNumId w:val="0"/>
  </w:num>
  <w:num w:numId="29">
    <w:abstractNumId w:val="4"/>
  </w:num>
  <w:num w:numId="30">
    <w:abstractNumId w:val="22"/>
  </w:num>
  <w:num w:numId="31">
    <w:abstractNumId w:val="26"/>
  </w:num>
  <w:num w:numId="32">
    <w:abstractNumId w:val="21"/>
  </w:num>
  <w:num w:numId="33">
    <w:abstractNumId w:val="28"/>
  </w:num>
  <w:num w:numId="34">
    <w:abstractNumId w:val="6"/>
  </w:num>
  <w:num w:numId="35">
    <w:abstractNumId w:val="39"/>
  </w:num>
  <w:num w:numId="36">
    <w:abstractNumId w:val="8"/>
  </w:num>
  <w:num w:numId="37">
    <w:abstractNumId w:val="41"/>
  </w:num>
  <w:num w:numId="38">
    <w:abstractNumId w:val="35"/>
  </w:num>
  <w:num w:numId="39">
    <w:abstractNumId w:val="9"/>
  </w:num>
  <w:num w:numId="40">
    <w:abstractNumId w:val="27"/>
  </w:num>
  <w:num w:numId="41">
    <w:abstractNumId w:val="10"/>
  </w:num>
  <w:num w:numId="42">
    <w:abstractNumId w:val="38"/>
  </w:num>
  <w:num w:numId="43">
    <w:abstractNumId w:val="2"/>
  </w:num>
  <w:num w:numId="44">
    <w:abstractNumId w:val="15"/>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0AA6"/>
    <w:rsid w:val="00002CE0"/>
    <w:rsid w:val="000110B6"/>
    <w:rsid w:val="00013394"/>
    <w:rsid w:val="0001569F"/>
    <w:rsid w:val="0002055C"/>
    <w:rsid w:val="00063729"/>
    <w:rsid w:val="00075725"/>
    <w:rsid w:val="00076734"/>
    <w:rsid w:val="00080CE6"/>
    <w:rsid w:val="00087A79"/>
    <w:rsid w:val="000A01F4"/>
    <w:rsid w:val="000A4703"/>
    <w:rsid w:val="000A5DA8"/>
    <w:rsid w:val="000A637F"/>
    <w:rsid w:val="000A63B7"/>
    <w:rsid w:val="000C5A13"/>
    <w:rsid w:val="000D1AB6"/>
    <w:rsid w:val="000D4248"/>
    <w:rsid w:val="000E0780"/>
    <w:rsid w:val="000F0C2F"/>
    <w:rsid w:val="0010626C"/>
    <w:rsid w:val="001134EE"/>
    <w:rsid w:val="001150E7"/>
    <w:rsid w:val="00121040"/>
    <w:rsid w:val="001305A4"/>
    <w:rsid w:val="00133E81"/>
    <w:rsid w:val="0013479C"/>
    <w:rsid w:val="00140686"/>
    <w:rsid w:val="00140DE3"/>
    <w:rsid w:val="00142306"/>
    <w:rsid w:val="001450F3"/>
    <w:rsid w:val="00161179"/>
    <w:rsid w:val="00163619"/>
    <w:rsid w:val="00184077"/>
    <w:rsid w:val="001850F7"/>
    <w:rsid w:val="001B18A5"/>
    <w:rsid w:val="001B5953"/>
    <w:rsid w:val="001C3E81"/>
    <w:rsid w:val="001C4304"/>
    <w:rsid w:val="001D3347"/>
    <w:rsid w:val="001D6F31"/>
    <w:rsid w:val="001E2122"/>
    <w:rsid w:val="001E2885"/>
    <w:rsid w:val="001F41DB"/>
    <w:rsid w:val="00202D32"/>
    <w:rsid w:val="00211DB6"/>
    <w:rsid w:val="002120AD"/>
    <w:rsid w:val="002121EB"/>
    <w:rsid w:val="002157D7"/>
    <w:rsid w:val="00217A33"/>
    <w:rsid w:val="00225574"/>
    <w:rsid w:val="002304C5"/>
    <w:rsid w:val="00233F79"/>
    <w:rsid w:val="0023580A"/>
    <w:rsid w:val="00244B44"/>
    <w:rsid w:val="002829A8"/>
    <w:rsid w:val="00286CB8"/>
    <w:rsid w:val="002951B2"/>
    <w:rsid w:val="002A4CC2"/>
    <w:rsid w:val="002C47D7"/>
    <w:rsid w:val="002C5667"/>
    <w:rsid w:val="002D74A8"/>
    <w:rsid w:val="002E2715"/>
    <w:rsid w:val="002E4AB7"/>
    <w:rsid w:val="002F1D58"/>
    <w:rsid w:val="002F2245"/>
    <w:rsid w:val="002F4F22"/>
    <w:rsid w:val="003174AC"/>
    <w:rsid w:val="00326DC6"/>
    <w:rsid w:val="00334C97"/>
    <w:rsid w:val="0035653A"/>
    <w:rsid w:val="0035777D"/>
    <w:rsid w:val="00376EC6"/>
    <w:rsid w:val="00390039"/>
    <w:rsid w:val="003A022B"/>
    <w:rsid w:val="003A3160"/>
    <w:rsid w:val="003A5304"/>
    <w:rsid w:val="003B2D92"/>
    <w:rsid w:val="003B3297"/>
    <w:rsid w:val="003B3FA9"/>
    <w:rsid w:val="003B4FD4"/>
    <w:rsid w:val="003C7F1E"/>
    <w:rsid w:val="003D2F50"/>
    <w:rsid w:val="003E779A"/>
    <w:rsid w:val="003F0646"/>
    <w:rsid w:val="003F28AC"/>
    <w:rsid w:val="003F4693"/>
    <w:rsid w:val="0040628F"/>
    <w:rsid w:val="004074B1"/>
    <w:rsid w:val="00420476"/>
    <w:rsid w:val="004236FD"/>
    <w:rsid w:val="00423FA1"/>
    <w:rsid w:val="00432D0B"/>
    <w:rsid w:val="004333C2"/>
    <w:rsid w:val="00433CBF"/>
    <w:rsid w:val="004374E9"/>
    <w:rsid w:val="0044046E"/>
    <w:rsid w:val="00443DDB"/>
    <w:rsid w:val="00455027"/>
    <w:rsid w:val="00457F27"/>
    <w:rsid w:val="0046365A"/>
    <w:rsid w:val="00465921"/>
    <w:rsid w:val="00477531"/>
    <w:rsid w:val="00477F37"/>
    <w:rsid w:val="00485C76"/>
    <w:rsid w:val="00495D40"/>
    <w:rsid w:val="004979C5"/>
    <w:rsid w:val="004A1D08"/>
    <w:rsid w:val="004B7873"/>
    <w:rsid w:val="004C1A2D"/>
    <w:rsid w:val="004C2CAB"/>
    <w:rsid w:val="004D0D9C"/>
    <w:rsid w:val="004E0F3C"/>
    <w:rsid w:val="004E173F"/>
    <w:rsid w:val="004F0015"/>
    <w:rsid w:val="004F3C9A"/>
    <w:rsid w:val="005011BB"/>
    <w:rsid w:val="005555BE"/>
    <w:rsid w:val="00565541"/>
    <w:rsid w:val="00570DE6"/>
    <w:rsid w:val="005722D8"/>
    <w:rsid w:val="005725D1"/>
    <w:rsid w:val="005845E0"/>
    <w:rsid w:val="00592ADE"/>
    <w:rsid w:val="00592CE7"/>
    <w:rsid w:val="00596B7C"/>
    <w:rsid w:val="005970FB"/>
    <w:rsid w:val="005A70EA"/>
    <w:rsid w:val="005A7585"/>
    <w:rsid w:val="005A79C8"/>
    <w:rsid w:val="005B747D"/>
    <w:rsid w:val="005C1B26"/>
    <w:rsid w:val="005C7845"/>
    <w:rsid w:val="005D4141"/>
    <w:rsid w:val="005E2E11"/>
    <w:rsid w:val="005E66A1"/>
    <w:rsid w:val="005F135D"/>
    <w:rsid w:val="005F7FBF"/>
    <w:rsid w:val="0060228F"/>
    <w:rsid w:val="0060560F"/>
    <w:rsid w:val="00610AE1"/>
    <w:rsid w:val="00622557"/>
    <w:rsid w:val="00626D58"/>
    <w:rsid w:val="00630D2E"/>
    <w:rsid w:val="00633837"/>
    <w:rsid w:val="006364FD"/>
    <w:rsid w:val="00637B36"/>
    <w:rsid w:val="00640EA1"/>
    <w:rsid w:val="00646E9E"/>
    <w:rsid w:val="00653157"/>
    <w:rsid w:val="00683B13"/>
    <w:rsid w:val="00684032"/>
    <w:rsid w:val="006855B6"/>
    <w:rsid w:val="00687AD7"/>
    <w:rsid w:val="00694917"/>
    <w:rsid w:val="00696A2B"/>
    <w:rsid w:val="006A57B0"/>
    <w:rsid w:val="006B42CE"/>
    <w:rsid w:val="006B4627"/>
    <w:rsid w:val="006D4D43"/>
    <w:rsid w:val="006E1214"/>
    <w:rsid w:val="006E31D8"/>
    <w:rsid w:val="006F5621"/>
    <w:rsid w:val="007067B4"/>
    <w:rsid w:val="00712D8B"/>
    <w:rsid w:val="0072136E"/>
    <w:rsid w:val="0073642E"/>
    <w:rsid w:val="0073716B"/>
    <w:rsid w:val="00737A8C"/>
    <w:rsid w:val="00763321"/>
    <w:rsid w:val="007739AE"/>
    <w:rsid w:val="00776532"/>
    <w:rsid w:val="007874B0"/>
    <w:rsid w:val="00793A2B"/>
    <w:rsid w:val="007B477C"/>
    <w:rsid w:val="007C1AB2"/>
    <w:rsid w:val="007C6A45"/>
    <w:rsid w:val="007F6113"/>
    <w:rsid w:val="00802637"/>
    <w:rsid w:val="00814CD5"/>
    <w:rsid w:val="008257B6"/>
    <w:rsid w:val="00826CF4"/>
    <w:rsid w:val="0083118B"/>
    <w:rsid w:val="0084185F"/>
    <w:rsid w:val="00845D47"/>
    <w:rsid w:val="008474DF"/>
    <w:rsid w:val="00856216"/>
    <w:rsid w:val="008618C6"/>
    <w:rsid w:val="0086215B"/>
    <w:rsid w:val="008622FF"/>
    <w:rsid w:val="00874251"/>
    <w:rsid w:val="008754C2"/>
    <w:rsid w:val="00881298"/>
    <w:rsid w:val="00884714"/>
    <w:rsid w:val="00884CB3"/>
    <w:rsid w:val="008926B5"/>
    <w:rsid w:val="008A17FB"/>
    <w:rsid w:val="008A3974"/>
    <w:rsid w:val="008A4572"/>
    <w:rsid w:val="008B2B2E"/>
    <w:rsid w:val="008D0A72"/>
    <w:rsid w:val="008D3520"/>
    <w:rsid w:val="008D7428"/>
    <w:rsid w:val="008F42AC"/>
    <w:rsid w:val="00902550"/>
    <w:rsid w:val="00902E7D"/>
    <w:rsid w:val="0090403A"/>
    <w:rsid w:val="00906735"/>
    <w:rsid w:val="0091450E"/>
    <w:rsid w:val="00914AD3"/>
    <w:rsid w:val="009277A8"/>
    <w:rsid w:val="00932EF4"/>
    <w:rsid w:val="00935D0B"/>
    <w:rsid w:val="00941C56"/>
    <w:rsid w:val="00941D2E"/>
    <w:rsid w:val="00972999"/>
    <w:rsid w:val="0097673D"/>
    <w:rsid w:val="00986D99"/>
    <w:rsid w:val="009941D1"/>
    <w:rsid w:val="009C0B46"/>
    <w:rsid w:val="009C651F"/>
    <w:rsid w:val="009E26D6"/>
    <w:rsid w:val="009E6A6A"/>
    <w:rsid w:val="009F0D4B"/>
    <w:rsid w:val="00A04911"/>
    <w:rsid w:val="00A13856"/>
    <w:rsid w:val="00A15062"/>
    <w:rsid w:val="00A163B5"/>
    <w:rsid w:val="00A175AA"/>
    <w:rsid w:val="00A2074F"/>
    <w:rsid w:val="00A20D09"/>
    <w:rsid w:val="00A316A1"/>
    <w:rsid w:val="00A329BE"/>
    <w:rsid w:val="00A335FA"/>
    <w:rsid w:val="00A41998"/>
    <w:rsid w:val="00A47DB8"/>
    <w:rsid w:val="00A6166F"/>
    <w:rsid w:val="00A61D49"/>
    <w:rsid w:val="00A65BD7"/>
    <w:rsid w:val="00A711AC"/>
    <w:rsid w:val="00A72217"/>
    <w:rsid w:val="00A7340B"/>
    <w:rsid w:val="00A75DE7"/>
    <w:rsid w:val="00A87E12"/>
    <w:rsid w:val="00A9605D"/>
    <w:rsid w:val="00AC2258"/>
    <w:rsid w:val="00AC3FD9"/>
    <w:rsid w:val="00AC4494"/>
    <w:rsid w:val="00AC555A"/>
    <w:rsid w:val="00AD70B2"/>
    <w:rsid w:val="00AE3069"/>
    <w:rsid w:val="00AF0395"/>
    <w:rsid w:val="00B0433E"/>
    <w:rsid w:val="00B043EC"/>
    <w:rsid w:val="00B32953"/>
    <w:rsid w:val="00B50CEF"/>
    <w:rsid w:val="00B5229C"/>
    <w:rsid w:val="00B6369B"/>
    <w:rsid w:val="00B67AEE"/>
    <w:rsid w:val="00B8025E"/>
    <w:rsid w:val="00B86EE5"/>
    <w:rsid w:val="00B973CA"/>
    <w:rsid w:val="00BA6C52"/>
    <w:rsid w:val="00BB7215"/>
    <w:rsid w:val="00BC456D"/>
    <w:rsid w:val="00BC6B41"/>
    <w:rsid w:val="00BD7326"/>
    <w:rsid w:val="00BE533C"/>
    <w:rsid w:val="00BE5E4E"/>
    <w:rsid w:val="00BF17EA"/>
    <w:rsid w:val="00BF45CA"/>
    <w:rsid w:val="00BF5BAA"/>
    <w:rsid w:val="00BF6106"/>
    <w:rsid w:val="00C02611"/>
    <w:rsid w:val="00C163A8"/>
    <w:rsid w:val="00C253B4"/>
    <w:rsid w:val="00C25730"/>
    <w:rsid w:val="00C42CDC"/>
    <w:rsid w:val="00C51C66"/>
    <w:rsid w:val="00C57743"/>
    <w:rsid w:val="00C57D9B"/>
    <w:rsid w:val="00C67224"/>
    <w:rsid w:val="00C749C8"/>
    <w:rsid w:val="00C7575A"/>
    <w:rsid w:val="00C82BBD"/>
    <w:rsid w:val="00C95C80"/>
    <w:rsid w:val="00CA369A"/>
    <w:rsid w:val="00CA6A74"/>
    <w:rsid w:val="00CB0185"/>
    <w:rsid w:val="00CB01F5"/>
    <w:rsid w:val="00CB59BC"/>
    <w:rsid w:val="00CC36F8"/>
    <w:rsid w:val="00CC53E7"/>
    <w:rsid w:val="00CE00DB"/>
    <w:rsid w:val="00CE06F1"/>
    <w:rsid w:val="00CE34C7"/>
    <w:rsid w:val="00CF46F9"/>
    <w:rsid w:val="00CF68E6"/>
    <w:rsid w:val="00CF7D0F"/>
    <w:rsid w:val="00D0141F"/>
    <w:rsid w:val="00D0189E"/>
    <w:rsid w:val="00D1011D"/>
    <w:rsid w:val="00D31251"/>
    <w:rsid w:val="00D57C12"/>
    <w:rsid w:val="00D66D0C"/>
    <w:rsid w:val="00D73EF9"/>
    <w:rsid w:val="00D917BC"/>
    <w:rsid w:val="00DA2806"/>
    <w:rsid w:val="00DC7277"/>
    <w:rsid w:val="00DC77D5"/>
    <w:rsid w:val="00DF5186"/>
    <w:rsid w:val="00E00A75"/>
    <w:rsid w:val="00E07B2E"/>
    <w:rsid w:val="00E227DF"/>
    <w:rsid w:val="00E22FBD"/>
    <w:rsid w:val="00E31527"/>
    <w:rsid w:val="00E327E7"/>
    <w:rsid w:val="00E407B9"/>
    <w:rsid w:val="00E66CAC"/>
    <w:rsid w:val="00E801E0"/>
    <w:rsid w:val="00E91859"/>
    <w:rsid w:val="00EB0DAB"/>
    <w:rsid w:val="00EE7F45"/>
    <w:rsid w:val="00F0195F"/>
    <w:rsid w:val="00F24A42"/>
    <w:rsid w:val="00F3146E"/>
    <w:rsid w:val="00F354BD"/>
    <w:rsid w:val="00F35994"/>
    <w:rsid w:val="00F768B0"/>
    <w:rsid w:val="00F8218B"/>
    <w:rsid w:val="00FA681A"/>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85478A"/>
  <w15:docId w15:val="{18FC6EC4-BB6C-4237-8C6F-30D21475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714"/>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A13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customStyle="1" w:styleId="Heading4Char">
    <w:name w:val="Heading 4 Char"/>
    <w:basedOn w:val="DefaultParagraphFont"/>
    <w:link w:val="Heading4"/>
    <w:uiPriority w:val="9"/>
    <w:semiHidden/>
    <w:rsid w:val="00A1385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13856"/>
    <w:rPr>
      <w:b/>
      <w:bCs/>
    </w:rPr>
  </w:style>
  <w:style w:type="character" w:customStyle="1" w:styleId="baec5a81-e4d6-4674-97f3-e9220f0136c1">
    <w:name w:val="baec5a81-e4d6-4674-97f3-e9220f0136c1"/>
    <w:basedOn w:val="DefaultParagraphFont"/>
    <w:rsid w:val="00A1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9470">
      <w:bodyDiv w:val="1"/>
      <w:marLeft w:val="0"/>
      <w:marRight w:val="0"/>
      <w:marTop w:val="0"/>
      <w:marBottom w:val="0"/>
      <w:divBdr>
        <w:top w:val="none" w:sz="0" w:space="0" w:color="auto"/>
        <w:left w:val="none" w:sz="0" w:space="0" w:color="auto"/>
        <w:bottom w:val="none" w:sz="0" w:space="0" w:color="auto"/>
        <w:right w:val="none" w:sz="0" w:space="0" w:color="auto"/>
      </w:divBdr>
      <w:divsChild>
        <w:div w:id="963926934">
          <w:marLeft w:val="0"/>
          <w:marRight w:val="0"/>
          <w:marTop w:val="0"/>
          <w:marBottom w:val="0"/>
          <w:divBdr>
            <w:top w:val="none" w:sz="0" w:space="0" w:color="auto"/>
            <w:left w:val="none" w:sz="0" w:space="0" w:color="auto"/>
            <w:bottom w:val="none" w:sz="0" w:space="0" w:color="auto"/>
            <w:right w:val="none" w:sz="0" w:space="0" w:color="auto"/>
          </w:divBdr>
        </w:div>
        <w:div w:id="1370489473">
          <w:marLeft w:val="0"/>
          <w:marRight w:val="0"/>
          <w:marTop w:val="0"/>
          <w:marBottom w:val="0"/>
          <w:divBdr>
            <w:top w:val="none" w:sz="0" w:space="0" w:color="auto"/>
            <w:left w:val="none" w:sz="0" w:space="0" w:color="auto"/>
            <w:bottom w:val="none" w:sz="0" w:space="0" w:color="auto"/>
            <w:right w:val="none" w:sz="0" w:space="0" w:color="auto"/>
          </w:divBdr>
          <w:divsChild>
            <w:div w:id="775179001">
              <w:marLeft w:val="0"/>
              <w:marRight w:val="0"/>
              <w:marTop w:val="0"/>
              <w:marBottom w:val="0"/>
              <w:divBdr>
                <w:top w:val="none" w:sz="0" w:space="0" w:color="auto"/>
                <w:left w:val="none" w:sz="0" w:space="0" w:color="auto"/>
                <w:bottom w:val="none" w:sz="0" w:space="0" w:color="auto"/>
                <w:right w:val="none" w:sz="0" w:space="0" w:color="auto"/>
              </w:divBdr>
              <w:divsChild>
                <w:div w:id="11491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44243">
      <w:bodyDiv w:val="1"/>
      <w:marLeft w:val="0"/>
      <w:marRight w:val="0"/>
      <w:marTop w:val="0"/>
      <w:marBottom w:val="0"/>
      <w:divBdr>
        <w:top w:val="none" w:sz="0" w:space="0" w:color="auto"/>
        <w:left w:val="none" w:sz="0" w:space="0" w:color="auto"/>
        <w:bottom w:val="none" w:sz="0" w:space="0" w:color="auto"/>
        <w:right w:val="none" w:sz="0" w:space="0" w:color="auto"/>
      </w:divBdr>
      <w:divsChild>
        <w:div w:id="482237297">
          <w:marLeft w:val="0"/>
          <w:marRight w:val="0"/>
          <w:marTop w:val="0"/>
          <w:marBottom w:val="0"/>
          <w:divBdr>
            <w:top w:val="none" w:sz="0" w:space="0" w:color="auto"/>
            <w:left w:val="none" w:sz="0" w:space="0" w:color="auto"/>
            <w:bottom w:val="none" w:sz="0" w:space="0" w:color="auto"/>
            <w:right w:val="none" w:sz="0" w:space="0" w:color="auto"/>
          </w:divBdr>
        </w:div>
      </w:divsChild>
    </w:div>
    <w:div w:id="1398748238">
      <w:bodyDiv w:val="1"/>
      <w:marLeft w:val="0"/>
      <w:marRight w:val="0"/>
      <w:marTop w:val="0"/>
      <w:marBottom w:val="0"/>
      <w:divBdr>
        <w:top w:val="none" w:sz="0" w:space="0" w:color="auto"/>
        <w:left w:val="none" w:sz="0" w:space="0" w:color="auto"/>
        <w:bottom w:val="none" w:sz="0" w:space="0" w:color="auto"/>
        <w:right w:val="none" w:sz="0" w:space="0" w:color="auto"/>
      </w:divBdr>
      <w:divsChild>
        <w:div w:id="178009948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47608216">
              <w:marLeft w:val="0"/>
              <w:marRight w:val="0"/>
              <w:marTop w:val="0"/>
              <w:marBottom w:val="0"/>
              <w:divBdr>
                <w:top w:val="none" w:sz="0" w:space="0" w:color="auto"/>
                <w:left w:val="none" w:sz="0" w:space="0" w:color="auto"/>
                <w:bottom w:val="none" w:sz="0" w:space="0" w:color="auto"/>
                <w:right w:val="none" w:sz="0" w:space="0" w:color="auto"/>
              </w:divBdr>
            </w:div>
            <w:div w:id="773205758">
              <w:marLeft w:val="0"/>
              <w:marRight w:val="0"/>
              <w:marTop w:val="0"/>
              <w:marBottom w:val="0"/>
              <w:divBdr>
                <w:top w:val="none" w:sz="0" w:space="0" w:color="auto"/>
                <w:left w:val="none" w:sz="0" w:space="0" w:color="auto"/>
                <w:bottom w:val="none" w:sz="0" w:space="0" w:color="auto"/>
                <w:right w:val="none" w:sz="0" w:space="0" w:color="auto"/>
              </w:divBdr>
              <w:divsChild>
                <w:div w:id="8936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2961">
      <w:bodyDiv w:val="1"/>
      <w:marLeft w:val="0"/>
      <w:marRight w:val="0"/>
      <w:marTop w:val="0"/>
      <w:marBottom w:val="0"/>
      <w:divBdr>
        <w:top w:val="none" w:sz="0" w:space="0" w:color="auto"/>
        <w:left w:val="none" w:sz="0" w:space="0" w:color="auto"/>
        <w:bottom w:val="none" w:sz="0" w:space="0" w:color="auto"/>
        <w:right w:val="none" w:sz="0" w:space="0" w:color="auto"/>
      </w:divBdr>
      <w:divsChild>
        <w:div w:id="37416350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41914436">
      <w:bodyDiv w:val="1"/>
      <w:marLeft w:val="0"/>
      <w:marRight w:val="0"/>
      <w:marTop w:val="0"/>
      <w:marBottom w:val="0"/>
      <w:divBdr>
        <w:top w:val="none" w:sz="0" w:space="0" w:color="auto"/>
        <w:left w:val="none" w:sz="0" w:space="0" w:color="auto"/>
        <w:bottom w:val="none" w:sz="0" w:space="0" w:color="auto"/>
        <w:right w:val="none" w:sz="0" w:space="0" w:color="auto"/>
      </w:divBdr>
      <w:divsChild>
        <w:div w:id="8904606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219828">
              <w:marLeft w:val="0"/>
              <w:marRight w:val="0"/>
              <w:marTop w:val="0"/>
              <w:marBottom w:val="0"/>
              <w:divBdr>
                <w:top w:val="none" w:sz="0" w:space="0" w:color="auto"/>
                <w:left w:val="none" w:sz="0" w:space="0" w:color="auto"/>
                <w:bottom w:val="none" w:sz="0" w:space="0" w:color="auto"/>
                <w:right w:val="none" w:sz="0" w:space="0" w:color="auto"/>
              </w:divBdr>
            </w:div>
            <w:div w:id="2081050564">
              <w:marLeft w:val="0"/>
              <w:marRight w:val="0"/>
              <w:marTop w:val="0"/>
              <w:marBottom w:val="0"/>
              <w:divBdr>
                <w:top w:val="none" w:sz="0" w:space="0" w:color="auto"/>
                <w:left w:val="none" w:sz="0" w:space="0" w:color="auto"/>
                <w:bottom w:val="none" w:sz="0" w:space="0" w:color="auto"/>
                <w:right w:val="none" w:sz="0" w:space="0" w:color="auto"/>
              </w:divBdr>
              <w:divsChild>
                <w:div w:id="17561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365DF-2C44-4D69-B8FA-AED11C7E920D}">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6817852-625B-48D3-991F-874467B4D9DB}">
  <ds:schemaRefs>
    <ds:schemaRef ds:uri="http://schemas.microsoft.com/sharepoint/v3/contenttype/forms"/>
  </ds:schemaRefs>
</ds:datastoreItem>
</file>

<file path=customXml/itemProps3.xml><?xml version="1.0" encoding="utf-8"?>
<ds:datastoreItem xmlns:ds="http://schemas.openxmlformats.org/officeDocument/2006/customXml" ds:itemID="{DD2E834B-0DA9-4B63-8EE5-28219C8A6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313099F-550E-4BB4-9E71-D52BCC30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7</cp:revision>
  <dcterms:created xsi:type="dcterms:W3CDTF">2014-04-07T17:46:00Z</dcterms:created>
  <dcterms:modified xsi:type="dcterms:W3CDTF">2014-10-18T19:08:00Z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