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481BD436" w:rsidR="00C3202C" w:rsidRDefault="00C3202C" w:rsidP="007819B1">
            <w:r>
              <w:t>1.</w:t>
            </w:r>
            <w:r w:rsidR="00CE73B9">
              <w:t>0</w:t>
            </w:r>
          </w:p>
        </w:tc>
        <w:tc>
          <w:tcPr>
            <w:tcW w:w="1530" w:type="dxa"/>
          </w:tcPr>
          <w:p w14:paraId="0D3A440D" w14:textId="41254962" w:rsidR="00C3202C" w:rsidRDefault="00D70016" w:rsidP="00DE4079">
            <w:r>
              <w:t>04/17/2014</w:t>
            </w:r>
          </w:p>
        </w:tc>
        <w:tc>
          <w:tcPr>
            <w:tcW w:w="5850" w:type="dxa"/>
          </w:tcPr>
          <w:p w14:paraId="0F5150B0" w14:textId="2F189B0A" w:rsidR="00C3202C" w:rsidRDefault="00D70016" w:rsidP="00D70016">
            <w:r>
              <w:t>Initial Draft</w:t>
            </w:r>
          </w:p>
        </w:tc>
        <w:tc>
          <w:tcPr>
            <w:tcW w:w="3186" w:type="dxa"/>
          </w:tcPr>
          <w:p w14:paraId="3D9118A0" w14:textId="6441CB23" w:rsidR="00C3202C" w:rsidRDefault="00CE73B9" w:rsidP="00DE4079">
            <w:r>
              <w:t>J. Kelly</w:t>
            </w:r>
          </w:p>
        </w:tc>
      </w:tr>
      <w:tr w:rsidR="00C3202C" w14:paraId="7C9C83C9" w14:textId="77777777" w:rsidTr="00DE4079">
        <w:tc>
          <w:tcPr>
            <w:tcW w:w="1098" w:type="dxa"/>
          </w:tcPr>
          <w:p w14:paraId="4A690CD8" w14:textId="1C875470" w:rsidR="00C3202C" w:rsidRDefault="00C3202C" w:rsidP="00DE4079"/>
        </w:tc>
        <w:tc>
          <w:tcPr>
            <w:tcW w:w="1530" w:type="dxa"/>
          </w:tcPr>
          <w:p w14:paraId="3B1E9F7A" w14:textId="7113B804" w:rsidR="00C3202C" w:rsidRDefault="00C3202C" w:rsidP="00DE4079"/>
        </w:tc>
        <w:tc>
          <w:tcPr>
            <w:tcW w:w="5850" w:type="dxa"/>
          </w:tcPr>
          <w:p w14:paraId="20D8D01B" w14:textId="59C4E1B5" w:rsidR="00C3202C" w:rsidRDefault="00C3202C" w:rsidP="00DE4079"/>
        </w:tc>
        <w:tc>
          <w:tcPr>
            <w:tcW w:w="3186" w:type="dxa"/>
          </w:tcPr>
          <w:p w14:paraId="38B46BE8" w14:textId="5E00A4F3" w:rsidR="00C3202C" w:rsidRDefault="00C3202C" w:rsidP="00DE4079"/>
        </w:tc>
      </w:tr>
    </w:tbl>
    <w:p w14:paraId="6B34A708" w14:textId="77777777" w:rsidR="00BE5E4E" w:rsidRDefault="00BE5E4E" w:rsidP="00BE5E4E">
      <w:pPr>
        <w:pStyle w:val="Heading1"/>
      </w:pPr>
      <w:r>
        <w:t>Requirements Overview</w:t>
      </w:r>
    </w:p>
    <w:p w14:paraId="1C37DE32" w14:textId="78EDC9C4" w:rsidR="00912574"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bookmarkStart w:id="0" w:name="_GoBack"/>
      <w:bookmarkEnd w:id="0"/>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41AEA5FA" w:rsidR="006855B6" w:rsidRPr="008D0A72" w:rsidRDefault="00D70016" w:rsidP="006855B6">
            <w:pPr>
              <w:rPr>
                <w:sz w:val="20"/>
                <w:szCs w:val="20"/>
              </w:rPr>
            </w:pPr>
            <w:r>
              <w:rPr>
                <w:sz w:val="20"/>
                <w:szCs w:val="20"/>
              </w:rPr>
              <w:t>Philly311 Contact Center</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11D61B37" w:rsidR="00BE5E4E" w:rsidRPr="008D0A72" w:rsidRDefault="00D70016" w:rsidP="00FF7D53">
            <w:pPr>
              <w:rPr>
                <w:sz w:val="20"/>
                <w:szCs w:val="20"/>
              </w:rPr>
            </w:pPr>
            <w:r>
              <w:rPr>
                <w:sz w:val="20"/>
                <w:szCs w:val="20"/>
              </w:rPr>
              <w:t>Miscellaneous</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6B00B8B6" w:rsidR="00BE5E4E" w:rsidRPr="00355364" w:rsidRDefault="00355364" w:rsidP="00D70016">
            <w:pPr>
              <w:rPr>
                <w:sz w:val="20"/>
                <w:szCs w:val="20"/>
              </w:rPr>
            </w:pPr>
            <w:r w:rsidRPr="00355364">
              <w:rPr>
                <w:sz w:val="20"/>
                <w:szCs w:val="20"/>
              </w:rPr>
              <w:t>To report to the Philly311 Contact Center a service request for which no specific Service Request Type exists in Salesforce.</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67BF71AB"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D70016">
              <w:rPr>
                <w:i/>
                <w:sz w:val="20"/>
                <w:szCs w:val="20"/>
              </w:rPr>
              <w:t>Miscellaneous</w:t>
            </w:r>
            <w:r w:rsidR="00201D8C">
              <w:rPr>
                <w:i/>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210A4251"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D70016">
              <w:rPr>
                <w:i/>
                <w:sz w:val="20"/>
                <w:szCs w:val="20"/>
              </w:rPr>
              <w:t xml:space="preserve">Miscellaneous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696E483" w14:textId="77777777" w:rsidR="009A5C8C" w:rsidRPr="00C07EB1" w:rsidRDefault="009A5C8C" w:rsidP="009A5C8C">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5C94FE1" w14:textId="77777777" w:rsidR="009A5C8C" w:rsidRPr="00C07EB1" w:rsidRDefault="009A5C8C" w:rsidP="009A5C8C">
            <w:pPr>
              <w:pStyle w:val="ListParagraph"/>
              <w:numPr>
                <w:ilvl w:val="1"/>
                <w:numId w:val="1"/>
              </w:numPr>
              <w:spacing w:after="200" w:line="276" w:lineRule="auto"/>
              <w:rPr>
                <w:sz w:val="20"/>
                <w:szCs w:val="20"/>
              </w:rPr>
            </w:pPr>
            <w:r w:rsidRPr="00C07EB1">
              <w:rPr>
                <w:sz w:val="20"/>
                <w:szCs w:val="20"/>
              </w:rPr>
              <w:t>Auto-generates the next sequential Case Number</w:t>
            </w:r>
          </w:p>
          <w:p w14:paraId="270A3FDC" w14:textId="77777777" w:rsidR="009A5C8C" w:rsidRDefault="009A5C8C" w:rsidP="009A5C8C">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4F409B96" w14:textId="77777777" w:rsidR="009A5C8C" w:rsidRPr="004C31B8" w:rsidRDefault="009A5C8C" w:rsidP="009A5C8C">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w:t>
            </w:r>
            <w:r w:rsidRPr="004C31B8">
              <w:rPr>
                <w:sz w:val="20"/>
                <w:szCs w:val="20"/>
              </w:rPr>
              <w:lastRenderedPageBreak/>
              <w:t>(see Assignment Queue).</w:t>
            </w:r>
          </w:p>
          <w:p w14:paraId="7C9D99F6" w14:textId="77777777" w:rsidR="009A5C8C" w:rsidRPr="00654203" w:rsidRDefault="009A5C8C" w:rsidP="009A5C8C">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452875B7" w:rsidR="00BE5E4E" w:rsidRPr="008D0A72" w:rsidRDefault="009A5C8C" w:rsidP="009A5C8C">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9A5C8C">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185C1F0E" w14:textId="77777777" w:rsidR="009A5C8C" w:rsidRPr="008D0A72" w:rsidRDefault="009A5C8C" w:rsidP="009A5C8C">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9A5C8C" w:rsidRPr="00076734" w14:paraId="0504D73E" w14:textId="77777777" w:rsidTr="00B1158E">
              <w:tc>
                <w:tcPr>
                  <w:tcW w:w="1980" w:type="dxa"/>
                  <w:shd w:val="clear" w:color="auto" w:fill="BFBFBF" w:themeFill="background1" w:themeFillShade="BF"/>
                </w:tcPr>
                <w:p w14:paraId="2120207F" w14:textId="77777777" w:rsidR="009A5C8C" w:rsidRPr="00076734" w:rsidRDefault="009A5C8C"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88B7BC1" w14:textId="77777777" w:rsidR="009A5C8C" w:rsidRPr="004C31B8" w:rsidRDefault="009A5C8C"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A17903A" w14:textId="77777777" w:rsidR="009A5C8C" w:rsidRPr="004C31B8" w:rsidRDefault="009A5C8C" w:rsidP="00B1158E">
                  <w:pPr>
                    <w:rPr>
                      <w:b/>
                      <w:sz w:val="20"/>
                      <w:szCs w:val="20"/>
                    </w:rPr>
                  </w:pPr>
                  <w:r w:rsidRPr="004C31B8">
                    <w:rPr>
                      <w:b/>
                      <w:sz w:val="20"/>
                      <w:szCs w:val="20"/>
                    </w:rPr>
                    <w:t>Default Value for New Case</w:t>
                  </w:r>
                </w:p>
              </w:tc>
            </w:tr>
            <w:tr w:rsidR="009A5C8C" w:rsidRPr="00076734" w14:paraId="12358CD8" w14:textId="77777777" w:rsidTr="00B1158E">
              <w:tc>
                <w:tcPr>
                  <w:tcW w:w="1980" w:type="dxa"/>
                </w:tcPr>
                <w:p w14:paraId="25C214A8" w14:textId="77777777" w:rsidR="009A5C8C" w:rsidRPr="00076734" w:rsidRDefault="009A5C8C" w:rsidP="00B1158E">
                  <w:pPr>
                    <w:rPr>
                      <w:sz w:val="20"/>
                      <w:szCs w:val="20"/>
                    </w:rPr>
                  </w:pPr>
                  <w:r w:rsidRPr="00076734">
                    <w:rPr>
                      <w:sz w:val="20"/>
                      <w:szCs w:val="20"/>
                    </w:rPr>
                    <w:t>Status</w:t>
                  </w:r>
                </w:p>
              </w:tc>
              <w:tc>
                <w:tcPr>
                  <w:tcW w:w="4002" w:type="dxa"/>
                </w:tcPr>
                <w:p w14:paraId="219F2E2D" w14:textId="77777777" w:rsidR="009A5C8C" w:rsidRPr="004C31B8" w:rsidRDefault="009A5C8C" w:rsidP="00B1158E">
                  <w:pPr>
                    <w:rPr>
                      <w:sz w:val="20"/>
                      <w:szCs w:val="20"/>
                    </w:rPr>
                  </w:pPr>
                  <w:r w:rsidRPr="004C31B8">
                    <w:rPr>
                      <w:sz w:val="20"/>
                      <w:szCs w:val="20"/>
                    </w:rPr>
                    <w:t>New, In-Progress, Escalated, On Hold, and Closed</w:t>
                  </w:r>
                </w:p>
              </w:tc>
              <w:tc>
                <w:tcPr>
                  <w:tcW w:w="4002" w:type="dxa"/>
                </w:tcPr>
                <w:p w14:paraId="72BB3036" w14:textId="77777777" w:rsidR="009A5C8C" w:rsidRPr="004C31B8" w:rsidRDefault="009A5C8C" w:rsidP="00B1158E">
                  <w:pPr>
                    <w:rPr>
                      <w:sz w:val="20"/>
                      <w:szCs w:val="20"/>
                    </w:rPr>
                  </w:pPr>
                  <w:r w:rsidRPr="004C31B8">
                    <w:rPr>
                      <w:sz w:val="20"/>
                      <w:szCs w:val="20"/>
                    </w:rPr>
                    <w:t>New</w:t>
                  </w:r>
                </w:p>
              </w:tc>
            </w:tr>
            <w:tr w:rsidR="009A5C8C" w:rsidRPr="00076734" w14:paraId="57060CF1" w14:textId="77777777" w:rsidTr="00B1158E">
              <w:tc>
                <w:tcPr>
                  <w:tcW w:w="1980" w:type="dxa"/>
                </w:tcPr>
                <w:p w14:paraId="2B68EC4C" w14:textId="77777777" w:rsidR="009A5C8C" w:rsidRPr="00076734" w:rsidRDefault="009A5C8C" w:rsidP="00B1158E">
                  <w:pPr>
                    <w:rPr>
                      <w:sz w:val="20"/>
                      <w:szCs w:val="20"/>
                    </w:rPr>
                  </w:pPr>
                  <w:r w:rsidRPr="00076734">
                    <w:rPr>
                      <w:sz w:val="20"/>
                      <w:szCs w:val="20"/>
                    </w:rPr>
                    <w:t>Case Origin</w:t>
                  </w:r>
                </w:p>
              </w:tc>
              <w:tc>
                <w:tcPr>
                  <w:tcW w:w="4002" w:type="dxa"/>
                </w:tcPr>
                <w:p w14:paraId="733DF16E" w14:textId="77777777" w:rsidR="009A5C8C" w:rsidRPr="004C31B8" w:rsidRDefault="009A5C8C" w:rsidP="00B1158E">
                  <w:pPr>
                    <w:rPr>
                      <w:sz w:val="20"/>
                      <w:szCs w:val="20"/>
                    </w:rPr>
                  </w:pPr>
                  <w:r w:rsidRPr="004C31B8">
                    <w:rPr>
                      <w:sz w:val="20"/>
                      <w:szCs w:val="20"/>
                    </w:rPr>
                    <w:t>Phone</w:t>
                  </w:r>
                  <w:r>
                    <w:rPr>
                      <w:sz w:val="20"/>
                      <w:szCs w:val="20"/>
                    </w:rPr>
                    <w:t>, Email, Web</w:t>
                  </w:r>
                </w:p>
              </w:tc>
              <w:tc>
                <w:tcPr>
                  <w:tcW w:w="4002" w:type="dxa"/>
                </w:tcPr>
                <w:p w14:paraId="2A63F04A" w14:textId="77777777" w:rsidR="009A5C8C" w:rsidRPr="004C31B8" w:rsidRDefault="009A5C8C" w:rsidP="00B1158E">
                  <w:pPr>
                    <w:rPr>
                      <w:sz w:val="20"/>
                      <w:szCs w:val="20"/>
                    </w:rPr>
                  </w:pPr>
                  <w:r w:rsidRPr="004C31B8">
                    <w:rPr>
                      <w:sz w:val="20"/>
                      <w:szCs w:val="20"/>
                    </w:rPr>
                    <w:t>Phone</w:t>
                  </w:r>
                </w:p>
              </w:tc>
            </w:tr>
            <w:tr w:rsidR="009A5C8C" w:rsidRPr="00076734" w14:paraId="19415B52" w14:textId="77777777" w:rsidTr="00B1158E">
              <w:tc>
                <w:tcPr>
                  <w:tcW w:w="1980" w:type="dxa"/>
                </w:tcPr>
                <w:p w14:paraId="1E2B4D06" w14:textId="77777777" w:rsidR="009A5C8C" w:rsidRPr="00076734" w:rsidRDefault="009A5C8C" w:rsidP="00B1158E">
                  <w:pPr>
                    <w:rPr>
                      <w:sz w:val="20"/>
                      <w:szCs w:val="20"/>
                    </w:rPr>
                  </w:pPr>
                  <w:r w:rsidRPr="00076734">
                    <w:rPr>
                      <w:sz w:val="20"/>
                      <w:szCs w:val="20"/>
                    </w:rPr>
                    <w:t>Priority</w:t>
                  </w:r>
                </w:p>
              </w:tc>
              <w:tc>
                <w:tcPr>
                  <w:tcW w:w="4002" w:type="dxa"/>
                </w:tcPr>
                <w:p w14:paraId="7E369FFD" w14:textId="77777777" w:rsidR="009A5C8C" w:rsidRPr="004C31B8" w:rsidRDefault="009A5C8C"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0A4B1B0" w14:textId="77777777" w:rsidR="009A5C8C" w:rsidRPr="004C31B8" w:rsidRDefault="009A5C8C"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9A5C8C" w:rsidRPr="008D0A72" w14:paraId="2CC7418E" w14:textId="77777777" w:rsidTr="00B1158E">
        <w:tc>
          <w:tcPr>
            <w:tcW w:w="2520" w:type="dxa"/>
            <w:shd w:val="clear" w:color="auto" w:fill="EEECE1" w:themeFill="background2"/>
          </w:tcPr>
          <w:p w14:paraId="6DEBD93A" w14:textId="77777777" w:rsidR="009A5C8C" w:rsidRPr="008D0A72" w:rsidRDefault="009A5C8C" w:rsidP="00B1158E">
            <w:pPr>
              <w:rPr>
                <w:b/>
                <w:sz w:val="20"/>
                <w:szCs w:val="20"/>
              </w:rPr>
            </w:pPr>
            <w:r>
              <w:rPr>
                <w:b/>
                <w:sz w:val="20"/>
                <w:szCs w:val="20"/>
              </w:rPr>
              <w:t xml:space="preserve">Service Request Types and SLAs </w:t>
            </w:r>
          </w:p>
        </w:tc>
        <w:tc>
          <w:tcPr>
            <w:tcW w:w="11880" w:type="dxa"/>
          </w:tcPr>
          <w:p w14:paraId="0BF96994" w14:textId="77777777" w:rsidR="009A5C8C" w:rsidRDefault="009A5C8C"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9A5C8C" w:rsidRPr="00076734" w14:paraId="6A8E92A4" w14:textId="77777777" w:rsidTr="00B1158E">
              <w:tc>
                <w:tcPr>
                  <w:tcW w:w="3642" w:type="dxa"/>
                  <w:shd w:val="clear" w:color="auto" w:fill="BFBFBF" w:themeFill="background1" w:themeFillShade="BF"/>
                </w:tcPr>
                <w:p w14:paraId="7A540EA1" w14:textId="77777777" w:rsidR="009A5C8C" w:rsidRPr="00076734" w:rsidRDefault="009A5C8C" w:rsidP="00B1158E">
                  <w:pPr>
                    <w:rPr>
                      <w:b/>
                      <w:sz w:val="20"/>
                      <w:szCs w:val="20"/>
                    </w:rPr>
                  </w:pPr>
                  <w:r>
                    <w:rPr>
                      <w:b/>
                      <w:sz w:val="20"/>
                      <w:szCs w:val="20"/>
                    </w:rPr>
                    <w:t>Service Request Types</w:t>
                  </w:r>
                </w:p>
              </w:tc>
              <w:tc>
                <w:tcPr>
                  <w:tcW w:w="1440" w:type="dxa"/>
                  <w:shd w:val="clear" w:color="auto" w:fill="BFBFBF" w:themeFill="background1" w:themeFillShade="BF"/>
                </w:tcPr>
                <w:p w14:paraId="05C23BB7" w14:textId="77777777" w:rsidR="009A5C8C" w:rsidRDefault="009A5C8C" w:rsidP="00B1158E">
                  <w:pPr>
                    <w:rPr>
                      <w:b/>
                      <w:sz w:val="20"/>
                      <w:szCs w:val="20"/>
                    </w:rPr>
                  </w:pPr>
                  <w:r>
                    <w:rPr>
                      <w:b/>
                      <w:sz w:val="20"/>
                      <w:szCs w:val="20"/>
                    </w:rPr>
                    <w:t>SLA Number (e.g. 1, 2, 3, …)</w:t>
                  </w:r>
                </w:p>
              </w:tc>
              <w:tc>
                <w:tcPr>
                  <w:tcW w:w="2340" w:type="dxa"/>
                  <w:shd w:val="clear" w:color="auto" w:fill="BFBFBF" w:themeFill="background1" w:themeFillShade="BF"/>
                </w:tcPr>
                <w:p w14:paraId="07798D50" w14:textId="77777777" w:rsidR="009A5C8C" w:rsidRDefault="009A5C8C"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D2EE185" w14:textId="77777777" w:rsidR="009A5C8C" w:rsidRPr="00076734" w:rsidRDefault="009A5C8C" w:rsidP="00B1158E">
                  <w:pPr>
                    <w:jc w:val="center"/>
                    <w:rPr>
                      <w:b/>
                      <w:sz w:val="20"/>
                      <w:szCs w:val="20"/>
                    </w:rPr>
                  </w:pPr>
                  <w:r>
                    <w:rPr>
                      <w:b/>
                      <w:sz w:val="20"/>
                      <w:szCs w:val="20"/>
                    </w:rPr>
                    <w:t>Interface</w:t>
                  </w:r>
                </w:p>
              </w:tc>
            </w:tr>
            <w:tr w:rsidR="004A41E8" w:rsidRPr="00076734" w14:paraId="54E54244" w14:textId="77777777" w:rsidTr="00B1158E">
              <w:tc>
                <w:tcPr>
                  <w:tcW w:w="3642" w:type="dxa"/>
                </w:tcPr>
                <w:p w14:paraId="65A51428" w14:textId="16C0B1EC" w:rsidR="004A41E8" w:rsidRPr="00FC09FF" w:rsidRDefault="00D70016" w:rsidP="008E544C">
                  <w:pPr>
                    <w:rPr>
                      <w:sz w:val="20"/>
                      <w:szCs w:val="20"/>
                    </w:rPr>
                  </w:pPr>
                  <w:r w:rsidRPr="00D70016">
                    <w:rPr>
                      <w:sz w:val="20"/>
                      <w:szCs w:val="20"/>
                    </w:rPr>
                    <w:t>Miscellaneous</w:t>
                  </w:r>
                </w:p>
              </w:tc>
              <w:tc>
                <w:tcPr>
                  <w:tcW w:w="1440" w:type="dxa"/>
                </w:tcPr>
                <w:p w14:paraId="09031CAC" w14:textId="4D370D38" w:rsidR="004A41E8" w:rsidRPr="00076734" w:rsidRDefault="00D70016" w:rsidP="00B1158E">
                  <w:pPr>
                    <w:rPr>
                      <w:sz w:val="20"/>
                      <w:szCs w:val="20"/>
                    </w:rPr>
                  </w:pPr>
                  <w:r>
                    <w:rPr>
                      <w:sz w:val="20"/>
                      <w:szCs w:val="20"/>
                    </w:rPr>
                    <w:t>None</w:t>
                  </w:r>
                </w:p>
              </w:tc>
              <w:tc>
                <w:tcPr>
                  <w:tcW w:w="2340" w:type="dxa"/>
                </w:tcPr>
                <w:p w14:paraId="576FB9AA" w14:textId="68E647E5" w:rsidR="004A41E8" w:rsidRPr="00076734" w:rsidRDefault="004A41E8" w:rsidP="00B1158E">
                  <w:pPr>
                    <w:rPr>
                      <w:sz w:val="20"/>
                      <w:szCs w:val="20"/>
                    </w:rPr>
                  </w:pPr>
                  <w:r>
                    <w:rPr>
                      <w:sz w:val="20"/>
                      <w:szCs w:val="20"/>
                    </w:rPr>
                    <w:t>Business Days</w:t>
                  </w:r>
                </w:p>
              </w:tc>
              <w:tc>
                <w:tcPr>
                  <w:tcW w:w="2880" w:type="dxa"/>
                </w:tcPr>
                <w:p w14:paraId="74329E06" w14:textId="126405A5" w:rsidR="004A41E8" w:rsidRDefault="00D70016" w:rsidP="00B1158E">
                  <w:pPr>
                    <w:jc w:val="center"/>
                    <w:rPr>
                      <w:sz w:val="20"/>
                      <w:szCs w:val="20"/>
                    </w:rPr>
                  </w:pPr>
                  <w:r>
                    <w:rPr>
                      <w:sz w:val="20"/>
                      <w:szCs w:val="20"/>
                    </w:rPr>
                    <w:t>None</w:t>
                  </w:r>
                </w:p>
              </w:tc>
            </w:tr>
          </w:tbl>
          <w:p w14:paraId="7EE6ED3D" w14:textId="77777777" w:rsidR="009A5C8C" w:rsidRDefault="009A5C8C" w:rsidP="00B1158E">
            <w:pPr>
              <w:rPr>
                <w:sz w:val="20"/>
                <w:szCs w:val="20"/>
              </w:rPr>
            </w:pPr>
          </w:p>
          <w:p w14:paraId="7C283006" w14:textId="77777777" w:rsidR="009A5C8C" w:rsidRPr="008D0A72" w:rsidRDefault="009A5C8C"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8E544C" w:rsidRPr="008D0A72" w14:paraId="01E569F9" w14:textId="77777777" w:rsidTr="00E53F3A">
        <w:tc>
          <w:tcPr>
            <w:tcW w:w="2520" w:type="dxa"/>
            <w:shd w:val="clear" w:color="auto" w:fill="EEECE1" w:themeFill="background2"/>
          </w:tcPr>
          <w:p w14:paraId="3AB80F0D" w14:textId="77777777" w:rsidR="008E544C" w:rsidRPr="008D0A72" w:rsidRDefault="008E544C" w:rsidP="00E53F3A">
            <w:pPr>
              <w:rPr>
                <w:b/>
                <w:sz w:val="20"/>
                <w:szCs w:val="20"/>
              </w:rPr>
            </w:pPr>
            <w:r w:rsidRPr="008D0A72">
              <w:rPr>
                <w:b/>
                <w:sz w:val="20"/>
                <w:szCs w:val="20"/>
              </w:rPr>
              <w:t>Assignment Queue</w:t>
            </w:r>
          </w:p>
        </w:tc>
        <w:tc>
          <w:tcPr>
            <w:tcW w:w="11880" w:type="dxa"/>
          </w:tcPr>
          <w:p w14:paraId="42263F69" w14:textId="77777777" w:rsidR="008E544C" w:rsidRPr="00AE433D" w:rsidRDefault="008E544C" w:rsidP="00E53F3A">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05B893E" w14:textId="77777777" w:rsidR="008E544C" w:rsidRDefault="008E544C" w:rsidP="00E53F3A">
            <w:pPr>
              <w:rPr>
                <w:sz w:val="20"/>
                <w:szCs w:val="20"/>
              </w:rPr>
            </w:pPr>
          </w:p>
          <w:tbl>
            <w:tblPr>
              <w:tblStyle w:val="TableGrid"/>
              <w:tblW w:w="0" w:type="auto"/>
              <w:tblInd w:w="108" w:type="dxa"/>
              <w:tblLook w:val="04A0" w:firstRow="1" w:lastRow="0" w:firstColumn="1" w:lastColumn="0" w:noHBand="0" w:noVBand="1"/>
            </w:tblPr>
            <w:tblGrid>
              <w:gridCol w:w="3912"/>
              <w:gridCol w:w="3150"/>
              <w:gridCol w:w="4410"/>
            </w:tblGrid>
            <w:tr w:rsidR="008E544C" w:rsidRPr="00076734" w14:paraId="64860781" w14:textId="77777777" w:rsidTr="00E53F3A">
              <w:tc>
                <w:tcPr>
                  <w:tcW w:w="3912" w:type="dxa"/>
                  <w:shd w:val="clear" w:color="auto" w:fill="BFBFBF" w:themeFill="background1" w:themeFillShade="BF"/>
                </w:tcPr>
                <w:p w14:paraId="62ACF127" w14:textId="77777777" w:rsidR="008E544C" w:rsidRPr="00076734" w:rsidRDefault="008E544C" w:rsidP="00E53F3A">
                  <w:pPr>
                    <w:rPr>
                      <w:b/>
                      <w:sz w:val="20"/>
                      <w:szCs w:val="20"/>
                    </w:rPr>
                  </w:pPr>
                  <w:r>
                    <w:rPr>
                      <w:b/>
                      <w:sz w:val="20"/>
                      <w:szCs w:val="20"/>
                    </w:rPr>
                    <w:t>Service Request Types</w:t>
                  </w:r>
                </w:p>
              </w:tc>
              <w:tc>
                <w:tcPr>
                  <w:tcW w:w="3150" w:type="dxa"/>
                  <w:shd w:val="clear" w:color="auto" w:fill="BFBFBF" w:themeFill="background1" w:themeFillShade="BF"/>
                </w:tcPr>
                <w:p w14:paraId="1FAC5902" w14:textId="77777777" w:rsidR="008E544C" w:rsidRDefault="008E544C" w:rsidP="00E53F3A">
                  <w:pPr>
                    <w:rPr>
                      <w:b/>
                      <w:sz w:val="20"/>
                      <w:szCs w:val="20"/>
                    </w:rPr>
                  </w:pPr>
                  <w:r>
                    <w:rPr>
                      <w:b/>
                      <w:sz w:val="20"/>
                      <w:szCs w:val="20"/>
                    </w:rPr>
                    <w:t>Queue Name</w:t>
                  </w:r>
                </w:p>
              </w:tc>
              <w:tc>
                <w:tcPr>
                  <w:tcW w:w="4410" w:type="dxa"/>
                  <w:shd w:val="clear" w:color="auto" w:fill="BFBFBF" w:themeFill="background1" w:themeFillShade="BF"/>
                </w:tcPr>
                <w:p w14:paraId="31DF7486" w14:textId="77777777" w:rsidR="008E544C" w:rsidRPr="00076734" w:rsidRDefault="008E544C" w:rsidP="00E53F3A">
                  <w:pPr>
                    <w:rPr>
                      <w:b/>
                      <w:sz w:val="20"/>
                      <w:szCs w:val="20"/>
                    </w:rPr>
                  </w:pPr>
                  <w:r>
                    <w:rPr>
                      <w:b/>
                      <w:sz w:val="20"/>
                      <w:szCs w:val="20"/>
                    </w:rPr>
                    <w:t>Queue Members</w:t>
                  </w:r>
                </w:p>
              </w:tc>
            </w:tr>
            <w:tr w:rsidR="008E544C" w:rsidRPr="00076734" w14:paraId="60014509" w14:textId="77777777" w:rsidTr="00E53F3A">
              <w:tc>
                <w:tcPr>
                  <w:tcW w:w="3912" w:type="dxa"/>
                </w:tcPr>
                <w:p w14:paraId="04DABD01" w14:textId="5947797E" w:rsidR="008E544C" w:rsidRPr="00F926DD" w:rsidRDefault="00D70016" w:rsidP="00FF7D53">
                  <w:pPr>
                    <w:rPr>
                      <w:sz w:val="20"/>
                      <w:szCs w:val="20"/>
                    </w:rPr>
                  </w:pPr>
                  <w:r w:rsidRPr="00D70016">
                    <w:rPr>
                      <w:sz w:val="20"/>
                      <w:szCs w:val="20"/>
                    </w:rPr>
                    <w:t>Miscellaneous</w:t>
                  </w:r>
                </w:p>
              </w:tc>
              <w:tc>
                <w:tcPr>
                  <w:tcW w:w="3150" w:type="dxa"/>
                </w:tcPr>
                <w:p w14:paraId="56917A5F" w14:textId="51199A9C" w:rsidR="008E544C" w:rsidRPr="00F926DD" w:rsidRDefault="00D70016" w:rsidP="00E53F3A">
                  <w:pPr>
                    <w:rPr>
                      <w:sz w:val="20"/>
                      <w:szCs w:val="20"/>
                    </w:rPr>
                  </w:pPr>
                  <w:r>
                    <w:rPr>
                      <w:sz w:val="20"/>
                      <w:szCs w:val="20"/>
                    </w:rPr>
                    <w:t>311 Contact Center</w:t>
                  </w:r>
                </w:p>
              </w:tc>
              <w:tc>
                <w:tcPr>
                  <w:tcW w:w="4410" w:type="dxa"/>
                </w:tcPr>
                <w:p w14:paraId="26107265" w14:textId="534C7CC4" w:rsidR="008E544C" w:rsidRPr="00F926DD" w:rsidRDefault="00D70016" w:rsidP="00E53F3A">
                  <w:pPr>
                    <w:rPr>
                      <w:sz w:val="20"/>
                      <w:szCs w:val="20"/>
                    </w:rPr>
                  </w:pPr>
                  <w:r>
                    <w:rPr>
                      <w:rFonts w:ascii="Calibri" w:eastAsia="Times New Roman" w:hAnsi="Calibri" w:cs="Segoe UI"/>
                      <w:color w:val="000000"/>
                      <w:sz w:val="20"/>
                      <w:szCs w:val="20"/>
                    </w:rPr>
                    <w:t>None</w:t>
                  </w:r>
                </w:p>
              </w:tc>
            </w:tr>
          </w:tbl>
          <w:p w14:paraId="00743759" w14:textId="77777777" w:rsidR="008E544C" w:rsidRDefault="008E544C" w:rsidP="00E53F3A">
            <w:pPr>
              <w:rPr>
                <w:sz w:val="20"/>
                <w:szCs w:val="20"/>
              </w:rPr>
            </w:pPr>
          </w:p>
          <w:p w14:paraId="057C0556" w14:textId="77777777" w:rsidR="008E544C" w:rsidRPr="008D0A72" w:rsidRDefault="008E544C" w:rsidP="00E53F3A">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3759A5">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136B6606" w14:textId="77777777" w:rsidR="00355364"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f</w:t>
            </w:r>
            <w:r w:rsidR="00355364">
              <w:rPr>
                <w:sz w:val="20"/>
                <w:szCs w:val="20"/>
              </w:rPr>
              <w:t>ields, please enter them below</w:t>
            </w:r>
            <w:proofErr w:type="gramStart"/>
            <w:r w:rsidR="00355364">
              <w:rPr>
                <w:sz w:val="20"/>
                <w:szCs w:val="20"/>
              </w:rPr>
              <w:t>:.</w:t>
            </w:r>
            <w:proofErr w:type="gramEnd"/>
          </w:p>
          <w:p w14:paraId="1A957C5E" w14:textId="77777777" w:rsidR="00355364" w:rsidRDefault="00355364" w:rsidP="00972999">
            <w:pPr>
              <w:rPr>
                <w:sz w:val="20"/>
                <w:szCs w:val="20"/>
              </w:rPr>
            </w:pPr>
          </w:p>
          <w:p w14:paraId="6B34A739" w14:textId="30E1C74B" w:rsidR="00BE5E4E" w:rsidRPr="008D0A72" w:rsidRDefault="00355364" w:rsidP="00972999">
            <w:pPr>
              <w:rPr>
                <w:sz w:val="20"/>
                <w:szCs w:val="20"/>
              </w:rPr>
            </w:pPr>
            <w:r w:rsidRPr="00355364">
              <w:rPr>
                <w:b/>
                <w:sz w:val="20"/>
                <w:szCs w:val="20"/>
              </w:rPr>
              <w:t>NOTE:  There are no additional case fields, validation rules, or workflow rules for Miscellaneous service requests.  Information is submitted only in the standard Salesforce service request fields.</w:t>
            </w:r>
            <w:r w:rsidR="00BE5E4E" w:rsidRPr="00355364">
              <w:rPr>
                <w:sz w:val="20"/>
                <w:szCs w:val="20"/>
              </w:rPr>
              <w:br/>
            </w:r>
            <w:r w:rsidR="00BE5E4E" w:rsidRPr="008D0A72">
              <w:rPr>
                <w:sz w:val="20"/>
                <w:szCs w:val="20"/>
              </w:rPr>
              <w:lastRenderedPageBreak/>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31C4A" w:rsidRPr="008D0A72" w14:paraId="6B34A750" w14:textId="77777777" w:rsidTr="007E774C">
              <w:tc>
                <w:tcPr>
                  <w:tcW w:w="1847" w:type="dxa"/>
                </w:tcPr>
                <w:p w14:paraId="6B34A748" w14:textId="2F9C6D12" w:rsidR="00E31C4A" w:rsidRPr="002A2CC8" w:rsidRDefault="00E31C4A" w:rsidP="007E774C">
                  <w:pPr>
                    <w:rPr>
                      <w:sz w:val="20"/>
                      <w:szCs w:val="20"/>
                    </w:rPr>
                  </w:pPr>
                </w:p>
              </w:tc>
              <w:tc>
                <w:tcPr>
                  <w:tcW w:w="3311" w:type="dxa"/>
                </w:tcPr>
                <w:p w14:paraId="6B34A74B" w14:textId="304C984C" w:rsidR="00E46205" w:rsidRPr="00FF7D53" w:rsidRDefault="00E46205" w:rsidP="00E46205">
                  <w:pPr>
                    <w:rPr>
                      <w:strike/>
                      <w:sz w:val="20"/>
                      <w:szCs w:val="20"/>
                    </w:rPr>
                  </w:pPr>
                </w:p>
              </w:tc>
              <w:tc>
                <w:tcPr>
                  <w:tcW w:w="1048" w:type="dxa"/>
                </w:tcPr>
                <w:p w14:paraId="6B34A74C" w14:textId="57173015" w:rsidR="00E31C4A" w:rsidRPr="00FF7D53" w:rsidRDefault="00E31C4A" w:rsidP="007E774C">
                  <w:pPr>
                    <w:rPr>
                      <w:sz w:val="20"/>
                      <w:szCs w:val="20"/>
                    </w:rPr>
                  </w:pPr>
                </w:p>
              </w:tc>
              <w:tc>
                <w:tcPr>
                  <w:tcW w:w="1157" w:type="dxa"/>
                </w:tcPr>
                <w:p w14:paraId="6B34A74D" w14:textId="5C738737" w:rsidR="00E31C4A" w:rsidRPr="00FF7D53" w:rsidRDefault="00E31C4A" w:rsidP="009F4429">
                  <w:pPr>
                    <w:rPr>
                      <w:sz w:val="20"/>
                      <w:szCs w:val="20"/>
                    </w:rPr>
                  </w:pPr>
                </w:p>
              </w:tc>
              <w:tc>
                <w:tcPr>
                  <w:tcW w:w="874" w:type="dxa"/>
                </w:tcPr>
                <w:p w14:paraId="6B34A74E" w14:textId="052AF7DD" w:rsidR="00E31C4A" w:rsidRPr="00FF7D53" w:rsidRDefault="00E31C4A" w:rsidP="007E774C">
                  <w:pPr>
                    <w:rPr>
                      <w:sz w:val="20"/>
                      <w:szCs w:val="20"/>
                    </w:rPr>
                  </w:pPr>
                </w:p>
              </w:tc>
              <w:tc>
                <w:tcPr>
                  <w:tcW w:w="3343" w:type="dxa"/>
                </w:tcPr>
                <w:p w14:paraId="6B34A74F" w14:textId="5EDDFC75" w:rsidR="00E31C4A" w:rsidRPr="002A2CC8" w:rsidRDefault="00E31C4A" w:rsidP="00FB4383">
                  <w:pPr>
                    <w:rPr>
                      <w:sz w:val="20"/>
                      <w:szCs w:val="20"/>
                    </w:rPr>
                  </w:pPr>
                </w:p>
              </w:tc>
            </w:tr>
          </w:tbl>
          <w:p w14:paraId="6B34A7A2" w14:textId="296BF5BB"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814433" w:rsidRPr="008D0A72" w14:paraId="09D38ED8" w14:textId="77777777" w:rsidTr="0060560F">
              <w:tc>
                <w:tcPr>
                  <w:tcW w:w="780" w:type="dxa"/>
                </w:tcPr>
                <w:p w14:paraId="165CAB2C" w14:textId="2B41B164" w:rsidR="00814433" w:rsidRPr="003F6793" w:rsidRDefault="00814433" w:rsidP="003A3160">
                  <w:pPr>
                    <w:rPr>
                      <w:sz w:val="20"/>
                      <w:szCs w:val="20"/>
                    </w:rPr>
                  </w:pPr>
                </w:p>
              </w:tc>
              <w:tc>
                <w:tcPr>
                  <w:tcW w:w="2340" w:type="dxa"/>
                </w:tcPr>
                <w:p w14:paraId="7C1F6D14" w14:textId="1C34A8F0" w:rsidR="00814433" w:rsidRPr="003F6793" w:rsidRDefault="00814433" w:rsidP="00924FD5">
                  <w:pPr>
                    <w:rPr>
                      <w:sz w:val="20"/>
                      <w:szCs w:val="20"/>
                    </w:rPr>
                  </w:pPr>
                </w:p>
              </w:tc>
              <w:tc>
                <w:tcPr>
                  <w:tcW w:w="3146" w:type="dxa"/>
                </w:tcPr>
                <w:p w14:paraId="5CA89E03" w14:textId="680B7FD9" w:rsidR="00E46205" w:rsidRPr="003F6793" w:rsidRDefault="00E46205" w:rsidP="00EA78B8">
                  <w:pPr>
                    <w:rPr>
                      <w:sz w:val="20"/>
                      <w:szCs w:val="20"/>
                    </w:rPr>
                  </w:pPr>
                </w:p>
              </w:tc>
              <w:tc>
                <w:tcPr>
                  <w:tcW w:w="2974" w:type="dxa"/>
                </w:tcPr>
                <w:p w14:paraId="4BC2BBC5" w14:textId="3115F6F6" w:rsidR="00814433" w:rsidRPr="004871F7" w:rsidRDefault="00814433" w:rsidP="00E46205">
                  <w:pPr>
                    <w:rPr>
                      <w:sz w:val="20"/>
                      <w:szCs w:val="20"/>
                    </w:rPr>
                  </w:pPr>
                </w:p>
              </w:tc>
              <w:tc>
                <w:tcPr>
                  <w:tcW w:w="2340" w:type="dxa"/>
                </w:tcPr>
                <w:p w14:paraId="08AA56E0" w14:textId="12A2C85A" w:rsidR="00814433" w:rsidRPr="003F6793" w:rsidRDefault="00814433"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BE3CCC" w:rsidRPr="008D0A72" w14:paraId="42747CD8" w14:textId="77777777" w:rsidTr="007E774C">
              <w:tc>
                <w:tcPr>
                  <w:tcW w:w="780" w:type="dxa"/>
                </w:tcPr>
                <w:p w14:paraId="52B0EB27" w14:textId="11AF2275" w:rsidR="00BE3CCC" w:rsidRPr="00353977" w:rsidRDefault="00BE3CCC" w:rsidP="007E774C">
                  <w:pPr>
                    <w:rPr>
                      <w:sz w:val="20"/>
                      <w:szCs w:val="20"/>
                    </w:rPr>
                  </w:pPr>
                </w:p>
              </w:tc>
              <w:tc>
                <w:tcPr>
                  <w:tcW w:w="1890" w:type="dxa"/>
                </w:tcPr>
                <w:p w14:paraId="683A204A" w14:textId="240F3F28" w:rsidR="00BE3CCC" w:rsidRPr="00353977" w:rsidRDefault="00BE3CCC" w:rsidP="00F36812">
                  <w:pPr>
                    <w:rPr>
                      <w:sz w:val="20"/>
                      <w:szCs w:val="20"/>
                    </w:rPr>
                  </w:pPr>
                </w:p>
              </w:tc>
              <w:tc>
                <w:tcPr>
                  <w:tcW w:w="2160" w:type="dxa"/>
                </w:tcPr>
                <w:p w14:paraId="18F5B105" w14:textId="385B5D18" w:rsidR="00BE3CCC" w:rsidRPr="00353977" w:rsidRDefault="00BE3CCC" w:rsidP="00F36812">
                  <w:pPr>
                    <w:rPr>
                      <w:sz w:val="20"/>
                      <w:szCs w:val="20"/>
                    </w:rPr>
                  </w:pPr>
                </w:p>
              </w:tc>
              <w:tc>
                <w:tcPr>
                  <w:tcW w:w="2250" w:type="dxa"/>
                </w:tcPr>
                <w:p w14:paraId="2494C324" w14:textId="6FAE6D97" w:rsidR="00BE3CCC" w:rsidRPr="00353977" w:rsidRDefault="00BE3CCC" w:rsidP="007E774C">
                  <w:pPr>
                    <w:rPr>
                      <w:sz w:val="20"/>
                      <w:szCs w:val="20"/>
                    </w:rPr>
                  </w:pPr>
                </w:p>
              </w:tc>
              <w:tc>
                <w:tcPr>
                  <w:tcW w:w="2160" w:type="dxa"/>
                </w:tcPr>
                <w:p w14:paraId="7A0F0A00" w14:textId="77F6A869" w:rsidR="00BE3CCC" w:rsidRPr="00353977" w:rsidRDefault="00BE3CCC" w:rsidP="00F36812">
                  <w:pPr>
                    <w:rPr>
                      <w:sz w:val="20"/>
                      <w:szCs w:val="20"/>
                    </w:rPr>
                  </w:pPr>
                </w:p>
              </w:tc>
              <w:tc>
                <w:tcPr>
                  <w:tcW w:w="2340" w:type="dxa"/>
                </w:tcPr>
                <w:p w14:paraId="2DFF9E9B" w14:textId="1F112468" w:rsidR="00BE3CCC" w:rsidRPr="00353977" w:rsidRDefault="00BE3CCC" w:rsidP="00F36812">
                  <w:pPr>
                    <w:rPr>
                      <w:sz w:val="20"/>
                      <w:szCs w:val="20"/>
                    </w:rPr>
                  </w:pPr>
                </w:p>
              </w:tc>
            </w:tr>
          </w:tbl>
          <w:p w14:paraId="6B34A7CE" w14:textId="4996A5DF"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1A35BCB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339533E2" w14:textId="6C6A93E1" w:rsidR="009F4429" w:rsidRPr="00F807F9" w:rsidRDefault="003759A5" w:rsidP="00F807F9">
            <w:pPr>
              <w:pStyle w:val="ListParagraph"/>
              <w:numPr>
                <w:ilvl w:val="0"/>
                <w:numId w:val="30"/>
              </w:numPr>
              <w:spacing w:after="120"/>
              <w:ind w:left="360"/>
              <w:contextualSpacing w:val="0"/>
              <w:rPr>
                <w:rFonts w:cstheme="minorHAnsi"/>
                <w:color w:val="000000"/>
                <w:sz w:val="20"/>
                <w:szCs w:val="20"/>
                <w:shd w:val="clear" w:color="auto" w:fill="FFFFFF"/>
              </w:rPr>
            </w:pPr>
            <w:r w:rsidRPr="005E4DD2">
              <w:rPr>
                <w:sz w:val="20"/>
                <w:szCs w:val="20"/>
              </w:rPr>
              <w:t xml:space="preserve">Purpose:  </w:t>
            </w:r>
            <w:r w:rsidRPr="00355364">
              <w:rPr>
                <w:sz w:val="20"/>
                <w:szCs w:val="20"/>
              </w:rPr>
              <w:t>To report</w:t>
            </w:r>
            <w:r w:rsidR="009F4429" w:rsidRPr="00355364">
              <w:rPr>
                <w:sz w:val="20"/>
                <w:szCs w:val="20"/>
              </w:rPr>
              <w:t xml:space="preserve"> </w:t>
            </w:r>
            <w:r w:rsidR="00D70016" w:rsidRPr="00355364">
              <w:rPr>
                <w:sz w:val="20"/>
                <w:szCs w:val="20"/>
              </w:rPr>
              <w:t>to the Philly311 Contact Center</w:t>
            </w:r>
            <w:r w:rsidR="00D70016">
              <w:rPr>
                <w:sz w:val="20"/>
                <w:szCs w:val="20"/>
                <w:u w:val="single"/>
              </w:rPr>
              <w:t xml:space="preserve"> </w:t>
            </w:r>
            <w:r w:rsidR="00D70016">
              <w:rPr>
                <w:sz w:val="20"/>
                <w:szCs w:val="20"/>
                <w:u w:val="single"/>
              </w:rPr>
              <w:t>a service request</w:t>
            </w:r>
            <w:r w:rsidR="00D70016">
              <w:rPr>
                <w:sz w:val="20"/>
                <w:szCs w:val="20"/>
                <w:u w:val="single"/>
              </w:rPr>
              <w:t xml:space="preserve"> for which no specif</w:t>
            </w:r>
            <w:r w:rsidR="00355364">
              <w:rPr>
                <w:sz w:val="20"/>
                <w:szCs w:val="20"/>
                <w:u w:val="single"/>
              </w:rPr>
              <w:t>ic S</w:t>
            </w:r>
            <w:r w:rsidR="00D70016">
              <w:rPr>
                <w:sz w:val="20"/>
                <w:szCs w:val="20"/>
                <w:u w:val="single"/>
              </w:rPr>
              <w:t xml:space="preserve">ervice </w:t>
            </w:r>
            <w:r w:rsidR="00355364">
              <w:rPr>
                <w:sz w:val="20"/>
                <w:szCs w:val="20"/>
                <w:u w:val="single"/>
              </w:rPr>
              <w:t>R</w:t>
            </w:r>
            <w:r w:rsidR="00D70016">
              <w:rPr>
                <w:sz w:val="20"/>
                <w:szCs w:val="20"/>
                <w:u w:val="single"/>
              </w:rPr>
              <w:t xml:space="preserve">equest </w:t>
            </w:r>
            <w:r w:rsidR="00355364">
              <w:rPr>
                <w:sz w:val="20"/>
                <w:szCs w:val="20"/>
                <w:u w:val="single"/>
              </w:rPr>
              <w:t>T</w:t>
            </w:r>
            <w:r w:rsidR="00D70016">
              <w:rPr>
                <w:sz w:val="20"/>
                <w:szCs w:val="20"/>
                <w:u w:val="single"/>
              </w:rPr>
              <w:t>ype exists in Salesforce.</w:t>
            </w:r>
          </w:p>
          <w:p w14:paraId="210408F0" w14:textId="0317B0A2" w:rsidR="00353977" w:rsidRPr="00F807F9" w:rsidRDefault="00B433A3" w:rsidP="00F807F9">
            <w:pPr>
              <w:pStyle w:val="ListParagraph"/>
              <w:numPr>
                <w:ilvl w:val="0"/>
                <w:numId w:val="30"/>
              </w:numPr>
              <w:spacing w:after="120"/>
              <w:ind w:left="360"/>
              <w:contextualSpacing w:val="0"/>
              <w:rPr>
                <w:sz w:val="20"/>
                <w:szCs w:val="20"/>
              </w:rPr>
            </w:pPr>
            <w:r w:rsidRPr="00F807F9">
              <w:rPr>
                <w:sz w:val="20"/>
                <w:szCs w:val="20"/>
                <w:u w:val="single"/>
              </w:rPr>
              <w:t>Contact</w:t>
            </w:r>
            <w:r w:rsidRPr="00F807F9">
              <w:rPr>
                <w:sz w:val="20"/>
                <w:szCs w:val="20"/>
              </w:rPr>
              <w:t xml:space="preserve"> fields</w:t>
            </w:r>
            <w:r w:rsidR="00E31C4A" w:rsidRPr="00F807F9">
              <w:rPr>
                <w:sz w:val="20"/>
                <w:szCs w:val="20"/>
              </w:rPr>
              <w:t>:  E</w:t>
            </w:r>
            <w:r w:rsidR="003759A5" w:rsidRPr="00F807F9">
              <w:rPr>
                <w:sz w:val="20"/>
                <w:szCs w:val="20"/>
              </w:rPr>
              <w:t xml:space="preserve">nter the name and contact information of the </w:t>
            </w:r>
            <w:r w:rsidR="00112F88" w:rsidRPr="00F807F9">
              <w:rPr>
                <w:sz w:val="20"/>
                <w:szCs w:val="20"/>
              </w:rPr>
              <w:t>customer</w:t>
            </w:r>
            <w:r w:rsidR="003759A5" w:rsidRPr="00F807F9">
              <w:rPr>
                <w:sz w:val="20"/>
                <w:szCs w:val="20"/>
              </w:rPr>
              <w:t xml:space="preserve"> reporting the </w:t>
            </w:r>
            <w:r w:rsidR="00D70016">
              <w:rPr>
                <w:sz w:val="20"/>
                <w:szCs w:val="20"/>
              </w:rPr>
              <w:t>issue</w:t>
            </w:r>
            <w:r w:rsidR="003759A5" w:rsidRPr="00F807F9">
              <w:rPr>
                <w:sz w:val="20"/>
                <w:szCs w:val="20"/>
              </w:rPr>
              <w:t>.</w:t>
            </w:r>
          </w:p>
          <w:p w14:paraId="357DD8AE" w14:textId="77777777" w:rsidR="00353977" w:rsidRPr="00F42BFA" w:rsidRDefault="00353977" w:rsidP="00F807F9">
            <w:pPr>
              <w:pStyle w:val="ListParagraph"/>
              <w:numPr>
                <w:ilvl w:val="1"/>
                <w:numId w:val="38"/>
              </w:numPr>
              <w:spacing w:after="120"/>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23E232CB" w14:textId="308EFA49" w:rsidR="00353977" w:rsidRPr="00353977" w:rsidRDefault="00353977" w:rsidP="00F807F9">
            <w:pPr>
              <w:pStyle w:val="ListParagraph"/>
              <w:numPr>
                <w:ilvl w:val="1"/>
                <w:numId w:val="38"/>
              </w:numPr>
              <w:spacing w:after="120"/>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w:t>
            </w:r>
            <w:r w:rsidR="00D70016">
              <w:rPr>
                <w:rStyle w:val="Emphasis"/>
                <w:bCs/>
                <w:i w:val="0"/>
                <w:sz w:val="20"/>
                <w:szCs w:val="20"/>
              </w:rPr>
              <w:t>an</w:t>
            </w:r>
            <w:r w:rsidRPr="0074401A">
              <w:rPr>
                <w:rStyle w:val="Emphasis"/>
                <w:bCs/>
                <w:i w:val="0"/>
                <w:sz w:val="20"/>
                <w:szCs w:val="20"/>
              </w:rPr>
              <w:t xml:space="preserv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14:paraId="37C35D74" w14:textId="2BF7707B" w:rsidR="00353977" w:rsidRPr="00353977" w:rsidRDefault="00B433A3" w:rsidP="00F807F9">
            <w:pPr>
              <w:pStyle w:val="ListParagraph"/>
              <w:numPr>
                <w:ilvl w:val="0"/>
                <w:numId w:val="30"/>
              </w:numPr>
              <w:spacing w:after="120"/>
              <w:ind w:left="360"/>
              <w:contextualSpacing w:val="0"/>
              <w:rPr>
                <w:sz w:val="20"/>
                <w:szCs w:val="20"/>
              </w:rPr>
            </w:pPr>
            <w:r w:rsidRPr="00B433A3">
              <w:rPr>
                <w:sz w:val="20"/>
                <w:szCs w:val="20"/>
                <w:u w:val="single"/>
              </w:rPr>
              <w:t>Service Address</w:t>
            </w:r>
            <w:r>
              <w:rPr>
                <w:sz w:val="20"/>
                <w:szCs w:val="20"/>
              </w:rPr>
              <w:t xml:space="preserve"> fields</w:t>
            </w:r>
            <w:r w:rsidR="00E31C4A">
              <w:rPr>
                <w:sz w:val="20"/>
                <w:szCs w:val="20"/>
              </w:rPr>
              <w:t>:  E</w:t>
            </w:r>
            <w:r w:rsidR="003759A5" w:rsidRPr="0034121C">
              <w:rPr>
                <w:sz w:val="20"/>
                <w:szCs w:val="20"/>
              </w:rPr>
              <w:t xml:space="preserve">nter the </w:t>
            </w:r>
            <w:r w:rsidR="003759A5">
              <w:rPr>
                <w:sz w:val="20"/>
                <w:szCs w:val="20"/>
              </w:rPr>
              <w:t xml:space="preserve">exact, legal address </w:t>
            </w:r>
            <w:r w:rsidR="00D70016">
              <w:rPr>
                <w:sz w:val="20"/>
                <w:szCs w:val="20"/>
              </w:rPr>
              <w:t>that is associated with the issue</w:t>
            </w:r>
            <w:r w:rsidR="003759A5" w:rsidRPr="0034121C">
              <w:rPr>
                <w:sz w:val="20"/>
                <w:szCs w:val="20"/>
              </w:rPr>
              <w:t>.</w:t>
            </w:r>
          </w:p>
          <w:p w14:paraId="67CF3C99" w14:textId="5981A840" w:rsidR="00353977" w:rsidRPr="005E0975" w:rsidRDefault="00353977" w:rsidP="00F807F9">
            <w:pPr>
              <w:pStyle w:val="ListParagraph"/>
              <w:numPr>
                <w:ilvl w:val="1"/>
                <w:numId w:val="38"/>
              </w:numPr>
              <w:spacing w:after="120"/>
              <w:ind w:left="785"/>
              <w:contextualSpacing w:val="0"/>
              <w:rPr>
                <w:sz w:val="20"/>
                <w:szCs w:val="20"/>
              </w:rPr>
            </w:pPr>
            <w:r w:rsidRPr="003B247F">
              <w:rPr>
                <w:sz w:val="20"/>
                <w:szCs w:val="20"/>
              </w:rPr>
              <w:t xml:space="preserve">Verify that you entered the address correctly by repeating the address back to the customer. If the address </w:t>
            </w:r>
            <w:r w:rsidR="00D70016">
              <w:rPr>
                <w:sz w:val="20"/>
                <w:szCs w:val="20"/>
              </w:rPr>
              <w:t>cannot be verified</w:t>
            </w:r>
            <w:r w:rsidRPr="003B247F">
              <w:rPr>
                <w:sz w:val="20"/>
                <w:szCs w:val="20"/>
              </w:rPr>
              <w:t xml:space="preserve">,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14:paraId="43FEE870" w14:textId="23614486" w:rsidR="003759A5" w:rsidRPr="0034121C" w:rsidRDefault="00B433A3" w:rsidP="00F807F9">
            <w:pPr>
              <w:pStyle w:val="ListParagraph"/>
              <w:numPr>
                <w:ilvl w:val="0"/>
                <w:numId w:val="30"/>
              </w:numPr>
              <w:spacing w:after="120"/>
              <w:ind w:left="360"/>
              <w:contextualSpacing w:val="0"/>
              <w:rPr>
                <w:sz w:val="20"/>
                <w:szCs w:val="20"/>
              </w:rPr>
            </w:pPr>
            <w:r w:rsidRPr="00B433A3">
              <w:rPr>
                <w:sz w:val="20"/>
                <w:szCs w:val="20"/>
                <w:u w:val="single"/>
              </w:rPr>
              <w:t>Description</w:t>
            </w:r>
            <w:r>
              <w:rPr>
                <w:sz w:val="20"/>
                <w:szCs w:val="20"/>
              </w:rPr>
              <w:t xml:space="preserve"> field</w:t>
            </w:r>
            <w:r w:rsidR="00E31C4A">
              <w:rPr>
                <w:sz w:val="20"/>
                <w:szCs w:val="20"/>
              </w:rPr>
              <w:t xml:space="preserve">:  Describe the </w:t>
            </w:r>
            <w:r w:rsidR="00D70016">
              <w:rPr>
                <w:sz w:val="20"/>
                <w:szCs w:val="20"/>
              </w:rPr>
              <w:t>issue in detail</w:t>
            </w:r>
            <w:r w:rsidR="003759A5" w:rsidRPr="0034121C">
              <w:rPr>
                <w:sz w:val="20"/>
                <w:szCs w:val="20"/>
              </w:rPr>
              <w:t>.</w:t>
            </w:r>
          </w:p>
          <w:p w14:paraId="2527E522" w14:textId="7DAB7A2E" w:rsidR="003759A5" w:rsidRPr="002B7472" w:rsidRDefault="003759A5" w:rsidP="003759A5">
            <w:pPr>
              <w:pStyle w:val="ListParagraph"/>
              <w:numPr>
                <w:ilvl w:val="0"/>
                <w:numId w:val="31"/>
              </w:numPr>
              <w:spacing w:after="120"/>
              <w:ind w:left="425"/>
              <w:contextualSpacing w:val="0"/>
              <w:rPr>
                <w:rFonts w:cs="Times New Roman"/>
                <w:sz w:val="20"/>
                <w:szCs w:val="20"/>
              </w:rPr>
            </w:pPr>
            <w:r w:rsidRPr="002B7472">
              <w:rPr>
                <w:rFonts w:cs="Times New Roman"/>
                <w:sz w:val="20"/>
                <w:szCs w:val="20"/>
              </w:rPr>
              <w:t xml:space="preserve">Advise the </w:t>
            </w:r>
            <w:r w:rsidR="00112F88">
              <w:rPr>
                <w:rFonts w:cs="Times New Roman"/>
                <w:sz w:val="20"/>
                <w:szCs w:val="20"/>
              </w:rPr>
              <w:t>customer</w:t>
            </w:r>
            <w:r w:rsidRPr="002B7472">
              <w:rPr>
                <w:rFonts w:cs="Times New Roman"/>
                <w:sz w:val="20"/>
                <w:szCs w:val="20"/>
              </w:rPr>
              <w:t>:</w:t>
            </w:r>
          </w:p>
          <w:p w14:paraId="6B34A7EC" w14:textId="1FA20D99" w:rsidR="00821172" w:rsidRPr="00D70016" w:rsidRDefault="00D70016" w:rsidP="00D70016">
            <w:pPr>
              <w:pStyle w:val="ListParagraph"/>
              <w:numPr>
                <w:ilvl w:val="0"/>
                <w:numId w:val="32"/>
              </w:numPr>
              <w:spacing w:after="120"/>
              <w:contextualSpacing w:val="0"/>
              <w:rPr>
                <w:rFonts w:cs="Times New Roman"/>
                <w:sz w:val="20"/>
                <w:szCs w:val="20"/>
              </w:rPr>
            </w:pPr>
            <w:r>
              <w:rPr>
                <w:rFonts w:cs="Times New Roman"/>
                <w:sz w:val="20"/>
                <w:szCs w:val="20"/>
              </w:rPr>
              <w:t>The issue will be submitted to the proper department and investigated.</w:t>
            </w:r>
          </w:p>
        </w:tc>
      </w:tr>
      <w:tr w:rsidR="00495D40" w:rsidRPr="008D0A72" w14:paraId="6B34A7F5" w14:textId="77777777" w:rsidTr="00E74B89">
        <w:tc>
          <w:tcPr>
            <w:tcW w:w="2520" w:type="dxa"/>
            <w:shd w:val="clear" w:color="auto" w:fill="EEECE1" w:themeFill="background2"/>
          </w:tcPr>
          <w:p w14:paraId="6B34A7EE" w14:textId="7DF42B28"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492B04FF" w:rsidR="003479D8" w:rsidRDefault="00355364" w:rsidP="00495D40">
            <w:pPr>
              <w:rPr>
                <w:sz w:val="20"/>
                <w:szCs w:val="20"/>
              </w:rPr>
            </w:pPr>
            <w:r w:rsidRPr="004C31B8">
              <w:rPr>
                <w:sz w:val="20"/>
                <w:szCs w:val="20"/>
              </w:rPr>
              <w:t>New, In-Progress, Escalated, On Hold, and Closed</w:t>
            </w:r>
          </w:p>
        </w:tc>
      </w:tr>
      <w:tr w:rsidR="00BE3CCC" w:rsidRPr="008D0A72" w14:paraId="3DD30698" w14:textId="77777777" w:rsidTr="00AA55E2">
        <w:tc>
          <w:tcPr>
            <w:tcW w:w="2520" w:type="dxa"/>
            <w:shd w:val="clear" w:color="auto" w:fill="EEECE1" w:themeFill="background2"/>
          </w:tcPr>
          <w:p w14:paraId="2F136922" w14:textId="77777777" w:rsidR="00BE3CCC" w:rsidRDefault="00BE3CCC" w:rsidP="00AA55E2">
            <w:pPr>
              <w:rPr>
                <w:b/>
                <w:sz w:val="20"/>
                <w:szCs w:val="20"/>
              </w:rPr>
            </w:pPr>
            <w:r>
              <w:rPr>
                <w:b/>
                <w:sz w:val="20"/>
                <w:szCs w:val="20"/>
              </w:rPr>
              <w:t>ESRI/GIS Information</w:t>
            </w:r>
          </w:p>
        </w:tc>
        <w:tc>
          <w:tcPr>
            <w:tcW w:w="11880" w:type="dxa"/>
          </w:tcPr>
          <w:p w14:paraId="2A133488" w14:textId="6F06543F" w:rsidR="00BE3CCC" w:rsidRPr="00D70016" w:rsidRDefault="00D70016" w:rsidP="00D70016">
            <w:pPr>
              <w:rPr>
                <w:sz w:val="20"/>
                <w:szCs w:val="20"/>
              </w:rPr>
            </w:pPr>
            <w:r w:rsidRPr="00D70016">
              <w:rPr>
                <w:sz w:val="20"/>
                <w:szCs w:val="20"/>
              </w:rPr>
              <w:t>None</w:t>
            </w:r>
          </w:p>
        </w:tc>
      </w:tr>
      <w:tr w:rsidR="00BE3CCC" w:rsidRPr="008D0A72" w14:paraId="738FFD1E" w14:textId="77777777" w:rsidTr="00AA55E2">
        <w:tc>
          <w:tcPr>
            <w:tcW w:w="2520" w:type="dxa"/>
            <w:shd w:val="clear" w:color="auto" w:fill="EEECE1" w:themeFill="background2"/>
          </w:tcPr>
          <w:p w14:paraId="63B0D01B" w14:textId="77777777" w:rsidR="00BE3CCC" w:rsidRDefault="00BE3CCC" w:rsidP="00AA55E2">
            <w:pPr>
              <w:rPr>
                <w:b/>
                <w:sz w:val="20"/>
                <w:szCs w:val="20"/>
              </w:rPr>
            </w:pPr>
            <w:r>
              <w:rPr>
                <w:b/>
                <w:sz w:val="20"/>
                <w:szCs w:val="20"/>
              </w:rPr>
              <w:t>Other Information</w:t>
            </w:r>
          </w:p>
        </w:tc>
        <w:tc>
          <w:tcPr>
            <w:tcW w:w="11880" w:type="dxa"/>
          </w:tcPr>
          <w:p w14:paraId="112C8250" w14:textId="7FF36698" w:rsidR="00BE3CCC" w:rsidRPr="00D8777B" w:rsidRDefault="00D70016" w:rsidP="00AA55E2">
            <w:pPr>
              <w:rPr>
                <w:sz w:val="20"/>
                <w:szCs w:val="20"/>
              </w:rPr>
            </w:pPr>
            <w:r w:rsidRPr="00D70016">
              <w:rPr>
                <w:sz w:val="20"/>
                <w:szCs w:val="20"/>
              </w:rPr>
              <w:t>None</w:t>
            </w:r>
          </w:p>
        </w:tc>
      </w:tr>
      <w:tr w:rsidR="00BE3CCC" w:rsidRPr="008D0A72" w14:paraId="6187A27A" w14:textId="77777777" w:rsidTr="00AA55E2">
        <w:tc>
          <w:tcPr>
            <w:tcW w:w="2520" w:type="dxa"/>
            <w:shd w:val="clear" w:color="auto" w:fill="EEECE1" w:themeFill="background2"/>
          </w:tcPr>
          <w:p w14:paraId="6FC84FE5" w14:textId="77777777" w:rsidR="00BE3CCC" w:rsidRDefault="00BE3CCC" w:rsidP="00AA55E2">
            <w:pPr>
              <w:rPr>
                <w:b/>
                <w:sz w:val="20"/>
                <w:szCs w:val="20"/>
              </w:rPr>
            </w:pPr>
            <w:r>
              <w:rPr>
                <w:b/>
                <w:sz w:val="20"/>
                <w:szCs w:val="20"/>
              </w:rPr>
              <w:lastRenderedPageBreak/>
              <w:t>Actions</w:t>
            </w:r>
          </w:p>
        </w:tc>
        <w:tc>
          <w:tcPr>
            <w:tcW w:w="11880" w:type="dxa"/>
          </w:tcPr>
          <w:p w14:paraId="102B206D" w14:textId="078593C7" w:rsidR="00D8777B" w:rsidRPr="00D70016" w:rsidRDefault="00D70016" w:rsidP="00D70016">
            <w:pPr>
              <w:rPr>
                <w:sz w:val="20"/>
                <w:szCs w:val="20"/>
              </w:rPr>
            </w:pPr>
            <w:r w:rsidRPr="00D70016">
              <w:rPr>
                <w:sz w:val="20"/>
                <w:szCs w:val="20"/>
              </w:rPr>
              <w:t>None</w:t>
            </w:r>
          </w:p>
        </w:tc>
      </w:tr>
    </w:tbl>
    <w:p w14:paraId="37F2B481" w14:textId="4F6013BB"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02D2FFE0" w14:textId="77777777" w:rsidR="003759A5" w:rsidRDefault="003759A5" w:rsidP="003759A5">
      <w:pPr>
        <w:rPr>
          <w:sz w:val="20"/>
          <w:szCs w:val="20"/>
        </w:rPr>
      </w:pPr>
    </w:p>
    <w:p w14:paraId="0686516D" w14:textId="77777777" w:rsidR="003759A5" w:rsidRPr="003759A5" w:rsidRDefault="003759A5" w:rsidP="003759A5">
      <w:pPr>
        <w:rPr>
          <w:sz w:val="20"/>
          <w:szCs w:val="20"/>
        </w:rPr>
      </w:pPr>
    </w:p>
    <w:sectPr w:rsidR="003759A5" w:rsidRPr="003759A5"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FE873" w14:textId="77777777" w:rsidR="00894F4D" w:rsidRDefault="00894F4D" w:rsidP="00013394">
      <w:pPr>
        <w:spacing w:after="0" w:line="240" w:lineRule="auto"/>
      </w:pPr>
      <w:r>
        <w:separator/>
      </w:r>
    </w:p>
  </w:endnote>
  <w:endnote w:type="continuationSeparator" w:id="0">
    <w:p w14:paraId="40414E56" w14:textId="77777777" w:rsidR="00894F4D" w:rsidRDefault="00894F4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55364" w:rsidRPr="0035536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0AAA6" w14:textId="77777777" w:rsidR="00894F4D" w:rsidRDefault="00894F4D" w:rsidP="00013394">
      <w:pPr>
        <w:spacing w:after="0" w:line="240" w:lineRule="auto"/>
      </w:pPr>
      <w:r>
        <w:separator/>
      </w:r>
    </w:p>
  </w:footnote>
  <w:footnote w:type="continuationSeparator" w:id="0">
    <w:p w14:paraId="4C2169FA" w14:textId="77777777" w:rsidR="00894F4D" w:rsidRDefault="00894F4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0390A386"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355364">
      <w:rPr>
        <w:rFonts w:asciiTheme="majorHAnsi" w:eastAsiaTheme="majorEastAsia" w:hAnsiTheme="majorHAnsi" w:cstheme="majorBidi"/>
        <w:b/>
        <w:sz w:val="32"/>
        <w:szCs w:val="32"/>
      </w:rPr>
      <w:t>M</w:t>
    </w:r>
    <w:r w:rsidR="007819B1">
      <w:rPr>
        <w:rFonts w:asciiTheme="majorHAnsi" w:eastAsiaTheme="majorEastAsia" w:hAnsiTheme="majorHAnsi" w:cstheme="majorBidi"/>
        <w:b/>
        <w:sz w:val="32"/>
        <w:szCs w:val="32"/>
      </w:rPr>
      <w:t>I</w:t>
    </w:r>
    <w:r w:rsidR="00355364">
      <w:rPr>
        <w:rFonts w:asciiTheme="majorHAnsi" w:eastAsiaTheme="majorEastAsia" w:hAnsiTheme="majorHAnsi" w:cstheme="majorBidi"/>
        <w:b/>
        <w:sz w:val="32"/>
        <w:szCs w:val="32"/>
      </w:rPr>
      <w:t>01</w:t>
    </w:r>
    <w:r>
      <w:rPr>
        <w:rFonts w:asciiTheme="majorHAnsi" w:eastAsiaTheme="majorEastAsia" w:hAnsiTheme="majorHAnsi" w:cstheme="majorBidi"/>
        <w:b/>
        <w:sz w:val="32"/>
        <w:szCs w:val="32"/>
      </w:rPr>
      <w:t xml:space="preserve">: </w:t>
    </w:r>
    <w:r w:rsidR="00355364">
      <w:rPr>
        <w:rFonts w:asciiTheme="majorHAnsi" w:eastAsiaTheme="majorEastAsia" w:hAnsiTheme="majorHAnsi" w:cstheme="majorBidi"/>
        <w:b/>
        <w:sz w:val="32"/>
        <w:szCs w:val="32"/>
      </w:rPr>
      <w:t>Miscellaneous</w:t>
    </w:r>
    <w:r w:rsidR="00201D8C">
      <w:rPr>
        <w:rFonts w:asciiTheme="majorHAnsi" w:eastAsiaTheme="majorEastAsia" w:hAnsiTheme="majorHAnsi" w:cstheme="majorBidi"/>
        <w:b/>
        <w:sz w:val="32"/>
        <w:szCs w:val="32"/>
      </w:rPr>
      <w:t xml:space="preserve"> </w:t>
    </w:r>
    <w:r w:rsidR="00A0393B">
      <w:rPr>
        <w:rFonts w:asciiTheme="majorHAnsi" w:eastAsiaTheme="majorEastAsia" w:hAnsiTheme="majorHAnsi" w:cstheme="majorBidi"/>
        <w:sz w:val="32"/>
        <w:szCs w:val="32"/>
      </w:rPr>
      <w:t>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F6836"/>
    <w:multiLevelType w:val="multilevel"/>
    <w:tmpl w:val="61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95D33"/>
    <w:multiLevelType w:val="multilevel"/>
    <w:tmpl w:val="520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841CE"/>
    <w:multiLevelType w:val="multilevel"/>
    <w:tmpl w:val="68E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42EFF"/>
    <w:multiLevelType w:val="hybridMultilevel"/>
    <w:tmpl w:val="685E57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63EDB"/>
    <w:multiLevelType w:val="hybridMultilevel"/>
    <w:tmpl w:val="8F182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36690"/>
    <w:multiLevelType w:val="multilevel"/>
    <w:tmpl w:val="D49E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30FF0"/>
    <w:multiLevelType w:val="hybridMultilevel"/>
    <w:tmpl w:val="FC0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352EF8"/>
    <w:multiLevelType w:val="multilevel"/>
    <w:tmpl w:val="17D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E0E7E"/>
    <w:multiLevelType w:val="hybridMultilevel"/>
    <w:tmpl w:val="4190BE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261923"/>
    <w:multiLevelType w:val="multilevel"/>
    <w:tmpl w:val="FBEC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1513AE"/>
    <w:multiLevelType w:val="hybridMultilevel"/>
    <w:tmpl w:val="F664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967A62"/>
    <w:multiLevelType w:val="hybridMultilevel"/>
    <w:tmpl w:val="90CEC3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B07DD"/>
    <w:multiLevelType w:val="multilevel"/>
    <w:tmpl w:val="BEC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953254"/>
    <w:multiLevelType w:val="hybridMultilevel"/>
    <w:tmpl w:val="05C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30"/>
  </w:num>
  <w:num w:numId="4">
    <w:abstractNumId w:val="38"/>
  </w:num>
  <w:num w:numId="5">
    <w:abstractNumId w:val="25"/>
  </w:num>
  <w:num w:numId="6">
    <w:abstractNumId w:val="14"/>
  </w:num>
  <w:num w:numId="7">
    <w:abstractNumId w:val="0"/>
  </w:num>
  <w:num w:numId="8">
    <w:abstractNumId w:val="9"/>
  </w:num>
  <w:num w:numId="9">
    <w:abstractNumId w:val="2"/>
  </w:num>
  <w:num w:numId="10">
    <w:abstractNumId w:val="15"/>
  </w:num>
  <w:num w:numId="11">
    <w:abstractNumId w:val="10"/>
  </w:num>
  <w:num w:numId="12">
    <w:abstractNumId w:val="27"/>
  </w:num>
  <w:num w:numId="13">
    <w:abstractNumId w:val="13"/>
  </w:num>
  <w:num w:numId="14">
    <w:abstractNumId w:val="26"/>
  </w:num>
  <w:num w:numId="15">
    <w:abstractNumId w:val="11"/>
  </w:num>
  <w:num w:numId="16">
    <w:abstractNumId w:val="20"/>
  </w:num>
  <w:num w:numId="17">
    <w:abstractNumId w:val="12"/>
  </w:num>
  <w:num w:numId="18">
    <w:abstractNumId w:val="3"/>
  </w:num>
  <w:num w:numId="19">
    <w:abstractNumId w:val="32"/>
  </w:num>
  <w:num w:numId="20">
    <w:abstractNumId w:val="29"/>
  </w:num>
  <w:num w:numId="21">
    <w:abstractNumId w:val="36"/>
  </w:num>
  <w:num w:numId="22">
    <w:abstractNumId w:val="6"/>
  </w:num>
  <w:num w:numId="23">
    <w:abstractNumId w:val="31"/>
  </w:num>
  <w:num w:numId="24">
    <w:abstractNumId w:val="5"/>
  </w:num>
  <w:num w:numId="25">
    <w:abstractNumId w:val="7"/>
  </w:num>
  <w:num w:numId="26">
    <w:abstractNumId w:val="18"/>
  </w:num>
  <w:num w:numId="27">
    <w:abstractNumId w:val="21"/>
  </w:num>
  <w:num w:numId="28">
    <w:abstractNumId w:val="35"/>
  </w:num>
  <w:num w:numId="29">
    <w:abstractNumId w:val="1"/>
  </w:num>
  <w:num w:numId="30">
    <w:abstractNumId w:val="33"/>
  </w:num>
  <w:num w:numId="31">
    <w:abstractNumId w:val="19"/>
  </w:num>
  <w:num w:numId="32">
    <w:abstractNumId w:val="34"/>
  </w:num>
  <w:num w:numId="33">
    <w:abstractNumId w:val="23"/>
  </w:num>
  <w:num w:numId="34">
    <w:abstractNumId w:val="37"/>
  </w:num>
  <w:num w:numId="35">
    <w:abstractNumId w:val="4"/>
  </w:num>
  <w:num w:numId="36">
    <w:abstractNumId w:val="22"/>
  </w:num>
  <w:num w:numId="37">
    <w:abstractNumId w:val="28"/>
  </w:num>
  <w:num w:numId="38">
    <w:abstractNumId w:val="1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75725"/>
    <w:rsid w:val="00076734"/>
    <w:rsid w:val="00080CE6"/>
    <w:rsid w:val="00087A79"/>
    <w:rsid w:val="000A01F4"/>
    <w:rsid w:val="000A11CE"/>
    <w:rsid w:val="000A4703"/>
    <w:rsid w:val="000A63B7"/>
    <w:rsid w:val="000B77CF"/>
    <w:rsid w:val="000C5A13"/>
    <w:rsid w:val="000D39D0"/>
    <w:rsid w:val="000D4248"/>
    <w:rsid w:val="000E0780"/>
    <w:rsid w:val="000F0C2F"/>
    <w:rsid w:val="000F65B3"/>
    <w:rsid w:val="0010626C"/>
    <w:rsid w:val="001113D4"/>
    <w:rsid w:val="00112F88"/>
    <w:rsid w:val="001134EE"/>
    <w:rsid w:val="001150E7"/>
    <w:rsid w:val="00121040"/>
    <w:rsid w:val="00133E81"/>
    <w:rsid w:val="0013479C"/>
    <w:rsid w:val="00140686"/>
    <w:rsid w:val="00140DE3"/>
    <w:rsid w:val="001413A4"/>
    <w:rsid w:val="001850F7"/>
    <w:rsid w:val="001B5953"/>
    <w:rsid w:val="001C3E81"/>
    <w:rsid w:val="001C4304"/>
    <w:rsid w:val="001D3347"/>
    <w:rsid w:val="001D6F31"/>
    <w:rsid w:val="001E2122"/>
    <w:rsid w:val="001F41DB"/>
    <w:rsid w:val="00201D8C"/>
    <w:rsid w:val="00202D32"/>
    <w:rsid w:val="00206B82"/>
    <w:rsid w:val="00211DB6"/>
    <w:rsid w:val="002120AD"/>
    <w:rsid w:val="002121EB"/>
    <w:rsid w:val="002157D7"/>
    <w:rsid w:val="00217A33"/>
    <w:rsid w:val="00233F79"/>
    <w:rsid w:val="0023580A"/>
    <w:rsid w:val="00243133"/>
    <w:rsid w:val="00263673"/>
    <w:rsid w:val="00275C64"/>
    <w:rsid w:val="002829A8"/>
    <w:rsid w:val="00286CB8"/>
    <w:rsid w:val="00291615"/>
    <w:rsid w:val="002A2CC8"/>
    <w:rsid w:val="002A4CC2"/>
    <w:rsid w:val="002A50C5"/>
    <w:rsid w:val="002C5667"/>
    <w:rsid w:val="002D3084"/>
    <w:rsid w:val="002F2245"/>
    <w:rsid w:val="00300DF2"/>
    <w:rsid w:val="003174AC"/>
    <w:rsid w:val="00326DC6"/>
    <w:rsid w:val="00334C97"/>
    <w:rsid w:val="003479D8"/>
    <w:rsid w:val="00350C0D"/>
    <w:rsid w:val="00353977"/>
    <w:rsid w:val="00355364"/>
    <w:rsid w:val="00363E68"/>
    <w:rsid w:val="003759A5"/>
    <w:rsid w:val="00390039"/>
    <w:rsid w:val="003A022B"/>
    <w:rsid w:val="003A3160"/>
    <w:rsid w:val="003A5304"/>
    <w:rsid w:val="003B2D92"/>
    <w:rsid w:val="003B3297"/>
    <w:rsid w:val="003B3FA9"/>
    <w:rsid w:val="003C7F1E"/>
    <w:rsid w:val="003D4593"/>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871F7"/>
    <w:rsid w:val="00495D40"/>
    <w:rsid w:val="004A1D08"/>
    <w:rsid w:val="004A41E8"/>
    <w:rsid w:val="004C2CAB"/>
    <w:rsid w:val="004D0D9C"/>
    <w:rsid w:val="004E0F3C"/>
    <w:rsid w:val="004E173F"/>
    <w:rsid w:val="004F0015"/>
    <w:rsid w:val="00500CB7"/>
    <w:rsid w:val="005011BB"/>
    <w:rsid w:val="0052266B"/>
    <w:rsid w:val="00526A69"/>
    <w:rsid w:val="005555BE"/>
    <w:rsid w:val="00565541"/>
    <w:rsid w:val="00566768"/>
    <w:rsid w:val="00570DE6"/>
    <w:rsid w:val="005722D8"/>
    <w:rsid w:val="005725D1"/>
    <w:rsid w:val="005845E0"/>
    <w:rsid w:val="005970FB"/>
    <w:rsid w:val="005C1B26"/>
    <w:rsid w:val="005D4141"/>
    <w:rsid w:val="005E66A1"/>
    <w:rsid w:val="005F0C19"/>
    <w:rsid w:val="005F135D"/>
    <w:rsid w:val="00600B7D"/>
    <w:rsid w:val="0060228F"/>
    <w:rsid w:val="0060560F"/>
    <w:rsid w:val="00616865"/>
    <w:rsid w:val="00622557"/>
    <w:rsid w:val="00626D58"/>
    <w:rsid w:val="00627A40"/>
    <w:rsid w:val="00630D2E"/>
    <w:rsid w:val="00633837"/>
    <w:rsid w:val="00635462"/>
    <w:rsid w:val="006364FD"/>
    <w:rsid w:val="00637B36"/>
    <w:rsid w:val="00640EA1"/>
    <w:rsid w:val="00653157"/>
    <w:rsid w:val="00683B13"/>
    <w:rsid w:val="006855B6"/>
    <w:rsid w:val="00687AD7"/>
    <w:rsid w:val="00694917"/>
    <w:rsid w:val="006A57B0"/>
    <w:rsid w:val="006B285F"/>
    <w:rsid w:val="006B4627"/>
    <w:rsid w:val="006E1214"/>
    <w:rsid w:val="006E5E0A"/>
    <w:rsid w:val="007067B4"/>
    <w:rsid w:val="00712D8B"/>
    <w:rsid w:val="0073642E"/>
    <w:rsid w:val="00736C76"/>
    <w:rsid w:val="0073716B"/>
    <w:rsid w:val="00763321"/>
    <w:rsid w:val="007819B1"/>
    <w:rsid w:val="00786C84"/>
    <w:rsid w:val="007874B0"/>
    <w:rsid w:val="007C1AB2"/>
    <w:rsid w:val="007C6A45"/>
    <w:rsid w:val="007F4FE6"/>
    <w:rsid w:val="008002BF"/>
    <w:rsid w:val="00802637"/>
    <w:rsid w:val="00814433"/>
    <w:rsid w:val="00821172"/>
    <w:rsid w:val="008257B6"/>
    <w:rsid w:val="0083118B"/>
    <w:rsid w:val="008313F4"/>
    <w:rsid w:val="0084185F"/>
    <w:rsid w:val="00845510"/>
    <w:rsid w:val="00845D47"/>
    <w:rsid w:val="008474DF"/>
    <w:rsid w:val="00856216"/>
    <w:rsid w:val="008618C6"/>
    <w:rsid w:val="008622FF"/>
    <w:rsid w:val="00874251"/>
    <w:rsid w:val="00881298"/>
    <w:rsid w:val="008838F3"/>
    <w:rsid w:val="00884CB3"/>
    <w:rsid w:val="00885A37"/>
    <w:rsid w:val="00894F4D"/>
    <w:rsid w:val="008A17FB"/>
    <w:rsid w:val="008C2C2F"/>
    <w:rsid w:val="008D0A72"/>
    <w:rsid w:val="008D3520"/>
    <w:rsid w:val="008D7428"/>
    <w:rsid w:val="008E544C"/>
    <w:rsid w:val="008F42AC"/>
    <w:rsid w:val="00902E7D"/>
    <w:rsid w:val="00912574"/>
    <w:rsid w:val="0091450E"/>
    <w:rsid w:val="00914AD3"/>
    <w:rsid w:val="00924FD5"/>
    <w:rsid w:val="009277A8"/>
    <w:rsid w:val="00941C56"/>
    <w:rsid w:val="00941D2E"/>
    <w:rsid w:val="00972999"/>
    <w:rsid w:val="00981C49"/>
    <w:rsid w:val="009941D1"/>
    <w:rsid w:val="009A5C8C"/>
    <w:rsid w:val="009C0B46"/>
    <w:rsid w:val="009E024E"/>
    <w:rsid w:val="009E26D6"/>
    <w:rsid w:val="009E6648"/>
    <w:rsid w:val="009F0D4B"/>
    <w:rsid w:val="009F42E6"/>
    <w:rsid w:val="009F4429"/>
    <w:rsid w:val="00A0393B"/>
    <w:rsid w:val="00A04911"/>
    <w:rsid w:val="00A15062"/>
    <w:rsid w:val="00A163B5"/>
    <w:rsid w:val="00A20D09"/>
    <w:rsid w:val="00A329BE"/>
    <w:rsid w:val="00A335FA"/>
    <w:rsid w:val="00A47DB8"/>
    <w:rsid w:val="00A600C5"/>
    <w:rsid w:val="00A61D49"/>
    <w:rsid w:val="00A65BD7"/>
    <w:rsid w:val="00A711AC"/>
    <w:rsid w:val="00A72217"/>
    <w:rsid w:val="00A75DE7"/>
    <w:rsid w:val="00A87E12"/>
    <w:rsid w:val="00AA1293"/>
    <w:rsid w:val="00AA604D"/>
    <w:rsid w:val="00AB0A61"/>
    <w:rsid w:val="00AB2D5E"/>
    <w:rsid w:val="00AC2258"/>
    <w:rsid w:val="00AC3FD9"/>
    <w:rsid w:val="00AD70B2"/>
    <w:rsid w:val="00AE070D"/>
    <w:rsid w:val="00AE3069"/>
    <w:rsid w:val="00AE4ABE"/>
    <w:rsid w:val="00AF0395"/>
    <w:rsid w:val="00B0433E"/>
    <w:rsid w:val="00B043EC"/>
    <w:rsid w:val="00B307E7"/>
    <w:rsid w:val="00B32953"/>
    <w:rsid w:val="00B433A3"/>
    <w:rsid w:val="00B50CEF"/>
    <w:rsid w:val="00B6369B"/>
    <w:rsid w:val="00B86EE5"/>
    <w:rsid w:val="00B979E7"/>
    <w:rsid w:val="00BA2AE7"/>
    <w:rsid w:val="00BA56F2"/>
    <w:rsid w:val="00BA6C52"/>
    <w:rsid w:val="00BB7215"/>
    <w:rsid w:val="00BC456D"/>
    <w:rsid w:val="00BD7326"/>
    <w:rsid w:val="00BE3CCC"/>
    <w:rsid w:val="00BE5E4E"/>
    <w:rsid w:val="00BF5BAA"/>
    <w:rsid w:val="00BF6106"/>
    <w:rsid w:val="00C07EB1"/>
    <w:rsid w:val="00C163A8"/>
    <w:rsid w:val="00C3202C"/>
    <w:rsid w:val="00C401D4"/>
    <w:rsid w:val="00C51C66"/>
    <w:rsid w:val="00C57743"/>
    <w:rsid w:val="00C57D9B"/>
    <w:rsid w:val="00C67224"/>
    <w:rsid w:val="00C7575A"/>
    <w:rsid w:val="00C82BBD"/>
    <w:rsid w:val="00C82FBD"/>
    <w:rsid w:val="00C870ED"/>
    <w:rsid w:val="00C87814"/>
    <w:rsid w:val="00CA369A"/>
    <w:rsid w:val="00CA6A74"/>
    <w:rsid w:val="00CB0185"/>
    <w:rsid w:val="00CB01F5"/>
    <w:rsid w:val="00CB59BC"/>
    <w:rsid w:val="00CB69BD"/>
    <w:rsid w:val="00CC36F8"/>
    <w:rsid w:val="00CC53E7"/>
    <w:rsid w:val="00CE00DB"/>
    <w:rsid w:val="00CE73B9"/>
    <w:rsid w:val="00CF46F9"/>
    <w:rsid w:val="00CF68E6"/>
    <w:rsid w:val="00D0141F"/>
    <w:rsid w:val="00D0189E"/>
    <w:rsid w:val="00D1011D"/>
    <w:rsid w:val="00D31251"/>
    <w:rsid w:val="00D57C12"/>
    <w:rsid w:val="00D70016"/>
    <w:rsid w:val="00D70BD3"/>
    <w:rsid w:val="00D73EF9"/>
    <w:rsid w:val="00D8777B"/>
    <w:rsid w:val="00D917BC"/>
    <w:rsid w:val="00DA2806"/>
    <w:rsid w:val="00DA56E9"/>
    <w:rsid w:val="00DC7277"/>
    <w:rsid w:val="00DD0836"/>
    <w:rsid w:val="00E01285"/>
    <w:rsid w:val="00E07B2E"/>
    <w:rsid w:val="00E227DF"/>
    <w:rsid w:val="00E22FBD"/>
    <w:rsid w:val="00E31C4A"/>
    <w:rsid w:val="00E407B9"/>
    <w:rsid w:val="00E46205"/>
    <w:rsid w:val="00E66CAC"/>
    <w:rsid w:val="00E801E0"/>
    <w:rsid w:val="00E91859"/>
    <w:rsid w:val="00EA78B8"/>
    <w:rsid w:val="00EB0DAB"/>
    <w:rsid w:val="00EE3FA5"/>
    <w:rsid w:val="00EE7F45"/>
    <w:rsid w:val="00F0195F"/>
    <w:rsid w:val="00F24140"/>
    <w:rsid w:val="00F3146E"/>
    <w:rsid w:val="00F3218E"/>
    <w:rsid w:val="00F354BD"/>
    <w:rsid w:val="00F35994"/>
    <w:rsid w:val="00F36812"/>
    <w:rsid w:val="00F44968"/>
    <w:rsid w:val="00F7414A"/>
    <w:rsid w:val="00F768B0"/>
    <w:rsid w:val="00F807F9"/>
    <w:rsid w:val="00F8625C"/>
    <w:rsid w:val="00F875DE"/>
    <w:rsid w:val="00F90372"/>
    <w:rsid w:val="00FB4383"/>
    <w:rsid w:val="00FB50A1"/>
    <w:rsid w:val="00FB674A"/>
    <w:rsid w:val="00FB7D43"/>
    <w:rsid w:val="00FC2DB2"/>
    <w:rsid w:val="00FD5C7D"/>
    <w:rsid w:val="00FD7CE6"/>
    <w:rsid w:val="00FE6F63"/>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3759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375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7677">
      <w:bodyDiv w:val="1"/>
      <w:marLeft w:val="0"/>
      <w:marRight w:val="0"/>
      <w:marTop w:val="0"/>
      <w:marBottom w:val="0"/>
      <w:divBdr>
        <w:top w:val="none" w:sz="0" w:space="0" w:color="auto"/>
        <w:left w:val="none" w:sz="0" w:space="0" w:color="auto"/>
        <w:bottom w:val="none" w:sz="0" w:space="0" w:color="auto"/>
        <w:right w:val="none" w:sz="0" w:space="0" w:color="auto"/>
      </w:divBdr>
      <w:divsChild>
        <w:div w:id="147401513">
          <w:marLeft w:val="0"/>
          <w:marRight w:val="0"/>
          <w:marTop w:val="0"/>
          <w:marBottom w:val="0"/>
          <w:divBdr>
            <w:top w:val="none" w:sz="0" w:space="0" w:color="auto"/>
            <w:left w:val="none" w:sz="0" w:space="0" w:color="auto"/>
            <w:bottom w:val="none" w:sz="0" w:space="0" w:color="auto"/>
            <w:right w:val="none" w:sz="0" w:space="0" w:color="auto"/>
          </w:divBdr>
        </w:div>
      </w:divsChild>
    </w:div>
    <w:div w:id="1223173460">
      <w:bodyDiv w:val="1"/>
      <w:marLeft w:val="0"/>
      <w:marRight w:val="0"/>
      <w:marTop w:val="0"/>
      <w:marBottom w:val="0"/>
      <w:divBdr>
        <w:top w:val="none" w:sz="0" w:space="0" w:color="auto"/>
        <w:left w:val="none" w:sz="0" w:space="0" w:color="auto"/>
        <w:bottom w:val="none" w:sz="0" w:space="0" w:color="auto"/>
        <w:right w:val="none" w:sz="0" w:space="0" w:color="auto"/>
      </w:divBdr>
      <w:divsChild>
        <w:div w:id="1614898802">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76016552">
      <w:bodyDiv w:val="1"/>
      <w:marLeft w:val="0"/>
      <w:marRight w:val="0"/>
      <w:marTop w:val="0"/>
      <w:marBottom w:val="0"/>
      <w:divBdr>
        <w:top w:val="none" w:sz="0" w:space="0" w:color="auto"/>
        <w:left w:val="none" w:sz="0" w:space="0" w:color="auto"/>
        <w:bottom w:val="none" w:sz="0" w:space="0" w:color="auto"/>
        <w:right w:val="none" w:sz="0" w:space="0" w:color="auto"/>
      </w:divBdr>
      <w:divsChild>
        <w:div w:id="276640336">
          <w:marLeft w:val="0"/>
          <w:marRight w:val="0"/>
          <w:marTop w:val="0"/>
          <w:marBottom w:val="0"/>
          <w:divBdr>
            <w:top w:val="none" w:sz="0" w:space="0" w:color="auto"/>
            <w:left w:val="none" w:sz="0" w:space="0" w:color="auto"/>
            <w:bottom w:val="none" w:sz="0" w:space="0" w:color="auto"/>
            <w:right w:val="none" w:sz="0" w:space="0" w:color="auto"/>
          </w:divBdr>
        </w:div>
        <w:div w:id="961498044">
          <w:marLeft w:val="0"/>
          <w:marRight w:val="0"/>
          <w:marTop w:val="0"/>
          <w:marBottom w:val="0"/>
          <w:divBdr>
            <w:top w:val="none" w:sz="0" w:space="0" w:color="auto"/>
            <w:left w:val="none" w:sz="0" w:space="0" w:color="auto"/>
            <w:bottom w:val="none" w:sz="0" w:space="0" w:color="auto"/>
            <w:right w:val="none" w:sz="0" w:space="0" w:color="auto"/>
          </w:divBdr>
        </w:div>
        <w:div w:id="165940967">
          <w:marLeft w:val="0"/>
          <w:marRight w:val="0"/>
          <w:marTop w:val="0"/>
          <w:marBottom w:val="0"/>
          <w:divBdr>
            <w:top w:val="none" w:sz="0" w:space="0" w:color="auto"/>
            <w:left w:val="none" w:sz="0" w:space="0" w:color="auto"/>
            <w:bottom w:val="none" w:sz="0" w:space="0" w:color="auto"/>
            <w:right w:val="none" w:sz="0" w:space="0" w:color="auto"/>
          </w:divBdr>
        </w:div>
        <w:div w:id="973560909">
          <w:marLeft w:val="0"/>
          <w:marRight w:val="0"/>
          <w:marTop w:val="0"/>
          <w:marBottom w:val="0"/>
          <w:divBdr>
            <w:top w:val="none" w:sz="0" w:space="0" w:color="auto"/>
            <w:left w:val="none" w:sz="0" w:space="0" w:color="auto"/>
            <w:bottom w:val="none" w:sz="0" w:space="0" w:color="auto"/>
            <w:right w:val="none" w:sz="0" w:space="0" w:color="auto"/>
          </w:divBdr>
        </w:div>
        <w:div w:id="518735757">
          <w:marLeft w:val="0"/>
          <w:marRight w:val="0"/>
          <w:marTop w:val="0"/>
          <w:marBottom w:val="0"/>
          <w:divBdr>
            <w:top w:val="none" w:sz="0" w:space="0" w:color="auto"/>
            <w:left w:val="none" w:sz="0" w:space="0" w:color="auto"/>
            <w:bottom w:val="none" w:sz="0" w:space="0" w:color="auto"/>
            <w:right w:val="none" w:sz="0" w:space="0" w:color="auto"/>
          </w:divBdr>
        </w:div>
        <w:div w:id="1990743124">
          <w:marLeft w:val="0"/>
          <w:marRight w:val="0"/>
          <w:marTop w:val="0"/>
          <w:marBottom w:val="0"/>
          <w:divBdr>
            <w:top w:val="none" w:sz="0" w:space="0" w:color="auto"/>
            <w:left w:val="none" w:sz="0" w:space="0" w:color="auto"/>
            <w:bottom w:val="none" w:sz="0" w:space="0" w:color="auto"/>
            <w:right w:val="none" w:sz="0" w:space="0" w:color="auto"/>
          </w:divBdr>
        </w:div>
        <w:div w:id="683939235">
          <w:marLeft w:val="0"/>
          <w:marRight w:val="0"/>
          <w:marTop w:val="0"/>
          <w:marBottom w:val="0"/>
          <w:divBdr>
            <w:top w:val="none" w:sz="0" w:space="0" w:color="auto"/>
            <w:left w:val="none" w:sz="0" w:space="0" w:color="auto"/>
            <w:bottom w:val="none" w:sz="0" w:space="0" w:color="auto"/>
            <w:right w:val="none" w:sz="0" w:space="0" w:color="auto"/>
          </w:divBdr>
        </w:div>
        <w:div w:id="259530035">
          <w:marLeft w:val="0"/>
          <w:marRight w:val="0"/>
          <w:marTop w:val="0"/>
          <w:marBottom w:val="0"/>
          <w:divBdr>
            <w:top w:val="none" w:sz="0" w:space="0" w:color="auto"/>
            <w:left w:val="none" w:sz="0" w:space="0" w:color="auto"/>
            <w:bottom w:val="none" w:sz="0" w:space="0" w:color="auto"/>
            <w:right w:val="none" w:sz="0" w:space="0" w:color="auto"/>
          </w:divBdr>
        </w:div>
        <w:div w:id="867645566">
          <w:marLeft w:val="0"/>
          <w:marRight w:val="0"/>
          <w:marTop w:val="0"/>
          <w:marBottom w:val="0"/>
          <w:divBdr>
            <w:top w:val="none" w:sz="0" w:space="0" w:color="auto"/>
            <w:left w:val="none" w:sz="0" w:space="0" w:color="auto"/>
            <w:bottom w:val="none" w:sz="0" w:space="0" w:color="auto"/>
            <w:right w:val="none" w:sz="0" w:space="0" w:color="auto"/>
          </w:divBdr>
        </w:div>
        <w:div w:id="1594240987">
          <w:marLeft w:val="0"/>
          <w:marRight w:val="0"/>
          <w:marTop w:val="0"/>
          <w:marBottom w:val="0"/>
          <w:divBdr>
            <w:top w:val="none" w:sz="0" w:space="0" w:color="auto"/>
            <w:left w:val="none" w:sz="0" w:space="0" w:color="auto"/>
            <w:bottom w:val="none" w:sz="0" w:space="0" w:color="auto"/>
            <w:right w:val="none" w:sz="0" w:space="0" w:color="auto"/>
          </w:divBdr>
        </w:div>
        <w:div w:id="2029136791">
          <w:marLeft w:val="0"/>
          <w:marRight w:val="0"/>
          <w:marTop w:val="0"/>
          <w:marBottom w:val="0"/>
          <w:divBdr>
            <w:top w:val="none" w:sz="0" w:space="0" w:color="auto"/>
            <w:left w:val="none" w:sz="0" w:space="0" w:color="auto"/>
            <w:bottom w:val="none" w:sz="0" w:space="0" w:color="auto"/>
            <w:right w:val="none" w:sz="0" w:space="0" w:color="auto"/>
          </w:divBdr>
        </w:div>
        <w:div w:id="1965765699">
          <w:marLeft w:val="0"/>
          <w:marRight w:val="0"/>
          <w:marTop w:val="0"/>
          <w:marBottom w:val="0"/>
          <w:divBdr>
            <w:top w:val="none" w:sz="0" w:space="0" w:color="auto"/>
            <w:left w:val="none" w:sz="0" w:space="0" w:color="auto"/>
            <w:bottom w:val="none" w:sz="0" w:space="0" w:color="auto"/>
            <w:right w:val="none" w:sz="0" w:space="0" w:color="auto"/>
          </w:divBdr>
          <w:divsChild>
            <w:div w:id="291055812">
              <w:marLeft w:val="0"/>
              <w:marRight w:val="0"/>
              <w:marTop w:val="0"/>
              <w:marBottom w:val="0"/>
              <w:divBdr>
                <w:top w:val="none" w:sz="0" w:space="0" w:color="auto"/>
                <w:left w:val="none" w:sz="0" w:space="0" w:color="auto"/>
                <w:bottom w:val="none" w:sz="0" w:space="0" w:color="auto"/>
                <w:right w:val="none" w:sz="0" w:space="0" w:color="auto"/>
              </w:divBdr>
              <w:divsChild>
                <w:div w:id="852112178">
                  <w:marLeft w:val="0"/>
                  <w:marRight w:val="0"/>
                  <w:marTop w:val="0"/>
                  <w:marBottom w:val="0"/>
                  <w:divBdr>
                    <w:top w:val="none" w:sz="0" w:space="0" w:color="auto"/>
                    <w:left w:val="none" w:sz="0" w:space="0" w:color="auto"/>
                    <w:bottom w:val="none" w:sz="0" w:space="0" w:color="auto"/>
                    <w:right w:val="none" w:sz="0" w:space="0" w:color="auto"/>
                  </w:divBdr>
                  <w:divsChild>
                    <w:div w:id="323052846">
                      <w:marLeft w:val="0"/>
                      <w:marRight w:val="0"/>
                      <w:marTop w:val="0"/>
                      <w:marBottom w:val="0"/>
                      <w:divBdr>
                        <w:top w:val="none" w:sz="0" w:space="0" w:color="auto"/>
                        <w:left w:val="none" w:sz="0" w:space="0" w:color="auto"/>
                        <w:bottom w:val="none" w:sz="0" w:space="0" w:color="auto"/>
                        <w:right w:val="none" w:sz="0" w:space="0" w:color="auto"/>
                      </w:divBdr>
                      <w:divsChild>
                        <w:div w:id="469369680">
                          <w:marLeft w:val="0"/>
                          <w:marRight w:val="0"/>
                          <w:marTop w:val="0"/>
                          <w:marBottom w:val="0"/>
                          <w:divBdr>
                            <w:top w:val="none" w:sz="0" w:space="0" w:color="auto"/>
                            <w:left w:val="none" w:sz="0" w:space="0" w:color="auto"/>
                            <w:bottom w:val="none" w:sz="0" w:space="0" w:color="auto"/>
                            <w:right w:val="none" w:sz="0" w:space="0" w:color="auto"/>
                          </w:divBdr>
                        </w:div>
                        <w:div w:id="413163846">
                          <w:marLeft w:val="0"/>
                          <w:marRight w:val="0"/>
                          <w:marTop w:val="0"/>
                          <w:marBottom w:val="0"/>
                          <w:divBdr>
                            <w:top w:val="none" w:sz="0" w:space="0" w:color="auto"/>
                            <w:left w:val="none" w:sz="0" w:space="0" w:color="auto"/>
                            <w:bottom w:val="none" w:sz="0" w:space="0" w:color="auto"/>
                            <w:right w:val="none" w:sz="0" w:space="0" w:color="auto"/>
                          </w:divBdr>
                        </w:div>
                        <w:div w:id="1448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4.xml><?xml version="1.0" encoding="utf-8"?>
<ds:datastoreItem xmlns:ds="http://schemas.openxmlformats.org/officeDocument/2006/customXml" ds:itemID="{F2359F3F-57EE-4710-A512-1F05D4A9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Kelly, John W.</cp:lastModifiedBy>
  <cp:revision>3</cp:revision>
  <dcterms:created xsi:type="dcterms:W3CDTF">2014-03-10T18:25:00Z</dcterms:created>
  <dcterms:modified xsi:type="dcterms:W3CDTF">2014-04-17T21:15:00Z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