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311"/>
        <w:tblW w:w="0" w:type="auto"/>
        <w:tblLook w:val="04A0"/>
      </w:tblPr>
      <w:tblGrid>
        <w:gridCol w:w="4424"/>
        <w:gridCol w:w="4432"/>
      </w:tblGrid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CE320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CE320F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CE320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CE320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CE320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CE320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CC23DC" w:rsidP="00CE3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CE320F" w:rsidRPr="00707DE3" w:rsidRDefault="00CE320F" w:rsidP="00CE320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CE32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449"/>
        <w:gridCol w:w="4407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CC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CC23DC" w:rsidRPr="00707DE3" w:rsidRDefault="004D5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CC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CC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CC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4D5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CC23DC">
              <w:rPr>
                <w:rFonts w:ascii="Times New Roman" w:hAnsi="Times New Roman" w:cs="Times New Roman"/>
                <w:sz w:val="28"/>
                <w:szCs w:val="28"/>
              </w:rPr>
              <w:t xml:space="preserve"> (Lower economical class, Middle, Higher etc )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CC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CC23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514B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(Ex: Individual house, Row house, Apartment etc)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4D5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D5E56" w:rsidP="004D5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514B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514B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514B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514B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4D5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514B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4D5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93E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93E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93E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514BAC" w:rsidRDefault="00514BA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417C" w:rsidRDefault="005F043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coin’s total possible outcomes: 2 (head / tail)</w:t>
      </w:r>
    </w:p>
    <w:p w:rsidR="005F0431" w:rsidRDefault="005F043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coin’s total possible outcomes:</w:t>
      </w:r>
      <w:r w:rsidR="00D04D85">
        <w:rPr>
          <w:rFonts w:ascii="Times New Roman" w:hAnsi="Times New Roman" w:cs="Times New Roman"/>
          <w:sz w:val="28"/>
          <w:szCs w:val="28"/>
        </w:rPr>
        <w:t xml:space="preserve"> (Outcomes </w:t>
      </w:r>
      <w:r w:rsidR="00D04D85">
        <w:rPr>
          <w:rFonts w:ascii="Times New Roman" w:hAnsi="Times New Roman" w:cs="Times New Roman"/>
          <w:sz w:val="28"/>
          <w:szCs w:val="28"/>
          <w:vertAlign w:val="superscript"/>
        </w:rPr>
        <w:t xml:space="preserve">Number of </w:t>
      </w:r>
      <w:proofErr w:type="gramStart"/>
      <w:r w:rsidR="00D04D85">
        <w:rPr>
          <w:rFonts w:ascii="Times New Roman" w:hAnsi="Times New Roman" w:cs="Times New Roman"/>
          <w:sz w:val="28"/>
          <w:szCs w:val="28"/>
          <w:vertAlign w:val="superscript"/>
        </w:rPr>
        <w:t xml:space="preserve">coins </w:t>
      </w:r>
      <w:r w:rsidR="00D04D8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D04D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8 (HHH, HHT, HTH, HTT, THH, THT, TTH, TTT)</w:t>
      </w:r>
    </w:p>
    <w:p w:rsidR="005F0431" w:rsidRDefault="005F043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(2 heads, 1 tail): 3 (HHT, HTH, THH)</w:t>
      </w:r>
    </w:p>
    <w:p w:rsidR="005F0431" w:rsidRPr="005F0431" w:rsidRDefault="005F043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where three coins are tossed: 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643F8" w:rsidRDefault="004643F8" w:rsidP="004643F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43F8" w:rsidRDefault="00D04D85" w:rsidP="004643F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CF0C9D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>outcomes of single dice: 6</w:t>
      </w:r>
    </w:p>
    <w:p w:rsidR="00D04D85" w:rsidRDefault="00D04D85" w:rsidP="004643F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r w:rsidR="00CF0C9D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 xml:space="preserve">outcomes of two dice: </w:t>
      </w:r>
      <w:r w:rsidR="00CF0C9D">
        <w:rPr>
          <w:rFonts w:ascii="Times New Roman" w:hAnsi="Times New Roman" w:cs="Times New Roman"/>
          <w:sz w:val="28"/>
          <w:szCs w:val="28"/>
        </w:rPr>
        <w:t>6</w:t>
      </w:r>
      <w:r w:rsidR="00CF0C9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F0C9D">
        <w:rPr>
          <w:rFonts w:ascii="Times New Roman" w:hAnsi="Times New Roman" w:cs="Times New Roman"/>
          <w:sz w:val="28"/>
          <w:szCs w:val="28"/>
        </w:rPr>
        <w:t>= 36</w:t>
      </w:r>
    </w:p>
    <w:p w:rsidR="00CF0C9D" w:rsidRDefault="00CF0C9D" w:rsidP="004643F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F0C9D" w:rsidRDefault="00CF0C9D" w:rsidP="00CF0C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is equal to 1</w:t>
      </w:r>
    </w:p>
    <w:p w:rsidR="00CF0C9D" w:rsidRDefault="00CF0C9D" w:rsidP="00CF0C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favorable outcomes</w:t>
      </w:r>
      <w:r w:rsidR="008159B6">
        <w:rPr>
          <w:rFonts w:ascii="Times New Roman" w:hAnsi="Times New Roman" w:cs="Times New Roman"/>
          <w:sz w:val="28"/>
          <w:szCs w:val="28"/>
        </w:rPr>
        <w:t xml:space="preserve"> combinations: 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C9D" w:rsidRPr="00CF0C9D" w:rsidRDefault="0049512F" w:rsidP="00CF0C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Probability: 0</w:t>
      </w:r>
      <w:r w:rsidR="00CF0C9D">
        <w:rPr>
          <w:rFonts w:ascii="Times New Roman" w:hAnsi="Times New Roman" w:cs="Times New Roman"/>
          <w:sz w:val="28"/>
          <w:szCs w:val="28"/>
        </w:rPr>
        <w:t xml:space="preserve">/36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E0863" w:rsidRDefault="00CF0C9D" w:rsidP="00CF0C9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CF0C9D" w:rsidRDefault="00CF0C9D" w:rsidP="00CF0C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favorable outcomes: </w:t>
      </w:r>
      <w:r w:rsidR="00815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; 1,2;</w:t>
      </w:r>
      <w:r w:rsidR="00815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1,3;</w:t>
      </w:r>
      <w:r w:rsidR="008159B6">
        <w:rPr>
          <w:rFonts w:ascii="Times New Roman" w:hAnsi="Times New Roman" w:cs="Times New Roman"/>
          <w:sz w:val="28"/>
          <w:szCs w:val="28"/>
        </w:rPr>
        <w:t xml:space="preserve"> 2,1; 2,2</w:t>
      </w:r>
      <w:r>
        <w:rPr>
          <w:rFonts w:ascii="Times New Roman" w:hAnsi="Times New Roman" w:cs="Times New Roman"/>
          <w:sz w:val="28"/>
          <w:szCs w:val="28"/>
        </w:rPr>
        <w:t>;</w:t>
      </w:r>
      <w:r w:rsidR="008159B6">
        <w:rPr>
          <w:rFonts w:ascii="Times New Roman" w:hAnsi="Times New Roman" w:cs="Times New Roman"/>
          <w:sz w:val="28"/>
          <w:szCs w:val="28"/>
        </w:rPr>
        <w:t xml:space="preserve"> 3,1</w:t>
      </w:r>
      <w:r>
        <w:rPr>
          <w:rFonts w:ascii="Times New Roman" w:hAnsi="Times New Roman" w:cs="Times New Roman"/>
          <w:sz w:val="28"/>
          <w:szCs w:val="28"/>
        </w:rPr>
        <w:t>;)</w:t>
      </w:r>
    </w:p>
    <w:p w:rsidR="0049512F" w:rsidRDefault="008159B6" w:rsidP="00CF0C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Probability: 6/36 = 0.167</w:t>
      </w:r>
    </w:p>
    <w:p w:rsidR="0049512F" w:rsidRPr="00CF0C9D" w:rsidRDefault="0049512F" w:rsidP="00CF0C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E0863" w:rsidRDefault="0049512F" w:rsidP="00495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Sum is divisible by 2 and 3</w:t>
      </w:r>
    </w:p>
    <w:p w:rsidR="0049512F" w:rsidRDefault="0049512F" w:rsidP="0049512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sum range: 2 to 12</w:t>
      </w:r>
    </w:p>
    <w:p w:rsidR="0049512F" w:rsidRDefault="0049512F" w:rsidP="0049512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Numbers which are divisible by both 2 and 3 are: 6, 12</w:t>
      </w:r>
    </w:p>
    <w:p w:rsidR="0049512F" w:rsidRDefault="0049512F" w:rsidP="0049512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total number of favorable outcomes: 2</w:t>
      </w:r>
    </w:p>
    <w:p w:rsidR="0049512F" w:rsidRDefault="0049512F" w:rsidP="0049512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Probability: 2/36 = 1/18 = 0.0555</w:t>
      </w:r>
    </w:p>
    <w:p w:rsidR="0049512F" w:rsidRDefault="0049512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A80F44" w:rsidRDefault="00A80F4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0171" w:rsidRPr="00EC0171" w:rsidRDefault="00EC0171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0171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C017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 n!/(n-r)! </w:t>
      </w:r>
      <w:r w:rsidR="00360DE7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="00360DE7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="00360DE7">
        <w:rPr>
          <w:rFonts w:ascii="Times New Roman" w:hAnsi="Times New Roman" w:cs="Times New Roman"/>
          <w:sz w:val="28"/>
          <w:szCs w:val="28"/>
        </w:rPr>
        <w:t>!</w:t>
      </w:r>
    </w:p>
    <w:p w:rsidR="002E0863" w:rsidRDefault="00A80F44" w:rsidP="00A80F4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balls: 7</w:t>
      </w:r>
    </w:p>
    <w:p w:rsidR="00A80F44" w:rsidRDefault="00A80F44" w:rsidP="00A80F4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combinations to draw 2 balls out of 7 balls: </w:t>
      </w:r>
      <w:r w:rsidRPr="00360DE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</w:p>
    <w:p w:rsidR="00A80F44" w:rsidRDefault="00EC0171" w:rsidP="00A80F4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(7</w:t>
      </w:r>
      <w:r w:rsidR="00360DE7">
        <w:rPr>
          <w:rFonts w:ascii="Times New Roman" w:hAnsi="Times New Roman" w:cs="Times New Roman"/>
          <w:sz w:val="28"/>
          <w:szCs w:val="28"/>
        </w:rPr>
        <w:t>!</w:t>
      </w:r>
      <w:r w:rsidR="00A80F44">
        <w:rPr>
          <w:rFonts w:ascii="Times New Roman" w:hAnsi="Times New Roman" w:cs="Times New Roman"/>
          <w:sz w:val="28"/>
          <w:szCs w:val="28"/>
        </w:rPr>
        <w:t xml:space="preserve"> / </w:t>
      </w:r>
      <w:r w:rsidR="00360DE7">
        <w:rPr>
          <w:rFonts w:ascii="Times New Roman" w:hAnsi="Times New Roman" w:cs="Times New Roman"/>
          <w:sz w:val="28"/>
          <w:szCs w:val="28"/>
        </w:rPr>
        <w:t>(7-</w:t>
      </w:r>
      <w:r w:rsidR="00A80F44">
        <w:rPr>
          <w:rFonts w:ascii="Times New Roman" w:hAnsi="Times New Roman" w:cs="Times New Roman"/>
          <w:sz w:val="28"/>
          <w:szCs w:val="28"/>
        </w:rPr>
        <w:t>2</w:t>
      </w:r>
      <w:r w:rsidR="00360DE7">
        <w:rPr>
          <w:rFonts w:ascii="Times New Roman" w:hAnsi="Times New Roman" w:cs="Times New Roman"/>
          <w:sz w:val="28"/>
          <w:szCs w:val="28"/>
        </w:rPr>
        <w:t>)! * 2!</w:t>
      </w:r>
      <w:r w:rsidR="00A80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F44" w:rsidRDefault="00A80F44" w:rsidP="00A80F4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7 * 6 / 2</w:t>
      </w:r>
    </w:p>
    <w:p w:rsidR="00A80F44" w:rsidRDefault="00A80F44" w:rsidP="00A80F4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42/2</w:t>
      </w:r>
    </w:p>
    <w:p w:rsidR="00A80F44" w:rsidRPr="00A80F44" w:rsidRDefault="00A80F44" w:rsidP="00A80F4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21 </w:t>
      </w:r>
    </w:p>
    <w:p w:rsidR="00A80F44" w:rsidRDefault="00A80F44" w:rsidP="00F407B7">
      <w:pPr>
        <w:rPr>
          <w:rFonts w:ascii="Times New Roman" w:hAnsi="Times New Roman" w:cs="Times New Roman"/>
          <w:sz w:val="28"/>
          <w:szCs w:val="28"/>
        </w:rPr>
      </w:pPr>
    </w:p>
    <w:p w:rsidR="002C6DF4" w:rsidRDefault="002C6DF4" w:rsidP="002C6DF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2C6DF4">
        <w:rPr>
          <w:rFonts w:ascii="Times New Roman" w:hAnsi="Times New Roman" w:cs="Times New Roman"/>
          <w:sz w:val="28"/>
          <w:szCs w:val="28"/>
        </w:rPr>
        <w:t>Total number of balls without blue balls: 5</w:t>
      </w:r>
    </w:p>
    <w:p w:rsidR="002C6DF4" w:rsidRDefault="002C6DF4" w:rsidP="002C6DF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combinations to draw 2 balls out of 5 balls: 5C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2C6DF4" w:rsidRDefault="002C6DF4" w:rsidP="002C6DF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(5</w:t>
      </w:r>
      <w:r w:rsidR="00360DE7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="00360D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0DE7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360DE7">
        <w:rPr>
          <w:rFonts w:ascii="Times New Roman" w:hAnsi="Times New Roman" w:cs="Times New Roman"/>
          <w:sz w:val="28"/>
          <w:szCs w:val="28"/>
        </w:rPr>
        <w:t>)! * 2!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6DF4" w:rsidRPr="002C6DF4" w:rsidRDefault="002C6DF4" w:rsidP="002C6DF4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=5*4 / 2</w:t>
      </w:r>
    </w:p>
    <w:p w:rsidR="002C6DF4" w:rsidRDefault="002C6DF4" w:rsidP="002C6DF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 w:rsidRPr="002C6D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= 20 / 2</w:t>
      </w:r>
    </w:p>
    <w:p w:rsidR="002C6DF4" w:rsidRDefault="002C6DF4" w:rsidP="002C6DF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10</w:t>
      </w:r>
    </w:p>
    <w:p w:rsidR="002C6DF4" w:rsidRDefault="002C6DF4" w:rsidP="002C6DF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none of the balls drawn is blue: 10/21 = 0.4761</w:t>
      </w:r>
    </w:p>
    <w:p w:rsidR="002C6DF4" w:rsidRPr="002C6DF4" w:rsidRDefault="002C6DF4" w:rsidP="002C6DF4">
      <w:pPr>
        <w:pStyle w:val="ListParagraph"/>
        <w:spacing w:after="0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2939"/>
        <w:gridCol w:w="2944"/>
        <w:gridCol w:w="2973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B7878" w:rsidRDefault="007B787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:rsidR="007B7878" w:rsidRDefault="007B787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randomly selected child: </w:t>
      </w:r>
    </w:p>
    <w:p w:rsidR="007B7878" w:rsidRDefault="007B787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(1* 0.015) + (4 * 0.2) + (3 * 0.65) + (5 * 0.005) + (6 * 0.01) + (2 * 0.120)</w:t>
      </w:r>
    </w:p>
    <w:p w:rsidR="007B7878" w:rsidRDefault="007B787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0.015 + 0.8 + 1.95 + 0.025 + 0.06 + 0.24</w:t>
      </w:r>
    </w:p>
    <w:p w:rsidR="007B7878" w:rsidRDefault="007B787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r w:rsidR="004D5E56">
        <w:rPr>
          <w:sz w:val="28"/>
          <w:szCs w:val="28"/>
        </w:rPr>
        <w:t>t</w:t>
      </w:r>
      <w:proofErr w:type="spellEnd"/>
      <w:r w:rsidR="00022704">
        <w:rPr>
          <w:sz w:val="28"/>
          <w:szCs w:val="28"/>
        </w:rPr>
        <w:t>&gt;</w:t>
      </w:r>
    </w:p>
    <w:p w:rsidR="000938CC" w:rsidRPr="000938CC" w:rsidRDefault="00266B62" w:rsidP="000938CC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10934" w:type="dxa"/>
        <w:tblInd w:w="-252" w:type="dxa"/>
        <w:tblLook w:val="04A0"/>
      </w:tblPr>
      <w:tblGrid>
        <w:gridCol w:w="2357"/>
        <w:gridCol w:w="1053"/>
        <w:gridCol w:w="960"/>
        <w:gridCol w:w="1749"/>
        <w:gridCol w:w="1053"/>
        <w:gridCol w:w="960"/>
        <w:gridCol w:w="1749"/>
        <w:gridCol w:w="1053"/>
      </w:tblGrid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Points Analysis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Score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Weight </w:t>
            </w:r>
            <w:proofErr w:type="spellStart"/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Analusis</w:t>
            </w:r>
            <w:proofErr w:type="spellEnd"/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17.84875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17.71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17.02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3.193166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1.786943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8.4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Minimum value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14.5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Maximum value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22.9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lastRenderedPageBreak/>
              <w:t>IQR (Inter Quartile Range)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IQR Calculations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IQR Calculations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Q1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Q1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2.58125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Q1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16.8925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Q3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Q3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Q3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18.9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IQR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IQR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1.02875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IQR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2.0075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Outlier 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Outlier 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1.038125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Outlier 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13.88125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Outlier 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Outlier 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5.153125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Outlier 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21.91125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Inferences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109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4D5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1. No big difference between mean and median indicates that data 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distribution is normal. May not have</w:t>
            </w: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any extreme values.</w:t>
            </w: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4D5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2. No outliers </w:t>
            </w:r>
            <w:proofErr w:type="gramStart"/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exi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s</w:t>
            </w: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ts</w:t>
            </w:r>
            <w:proofErr w:type="gramEnd"/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in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points column</w:t>
            </w: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.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3. Honda Civic got highest points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81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4. Cadillac Fleetwood, Lincoln Continental, Chrysler Imperial have Scores as outliers.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0938CC" w:rsidRPr="000938CC" w:rsidTr="000938CC">
        <w:trPr>
          <w:trHeight w:val="300"/>
        </w:trPr>
        <w:tc>
          <w:tcPr>
            <w:tcW w:w="6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0938CC">
              <w:rPr>
                <w:rFonts w:ascii="Calibri" w:eastAsia="Times New Roman" w:hAnsi="Calibri" w:cs="Times New Roman"/>
                <w:color w:val="000000"/>
                <w:lang w:bidi="te-IN"/>
              </w:rPr>
              <w:t>5. Merc230 has maximum weight and can be stated as outlier.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8CC" w:rsidRPr="000938CC" w:rsidRDefault="000938CC" w:rsidP="000938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</w:tbl>
    <w:p w:rsidR="000938CC" w:rsidRPr="000D69F4" w:rsidRDefault="000938CC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70BCA" w:rsidRDefault="00370BC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Average of patients weight = 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11729" w:type="dxa"/>
        <w:tblInd w:w="91" w:type="dxa"/>
        <w:tblLook w:val="04A0"/>
      </w:tblPr>
      <w:tblGrid>
        <w:gridCol w:w="8520"/>
        <w:gridCol w:w="1053"/>
        <w:gridCol w:w="794"/>
        <w:gridCol w:w="166"/>
        <w:gridCol w:w="960"/>
        <w:gridCol w:w="236"/>
      </w:tblGrid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Speed Analysis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-0.11751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-0.50899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lastRenderedPageBreak/>
              <w:t>Inferences for speed column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4D5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is between -0.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8 and 0.8</w:t>
            </w: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. So, speed data is fairly symmetrical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and data distribution is normal.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9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Kurtosis is be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tween acceptable </w:t>
            </w:r>
            <w:proofErr w:type="gramStart"/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range</w:t>
            </w:r>
            <w:proofErr w:type="gramEnd"/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i.e. -3 to +3</w:t>
            </w: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. -</w:t>
            </w:r>
            <w:proofErr w:type="spellStart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ve</w:t>
            </w:r>
            <w:proofErr w:type="spellEnd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Kurtosis indicates range is slightly flatter.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dist column analysis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0.806895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0.405053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Inferences for dist column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trHeight w:val="300"/>
        </w:trPr>
        <w:tc>
          <w:tcPr>
            <w:tcW w:w="114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4D5E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is 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in the range of +/-0.8. So, s</w:t>
            </w: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peed data is 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also symmetrical and data distribution is normal.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FD651A" w:rsidRPr="00FD651A" w:rsidTr="00FD651A">
        <w:trPr>
          <w:gridAfter w:val="3"/>
          <w:wAfter w:w="1362" w:type="dxa"/>
          <w:trHeight w:val="300"/>
        </w:trPr>
        <w:tc>
          <w:tcPr>
            <w:tcW w:w="10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51A" w:rsidRPr="00FD651A" w:rsidRDefault="00FD651A" w:rsidP="00FD65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Kurtosis is between acceptable </w:t>
            </w:r>
            <w:proofErr w:type="gramStart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range</w:t>
            </w:r>
            <w:proofErr w:type="gramEnd"/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i.e. +/-3</w:t>
            </w:r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. Most of the dist values are in acceptab</w:t>
            </w:r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le range without much </w:t>
            </w:r>
            <w:proofErr w:type="spellStart"/>
            <w:r w:rsidR="004D5E56">
              <w:rPr>
                <w:rFonts w:ascii="Calibri" w:eastAsia="Times New Roman" w:hAnsi="Calibri" w:cs="Times New Roman"/>
                <w:color w:val="000000"/>
                <w:lang w:bidi="te-IN"/>
              </w:rPr>
              <w:t>peakednes</w:t>
            </w:r>
            <w:r w:rsidR="00D865F6">
              <w:rPr>
                <w:rFonts w:ascii="Calibri" w:eastAsia="Times New Roman" w:hAnsi="Calibri" w:cs="Times New Roman"/>
                <w:color w:val="000000"/>
                <w:lang w:bidi="te-IN"/>
              </w:rPr>
              <w:t>s</w:t>
            </w:r>
            <w:proofErr w:type="spellEnd"/>
            <w:r w:rsidRPr="00FD651A">
              <w:rPr>
                <w:rFonts w:ascii="Calibri" w:eastAsia="Times New Roman" w:hAnsi="Calibri" w:cs="Times New Roman"/>
                <w:color w:val="000000"/>
                <w:lang w:bidi="te-IN"/>
              </w:rPr>
              <w:t>.</w:t>
            </w:r>
          </w:p>
        </w:tc>
      </w:tr>
    </w:tbl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9400" w:type="dxa"/>
        <w:tblInd w:w="91" w:type="dxa"/>
        <w:tblLook w:val="04A0"/>
      </w:tblPr>
      <w:tblGrid>
        <w:gridCol w:w="8347"/>
        <w:gridCol w:w="1053"/>
      </w:tblGrid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SP column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1.61145</w:t>
            </w: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2.977329</w:t>
            </w: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Inteferences</w:t>
            </w:r>
            <w:proofErr w:type="spellEnd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CA5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value is outside of acceptable range -0.</w:t>
            </w:r>
            <w:r w:rsidR="00CA55AF">
              <w:rPr>
                <w:rFonts w:ascii="Calibri" w:eastAsia="Times New Roman" w:hAnsi="Calibri" w:cs="Times New Roman"/>
                <w:color w:val="000000"/>
                <w:lang w:bidi="te-IN"/>
              </w:rPr>
              <w:t>8 to +0.8</w:t>
            </w: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. So, data is mostly asymmetrical</w:t>
            </w:r>
            <w:r w:rsidR="00CA55AF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and distribution is not normal</w:t>
            </w: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6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CA55AF" w:rsidP="00CA5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e-IN"/>
              </w:rPr>
              <w:t>Kurtosis value is within range +/-3</w:t>
            </w:r>
            <w:r w:rsidR="00A244A1"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No too much </w:t>
            </w:r>
            <w:proofErr w:type="spellStart"/>
            <w:r w:rsidR="00A244A1"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peakedness</w:t>
            </w:r>
            <w:proofErr w:type="spellEnd"/>
            <w:r w:rsidR="00A244A1"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and it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bidi="te-IN"/>
              </w:rPr>
              <w:t>is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acceptable.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WT column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-0.61475</w:t>
            </w: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0.950291</w:t>
            </w: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Inferences of WT column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6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CA5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proofErr w:type="spellStart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Skewness</w:t>
            </w:r>
            <w:proofErr w:type="spellEnd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</w:t>
            </w:r>
            <w:r w:rsidR="00CA55AF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is within </w:t>
            </w: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acceptable range </w:t>
            </w:r>
            <w:r w:rsidR="00CA55AF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+/-0.8. </w:t>
            </w: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So, distribution is symmetrical.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  <w:tr w:rsidR="00A244A1" w:rsidRPr="00A244A1" w:rsidTr="00A244A1">
        <w:trPr>
          <w:trHeight w:val="300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4A1" w:rsidRPr="00A244A1" w:rsidRDefault="00A244A1" w:rsidP="00CA5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Kurtosis value is within acceptable range </w:t>
            </w:r>
            <w:r w:rsidR="00CA55AF">
              <w:rPr>
                <w:rFonts w:ascii="Calibri" w:eastAsia="Times New Roman" w:hAnsi="Calibri" w:cs="Times New Roman"/>
                <w:color w:val="000000"/>
                <w:lang w:bidi="te-IN"/>
              </w:rPr>
              <w:t>+/-3</w:t>
            </w: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. </w:t>
            </w:r>
            <w:r w:rsidR="00CA55AF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</w:t>
            </w:r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So, no </w:t>
            </w:r>
            <w:proofErr w:type="spellStart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>peakedness</w:t>
            </w:r>
            <w:proofErr w:type="spellEnd"/>
            <w:r w:rsidRPr="00A244A1">
              <w:rPr>
                <w:rFonts w:ascii="Calibri" w:eastAsia="Times New Roman" w:hAnsi="Calibri" w:cs="Times New Roman"/>
                <w:color w:val="000000"/>
                <w:lang w:bidi="te-IN"/>
              </w:rPr>
              <w:t xml:space="preserve"> and no outliers mostly.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4A1" w:rsidRPr="00A244A1" w:rsidRDefault="00A244A1" w:rsidP="00A244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e-IN"/>
              </w:rPr>
            </w:pP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0D7ED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5" o:title="histogram"/>
          </v:shape>
        </w:pict>
      </w:r>
    </w:p>
    <w:p w:rsidR="00707DE3" w:rsidRDefault="00707DE3" w:rsidP="00707DE3"/>
    <w:p w:rsidR="00266B62" w:rsidRDefault="000D7ED8" w:rsidP="00EB6B5E">
      <w:r>
        <w:rPr>
          <w:noProof/>
        </w:rPr>
        <w:pict>
          <v:shape id="_x0000_i1026" type="#_x0000_t75" style="width:231.05pt;height:231.9pt">
            <v:imagedata r:id="rId6" o:title="Boxplot1"/>
          </v:shape>
        </w:pict>
      </w:r>
    </w:p>
    <w:p w:rsidR="00FC1B43" w:rsidRDefault="00FC1B43" w:rsidP="00EB6B5E">
      <w:pPr>
        <w:rPr>
          <w:sz w:val="28"/>
          <w:szCs w:val="28"/>
        </w:rPr>
      </w:pPr>
      <w:r>
        <w:rPr>
          <w:sz w:val="28"/>
          <w:szCs w:val="28"/>
        </w:rPr>
        <w:t>Inferences:</w:t>
      </w:r>
    </w:p>
    <w:p w:rsidR="00FC1B43" w:rsidRDefault="00FC1B43" w:rsidP="00EB6B5E">
      <w:pPr>
        <w:rPr>
          <w:sz w:val="28"/>
          <w:szCs w:val="28"/>
        </w:rPr>
      </w:pPr>
      <w:r>
        <w:rPr>
          <w:sz w:val="28"/>
          <w:szCs w:val="28"/>
        </w:rPr>
        <w:t>Histogram indicates data is asymmetrical and right skewed data.</w:t>
      </w:r>
    </w:p>
    <w:p w:rsidR="00FC1B43" w:rsidRPr="00EB6B5E" w:rsidRDefault="00FC1B43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Boxplot</w:t>
      </w:r>
      <w:proofErr w:type="spellEnd"/>
      <w:r>
        <w:rPr>
          <w:sz w:val="28"/>
          <w:szCs w:val="28"/>
        </w:rPr>
        <w:t xml:space="preserve"> indicates that there are some outliers which are above upper maximum range (Q3 + 1.5 * IQR)</w:t>
      </w:r>
      <w:r w:rsidR="00E0544A">
        <w:rPr>
          <w:sz w:val="28"/>
          <w:szCs w:val="28"/>
        </w:rPr>
        <w:t>. Since median</w:t>
      </w:r>
      <w:r w:rsidR="00496FD4">
        <w:rPr>
          <w:sz w:val="28"/>
          <w:szCs w:val="28"/>
        </w:rPr>
        <w:t xml:space="preserve"> is near </w:t>
      </w:r>
      <w:r w:rsidR="00D82E27">
        <w:rPr>
          <w:sz w:val="28"/>
          <w:szCs w:val="28"/>
        </w:rPr>
        <w:t>to lower range, the data is right skewed or posi</w:t>
      </w:r>
      <w:r w:rsidR="00496FD4">
        <w:rPr>
          <w:sz w:val="28"/>
          <w:szCs w:val="28"/>
        </w:rPr>
        <w:t>tively skewed.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 parameters are as follows. 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(N) = 3,000,000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(n) = 2000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mean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200 pounds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(s) = 30 pounds</w:t>
      </w:r>
    </w:p>
    <w:p w:rsidR="003A2D68" w:rsidRDefault="003A2D6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(CI) =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(+or-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 z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*s/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</w:t>
      </w:r>
    </w:p>
    <w:p w:rsidR="003A2D68" w:rsidRPr="005B7D98" w:rsidRDefault="003A2D68" w:rsidP="005B7D98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94% Confidence Interval: </w:t>
      </w:r>
    </w:p>
    <w:p w:rsidR="003C6539" w:rsidRDefault="003C65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proofErr w:type="gramEnd"/>
      <w:r w:rsidR="00B074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074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scord</w:t>
      </w:r>
      <w:proofErr w:type="spellEnd"/>
      <w:r w:rsidR="00B074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94% confidence 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1.88</w:t>
      </w:r>
    </w:p>
    <w:p w:rsidR="003C6539" w:rsidRDefault="003C65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Intervals:</w:t>
      </w:r>
    </w:p>
    <w:p w:rsidR="003C6539" w:rsidRDefault="003C6539" w:rsidP="003C6539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+ 1.88 * 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(2000) = </w:t>
      </w: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201.26</w:t>
      </w:r>
    </w:p>
    <w:p w:rsidR="005B7D98" w:rsidRPr="005B7D98" w:rsidRDefault="005B7D98" w:rsidP="003C6539">
      <w:pPr>
        <w:pStyle w:val="ListParagraph"/>
        <w:numPr>
          <w:ilvl w:val="0"/>
          <w:numId w:val="1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 - 1.88 * 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(2000) = </w:t>
      </w: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198.73</w:t>
      </w:r>
    </w:p>
    <w:p w:rsidR="005B7D98" w:rsidRDefault="005B7D98" w:rsidP="005B7D98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5B7D98" w:rsidRPr="005B7D98" w:rsidRDefault="005B7D98" w:rsidP="005B7D98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98% Confidence Interval:</w:t>
      </w:r>
    </w:p>
    <w:p w:rsidR="003A2D68" w:rsidRDefault="005B7D9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proofErr w:type="gramEnd"/>
      <w:r w:rsidR="00B074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 for 98% confidence 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2.33</w:t>
      </w:r>
    </w:p>
    <w:p w:rsidR="005B7D98" w:rsidRDefault="005B7D98" w:rsidP="005B7D9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Intervals:</w:t>
      </w:r>
    </w:p>
    <w:p w:rsidR="005B7D98" w:rsidRDefault="005B7D98" w:rsidP="005B7D98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+ 2.33 * 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(2000) =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201.5</w:t>
      </w: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</w:p>
    <w:p w:rsidR="005B7D98" w:rsidRPr="005B7D98" w:rsidRDefault="005B7D98" w:rsidP="005B7D98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200  - 2.33 * 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(2000) =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198.4</w:t>
      </w: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</w:t>
      </w:r>
    </w:p>
    <w:p w:rsidR="005B7D98" w:rsidRDefault="005B7D98" w:rsidP="005B7D98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E733D8" w:rsidRPr="005B7D98" w:rsidRDefault="00E733D8" w:rsidP="00E733D8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5B7D98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Interval:</w:t>
      </w:r>
    </w:p>
    <w:p w:rsidR="00E733D8" w:rsidRDefault="00B0742C" w:rsidP="00E733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 for 96% confidence interval</w:t>
      </w:r>
      <w:r w:rsidR="00E733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2.06</w:t>
      </w:r>
    </w:p>
    <w:p w:rsidR="00E733D8" w:rsidRDefault="00E733D8" w:rsidP="00E733D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Intervals:</w:t>
      </w:r>
    </w:p>
    <w:p w:rsidR="00E733D8" w:rsidRDefault="00E733D8" w:rsidP="00E733D8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+ 2.06 * 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(2000) =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201.38</w:t>
      </w:r>
    </w:p>
    <w:p w:rsidR="00E733D8" w:rsidRPr="005B7D98" w:rsidRDefault="00E733D8" w:rsidP="00E733D8">
      <w:pPr>
        <w:pStyle w:val="ListParagraph"/>
        <w:numPr>
          <w:ilvl w:val="0"/>
          <w:numId w:val="12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 - 2.06 * 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(2000) =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198.61</w:t>
      </w:r>
    </w:p>
    <w:p w:rsidR="00E733D8" w:rsidRDefault="00E733D8" w:rsidP="00E733D8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5B7D98" w:rsidRDefault="005B7D9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83431D" w:rsidRDefault="0083431D" w:rsidP="0083431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:rsidR="0083431D" w:rsidRDefault="0083431D" w:rsidP="0083431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Mean: Average of all scores: 41</w:t>
      </w:r>
    </w:p>
    <w:p w:rsidR="0083431D" w:rsidRDefault="0083431D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Median: </w:t>
      </w:r>
      <w:r w:rsidR="003331C8">
        <w:rPr>
          <w:sz w:val="28"/>
          <w:szCs w:val="28"/>
        </w:rPr>
        <w:t>Total number of scores: 18</w:t>
      </w:r>
    </w:p>
    <w:p w:rsidR="003331C8" w:rsidRDefault="003331C8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Average of middle numbers: (40+41)/2 = 40.5</w:t>
      </w:r>
    </w:p>
    <w:p w:rsidR="003331C8" w:rsidRDefault="003331C8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Mode: Most repetitive number: 41 (repeated 4 times)</w:t>
      </w:r>
    </w:p>
    <w:p w:rsidR="003331C8" w:rsidRDefault="003331C8" w:rsidP="0083431D">
      <w:pPr>
        <w:pStyle w:val="ListParagraph"/>
        <w:rPr>
          <w:sz w:val="28"/>
          <w:szCs w:val="28"/>
        </w:rPr>
      </w:pPr>
    </w:p>
    <w:p w:rsidR="003331C8" w:rsidRDefault="003331C8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Variance</w:t>
      </w:r>
      <w:r w:rsidR="001B5CA2">
        <w:rPr>
          <w:sz w:val="28"/>
          <w:szCs w:val="28"/>
        </w:rPr>
        <w:t xml:space="preserve">: </w:t>
      </w:r>
    </w:p>
    <w:p w:rsidR="001B5CA2" w:rsidRDefault="001B5CA2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Sigma(</w:t>
      </w:r>
      <w:proofErr w:type="gramEnd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xbar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/n-1</w:t>
      </w:r>
    </w:p>
    <w:p w:rsidR="001B5CA2" w:rsidRDefault="001B5CA2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 = 434/17 = 25.529</w:t>
      </w:r>
    </w:p>
    <w:p w:rsidR="001B5CA2" w:rsidRDefault="001B5CA2" w:rsidP="008343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Standard Deviation: </w:t>
      </w:r>
      <w:proofErr w:type="spellStart"/>
      <w:proofErr w:type="gram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Variance) = 5.052</w:t>
      </w:r>
    </w:p>
    <w:p w:rsidR="00161C40" w:rsidRDefault="00161C40" w:rsidP="0083431D">
      <w:pPr>
        <w:pStyle w:val="ListParagraph"/>
        <w:rPr>
          <w:sz w:val="28"/>
          <w:szCs w:val="28"/>
        </w:rPr>
      </w:pPr>
    </w:p>
    <w:p w:rsidR="001B5CA2" w:rsidRPr="001B5CA2" w:rsidRDefault="00161C40" w:rsidP="00161C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Student always maintained consistency in scoring the marks with average marks as 41. </w:t>
      </w:r>
      <w:r w:rsidR="001B5CA2" w:rsidRPr="001B5CA2">
        <w:rPr>
          <w:sz w:val="28"/>
          <w:szCs w:val="28"/>
        </w:rPr>
        <w:tab/>
      </w:r>
      <w:r w:rsidR="001B5CA2" w:rsidRPr="001B5CA2">
        <w:rPr>
          <w:sz w:val="28"/>
          <w:szCs w:val="28"/>
        </w:rPr>
        <w:tab/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122B23" w:rsidRDefault="00122B2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 Data is symmetrical and normal distribution.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B01532" w:rsidRDefault="00B01532" w:rsidP="00CB08A5">
      <w:pPr>
        <w:rPr>
          <w:sz w:val="28"/>
          <w:szCs w:val="28"/>
        </w:rPr>
      </w:pPr>
      <w:r>
        <w:rPr>
          <w:sz w:val="28"/>
          <w:szCs w:val="28"/>
        </w:rPr>
        <w:t>Answer: Right skewed or Positive skewed distribution data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B01532" w:rsidRDefault="00B0153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Left skewed or </w:t>
      </w:r>
      <w:proofErr w:type="gramStart"/>
      <w:r>
        <w:rPr>
          <w:sz w:val="28"/>
          <w:szCs w:val="28"/>
        </w:rPr>
        <w:t>Negatively</w:t>
      </w:r>
      <w:proofErr w:type="gramEnd"/>
      <w:r>
        <w:rPr>
          <w:sz w:val="28"/>
          <w:szCs w:val="28"/>
        </w:rPr>
        <w:t xml:space="preserve"> skewed data distribution.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B01532" w:rsidRDefault="00B0153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Positive Kurtosis value indicates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>. It indicates heavy or long tails. Data range is high with extreme high and low values.</w:t>
      </w:r>
      <w:r w:rsidR="00B00AA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High risk data with large data variations.</w:t>
      </w:r>
      <w:proofErr w:type="gramEnd"/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01532" w:rsidRDefault="00B0153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Negative Kurtosis indicates almost flattened data with thin tails. </w:t>
      </w:r>
      <w:proofErr w:type="gramStart"/>
      <w:r>
        <w:rPr>
          <w:sz w:val="28"/>
          <w:szCs w:val="28"/>
        </w:rPr>
        <w:t>Small range of data.</w:t>
      </w:r>
      <w:proofErr w:type="gramEnd"/>
      <w:r>
        <w:rPr>
          <w:sz w:val="28"/>
          <w:szCs w:val="28"/>
        </w:rPr>
        <w:t xml:space="preserve"> </w:t>
      </w:r>
      <w:r w:rsidR="00CA55A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is less compared to normal distribution also. This is also low risky data with less data variation.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0D7ED8" w:rsidP="00CB08A5">
      <w:pPr>
        <w:rPr>
          <w:sz w:val="28"/>
          <w:szCs w:val="28"/>
        </w:rPr>
      </w:pPr>
      <w:r w:rsidRPr="006C260A">
        <w:rPr>
          <w:sz w:val="28"/>
          <w:szCs w:val="28"/>
        </w:rPr>
        <w:pict>
          <v:shape id="_x0000_i1027" type="#_x0000_t75" style="width:440.35pt;height:113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E50406" w:rsidRDefault="00E50406" w:rsidP="00CB08A5">
      <w:pPr>
        <w:rPr>
          <w:sz w:val="28"/>
          <w:szCs w:val="28"/>
        </w:rPr>
      </w:pPr>
      <w:r>
        <w:rPr>
          <w:sz w:val="28"/>
          <w:szCs w:val="28"/>
        </w:rPr>
        <w:t>Answer: Data distribution is not normal and asymmetrical.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E50406" w:rsidRDefault="00E50406" w:rsidP="00CB08A5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CA55AF">
        <w:rPr>
          <w:sz w:val="28"/>
          <w:szCs w:val="28"/>
        </w:rPr>
        <w:t>swer: Since median is near to Q3 and away from Q1, expect that data is negatively skewed or left skewed.</w:t>
      </w:r>
    </w:p>
    <w:p w:rsidR="00E5040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4D09A1" w:rsidRDefault="00E5040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 IQR = 18-10 = 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0D7ED8" w:rsidP="00CB08A5">
      <w:pPr>
        <w:rPr>
          <w:sz w:val="28"/>
          <w:szCs w:val="28"/>
        </w:rPr>
      </w:pPr>
      <w:r w:rsidRPr="006C260A">
        <w:rPr>
          <w:sz w:val="28"/>
          <w:szCs w:val="28"/>
        </w:rPr>
        <w:pict>
          <v:shape id="_x0000_i1028" type="#_x0000_t75" style="width:277.95pt;height:169.9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B30187" w:rsidRDefault="00854F0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:rsidR="00854F04" w:rsidRDefault="00B30187" w:rsidP="00CB08A5">
      <w:pPr>
        <w:rPr>
          <w:sz w:val="28"/>
          <w:szCs w:val="28"/>
        </w:rPr>
      </w:pPr>
      <w:r>
        <w:rPr>
          <w:sz w:val="28"/>
          <w:szCs w:val="28"/>
        </w:rPr>
        <w:t>Brown box plot data is of narrow</w:t>
      </w:r>
      <w:r w:rsidR="00854F04">
        <w:rPr>
          <w:sz w:val="28"/>
          <w:szCs w:val="28"/>
        </w:rPr>
        <w:t xml:space="preserve"> range </w:t>
      </w:r>
      <w:r>
        <w:rPr>
          <w:sz w:val="28"/>
          <w:szCs w:val="28"/>
        </w:rPr>
        <w:t xml:space="preserve">and blue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has wide range of data </w:t>
      </w:r>
      <w:r w:rsidR="00CA55AF">
        <w:rPr>
          <w:sz w:val="28"/>
          <w:szCs w:val="28"/>
        </w:rPr>
        <w:t>comparatively</w:t>
      </w:r>
      <w:r w:rsidR="00854F04">
        <w:rPr>
          <w:sz w:val="28"/>
          <w:szCs w:val="28"/>
        </w:rPr>
        <w:t>.</w:t>
      </w:r>
    </w:p>
    <w:p w:rsidR="00B30187" w:rsidRDefault="00854F0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Median is almost at the center of the data </w:t>
      </w:r>
      <w:r w:rsidR="00B30187">
        <w:rPr>
          <w:sz w:val="28"/>
          <w:szCs w:val="28"/>
        </w:rPr>
        <w:t xml:space="preserve">and whiskers are almost equal for both of the </w:t>
      </w:r>
      <w:proofErr w:type="spellStart"/>
      <w:r w:rsidR="00B30187">
        <w:rPr>
          <w:sz w:val="28"/>
          <w:szCs w:val="28"/>
        </w:rPr>
        <w:t>boxplots</w:t>
      </w:r>
      <w:proofErr w:type="spellEnd"/>
      <w:r w:rsidR="00B30187">
        <w:rPr>
          <w:sz w:val="28"/>
          <w:szCs w:val="28"/>
        </w:rPr>
        <w:t xml:space="preserve"> indicates symmetrical data. No outliers in both the plots.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BA1BB7" w:rsidP="007A3B9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Answer: </w:t>
      </w:r>
    </w:p>
    <w:p w:rsidR="0045519C" w:rsidRDefault="00BA1BB7" w:rsidP="00BA1BB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Num</w:t>
      </w:r>
      <w:r w:rsidR="0045519C">
        <w:rPr>
          <w:sz w:val="28"/>
          <w:szCs w:val="28"/>
        </w:rPr>
        <w:t>b</w:t>
      </w:r>
      <w:r>
        <w:rPr>
          <w:sz w:val="28"/>
          <w:szCs w:val="28"/>
        </w:rPr>
        <w:t>er of rows with MPG value greater than 38</w:t>
      </w:r>
      <w:r w:rsidR="0045519C">
        <w:rPr>
          <w:sz w:val="28"/>
          <w:szCs w:val="28"/>
        </w:rPr>
        <w:t xml:space="preserve"> is </w:t>
      </w:r>
      <w:r>
        <w:rPr>
          <w:sz w:val="28"/>
          <w:szCs w:val="28"/>
        </w:rPr>
        <w:t>: 33</w:t>
      </w:r>
    </w:p>
    <w:p w:rsidR="0045519C" w:rsidRDefault="0045519C" w:rsidP="004551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number of rows: 81</w:t>
      </w:r>
    </w:p>
    <w:p w:rsidR="0045519C" w:rsidRDefault="0045519C" w:rsidP="004551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Probability: 33/81 = 0.407</w:t>
      </w:r>
    </w:p>
    <w:p w:rsidR="0045519C" w:rsidRDefault="0045519C" w:rsidP="0045519C">
      <w:pPr>
        <w:pStyle w:val="ListParagraph"/>
        <w:ind w:left="1080"/>
        <w:rPr>
          <w:sz w:val="28"/>
          <w:szCs w:val="28"/>
        </w:rPr>
      </w:pPr>
    </w:p>
    <w:p w:rsidR="0045519C" w:rsidRDefault="00BA1BB7" w:rsidP="0045519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519C">
        <w:rPr>
          <w:sz w:val="28"/>
          <w:szCs w:val="28"/>
        </w:rPr>
        <w:t>P(MPG &lt; 40</w:t>
      </w:r>
      <w:r w:rsidR="0045519C" w:rsidRPr="0045519C">
        <w:rPr>
          <w:sz w:val="28"/>
          <w:szCs w:val="28"/>
        </w:rPr>
        <w:t>)</w:t>
      </w:r>
    </w:p>
    <w:p w:rsidR="0045519C" w:rsidRDefault="0045519C" w:rsidP="004551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Number of rows with MPG value less than 40: 61</w:t>
      </w:r>
    </w:p>
    <w:p w:rsidR="0045519C" w:rsidRDefault="0045519C" w:rsidP="004551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number of rows: 81</w:t>
      </w:r>
    </w:p>
    <w:p w:rsidR="0045519C" w:rsidRDefault="003D1581" w:rsidP="004551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Probability = 61/81 = 0.7530</w:t>
      </w:r>
    </w:p>
    <w:p w:rsidR="003D1581" w:rsidRDefault="0045519C" w:rsidP="0045519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P(20&lt;MPG&lt;50)</w:t>
      </w:r>
    </w:p>
    <w:p w:rsidR="003D1581" w:rsidRDefault="003D1581" w:rsidP="003D158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Number of rows with MPG values above 20 and below 50: 69</w:t>
      </w:r>
    </w:p>
    <w:p w:rsidR="003D1581" w:rsidRDefault="003D1581" w:rsidP="003D158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number of rows: 81</w:t>
      </w:r>
    </w:p>
    <w:p w:rsidR="00BA1BB7" w:rsidRPr="0045519C" w:rsidRDefault="003D1581" w:rsidP="003D158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Probability: 69/81 = 0.8518</w:t>
      </w:r>
      <w:r w:rsidR="0045519C">
        <w:rPr>
          <w:sz w:val="28"/>
          <w:szCs w:val="28"/>
        </w:rPr>
        <w:tab/>
      </w:r>
      <w:r w:rsidR="00BA1BB7" w:rsidRPr="0045519C">
        <w:rPr>
          <w:sz w:val="28"/>
          <w:szCs w:val="28"/>
        </w:rPr>
        <w:t xml:space="preserve"> 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90725E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MPG of Cars is -0.17795. This</w:t>
      </w:r>
      <w:r w:rsidR="00CA55AF">
        <w:rPr>
          <w:sz w:val="28"/>
          <w:szCs w:val="28"/>
        </w:rPr>
        <w:t xml:space="preserve"> is within acceptable range -0.8 to +0.8</w:t>
      </w:r>
      <w:r>
        <w:rPr>
          <w:sz w:val="28"/>
          <w:szCs w:val="28"/>
        </w:rPr>
        <w:t xml:space="preserve"> of normal distribution. So, data is in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Default="00B071F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AT is 0.584 which is </w:t>
      </w:r>
      <w:r w:rsidR="006E3ABF">
        <w:rPr>
          <w:sz w:val="28"/>
          <w:szCs w:val="28"/>
        </w:rPr>
        <w:t xml:space="preserve">within </w:t>
      </w:r>
      <w:r w:rsidR="00CA55AF">
        <w:rPr>
          <w:sz w:val="28"/>
          <w:szCs w:val="28"/>
        </w:rPr>
        <w:t xml:space="preserve">acceptable range +/-0.8. </w:t>
      </w:r>
      <w:r>
        <w:rPr>
          <w:sz w:val="28"/>
          <w:szCs w:val="28"/>
        </w:rPr>
        <w:t xml:space="preserve"> Hence, can be considered data is symmetrical and follows normal distribution.</w:t>
      </w:r>
    </w:p>
    <w:p w:rsidR="00B071FF" w:rsidRPr="00EF70C9" w:rsidRDefault="00B071F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C6499C" w:rsidRDefault="00C6499C" w:rsidP="007A3B9F">
      <w:pPr>
        <w:pStyle w:val="ListParagraph"/>
        <w:rPr>
          <w:sz w:val="28"/>
          <w:szCs w:val="28"/>
        </w:rPr>
      </w:pPr>
    </w:p>
    <w:p w:rsidR="00C6499C" w:rsidRPr="00B0742C" w:rsidRDefault="00C6499C" w:rsidP="007A3B9F">
      <w:pPr>
        <w:pStyle w:val="ListParagraph"/>
        <w:rPr>
          <w:b/>
          <w:bCs/>
          <w:sz w:val="28"/>
          <w:szCs w:val="28"/>
        </w:rPr>
      </w:pPr>
      <w:r w:rsidRPr="00B0742C">
        <w:rPr>
          <w:b/>
          <w:bCs/>
          <w:sz w:val="28"/>
          <w:szCs w:val="28"/>
        </w:rPr>
        <w:t>Answer</w:t>
      </w:r>
      <w:r w:rsidR="00B0742C">
        <w:rPr>
          <w:b/>
          <w:bCs/>
          <w:sz w:val="28"/>
          <w:szCs w:val="28"/>
        </w:rPr>
        <w:t>s</w:t>
      </w:r>
      <w:r w:rsidRPr="00B0742C">
        <w:rPr>
          <w:b/>
          <w:bCs/>
          <w:sz w:val="28"/>
          <w:szCs w:val="28"/>
        </w:rPr>
        <w:t xml:space="preserve">: </w:t>
      </w:r>
    </w:p>
    <w:p w:rsidR="00C6499C" w:rsidRPr="00B0742C" w:rsidRDefault="00C6499C" w:rsidP="007A3B9F">
      <w:pPr>
        <w:pStyle w:val="ListParagraph"/>
        <w:rPr>
          <w:b/>
          <w:bCs/>
          <w:sz w:val="28"/>
          <w:szCs w:val="28"/>
        </w:rPr>
      </w:pPr>
      <w:r w:rsidRPr="00B0742C">
        <w:rPr>
          <w:b/>
          <w:bCs/>
          <w:sz w:val="28"/>
          <w:szCs w:val="28"/>
        </w:rPr>
        <w:t>Calculation of Z-score for 90% confidence interval</w:t>
      </w:r>
      <w:r w:rsidR="00B0742C">
        <w:rPr>
          <w:b/>
          <w:bCs/>
          <w:sz w:val="28"/>
          <w:szCs w:val="28"/>
        </w:rPr>
        <w:t>:</w:t>
      </w:r>
    </w:p>
    <w:p w:rsidR="00B0742C" w:rsidRDefault="00B0742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Area = (1 + CI)/2 = (1+0.90)/2 = 0.95</w:t>
      </w:r>
    </w:p>
    <w:p w:rsidR="00B0742C" w:rsidRDefault="00B0742C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z</w:t>
      </w:r>
      <w:proofErr w:type="gramEnd"/>
      <w:r>
        <w:rPr>
          <w:sz w:val="28"/>
          <w:szCs w:val="28"/>
        </w:rPr>
        <w:t xml:space="preserve"> score for above value using z-table: (1.64 + 1.65)/2 = 1.645</w:t>
      </w:r>
    </w:p>
    <w:p w:rsidR="00B0742C" w:rsidRDefault="00B0742C" w:rsidP="007A3B9F">
      <w:pPr>
        <w:pStyle w:val="ListParagraph"/>
        <w:rPr>
          <w:sz w:val="28"/>
          <w:szCs w:val="28"/>
        </w:rPr>
      </w:pPr>
    </w:p>
    <w:p w:rsidR="00B0742C" w:rsidRPr="00B0742C" w:rsidRDefault="00B0742C" w:rsidP="00B074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Calculation of Z-score for 94</w:t>
      </w:r>
      <w:r w:rsidRPr="00B0742C">
        <w:rPr>
          <w:b/>
          <w:bCs/>
          <w:sz w:val="28"/>
          <w:szCs w:val="28"/>
        </w:rPr>
        <w:t>% confidence interval</w:t>
      </w:r>
      <w:r>
        <w:rPr>
          <w:b/>
          <w:bCs/>
          <w:sz w:val="28"/>
          <w:szCs w:val="28"/>
        </w:rPr>
        <w:t>:</w:t>
      </w:r>
    </w:p>
    <w:p w:rsidR="00B0742C" w:rsidRDefault="00B0742C" w:rsidP="00B074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Area = (1 + CI)/2 = (1+0.94)/2 = 0.97</w:t>
      </w:r>
    </w:p>
    <w:p w:rsidR="00B0742C" w:rsidRDefault="00B0742C" w:rsidP="00B074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z</w:t>
      </w:r>
      <w:proofErr w:type="gramEnd"/>
      <w:r>
        <w:rPr>
          <w:sz w:val="28"/>
          <w:szCs w:val="28"/>
        </w:rPr>
        <w:t xml:space="preserve"> score for above value using z-table: (1.88 + 1.89)/2 = 1.885</w:t>
      </w:r>
    </w:p>
    <w:p w:rsidR="00B0742C" w:rsidRDefault="00B0742C" w:rsidP="00B0742C">
      <w:pPr>
        <w:pStyle w:val="ListParagraph"/>
        <w:rPr>
          <w:sz w:val="28"/>
          <w:szCs w:val="28"/>
        </w:rPr>
      </w:pPr>
    </w:p>
    <w:p w:rsidR="00B0742C" w:rsidRPr="00B0742C" w:rsidRDefault="00B0742C" w:rsidP="00B074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Calculation of Z-score for 60</w:t>
      </w:r>
      <w:r w:rsidRPr="00B0742C">
        <w:rPr>
          <w:b/>
          <w:bCs/>
          <w:sz w:val="28"/>
          <w:szCs w:val="28"/>
        </w:rPr>
        <w:t>% confidence interval</w:t>
      </w:r>
      <w:r>
        <w:rPr>
          <w:b/>
          <w:bCs/>
          <w:sz w:val="28"/>
          <w:szCs w:val="28"/>
        </w:rPr>
        <w:t>:</w:t>
      </w:r>
    </w:p>
    <w:p w:rsidR="00B0742C" w:rsidRDefault="00B0742C" w:rsidP="00B074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Area = (1 + CI)/2 = (1+0.60)/2 = 0.8</w:t>
      </w:r>
    </w:p>
    <w:p w:rsidR="00B0742C" w:rsidRDefault="00B0742C" w:rsidP="00B0742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z</w:t>
      </w:r>
      <w:proofErr w:type="gramEnd"/>
      <w:r>
        <w:rPr>
          <w:sz w:val="28"/>
          <w:szCs w:val="28"/>
        </w:rPr>
        <w:t xml:space="preserve"> score for above value using z-table: (0.84 + 0.85)/2 = 0.845</w:t>
      </w:r>
    </w:p>
    <w:p w:rsidR="00B0742C" w:rsidRDefault="00B0742C" w:rsidP="00B0742C">
      <w:pPr>
        <w:pStyle w:val="ListParagraph"/>
        <w:rPr>
          <w:sz w:val="28"/>
          <w:szCs w:val="28"/>
        </w:rPr>
      </w:pPr>
    </w:p>
    <w:p w:rsidR="00A84746" w:rsidRPr="00EF70C9" w:rsidRDefault="00A84746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BA7648" w:rsidRDefault="00E23AE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Answers: </w:t>
      </w:r>
    </w:p>
    <w:p w:rsidR="00E23AEE" w:rsidRPr="00E23AEE" w:rsidRDefault="00E23AEE" w:rsidP="00CB08A5">
      <w:pPr>
        <w:rPr>
          <w:b/>
          <w:bCs/>
          <w:sz w:val="28"/>
          <w:szCs w:val="28"/>
        </w:rPr>
      </w:pPr>
      <w:proofErr w:type="gramStart"/>
      <w:r w:rsidRPr="00E23AEE">
        <w:rPr>
          <w:b/>
          <w:bCs/>
          <w:sz w:val="28"/>
          <w:szCs w:val="28"/>
        </w:rPr>
        <w:t>Calculation of t score</w:t>
      </w:r>
      <w:proofErr w:type="gramEnd"/>
      <w:r w:rsidRPr="00E23AEE">
        <w:rPr>
          <w:b/>
          <w:bCs/>
          <w:sz w:val="28"/>
          <w:szCs w:val="28"/>
        </w:rPr>
        <w:t xml:space="preserve"> for 95% confidence interval: </w:t>
      </w:r>
    </w:p>
    <w:p w:rsidR="00E23AEE" w:rsidRDefault="00E23AEE" w:rsidP="00CB08A5">
      <w:pPr>
        <w:rPr>
          <w:sz w:val="28"/>
          <w:szCs w:val="28"/>
        </w:rPr>
      </w:pPr>
      <w:r>
        <w:rPr>
          <w:sz w:val="28"/>
          <w:szCs w:val="28"/>
        </w:rPr>
        <w:t>Significance level (alpha) = 1-0.95 = 0.05</w:t>
      </w:r>
    </w:p>
    <w:p w:rsidR="00E23AEE" w:rsidRDefault="00E23AEE" w:rsidP="00CB08A5">
      <w:pPr>
        <w:rPr>
          <w:sz w:val="28"/>
          <w:szCs w:val="28"/>
        </w:rPr>
      </w:pPr>
      <w:r>
        <w:rPr>
          <w:sz w:val="28"/>
          <w:szCs w:val="28"/>
        </w:rPr>
        <w:t>Degree of freedom = n-1 = 24</w:t>
      </w:r>
    </w:p>
    <w:p w:rsidR="00E23AEE" w:rsidRDefault="00E23AEE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for </w:t>
      </w:r>
      <w:r w:rsidR="005C7CA6">
        <w:rPr>
          <w:sz w:val="28"/>
          <w:szCs w:val="28"/>
        </w:rPr>
        <w:t>above v</w:t>
      </w:r>
      <w:r w:rsidR="000D7ED8">
        <w:rPr>
          <w:sz w:val="28"/>
          <w:szCs w:val="28"/>
        </w:rPr>
        <w:t>alue using t table (two tails): 2.064</w:t>
      </w:r>
    </w:p>
    <w:p w:rsidR="00E23AEE" w:rsidRDefault="00E23AEE" w:rsidP="00CB08A5">
      <w:pPr>
        <w:rPr>
          <w:sz w:val="28"/>
          <w:szCs w:val="28"/>
        </w:rPr>
      </w:pPr>
    </w:p>
    <w:p w:rsidR="00E23AEE" w:rsidRPr="00E23AEE" w:rsidRDefault="00E23AEE" w:rsidP="00E23AE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Calculation of t score</w:t>
      </w:r>
      <w:proofErr w:type="gramEnd"/>
      <w:r>
        <w:rPr>
          <w:b/>
          <w:bCs/>
          <w:sz w:val="28"/>
          <w:szCs w:val="28"/>
        </w:rPr>
        <w:t xml:space="preserve"> for 96</w:t>
      </w:r>
      <w:r w:rsidRPr="00E23AEE">
        <w:rPr>
          <w:b/>
          <w:bCs/>
          <w:sz w:val="28"/>
          <w:szCs w:val="28"/>
        </w:rPr>
        <w:t xml:space="preserve">% confidence interval: </w:t>
      </w:r>
    </w:p>
    <w:p w:rsidR="00E23AEE" w:rsidRDefault="00E23AEE" w:rsidP="00E23AEE">
      <w:pPr>
        <w:rPr>
          <w:sz w:val="28"/>
          <w:szCs w:val="28"/>
        </w:rPr>
      </w:pPr>
      <w:r>
        <w:rPr>
          <w:sz w:val="28"/>
          <w:szCs w:val="28"/>
        </w:rPr>
        <w:t>Significance level (alpha) = 1-0.96 = 0.04</w:t>
      </w:r>
    </w:p>
    <w:p w:rsidR="00E23AEE" w:rsidRDefault="00E23AEE" w:rsidP="00E23AEE">
      <w:pPr>
        <w:rPr>
          <w:sz w:val="28"/>
          <w:szCs w:val="28"/>
        </w:rPr>
      </w:pPr>
      <w:r>
        <w:rPr>
          <w:sz w:val="28"/>
          <w:szCs w:val="28"/>
        </w:rPr>
        <w:t>Degree of freedom = n-1 = 24</w:t>
      </w:r>
    </w:p>
    <w:p w:rsidR="00E23AEE" w:rsidRDefault="00E23AEE" w:rsidP="00E23A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for </w:t>
      </w:r>
      <w:r w:rsidR="005C7CA6">
        <w:rPr>
          <w:sz w:val="28"/>
          <w:szCs w:val="28"/>
        </w:rPr>
        <w:t>above value using t table</w:t>
      </w:r>
      <w:r w:rsidR="00E64D36">
        <w:rPr>
          <w:sz w:val="28"/>
          <w:szCs w:val="28"/>
        </w:rPr>
        <w:t xml:space="preserve"> (two tails)</w:t>
      </w:r>
      <w:r w:rsidR="005C7CA6">
        <w:rPr>
          <w:sz w:val="28"/>
          <w:szCs w:val="28"/>
        </w:rPr>
        <w:t>: 2</w:t>
      </w:r>
      <w:r w:rsidR="00CB5CAD">
        <w:rPr>
          <w:sz w:val="28"/>
          <w:szCs w:val="28"/>
        </w:rPr>
        <w:t>.20</w:t>
      </w:r>
    </w:p>
    <w:p w:rsidR="000D7ED8" w:rsidRDefault="000D7ED8" w:rsidP="00E23AEE">
      <w:pPr>
        <w:rPr>
          <w:sz w:val="28"/>
          <w:szCs w:val="28"/>
        </w:rPr>
      </w:pPr>
      <w:r>
        <w:rPr>
          <w:sz w:val="28"/>
          <w:szCs w:val="28"/>
        </w:rPr>
        <w:t xml:space="preserve">(95% Confidence and for </w:t>
      </w:r>
      <w:proofErr w:type="spellStart"/>
      <w:proofErr w:type="gramStart"/>
      <w:r>
        <w:rPr>
          <w:sz w:val="28"/>
          <w:szCs w:val="28"/>
        </w:rPr>
        <w:t>df</w:t>
      </w:r>
      <w:proofErr w:type="spellEnd"/>
      <w:proofErr w:type="gramEnd"/>
      <w:r>
        <w:rPr>
          <w:sz w:val="28"/>
          <w:szCs w:val="28"/>
        </w:rPr>
        <w:t xml:space="preserve"> 24=2.064; 98% confidence and for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24: 2.492;</w:t>
      </w:r>
    </w:p>
    <w:p w:rsidR="000D7ED8" w:rsidRDefault="000D7ED8" w:rsidP="00E23A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i.e</w:t>
      </w:r>
      <w:proofErr w:type="gramEnd"/>
      <w:r>
        <w:rPr>
          <w:sz w:val="28"/>
          <w:szCs w:val="28"/>
        </w:rPr>
        <w:t>. for 1% confidence between 95 and 98: (2.492 – 2.064)/3 = 0.142</w:t>
      </w:r>
    </w:p>
    <w:p w:rsidR="000D7ED8" w:rsidRDefault="000D7ED8" w:rsidP="00E23AEE">
      <w:pPr>
        <w:rPr>
          <w:sz w:val="28"/>
          <w:szCs w:val="28"/>
        </w:rPr>
      </w:pPr>
      <w:r>
        <w:rPr>
          <w:sz w:val="28"/>
          <w:szCs w:val="28"/>
        </w:rPr>
        <w:t>96% confidence and for df24 = 2.064+0.142 = 2.206)</w:t>
      </w:r>
    </w:p>
    <w:p w:rsidR="00E23AEE" w:rsidRPr="00E23AEE" w:rsidRDefault="00E23AEE" w:rsidP="00E23AE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Calculation of t score</w:t>
      </w:r>
      <w:proofErr w:type="gramEnd"/>
      <w:r>
        <w:rPr>
          <w:b/>
          <w:bCs/>
          <w:sz w:val="28"/>
          <w:szCs w:val="28"/>
        </w:rPr>
        <w:t xml:space="preserve"> for 99</w:t>
      </w:r>
      <w:r w:rsidRPr="00E23AEE">
        <w:rPr>
          <w:b/>
          <w:bCs/>
          <w:sz w:val="28"/>
          <w:szCs w:val="28"/>
        </w:rPr>
        <w:t xml:space="preserve">% confidence interval: </w:t>
      </w:r>
    </w:p>
    <w:p w:rsidR="00E23AEE" w:rsidRDefault="00E23AEE" w:rsidP="00E23A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Significance level (alpha) = 1-0.99 = 0.01</w:t>
      </w:r>
    </w:p>
    <w:p w:rsidR="00E23AEE" w:rsidRDefault="00E23AEE" w:rsidP="00E23AEE">
      <w:pPr>
        <w:rPr>
          <w:sz w:val="28"/>
          <w:szCs w:val="28"/>
        </w:rPr>
      </w:pPr>
      <w:r>
        <w:rPr>
          <w:sz w:val="28"/>
          <w:szCs w:val="28"/>
        </w:rPr>
        <w:t>Degree of freedom = n-1 = 24</w:t>
      </w:r>
    </w:p>
    <w:p w:rsidR="00E23AEE" w:rsidRDefault="00E23AEE" w:rsidP="00E23A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for </w:t>
      </w:r>
      <w:r w:rsidR="005C7CA6">
        <w:rPr>
          <w:sz w:val="28"/>
          <w:szCs w:val="28"/>
        </w:rPr>
        <w:t>above value using t table</w:t>
      </w:r>
      <w:r w:rsidR="00E64D36">
        <w:rPr>
          <w:sz w:val="28"/>
          <w:szCs w:val="28"/>
        </w:rPr>
        <w:t>(two tails)</w:t>
      </w:r>
      <w:r w:rsidR="005C7CA6">
        <w:rPr>
          <w:sz w:val="28"/>
          <w:szCs w:val="28"/>
        </w:rPr>
        <w:t>: 2.797</w:t>
      </w:r>
    </w:p>
    <w:p w:rsidR="00E23AEE" w:rsidRDefault="00E23AEE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Null Hypothesis and alternate hypothesis definitions for this issue: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Bulb lasts for no more than 260 days i.e. Mu &lt;=260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bscript"/>
        </w:rPr>
        <w:t xml:space="preserve">1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Mu &gt; 260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 values: 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(Mu) = 270 days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(n) = 18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260 days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(s) = 90 days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Since the sample size is less than 30 and population standard deviation is not known, need to go for t-score.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mu)/(s/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n))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= (260 – 270)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4C546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</w:t>
      </w:r>
    </w:p>
    <w:p w:rsidR="004C5468" w:rsidRDefault="004C546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This is single tail as per hypothesis definition.</w:t>
      </w:r>
    </w:p>
    <w:p w:rsidR="004C5468" w:rsidRDefault="004C546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Significance value alpha = 0.05 (95% confidence interval)</w:t>
      </w:r>
    </w:p>
    <w:p w:rsidR="004C5468" w:rsidRDefault="00205E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value for above t-score: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-0.474,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=18) = 0.3219</w:t>
      </w:r>
    </w:p>
    <w:p w:rsidR="00205E46" w:rsidRDefault="00205E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value (0.3219) is greater than significance alpha value (0.05).</w:t>
      </w:r>
    </w:p>
    <w:p w:rsidR="00205E46" w:rsidRDefault="00205E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 accepts the null hypothesis</w:t>
      </w:r>
    </w:p>
    <w:p w:rsidR="00205E46" w:rsidRPr="00205E46" w:rsidRDefault="00205E4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205E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i.e</w:t>
      </w:r>
      <w:proofErr w:type="gramEnd"/>
      <w:r w:rsidRPr="00205E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. the bulbs average life is &lt;= 260 days</w:t>
      </w:r>
    </w:p>
    <w:p w:rsidR="00B01B39" w:rsidRP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01B39" w:rsidRDefault="00B01B3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FD651A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455"/>
    <w:multiLevelType w:val="hybridMultilevel"/>
    <w:tmpl w:val="2490F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00F14"/>
    <w:multiLevelType w:val="hybridMultilevel"/>
    <w:tmpl w:val="7B06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115A6"/>
    <w:multiLevelType w:val="hybridMultilevel"/>
    <w:tmpl w:val="8D2403CC"/>
    <w:lvl w:ilvl="0" w:tplc="BDB41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877E88"/>
    <w:multiLevelType w:val="hybridMultilevel"/>
    <w:tmpl w:val="9E500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B0646D"/>
    <w:multiLevelType w:val="hybridMultilevel"/>
    <w:tmpl w:val="7BF4BD5C"/>
    <w:lvl w:ilvl="0" w:tplc="39F03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752F4D"/>
    <w:multiLevelType w:val="hybridMultilevel"/>
    <w:tmpl w:val="8D2403CC"/>
    <w:lvl w:ilvl="0" w:tplc="BDB41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938CC"/>
    <w:rsid w:val="000B36AF"/>
    <w:rsid w:val="000B417C"/>
    <w:rsid w:val="000D4A6E"/>
    <w:rsid w:val="000D69F4"/>
    <w:rsid w:val="000D7ED8"/>
    <w:rsid w:val="000F2D83"/>
    <w:rsid w:val="000F5500"/>
    <w:rsid w:val="00114746"/>
    <w:rsid w:val="00122B23"/>
    <w:rsid w:val="00161C40"/>
    <w:rsid w:val="00176000"/>
    <w:rsid w:val="001864D6"/>
    <w:rsid w:val="00190F7C"/>
    <w:rsid w:val="001B5CA2"/>
    <w:rsid w:val="00205E46"/>
    <w:rsid w:val="002078BC"/>
    <w:rsid w:val="00266B62"/>
    <w:rsid w:val="002818A0"/>
    <w:rsid w:val="0028213D"/>
    <w:rsid w:val="00293532"/>
    <w:rsid w:val="002A082F"/>
    <w:rsid w:val="002A6694"/>
    <w:rsid w:val="002C6DF4"/>
    <w:rsid w:val="002E0863"/>
    <w:rsid w:val="002E78B5"/>
    <w:rsid w:val="00302B26"/>
    <w:rsid w:val="003331C8"/>
    <w:rsid w:val="003361ED"/>
    <w:rsid w:val="00360870"/>
    <w:rsid w:val="00360DE7"/>
    <w:rsid w:val="00370BCA"/>
    <w:rsid w:val="00396AEA"/>
    <w:rsid w:val="003A03BA"/>
    <w:rsid w:val="003A2D68"/>
    <w:rsid w:val="003B01D0"/>
    <w:rsid w:val="003C6539"/>
    <w:rsid w:val="003D1581"/>
    <w:rsid w:val="003F354C"/>
    <w:rsid w:val="00437040"/>
    <w:rsid w:val="0045519C"/>
    <w:rsid w:val="004643F8"/>
    <w:rsid w:val="00494A7E"/>
    <w:rsid w:val="0049512F"/>
    <w:rsid w:val="00496FD4"/>
    <w:rsid w:val="004A494D"/>
    <w:rsid w:val="004C5468"/>
    <w:rsid w:val="004D09A1"/>
    <w:rsid w:val="004D5E56"/>
    <w:rsid w:val="004F423E"/>
    <w:rsid w:val="00514BAC"/>
    <w:rsid w:val="005438FD"/>
    <w:rsid w:val="005B7D98"/>
    <w:rsid w:val="005C7CA6"/>
    <w:rsid w:val="005D1DBF"/>
    <w:rsid w:val="005E36B7"/>
    <w:rsid w:val="005F0431"/>
    <w:rsid w:val="006432DB"/>
    <w:rsid w:val="0066364B"/>
    <w:rsid w:val="006723AD"/>
    <w:rsid w:val="006953A0"/>
    <w:rsid w:val="006C260A"/>
    <w:rsid w:val="006D7AA1"/>
    <w:rsid w:val="006E0ED4"/>
    <w:rsid w:val="006E3ABF"/>
    <w:rsid w:val="00706CEB"/>
    <w:rsid w:val="00707DE3"/>
    <w:rsid w:val="00724454"/>
    <w:rsid w:val="007273CD"/>
    <w:rsid w:val="007300FB"/>
    <w:rsid w:val="00765501"/>
    <w:rsid w:val="00786F22"/>
    <w:rsid w:val="007A3B9F"/>
    <w:rsid w:val="007B7878"/>
    <w:rsid w:val="007B7F44"/>
    <w:rsid w:val="008159B6"/>
    <w:rsid w:val="0083431D"/>
    <w:rsid w:val="00854F04"/>
    <w:rsid w:val="008B2CB7"/>
    <w:rsid w:val="009043E8"/>
    <w:rsid w:val="0090725E"/>
    <w:rsid w:val="00923E3B"/>
    <w:rsid w:val="00990162"/>
    <w:rsid w:val="009D6E8A"/>
    <w:rsid w:val="00A244A1"/>
    <w:rsid w:val="00A368F8"/>
    <w:rsid w:val="00A50B04"/>
    <w:rsid w:val="00A80F44"/>
    <w:rsid w:val="00A84746"/>
    <w:rsid w:val="00AA44EF"/>
    <w:rsid w:val="00AB0E5D"/>
    <w:rsid w:val="00B00AA4"/>
    <w:rsid w:val="00B01532"/>
    <w:rsid w:val="00B01B39"/>
    <w:rsid w:val="00B071FF"/>
    <w:rsid w:val="00B0742C"/>
    <w:rsid w:val="00B22C7F"/>
    <w:rsid w:val="00B30187"/>
    <w:rsid w:val="00BA1BB7"/>
    <w:rsid w:val="00BA7648"/>
    <w:rsid w:val="00BB68E7"/>
    <w:rsid w:val="00BC5748"/>
    <w:rsid w:val="00BE6CBD"/>
    <w:rsid w:val="00BF683B"/>
    <w:rsid w:val="00C41684"/>
    <w:rsid w:val="00C50D38"/>
    <w:rsid w:val="00C57628"/>
    <w:rsid w:val="00C6499C"/>
    <w:rsid w:val="00C700CD"/>
    <w:rsid w:val="00C76165"/>
    <w:rsid w:val="00CA55AF"/>
    <w:rsid w:val="00CB08A5"/>
    <w:rsid w:val="00CB5CAD"/>
    <w:rsid w:val="00CC23DC"/>
    <w:rsid w:val="00CE320F"/>
    <w:rsid w:val="00CF0C9D"/>
    <w:rsid w:val="00D04D85"/>
    <w:rsid w:val="00D309C7"/>
    <w:rsid w:val="00D44288"/>
    <w:rsid w:val="00D610DF"/>
    <w:rsid w:val="00D74923"/>
    <w:rsid w:val="00D759AC"/>
    <w:rsid w:val="00D82E27"/>
    <w:rsid w:val="00D865F6"/>
    <w:rsid w:val="00D87AA3"/>
    <w:rsid w:val="00DB650D"/>
    <w:rsid w:val="00DD5854"/>
    <w:rsid w:val="00E0544A"/>
    <w:rsid w:val="00E23AEE"/>
    <w:rsid w:val="00E50406"/>
    <w:rsid w:val="00E605D6"/>
    <w:rsid w:val="00E64D36"/>
    <w:rsid w:val="00E733D8"/>
    <w:rsid w:val="00EB6B5E"/>
    <w:rsid w:val="00EC0171"/>
    <w:rsid w:val="00EF70C9"/>
    <w:rsid w:val="00F407B7"/>
    <w:rsid w:val="00F93E7F"/>
    <w:rsid w:val="00FC1B43"/>
    <w:rsid w:val="00FD651A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15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user</cp:lastModifiedBy>
  <cp:revision>46</cp:revision>
  <dcterms:created xsi:type="dcterms:W3CDTF">2022-04-24T06:37:00Z</dcterms:created>
  <dcterms:modified xsi:type="dcterms:W3CDTF">2022-10-13T16:31:00Z</dcterms:modified>
</cp:coreProperties>
</file>