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994C" w14:textId="3D484688" w:rsidR="00F6048C" w:rsidRPr="00DA0A4E" w:rsidRDefault="00B05DCD" w:rsidP="00DA0A4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DA0A4E">
        <w:rPr>
          <w:rFonts w:ascii="Times New Roman" w:hAnsi="Times New Roman" w:cs="Times New Roman"/>
          <w:sz w:val="36"/>
          <w:szCs w:val="36"/>
          <w:u w:val="single"/>
        </w:rPr>
        <w:t>Decision Tree Classifier</w:t>
      </w:r>
    </w:p>
    <w:p w14:paraId="18C6B037" w14:textId="56B70720" w:rsidR="00DA0A4E" w:rsidRPr="00DA0A4E" w:rsidRDefault="00DA0A4E" w:rsidP="00DA0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0A4E">
        <w:rPr>
          <w:rFonts w:ascii="Times New Roman" w:hAnsi="Times New Roman" w:cs="Times New Roman"/>
          <w:sz w:val="24"/>
          <w:szCs w:val="24"/>
        </w:rPr>
        <w:t>Goal: Train and evaluate a Decision Tree Classifier using the Iris dataset to predict the species of iris flowers based on their features.</w:t>
      </w:r>
    </w:p>
    <w:p w14:paraId="46993F73" w14:textId="40B789C3" w:rsidR="00DA0A4E" w:rsidRPr="00DA0A4E" w:rsidRDefault="00DA0A4E" w:rsidP="00DA0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0A4E">
        <w:rPr>
          <w:rFonts w:ascii="Times New Roman" w:hAnsi="Times New Roman" w:cs="Times New Roman"/>
          <w:sz w:val="24"/>
          <w:szCs w:val="24"/>
        </w:rPr>
        <w:t>Action:</w:t>
      </w:r>
    </w:p>
    <w:p w14:paraId="2C38CEAA" w14:textId="3E31A687" w:rsidR="00B05DCD" w:rsidRPr="00DA0A4E" w:rsidRDefault="00B05DCD" w:rsidP="00DA0A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0A4E">
        <w:rPr>
          <w:rFonts w:ascii="Times New Roman" w:hAnsi="Times New Roman" w:cs="Times New Roman"/>
          <w:sz w:val="24"/>
          <w:szCs w:val="24"/>
        </w:rPr>
        <w:t xml:space="preserve">We overviewed the dataset to get an understanding of the missing values and other related errors in the dataset. We also obtained the summary statistics of the data. </w:t>
      </w:r>
    </w:p>
    <w:p w14:paraId="0F84A05E" w14:textId="4DEB6D3A" w:rsidR="00B05DCD" w:rsidRPr="00DA0A4E" w:rsidRDefault="00B05DCD" w:rsidP="00DA0A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0A4E">
        <w:rPr>
          <w:rFonts w:ascii="Times New Roman" w:hAnsi="Times New Roman" w:cs="Times New Roman"/>
          <w:sz w:val="24"/>
          <w:szCs w:val="24"/>
        </w:rPr>
        <w:t xml:space="preserve">Selected the features and target variable. The columns chosen as input features were ‘SepalLengthCm’, ‘SepalWidthCm’, etc. and the column we want to predict is ‘Species’. </w:t>
      </w:r>
    </w:p>
    <w:p w14:paraId="5BCA3B6F" w14:textId="7D7E4C5E" w:rsidR="00B05DCD" w:rsidRPr="00DA0A4E" w:rsidRDefault="00B05DCD" w:rsidP="00DA0A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0A4E">
        <w:rPr>
          <w:rFonts w:ascii="Times New Roman" w:hAnsi="Times New Roman" w:cs="Times New Roman"/>
          <w:sz w:val="24"/>
          <w:szCs w:val="24"/>
        </w:rPr>
        <w:t>Created the input features (x) and target variable (y) from the data. Also made sure that the missing values are filled with 0 ensuring no gaps in the data.</w:t>
      </w:r>
    </w:p>
    <w:p w14:paraId="7144BBCA" w14:textId="213853F9" w:rsidR="00B05DCD" w:rsidRPr="00DA0A4E" w:rsidRDefault="00B05DCD" w:rsidP="00DA0A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0A4E">
        <w:rPr>
          <w:rFonts w:ascii="Times New Roman" w:hAnsi="Times New Roman" w:cs="Times New Roman"/>
          <w:sz w:val="24"/>
          <w:szCs w:val="24"/>
        </w:rPr>
        <w:t xml:space="preserve">Split the data into two parts; 70% training and 30% testing set. </w:t>
      </w:r>
    </w:p>
    <w:p w14:paraId="08FA2E88" w14:textId="1AE8F8D6" w:rsidR="00B05DCD" w:rsidRPr="00DA0A4E" w:rsidRDefault="00B05DCD" w:rsidP="00DA0A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0A4E">
        <w:rPr>
          <w:rFonts w:ascii="Times New Roman" w:hAnsi="Times New Roman" w:cs="Times New Roman"/>
          <w:sz w:val="24"/>
          <w:szCs w:val="24"/>
        </w:rPr>
        <w:t>The evaluation of accuracy of the model was done by comparing the predicted values and the actual values</w:t>
      </w:r>
      <w:r w:rsidR="00DA0A4E" w:rsidRPr="00DA0A4E">
        <w:rPr>
          <w:rFonts w:ascii="Times New Roman" w:hAnsi="Times New Roman" w:cs="Times New Roman"/>
          <w:sz w:val="24"/>
          <w:szCs w:val="24"/>
        </w:rPr>
        <w:t>. Also used confusion matrix to understand how many predictions were correct.</w:t>
      </w:r>
    </w:p>
    <w:p w14:paraId="769EEF46" w14:textId="74803A7B" w:rsidR="00DA0A4E" w:rsidRDefault="00DA0A4E" w:rsidP="00DA0A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0A4E">
        <w:rPr>
          <w:rFonts w:ascii="Times New Roman" w:hAnsi="Times New Roman" w:cs="Times New Roman"/>
          <w:sz w:val="24"/>
          <w:szCs w:val="24"/>
        </w:rPr>
        <w:t>Finally, we plotted the decision tree to visually understand how the model make decisions.</w:t>
      </w:r>
    </w:p>
    <w:p w14:paraId="307B7C88" w14:textId="76506C81" w:rsidR="00DA0A4E" w:rsidRPr="00DA0A4E" w:rsidRDefault="00DA0A4E" w:rsidP="00DA0A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0A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10F6C4" wp14:editId="37BB2CA9">
            <wp:extent cx="5497166" cy="33800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665" cy="34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3F0D" w14:textId="15B622B6" w:rsidR="00DA0A4E" w:rsidRPr="00DA0A4E" w:rsidRDefault="00DA0A4E" w:rsidP="00DA0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0A4E">
        <w:rPr>
          <w:rFonts w:ascii="Times New Roman" w:hAnsi="Times New Roman" w:cs="Times New Roman"/>
          <w:sz w:val="24"/>
          <w:szCs w:val="24"/>
        </w:rPr>
        <w:lastRenderedPageBreak/>
        <w:t xml:space="preserve">Output: </w:t>
      </w:r>
    </w:p>
    <w:p w14:paraId="0683DB1E" w14:textId="38A6EE7A" w:rsidR="00DA0A4E" w:rsidRPr="00DA0A4E" w:rsidRDefault="00DA0A4E" w:rsidP="00DA0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0A4E">
        <w:rPr>
          <w:rFonts w:ascii="Times New Roman" w:hAnsi="Times New Roman" w:cs="Times New Roman"/>
          <w:sz w:val="24"/>
          <w:szCs w:val="24"/>
        </w:rPr>
        <w:t>Nodes: Each box in the tree represents a node. It shows the feature used for splitting (e.g., PetalWidthCm), the threshold value (e.g., &lt;= 0.8), the Gini impurity, the number of samples at that node, the value distribution of the samples (e.g., [31, 37, 37]), and the predicted class.</w:t>
      </w:r>
    </w:p>
    <w:p w14:paraId="0B79C32D" w14:textId="1BFCF669" w:rsidR="00DA0A4E" w:rsidRPr="00DA0A4E" w:rsidRDefault="00DA0A4E" w:rsidP="00DA0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0A4E">
        <w:rPr>
          <w:rFonts w:ascii="Times New Roman" w:hAnsi="Times New Roman" w:cs="Times New Roman"/>
          <w:sz w:val="24"/>
          <w:szCs w:val="24"/>
        </w:rPr>
        <w:t>Branches: The lines connecting the nodes show the decision path based on the feature threshold. For example, if PetalWidthCm &lt;= 0.8, it goes to the left branch, otherwise, to the right.</w:t>
      </w:r>
    </w:p>
    <w:p w14:paraId="075E6C53" w14:textId="588CC943" w:rsidR="00DA0A4E" w:rsidRPr="00DA0A4E" w:rsidRDefault="00DA0A4E" w:rsidP="00DA0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0A4E">
        <w:rPr>
          <w:rFonts w:ascii="Times New Roman" w:hAnsi="Times New Roman" w:cs="Times New Roman"/>
          <w:sz w:val="24"/>
          <w:szCs w:val="24"/>
        </w:rPr>
        <w:t>Leaves: The terminal nodes (leaves) represent the final prediction. The color indicates the class, and the node details show the majority class in that subset.</w:t>
      </w:r>
    </w:p>
    <w:sectPr w:rsidR="00DA0A4E" w:rsidRPr="00DA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41885"/>
    <w:multiLevelType w:val="hybridMultilevel"/>
    <w:tmpl w:val="9F8AD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CD"/>
    <w:rsid w:val="00B05DCD"/>
    <w:rsid w:val="00DA0A4E"/>
    <w:rsid w:val="00F6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A114"/>
  <w15:chartTrackingRefBased/>
  <w15:docId w15:val="{AE4C07FC-3887-43AB-B0D5-A69DC93C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0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S R</dc:creator>
  <cp:keywords/>
  <dc:description/>
  <cp:lastModifiedBy>Sreeram S R</cp:lastModifiedBy>
  <cp:revision>1</cp:revision>
  <dcterms:created xsi:type="dcterms:W3CDTF">2024-07-04T12:15:00Z</dcterms:created>
  <dcterms:modified xsi:type="dcterms:W3CDTF">2024-07-04T12:35:00Z</dcterms:modified>
</cp:coreProperties>
</file>