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D0E793" w14:textId="77777777"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14:paraId="1050C520" w14:textId="77777777"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14:paraId="05A7247C" w14:textId="77777777"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14:paraId="782F63F0" w14:textId="77777777"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14:paraId="4D19E58C" w14:textId="77777777" w:rsidR="003A0204" w:rsidRPr="003A0204" w:rsidRDefault="003A0204" w:rsidP="003A0204">
      <w:pPr>
        <w:spacing w:after="0" w:line="240" w:lineRule="auto"/>
        <w:rPr>
          <w:rFonts w:ascii="Times New Roman" w:eastAsia="Times New Roman" w:hAnsi="Times New Roman" w:cs="Times New Roman"/>
          <w:sz w:val="24"/>
          <w:szCs w:val="24"/>
          <w:lang w:val="en-US"/>
        </w:rPr>
      </w:pPr>
    </w:p>
    <w:p w14:paraId="75881355" w14:textId="77777777"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proofErr w:type="spellStart"/>
      <w:r w:rsidRPr="009B18D6">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C67F80">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6771C4">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4B7E4F">
        <w:rPr>
          <w:rFonts w:ascii="Times New Roman" w:hAnsi="Times New Roman" w:cs="Times New Roman"/>
          <w:i/>
          <w:iCs/>
          <w:sz w:val="24"/>
          <w:szCs w:val="24"/>
        </w:rPr>
        <w:t xml:space="preserve"> </w:t>
      </w:r>
      <w:proofErr w:type="spellStart"/>
      <w:r w:rsidRPr="00D25B2D">
        <w:rPr>
          <w:rFonts w:ascii="Times New Roman" w:hAnsi="Times New Roman" w:cs="Times New Roman"/>
          <w:i/>
          <w:iCs/>
          <w:sz w:val="24"/>
          <w:szCs w:val="24"/>
        </w:rPr>
        <w:t>Infestans</w:t>
      </w:r>
      <w:proofErr w:type="spellEnd"/>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4B7E4F">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C67F80">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C67F80">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C67F80">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14:paraId="005A9E2B" w14:textId="77777777" w:rsidR="000F5127" w:rsidRPr="009B18D6" w:rsidRDefault="000F5127" w:rsidP="009B18D6">
      <w:pPr>
        <w:spacing w:before="200" w:after="200"/>
        <w:jc w:val="both"/>
        <w:rPr>
          <w:rFonts w:ascii="Times New Roman" w:hAnsi="Times New Roman" w:cs="Times New Roman"/>
          <w:sz w:val="24"/>
          <w:szCs w:val="24"/>
        </w:rPr>
      </w:pPr>
    </w:p>
    <w:p w14:paraId="2F727585" w14:textId="77777777"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14:paraId="55133500" w14:textId="77777777"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14:paraId="5CE52660" w14:textId="77777777"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14:paraId="5DFE27DC" w14:textId="77777777"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proofErr w:type="spellStart"/>
      <w:r w:rsidRPr="00A62D62">
        <w:rPr>
          <w:rFonts w:ascii="Times New Roman" w:hAnsi="Times New Roman" w:cs="Times New Roman"/>
          <w:i/>
          <w:sz w:val="24"/>
          <w:szCs w:val="24"/>
        </w:rPr>
        <w:lastRenderedPageBreak/>
        <w:t>Blitecast</w:t>
      </w:r>
      <w:proofErr w:type="spellEnd"/>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14:paraId="7A4C0DD7" w14:textId="77777777" w:rsidR="003A0204" w:rsidRPr="000F5127" w:rsidRDefault="003A0204" w:rsidP="003A0204">
      <w:pPr>
        <w:spacing w:after="0" w:line="240" w:lineRule="auto"/>
        <w:rPr>
          <w:rFonts w:ascii="Times New Roman" w:hAnsi="Times New Roman" w:cs="Times New Roman"/>
          <w:sz w:val="24"/>
          <w:szCs w:val="24"/>
        </w:rPr>
      </w:pPr>
    </w:p>
    <w:p w14:paraId="52BBF906" w14:textId="77777777"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proofErr w:type="spellStart"/>
      <w:r w:rsidRPr="00A62D62">
        <w:rPr>
          <w:rFonts w:ascii="Times New Roman" w:hAnsi="Times New Roman" w:cs="Times New Roman"/>
          <w:i/>
          <w:sz w:val="24"/>
          <w:szCs w:val="24"/>
        </w:rPr>
        <w:t>Blightcast</w:t>
      </w:r>
      <w:proofErr w:type="spellEnd"/>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14:paraId="104D4834" w14:textId="77777777" w:rsidR="003A0204" w:rsidRPr="000F5127" w:rsidRDefault="003A0204" w:rsidP="003A0204">
      <w:pPr>
        <w:spacing w:after="0" w:line="240" w:lineRule="auto"/>
        <w:rPr>
          <w:rFonts w:ascii="Times New Roman" w:hAnsi="Times New Roman" w:cs="Times New Roman"/>
          <w:sz w:val="24"/>
          <w:szCs w:val="24"/>
        </w:rPr>
      </w:pPr>
    </w:p>
    <w:p w14:paraId="7FD7B161" w14:textId="77777777"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14:paraId="10BCC2D0" w14:textId="77777777" w:rsidR="003A0204" w:rsidRPr="000F5127" w:rsidRDefault="003A0204" w:rsidP="003A0204">
      <w:pPr>
        <w:spacing w:after="0" w:line="240" w:lineRule="auto"/>
        <w:rPr>
          <w:rFonts w:ascii="Times New Roman" w:hAnsi="Times New Roman" w:cs="Times New Roman"/>
          <w:sz w:val="24"/>
          <w:szCs w:val="24"/>
        </w:rPr>
      </w:pPr>
    </w:p>
    <w:p w14:paraId="348A60AF" w14:textId="77777777"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 xml:space="preserve">s of impending blight epidemics </w:t>
      </w:r>
      <w:proofErr w:type="spellStart"/>
      <w:r w:rsidR="00966BDD">
        <w:rPr>
          <w:rFonts w:ascii="Times New Roman" w:hAnsi="Times New Roman" w:cs="Times New Roman"/>
          <w:sz w:val="24"/>
          <w:szCs w:val="24"/>
        </w:rPr>
        <w:t>acorss</w:t>
      </w:r>
      <w:proofErr w:type="spellEnd"/>
      <w:r w:rsidR="00966BDD">
        <w:rPr>
          <w:rFonts w:ascii="Times New Roman" w:hAnsi="Times New Roman" w:cs="Times New Roman"/>
          <w:sz w:val="24"/>
          <w:szCs w:val="24"/>
        </w:rPr>
        <w:t xml:space="preserve"> a large area.</w:t>
      </w:r>
    </w:p>
    <w:p w14:paraId="3BABD91D" w14:textId="77777777" w:rsidR="000F5127" w:rsidRPr="000F5127" w:rsidRDefault="000F5127" w:rsidP="003A0204">
      <w:pPr>
        <w:spacing w:after="0" w:line="240" w:lineRule="auto"/>
        <w:jc w:val="both"/>
        <w:rPr>
          <w:rFonts w:ascii="Times New Roman" w:hAnsi="Times New Roman" w:cs="Times New Roman"/>
          <w:sz w:val="24"/>
          <w:szCs w:val="24"/>
        </w:rPr>
      </w:pPr>
    </w:p>
    <w:p w14:paraId="4AB50893" w14:textId="77777777"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14:paraId="1E16BD7B" w14:textId="77777777"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C733E">
        <w:rPr>
          <w:rFonts w:ascii="Times New Roman" w:hAnsi="Times New Roman" w:cs="Times New Roman"/>
          <w:i/>
          <w:iCs/>
          <w:sz w:val="24"/>
          <w:szCs w:val="24"/>
        </w:rPr>
        <w:t>Late Blight</w:t>
      </w:r>
      <w:r w:rsidR="00CD538F">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proofErr w:type="spellStart"/>
      <w:r w:rsidRPr="00CD2094">
        <w:rPr>
          <w:rFonts w:ascii="Times New Roman" w:hAnsi="Times New Roman" w:cs="Times New Roman"/>
          <w:i/>
          <w:iCs/>
          <w:sz w:val="24"/>
          <w:szCs w:val="24"/>
        </w:rPr>
        <w:t>Infestans</w:t>
      </w:r>
      <w:proofErr w:type="spellEnd"/>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538F">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w:t>
      </w:r>
      <w:r w:rsidR="00CD538F">
        <w:rPr>
          <w:rFonts w:ascii="Times New Roman" w:hAnsi="Times New Roman" w:cs="Times New Roman"/>
          <w:sz w:val="24"/>
          <w:szCs w:val="24"/>
        </w:rPr>
        <w:t xml:space="preserve"> </w:t>
      </w:r>
      <w:r w:rsidRPr="000F5127">
        <w:rPr>
          <w:rFonts w:ascii="Times New Roman" w:hAnsi="Times New Roman" w:cs="Times New Roman"/>
          <w:sz w:val="24"/>
          <w:szCs w:val="24"/>
        </w:rPr>
        <w:t xml:space="preserve">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w:t>
      </w:r>
      <w:proofErr w:type="spellStart"/>
      <w:r w:rsidR="00A357F8">
        <w:rPr>
          <w:rFonts w:ascii="Times New Roman" w:hAnsi="Times New Roman" w:cs="Times New Roman"/>
          <w:sz w:val="24"/>
          <w:szCs w:val="24"/>
        </w:rPr>
        <w:t>agtech</w:t>
      </w:r>
      <w:proofErr w:type="spellEnd"/>
      <w:r w:rsidR="00A357F8">
        <w:rPr>
          <w:rFonts w:ascii="Times New Roman" w:hAnsi="Times New Roman" w:cs="Times New Roman"/>
          <w:sz w:val="24"/>
          <w:szCs w:val="24"/>
        </w:rPr>
        <w:t xml:space="preserve"> solution built with crucial capabilities such as predictive analytics, structural flexibility, precise analytics and early forecasting can dramatically improve the situation and provide new hopes for farming communities and agricultural researchers.</w:t>
      </w:r>
    </w:p>
    <w:p w14:paraId="696FD57F" w14:textId="77777777"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14:paraId="025E63B9" w14:textId="77777777"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14:paraId="7A2469F9" w14:textId="77777777"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14:paraId="62027762" w14:textId="77777777"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14:paraId="13AADA2C" w14:textId="77777777"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14:paraId="1C808F38" w14:textId="77777777"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14:paraId="0B032AE4" w14:textId="77777777"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xml:space="preserve">. This model consists of three components: A graph-based risk analysis system, an AI and Computer Vision-based diagnostic system, and an intelligent user reporting system for dynamically recalibrating the graph-based model. The decisions from each of these systems get combined through </w:t>
      </w:r>
      <w:proofErr w:type="spellStart"/>
      <w:r w:rsidRPr="000F5127">
        <w:rPr>
          <w:rFonts w:ascii="Times New Roman" w:hAnsi="Times New Roman" w:cs="Times New Roman"/>
          <w:sz w:val="24"/>
          <w:szCs w:val="24"/>
        </w:rPr>
        <w:t>softmax</w:t>
      </w:r>
      <w:proofErr w:type="spellEnd"/>
      <w:r w:rsidRPr="000F5127">
        <w:rPr>
          <w:rFonts w:ascii="Times New Roman" w:hAnsi="Times New Roman" w:cs="Times New Roman"/>
          <w:sz w:val="24"/>
          <w:szCs w:val="24"/>
        </w:rPr>
        <w:t xml:space="preserve"> and the outcome is fed back to the model to recalibrate the decision/learning parameters.</w:t>
      </w:r>
    </w:p>
    <w:p w14:paraId="1391349D" w14:textId="77777777"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14:anchorId="26AFCE04" wp14:editId="417F2926">
            <wp:extent cx="2819400" cy="4983480"/>
            <wp:effectExtent l="19050" t="0" r="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b="607"/>
                    <a:stretch>
                      <a:fillRect/>
                    </a:stretch>
                  </pic:blipFill>
                  <pic:spPr bwMode="auto">
                    <a:xfrm>
                      <a:off x="0" y="0"/>
                      <a:ext cx="2819400" cy="4983480"/>
                    </a:xfrm>
                    <a:prstGeom prst="rect">
                      <a:avLst/>
                    </a:prstGeom>
                    <a:noFill/>
                    <a:ln w="9525">
                      <a:noFill/>
                      <a:miter lim="800000"/>
                      <a:headEnd/>
                      <a:tailEnd/>
                    </a:ln>
                  </pic:spPr>
                </pic:pic>
              </a:graphicData>
            </a:graphic>
          </wp:inline>
        </w:drawing>
      </w:r>
    </w:p>
    <w:p w14:paraId="449C1EF6" w14:textId="77777777"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14:paraId="345C987D" w14:textId="77777777"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14:paraId="5F52B412" w14:textId="77777777"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14:paraId="02D30D61" w14:textId="77777777"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w:t>
      </w:r>
      <w:proofErr w:type="gramStart"/>
      <w:r w:rsidR="00A357F8">
        <w:rPr>
          <w:rFonts w:ascii="Times New Roman" w:hAnsi="Times New Roman" w:cs="Times New Roman"/>
          <w:sz w:val="24"/>
          <w:szCs w:val="24"/>
        </w:rPr>
        <w:t>block.</w:t>
      </w:r>
      <w:r w:rsidRPr="00866187">
        <w:rPr>
          <w:rFonts w:ascii="Times New Roman" w:hAnsi="Times New Roman" w:cs="Times New Roman"/>
          <w:sz w:val="24"/>
          <w:szCs w:val="24"/>
        </w:rPr>
        <w:t>.</w:t>
      </w:r>
      <w:proofErr w:type="gramEnd"/>
    </w:p>
    <w:p w14:paraId="75B4F8DC" w14:textId="77777777"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14:paraId="3ABBF9B9" w14:textId="77777777"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w:t>
      </w:r>
      <w:proofErr w:type="gramStart"/>
      <w:r>
        <w:rPr>
          <w:rFonts w:ascii="Times New Roman" w:eastAsia="Times New Roman" w:hAnsi="Times New Roman" w:cs="Times New Roman"/>
          <w:color w:val="000000"/>
          <w:sz w:val="24"/>
          <w:szCs w:val="24"/>
          <w:lang w:val="en-US"/>
        </w:rPr>
        <w:t>eight</w:t>
      </w:r>
      <w:proofErr w:type="gramEnd"/>
      <w:r>
        <w:rPr>
          <w:rFonts w:ascii="Times New Roman" w:eastAsia="Times New Roman" w:hAnsi="Times New Roman" w:cs="Times New Roman"/>
          <w:color w:val="000000"/>
          <w:sz w:val="24"/>
          <w:szCs w:val="24"/>
          <w:lang w:val="en-US"/>
        </w:rPr>
        <w:t xml:space="preserve"> neighbors in the graph)</w:t>
      </w:r>
    </w:p>
    <w:p w14:paraId="58680B0B" w14:textId="77777777"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14:paraId="2A7C80DC"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14:paraId="056845ED"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14:paraId="0C4F4BF3"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14:paraId="59215B41"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14:paraId="6FB6AC5E"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14:paraId="4DFF9798"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14:paraId="61678F63" w14:textId="77777777"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14:paraId="5CF4BBC1" w14:textId="77777777"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14:paraId="33D3BF71" w14:textId="77777777"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proofErr w:type="gramStart"/>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proofErr w:type="gramEnd"/>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14:paraId="5D643435" w14:textId="77777777"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proofErr w:type="gramStart"/>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proofErr w:type="gramEnd"/>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14:paraId="6833AD25"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14:paraId="218640C1" w14:textId="77777777"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 = </w:t>
      </w:r>
      <w:proofErr w:type="spellStart"/>
      <w:proofErr w:type="gramStart"/>
      <w:r w:rsidRPr="00866187">
        <w:rPr>
          <w:rFonts w:ascii="Times New Roman" w:eastAsia="Times New Roman" w:hAnsi="Times New Roman" w:cs="Times New Roman"/>
          <w:color w:val="000000"/>
          <w:sz w:val="24"/>
          <w:szCs w:val="24"/>
          <w:lang w:val="en-US"/>
        </w:rPr>
        <w:t>V</w:t>
      </w:r>
      <w:r w:rsidRPr="007D10F6">
        <w:rPr>
          <w:rFonts w:ascii="Times New Roman" w:eastAsia="Times New Roman" w:hAnsi="Times New Roman" w:cs="Times New Roman"/>
          <w:color w:val="000000"/>
          <w:sz w:val="24"/>
          <w:szCs w:val="24"/>
          <w:vertAlign w:val="subscript"/>
          <w:lang w:val="en-US"/>
        </w:rPr>
        <w:t>n</w:t>
      </w:r>
      <w:proofErr w:type="spellEnd"/>
      <w:r w:rsidRPr="00866187">
        <w:rPr>
          <w:rFonts w:ascii="Times New Roman" w:eastAsia="Times New Roman" w:hAnsi="Times New Roman" w:cs="Times New Roman"/>
          <w:color w:val="000000"/>
          <w:sz w:val="24"/>
          <w:szCs w:val="24"/>
          <w:lang w:val="en-US"/>
        </w:rPr>
        <w:t xml:space="preserve"> .</w:t>
      </w:r>
      <w:proofErr w:type="gramEnd"/>
      <w:r w:rsidR="002E0DB3">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color w:val="000000"/>
          <w:sz w:val="24"/>
          <w:szCs w:val="24"/>
          <w:lang w:val="en-US"/>
        </w:rPr>
        <w:t>D</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V</m:t>
                </m:r>
              </m:e>
              <m:sub>
                <m:r>
                  <m:rPr>
                    <m:sty m:val="p"/>
                  </m:rPr>
                  <w:rPr>
                    <w:rFonts w:ascii="Cambria Math" w:eastAsia="Times New Roman" w:hAnsi="Cambria Math" w:cs="Times New Roman"/>
                    <w:color w:val="000000"/>
                    <w:sz w:val="24"/>
                    <w:szCs w:val="24"/>
                    <w:lang w:val="en-US"/>
                  </w:rPr>
                  <m:t>n</m:t>
                </m:r>
              </m:sub>
            </m:sSub>
            <m:r>
              <m:rPr>
                <m:sty m:val="p"/>
              </m:rPr>
              <w:rPr>
                <w:rFonts w:ascii="Cambria Math" w:eastAsia="Times New Roman" w:hAnsi="Cambria Math" w:cs="Times New Roman"/>
                <w:color w:val="000000"/>
                <w:sz w:val="24"/>
                <w:szCs w:val="24"/>
                <w:lang w:val="en-US"/>
              </w:rPr>
              <m:t>,t</m:t>
            </m:r>
          </m:e>
        </m:d>
      </m:oMath>
    </w:p>
    <w:p w14:paraId="366EFD90" w14:textId="77777777"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proofErr w:type="spellStart"/>
      <w:r w:rsidRPr="00866187">
        <w:rPr>
          <w:rFonts w:ascii="Times New Roman" w:eastAsia="Times New Roman" w:hAnsi="Times New Roman" w:cs="Times New Roman"/>
          <w:color w:val="000000"/>
          <w:sz w:val="24"/>
          <w:szCs w:val="24"/>
          <w:lang w:val="en-US"/>
        </w:rPr>
        <w:t>V</w:t>
      </w:r>
      <w:r w:rsidRPr="007D10F6">
        <w:rPr>
          <w:rFonts w:ascii="Times New Roman" w:eastAsia="Times New Roman" w:hAnsi="Times New Roman" w:cs="Times New Roman"/>
          <w:color w:val="000000"/>
          <w:sz w:val="24"/>
          <w:szCs w:val="24"/>
          <w:vertAlign w:val="subscript"/>
          <w:lang w:val="en-US"/>
        </w:rPr>
        <w:t>n</w:t>
      </w:r>
      <w:proofErr w:type="spellEnd"/>
      <w:r w:rsidRPr="00866187">
        <w:rPr>
          <w:rFonts w:ascii="Times New Roman" w:eastAsia="Times New Roman" w:hAnsi="Times New Roman" w:cs="Times New Roman"/>
          <w:color w:val="000000"/>
          <w:sz w:val="24"/>
          <w:szCs w:val="24"/>
          <w:lang w:val="en-US"/>
        </w:rPr>
        <w:t xml:space="preserve">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14:paraId="5B0241CC"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Where</w:t>
      </w:r>
      <w:proofErr w:type="gramEnd"/>
      <w:r w:rsidRPr="00866187">
        <w:rPr>
          <w:rFonts w:ascii="Times New Roman" w:eastAsia="Times New Roman" w:hAnsi="Times New Roman" w:cs="Times New Roman"/>
          <w:color w:val="000000"/>
          <w:sz w:val="24"/>
          <w:szCs w:val="24"/>
          <w:lang w:val="en-US"/>
        </w:rPr>
        <w:t>,</w:t>
      </w:r>
    </w:p>
    <w:p w14:paraId="00A309B4" w14:textId="77777777"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a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14:paraId="09B7E2A9" w14:textId="77777777"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w = P(</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|L</w:t>
      </w:r>
      <w:r w:rsidRPr="00C77803">
        <w:rPr>
          <w:rFonts w:ascii="Times New Roman" w:eastAsia="Times New Roman" w:hAnsi="Times New Roman" w:cs="Times New Roman"/>
          <w:i/>
          <w:iCs/>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the mode of transmission is water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14:paraId="6E7F1D92" w14:textId="77777777" w:rsidR="003A0204" w:rsidRPr="00C77803"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proofErr w:type="spellStart"/>
      <w:r w:rsidRPr="00C77803">
        <w:rPr>
          <w:rFonts w:ascii="Times New Roman" w:eastAsia="Times New Roman" w:hAnsi="Times New Roman" w:cs="Times New Roman"/>
          <w:i/>
          <w:iCs/>
          <w:color w:val="000000"/>
          <w:sz w:val="24"/>
          <w:szCs w:val="24"/>
          <w:lang w:val="en-US"/>
        </w:rPr>
        <w:t>i</w:t>
      </w:r>
      <w:proofErr w:type="spellEnd"/>
      <w:r w:rsidRPr="00C77803">
        <w:rPr>
          <w:rFonts w:ascii="Times New Roman" w:eastAsia="Times New Roman" w:hAnsi="Times New Roman" w:cs="Times New Roman"/>
          <w:i/>
          <w:iCs/>
          <w:color w:val="000000"/>
          <w:sz w:val="24"/>
          <w:szCs w:val="24"/>
          <w:lang w:val="en-US"/>
        </w:rPr>
        <w:t xml:space="preserve">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given insects act as a vector at the exact moment the disease is first detected in L</w:t>
      </w:r>
      <w:r w:rsidRPr="00C77803">
        <w:rPr>
          <w:rFonts w:ascii="Times New Roman" w:eastAsia="Times New Roman" w:hAnsi="Times New Roman" w:cs="Times New Roman"/>
          <w:i/>
          <w:iCs/>
          <w:color w:val="000000"/>
          <w:sz w:val="24"/>
          <w:szCs w:val="24"/>
          <w:vertAlign w:val="subscript"/>
          <w:lang w:val="en-US"/>
        </w:rPr>
        <w:t>2</w:t>
      </w:r>
    </w:p>
    <w:p w14:paraId="1D9E6DE1" w14:textId="77777777" w:rsidR="003A0204" w:rsidRPr="00C77803" w:rsidRDefault="003A0204" w:rsidP="00866187">
      <w:pPr>
        <w:spacing w:after="0" w:line="240" w:lineRule="auto"/>
        <w:rPr>
          <w:rFonts w:ascii="Times New Roman" w:eastAsia="Times New Roman" w:hAnsi="Times New Roman" w:cs="Times New Roman"/>
          <w:i/>
          <w:iCs/>
          <w:sz w:val="24"/>
          <w:szCs w:val="24"/>
          <w:lang w:val="en-US"/>
        </w:rPr>
      </w:pPr>
      <w:r w:rsidRPr="00C77803">
        <w:rPr>
          <w:rFonts w:ascii="Times New Roman" w:eastAsia="Times New Roman" w:hAnsi="Times New Roman" w:cs="Times New Roman"/>
          <w:i/>
          <w:iCs/>
          <w:color w:val="000000"/>
          <w:sz w:val="24"/>
          <w:szCs w:val="24"/>
          <w:lang w:val="en-US"/>
        </w:rPr>
        <w:t xml:space="preserve">h = </w:t>
      </w:r>
      <w:r w:rsidR="002116A9" w:rsidRPr="00C77803">
        <w:rPr>
          <w:rFonts w:ascii="Times New Roman" w:eastAsia="Times New Roman" w:hAnsi="Times New Roman" w:cs="Times New Roman"/>
          <w:i/>
          <w:iCs/>
          <w:color w:val="000000"/>
          <w:sz w:val="24"/>
          <w:szCs w:val="24"/>
          <w:lang w:val="en-US"/>
        </w:rPr>
        <w:t>P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1</w:t>
      </w:r>
      <w:r w:rsidRPr="00C77803">
        <w:rPr>
          <w:rFonts w:ascii="Times New Roman" w:eastAsia="Times New Roman" w:hAnsi="Times New Roman" w:cs="Times New Roman"/>
          <w:i/>
          <w:iCs/>
          <w:color w:val="000000"/>
          <w:sz w:val="24"/>
          <w:szCs w:val="24"/>
          <w:lang w:val="en-US"/>
        </w:rPr>
        <w:t>|</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r w:rsidRPr="00C77803">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C77803">
        <w:rPr>
          <w:rFonts w:ascii="Times New Roman" w:eastAsia="Times New Roman" w:hAnsi="Times New Roman" w:cs="Times New Roman"/>
          <w:i/>
          <w:color w:val="000000"/>
          <w:sz w:val="24"/>
          <w:szCs w:val="24"/>
          <w:lang w:val="en-US"/>
        </w:rPr>
        <w:t>L</w:t>
      </w:r>
      <w:r w:rsidR="00572C1C" w:rsidRPr="00C77803">
        <w:rPr>
          <w:rFonts w:ascii="Times New Roman" w:eastAsia="Times New Roman" w:hAnsi="Times New Roman" w:cs="Times New Roman"/>
          <w:i/>
          <w:color w:val="000000"/>
          <w:sz w:val="24"/>
          <w:szCs w:val="24"/>
          <w:vertAlign w:val="subscript"/>
          <w:lang w:val="en-US"/>
        </w:rPr>
        <w:t>2</w:t>
      </w:r>
    </w:p>
    <w:p w14:paraId="61EA07F5" w14:textId="77777777" w:rsidR="003A0204" w:rsidRPr="00C77803" w:rsidRDefault="003A0204" w:rsidP="00866187">
      <w:pPr>
        <w:spacing w:after="0" w:line="240" w:lineRule="auto"/>
        <w:rPr>
          <w:rFonts w:ascii="Times New Roman" w:eastAsia="Times New Roman" w:hAnsi="Times New Roman" w:cs="Times New Roman"/>
          <w:i/>
          <w:iCs/>
          <w:sz w:val="24"/>
          <w:szCs w:val="24"/>
          <w:lang w:val="en-US"/>
        </w:rPr>
      </w:pPr>
      <w:proofErr w:type="spellStart"/>
      <w:r w:rsidRPr="00C77803">
        <w:rPr>
          <w:rFonts w:ascii="Times New Roman" w:eastAsia="Times New Roman" w:hAnsi="Times New Roman" w:cs="Times New Roman"/>
          <w:i/>
          <w:iCs/>
          <w:color w:val="000000"/>
          <w:sz w:val="24"/>
          <w:szCs w:val="24"/>
          <w:lang w:val="en-US"/>
        </w:rPr>
        <w:t>V</w:t>
      </w:r>
      <w:r w:rsidRPr="003E7045">
        <w:rPr>
          <w:rFonts w:ascii="Times New Roman" w:eastAsia="Times New Roman" w:hAnsi="Times New Roman" w:cs="Times New Roman"/>
          <w:i/>
          <w:iCs/>
          <w:color w:val="000000"/>
          <w:sz w:val="24"/>
          <w:szCs w:val="24"/>
          <w:vertAlign w:val="subscript"/>
          <w:lang w:val="en-US"/>
        </w:rPr>
        <w:t>n</w:t>
      </w:r>
      <w:proofErr w:type="spellEnd"/>
      <w:r w:rsidRPr="00C77803">
        <w:rPr>
          <w:rFonts w:ascii="Times New Roman" w:eastAsia="Times New Roman" w:hAnsi="Times New Roman" w:cs="Times New Roman"/>
          <w:i/>
          <w:iCs/>
          <w:color w:val="000000"/>
          <w:sz w:val="24"/>
          <w:szCs w:val="24"/>
          <w:lang w:val="en-US"/>
        </w:rPr>
        <w:t xml:space="preserve"> is also called the Transport Factor. It is an intrinsic, time-invariant property of a particular edge.</w:t>
      </w:r>
    </w:p>
    <w:p w14:paraId="6A403D2F" w14:textId="77777777"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w:t>
      </w:r>
      <w:r w:rsidRPr="007D10F6">
        <w:rPr>
          <w:rFonts w:ascii="Times New Roman" w:eastAsia="Times New Roman" w:hAnsi="Times New Roman" w:cs="Times New Roman"/>
          <w:color w:val="000000" w:themeColor="text1"/>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3</w:t>
      </w:r>
      <w:r w:rsidRPr="00866187">
        <w:rPr>
          <w:rFonts w:ascii="Times New Roman" w:eastAsia="Times New Roman" w:hAnsi="Times New Roman" w:cs="Times New Roman"/>
          <w:color w:val="000000" w:themeColor="text1"/>
          <w:sz w:val="24"/>
          <w:szCs w:val="24"/>
          <w:lang w:val="en-US"/>
        </w:rPr>
        <w:t>(t) f</w:t>
      </w:r>
      <w:r w:rsidRPr="007D10F6">
        <w:rPr>
          <w:rFonts w:ascii="Times New Roman" w:eastAsia="Times New Roman" w:hAnsi="Times New Roman" w:cs="Times New Roman"/>
          <w:color w:val="000000" w:themeColor="text1"/>
          <w:sz w:val="24"/>
          <w:szCs w:val="24"/>
          <w:vertAlign w:val="subscript"/>
          <w:lang w:val="en-US"/>
        </w:rPr>
        <w:t>4</w:t>
      </w:r>
      <w:r w:rsidRPr="00866187">
        <w:rPr>
          <w:rFonts w:ascii="Times New Roman" w:eastAsia="Times New Roman" w:hAnsi="Times New Roman" w:cs="Times New Roman"/>
          <w:color w:val="000000" w:themeColor="text1"/>
          <w:sz w:val="24"/>
          <w:szCs w:val="24"/>
          <w:lang w:val="en-US"/>
        </w:rPr>
        <w:t>(t</w:t>
      </w:r>
      <w:proofErr w:type="gramStart"/>
      <w:r w:rsidRPr="00866187">
        <w:rPr>
          <w:rFonts w:ascii="Times New Roman" w:eastAsia="Times New Roman" w:hAnsi="Times New Roman" w:cs="Times New Roman"/>
          <w:color w:val="000000" w:themeColor="text1"/>
          <w:sz w:val="24"/>
          <w:szCs w:val="24"/>
          <w:lang w:val="en-US"/>
        </w:rPr>
        <w:t>) ]</w:t>
      </w:r>
      <w:r w:rsidR="00DD435B" w:rsidRPr="00866187">
        <w:rPr>
          <w:rFonts w:ascii="Cambria Math" w:eastAsia="Times New Roman" w:hAnsi="Cambria Math" w:cs="Times New Roman"/>
          <w:i/>
          <w:color w:val="000000" w:themeColor="text1"/>
          <w:sz w:val="24"/>
          <w:szCs w:val="24"/>
          <w:vertAlign w:val="superscript"/>
          <w:lang w:val="en-US"/>
        </w:rPr>
        <w:t>T</w:t>
      </w:r>
      <w:proofErr w:type="gramEnd"/>
      <w:r w:rsidRPr="00866187">
        <w:rPr>
          <w:rFonts w:ascii="Times New Roman" w:eastAsia="Times New Roman" w:hAnsi="Times New Roman" w:cs="Times New Roman"/>
          <w:color w:val="000000" w:themeColor="text1"/>
          <w:sz w:val="24"/>
          <w:szCs w:val="24"/>
          <w:lang w:val="en-US"/>
        </w:rPr>
        <w:t xml:space="preserve"> is also called Decay Vector D(</w:t>
      </w:r>
      <w:proofErr w:type="spellStart"/>
      <w:r w:rsidRPr="00866187">
        <w:rPr>
          <w:rFonts w:ascii="Times New Roman" w:eastAsia="Times New Roman" w:hAnsi="Times New Roman" w:cs="Times New Roman"/>
          <w:color w:val="000000" w:themeColor="text1"/>
          <w:sz w:val="24"/>
          <w:szCs w:val="24"/>
          <w:lang w:val="en-US"/>
        </w:rPr>
        <w:t>Y,t</w:t>
      </w:r>
      <w:proofErr w:type="spellEnd"/>
      <w:r w:rsidRPr="00866187">
        <w:rPr>
          <w:rFonts w:ascii="Times New Roman" w:eastAsia="Times New Roman" w:hAnsi="Times New Roman" w:cs="Times New Roman"/>
          <w:color w:val="000000" w:themeColor="text1"/>
          <w:sz w:val="24"/>
          <w:szCs w:val="24"/>
          <w:lang w:val="en-US"/>
        </w:rPr>
        <w:t xml:space="preserve">) for the vector Y. It specifies how the risk of each transmission medium depends on time. Each </w:t>
      </w:r>
      <w:proofErr w:type="spellStart"/>
      <w:r w:rsidRPr="00866187">
        <w:rPr>
          <w:rFonts w:ascii="Times New Roman" w:eastAsia="Times New Roman" w:hAnsi="Times New Roman" w:cs="Times New Roman"/>
          <w:color w:val="000000" w:themeColor="text1"/>
          <w:sz w:val="24"/>
          <w:szCs w:val="24"/>
          <w:lang w:val="en-US"/>
        </w:rPr>
        <w:t>f</w:t>
      </w:r>
      <w:r w:rsidRPr="007D10F6">
        <w:rPr>
          <w:rFonts w:ascii="Times New Roman" w:eastAsia="Times New Roman" w:hAnsi="Times New Roman" w:cs="Times New Roman"/>
          <w:color w:val="000000" w:themeColor="text1"/>
          <w:sz w:val="24"/>
          <w:szCs w:val="24"/>
          <w:vertAlign w:val="subscript"/>
          <w:lang w:val="en-US"/>
        </w:rPr>
        <w:t>n</w:t>
      </w:r>
      <w:proofErr w:type="spellEnd"/>
      <w:r w:rsidRPr="00866187">
        <w:rPr>
          <w:rFonts w:ascii="Times New Roman" w:eastAsia="Times New Roman" w:hAnsi="Times New Roman" w:cs="Times New Roman"/>
          <w:color w:val="000000" w:themeColor="text1"/>
          <w:sz w:val="24"/>
          <w:szCs w:val="24"/>
          <w:lang w:val="en-US"/>
        </w:rPr>
        <w:t>(t) has the general form</w:t>
      </w:r>
    </w:p>
    <w:p w14:paraId="3D782597" w14:textId="77777777"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proofErr w:type="spellStart"/>
      <w:r w:rsidRPr="00866187">
        <w:rPr>
          <w:rFonts w:ascii="Times New Roman" w:eastAsia="Times New Roman" w:hAnsi="Times New Roman" w:cs="Times New Roman"/>
          <w:color w:val="000000" w:themeColor="text1"/>
          <w:sz w:val="24"/>
          <w:szCs w:val="24"/>
          <w:lang w:val="en-US"/>
        </w:rPr>
        <w:t>f</w:t>
      </w:r>
      <w:r w:rsidRPr="007D10F6">
        <w:rPr>
          <w:rFonts w:ascii="Times New Roman" w:eastAsia="Times New Roman" w:hAnsi="Times New Roman" w:cs="Times New Roman"/>
          <w:color w:val="000000" w:themeColor="text1"/>
          <w:sz w:val="24"/>
          <w:szCs w:val="24"/>
          <w:vertAlign w:val="subscript"/>
          <w:lang w:val="en-US"/>
        </w:rPr>
        <w:t>n</w:t>
      </w:r>
      <w:proofErr w:type="spellEnd"/>
      <w:r w:rsidRPr="00866187">
        <w:rPr>
          <w:rFonts w:ascii="Times New Roman" w:eastAsia="Times New Roman" w:hAnsi="Times New Roman" w:cs="Times New Roman"/>
          <w:color w:val="000000" w:themeColor="text1"/>
          <w:sz w:val="24"/>
          <w:szCs w:val="24"/>
          <w:lang w:val="en-US"/>
        </w:rPr>
        <w:t xml:space="preserve">(t)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14:paraId="4546F2D0" w14:textId="77777777"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proofErr w:type="gramStart"/>
      <w:r w:rsidRPr="00866187">
        <w:rPr>
          <w:rFonts w:ascii="Times New Roman" w:eastAsia="Times New Roman" w:hAnsi="Times New Roman" w:cs="Times New Roman"/>
          <w:color w:val="000000" w:themeColor="text1"/>
          <w:sz w:val="24"/>
          <w:szCs w:val="24"/>
          <w:lang w:val="en-US"/>
        </w:rPr>
        <w:t>Where</w:t>
      </w:r>
      <w:proofErr w:type="gramEnd"/>
      <w:r w:rsidRPr="00866187">
        <w:rPr>
          <w:rFonts w:ascii="Times New Roman" w:eastAsia="Times New Roman" w:hAnsi="Times New Roman" w:cs="Times New Roman"/>
          <w:color w:val="000000" w:themeColor="text1"/>
          <w:sz w:val="24"/>
          <w:szCs w:val="24"/>
          <w:lang w:val="en-US"/>
        </w:rPr>
        <w:t>,</w:t>
      </w:r>
    </w:p>
    <w:p w14:paraId="4DDDF10D" w14:textId="77777777"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14:paraId="5675513E" w14:textId="77777777"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14:paraId="6DBAA956" w14:textId="77777777"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14:paraId="2CFF4513" w14:textId="77777777"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14:paraId="5809B50E" w14:textId="77777777"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14:paraId="0773BB0C" w14:textId="77777777"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14:paraId="7DDB707B" w14:textId="77777777" w:rsidR="00CD538F" w:rsidRDefault="003A0204" w:rsidP="00CD538F">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00CD538F">
        <w:rPr>
          <w:rFonts w:ascii="Times New Roman" w:eastAsia="Times New Roman" w:hAnsi="Times New Roman" w:cs="Times New Roman"/>
          <w:color w:val="000000" w:themeColor="text1"/>
          <w:sz w:val="24"/>
          <w:szCs w:val="24"/>
          <w:lang w:val="en-US"/>
        </w:rPr>
        <w:t xml:space="preserve">), Y = </w:t>
      </w:r>
      <w:proofErr w:type="spellStart"/>
      <w:r w:rsidR="00CD538F">
        <w:rPr>
          <w:rFonts w:ascii="Times New Roman" w:eastAsia="Times New Roman" w:hAnsi="Times New Roman" w:cs="Times New Roman"/>
          <w:color w:val="000000" w:themeColor="text1"/>
          <w:sz w:val="24"/>
          <w:szCs w:val="24"/>
          <w:lang w:val="en-US"/>
        </w:rPr>
        <w:t>V</w:t>
      </w:r>
      <w:r w:rsidR="00CD538F" w:rsidRPr="007D10F6">
        <w:rPr>
          <w:rFonts w:ascii="Times New Roman" w:eastAsia="Times New Roman" w:hAnsi="Times New Roman" w:cs="Times New Roman"/>
          <w:color w:val="000000" w:themeColor="text1"/>
          <w:sz w:val="24"/>
          <w:szCs w:val="24"/>
          <w:vertAlign w:val="subscript"/>
          <w:lang w:val="en-US"/>
        </w:rPr>
        <w:t>n</w:t>
      </w:r>
      <w:proofErr w:type="spellEnd"/>
    </w:p>
    <w:p w14:paraId="66771691" w14:textId="77777777"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Each node also has a Susceptibility Score S(</w:t>
      </w:r>
      <w:r w:rsidR="00572C1C" w:rsidRPr="00866187">
        <w:rPr>
          <w:rFonts w:ascii="Times New Roman" w:eastAsia="Times New Roman" w:hAnsi="Times New Roman" w:cs="Times New Roman"/>
          <w:color w:val="000000"/>
          <w:sz w:val="24"/>
          <w:szCs w:val="24"/>
          <w:lang w:val="en-US"/>
        </w:rPr>
        <w:t>L</w:t>
      </w:r>
      <w:proofErr w:type="gramStart"/>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w:t>
      </w:r>
      <w:proofErr w:type="gramEnd"/>
      <w:r w:rsidRPr="00866187">
        <w:rPr>
          <w:rFonts w:ascii="Times New Roman" w:eastAsia="Times New Roman" w:hAnsi="Times New Roman" w:cs="Times New Roman"/>
          <w:color w:val="000000" w:themeColor="text1"/>
          <w:sz w:val="24"/>
          <w:szCs w:val="24"/>
          <w:lang w:val="en-US"/>
        </w:rPr>
        <w:t>). Where S can be represented as,</w:t>
      </w:r>
    </w:p>
    <w:p w14:paraId="01A9AA7F" w14:textId="77777777"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 = </w:t>
      </w:r>
      <m:oMath>
        <m:r>
          <w:rPr>
            <w:rFonts w:ascii="Cambria Math" w:eastAsia="Times New Roman" w:hAnsi="Cambria Math" w:cs="Times New Roman"/>
            <w:color w:val="000000" w:themeColor="text1"/>
            <w:sz w:val="24"/>
            <w:szCs w:val="24"/>
            <w:lang w:val="en-US"/>
          </w:rPr>
          <m:t>(</m:t>
        </m:r>
        <m:r>
          <m:rPr>
            <m:sty m:val="p"/>
          </m:rPr>
          <w:rPr>
            <w:rFonts w:ascii="Cambria Math" w:eastAsia="Times New Roman" w:hAnsi="Cambria Math" w:cs="Times New Roman"/>
            <w:color w:val="000000" w:themeColor="text1"/>
            <w:sz w:val="24"/>
            <w:szCs w:val="24"/>
            <w:lang w:val="en-US"/>
          </w:rPr>
          <m:t xml:space="preserve">E . </m:t>
        </m:r>
        <m:sSup>
          <m:sSupPr>
            <m:ctrlPr>
              <w:rPr>
                <w:rFonts w:ascii="Cambria Math" w:eastAsia="Times New Roman" w:hAnsi="Cambria Math" w:cs="Times New Roman"/>
                <w:color w:val="000000" w:themeColor="text1"/>
                <w:sz w:val="24"/>
                <w:szCs w:val="24"/>
                <w:lang w:val="en-US"/>
              </w:rPr>
            </m:ctrlPr>
          </m:sSup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e>
          <m:sup>
            <m:r>
              <w:rPr>
                <w:rFonts w:ascii="Cambria Math" w:eastAsia="Times New Roman" w:hAnsi="Cambria Math" w:cs="Times New Roman"/>
                <w:color w:val="000000" w:themeColor="text1"/>
                <w:sz w:val="24"/>
                <w:szCs w:val="24"/>
                <w:lang w:val="en-US"/>
              </w:rPr>
              <m:t>T</m:t>
            </m:r>
          </m:sup>
        </m:sSup>
        <m:r>
          <m:rPr>
            <m:sty m:val="p"/>
          </m:rPr>
          <w:rPr>
            <w:rFonts w:ascii="Cambria Math" w:eastAsia="Times New Roman" w:hAnsi="Cambria Math" w:cs="Times New Roman"/>
            <w:color w:val="000000" w:themeColor="text1"/>
            <w:sz w:val="24"/>
            <w:szCs w:val="24"/>
            <w:lang w:val="en-US"/>
          </w:rPr>
          <m:t xml:space="preserve"> )</m:t>
        </m:r>
      </m:oMath>
      <w:r w:rsidRPr="00572C1C">
        <w:rPr>
          <w:rFonts w:ascii="Times New Roman" w:eastAsia="Times New Roman" w:hAnsi="Times New Roman" w:cs="Times New Roman"/>
          <w:color w:val="000000" w:themeColor="text1"/>
          <w:sz w:val="24"/>
          <w:szCs w:val="24"/>
          <w:lang w:val="en-US"/>
        </w:rPr>
        <w:t xml:space="preserve"> .</w:t>
      </w:r>
      <m:oMath>
        <m:r>
          <m:rPr>
            <m:sty m:val="p"/>
          </m:rP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S</m:t>
                </m:r>
              </m:e>
              <m:sub>
                <m:r>
                  <m:rPr>
                    <m:sty m:val="p"/>
                  </m:rPr>
                  <w:rPr>
                    <w:rFonts w:ascii="Cambria Math" w:eastAsia="Times New Roman" w:hAnsi="Cambria Math" w:cs="Times New Roman"/>
                    <w:color w:val="000000" w:themeColor="text1"/>
                    <w:sz w:val="24"/>
                    <w:szCs w:val="24"/>
                    <w:lang w:val="en-US"/>
                  </w:rPr>
                  <m:t>n</m:t>
                </m:r>
              </m:sub>
            </m:sSub>
            <m:r>
              <m:rPr>
                <m:sty m:val="p"/>
              </m:rPr>
              <w:rPr>
                <w:rFonts w:ascii="Cambria Math" w:eastAsia="Times New Roman" w:hAnsi="Cambria Math" w:cs="Times New Roman"/>
                <w:color w:val="000000" w:themeColor="text1"/>
                <w:sz w:val="24"/>
                <w:szCs w:val="24"/>
                <w:lang w:val="en-US"/>
              </w:rPr>
              <m:t>,t)</m:t>
            </m:r>
          </m:e>
          <m:sup>
            <m:r>
              <w:rPr>
                <w:rFonts w:ascii="Cambria Math" w:eastAsia="Times New Roman" w:hAnsi="Cambria Math" w:cs="Times New Roman"/>
                <w:color w:val="000000" w:themeColor="text1"/>
                <w:sz w:val="24"/>
                <w:szCs w:val="24"/>
                <w:lang w:val="en-US"/>
              </w:rPr>
              <m:t>T</m:t>
            </m:r>
          </m:sup>
        </m:sSup>
      </m:oMath>
    </w:p>
    <w:p w14:paraId="64FE7A3D" w14:textId="77777777"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w:t>
      </w:r>
      <w:r w:rsidRPr="007D10F6">
        <w:rPr>
          <w:rFonts w:ascii="Times New Roman" w:eastAsia="Times New Roman" w:hAnsi="Times New Roman" w:cs="Times New Roman"/>
          <w:color w:val="000000" w:themeColor="text1"/>
          <w:sz w:val="24"/>
          <w:szCs w:val="24"/>
          <w:vertAlign w:val="subscript"/>
          <w:lang w:val="en-US"/>
        </w:rPr>
        <w:t>n</w:t>
      </w:r>
      <w:r w:rsidRPr="00572C1C">
        <w:rPr>
          <w:rFonts w:ascii="Times New Roman" w:eastAsia="Times New Roman" w:hAnsi="Times New Roman" w:cs="Times New Roman"/>
          <w:color w:val="000000" w:themeColor="text1"/>
          <w:sz w:val="24"/>
          <w:szCs w:val="24"/>
          <w:lang w:val="en-US"/>
        </w:rPr>
        <w:t xml:space="preserve">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14:paraId="11A46788"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Where</w:t>
      </w:r>
      <w:proofErr w:type="gramEnd"/>
      <w:r w:rsidRPr="00866187">
        <w:rPr>
          <w:rFonts w:ascii="Times New Roman" w:eastAsia="Times New Roman" w:hAnsi="Times New Roman" w:cs="Times New Roman"/>
          <w:color w:val="000000"/>
          <w:sz w:val="24"/>
          <w:szCs w:val="24"/>
          <w:lang w:val="en-US"/>
        </w:rPr>
        <w:t>,</w:t>
      </w:r>
    </w:p>
    <w:p w14:paraId="6B248486" w14:textId="77777777"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Kelvin for the month m</w:t>
      </w:r>
    </w:p>
    <w:p w14:paraId="72FD0AC1" w14:textId="77777777"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mm for the month m</w:t>
      </w:r>
    </w:p>
    <w:p w14:paraId="7092748A" w14:textId="77777777"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in % for the month m</w:t>
      </w:r>
    </w:p>
    <w:p w14:paraId="3D8DB7A9" w14:textId="77777777"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w:t>
      </w:r>
      <w:r w:rsidRPr="00CD538F">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14:paraId="00CBAD08" w14:textId="77777777" w:rsidR="003A0204" w:rsidRPr="00866187" w:rsidRDefault="003A0204" w:rsidP="002F2D56">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E = A square matrix of size </w:t>
      </w:r>
      <w:proofErr w:type="gramStart"/>
      <w:r w:rsidRPr="00866187">
        <w:rPr>
          <w:rFonts w:ascii="Times New Roman" w:eastAsia="Times New Roman" w:hAnsi="Times New Roman" w:cs="Times New Roman"/>
          <w:color w:val="000000"/>
          <w:sz w:val="24"/>
          <w:szCs w:val="24"/>
          <w:lang w:val="en-US"/>
        </w:rPr>
        <w:t>dim(</w:t>
      </w:r>
      <w:proofErr w:type="gramEnd"/>
      <w:r w:rsidRPr="00866187">
        <w:rPr>
          <w:rFonts w:ascii="Times New Roman" w:eastAsia="Times New Roman" w:hAnsi="Times New Roman" w:cs="Times New Roman"/>
          <w:color w:val="000000"/>
          <w:sz w:val="24"/>
          <w:szCs w:val="24"/>
          <w:lang w:val="en-US"/>
        </w:rPr>
        <w:t>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w:t>
      </w:r>
      <w:proofErr w:type="spellStart"/>
      <w:r w:rsidRPr="00866187">
        <w:rPr>
          <w:rFonts w:ascii="Times New Roman" w:eastAsia="Times New Roman" w:hAnsi="Times New Roman" w:cs="Times New Roman"/>
          <w:color w:val="000000"/>
          <w:sz w:val="24"/>
          <w:szCs w:val="24"/>
          <w:lang w:val="en-US"/>
        </w:rPr>
        <w:t>xdim</w:t>
      </w:r>
      <w:proofErr w:type="spellEnd"/>
      <w:r w:rsidRPr="00866187">
        <w:rPr>
          <w:rFonts w:ascii="Times New Roman" w:eastAsia="Times New Roman" w:hAnsi="Times New Roman" w:cs="Times New Roman"/>
          <w:color w:val="000000"/>
          <w:sz w:val="24"/>
          <w:szCs w:val="24"/>
          <w:lang w:val="en-US"/>
        </w:rPr>
        <w:t>(S</w:t>
      </w:r>
      <w:r w:rsidRPr="007D10F6">
        <w:rPr>
          <w:rFonts w:ascii="Times New Roman" w:eastAsia="Times New Roman" w:hAnsi="Times New Roman" w:cs="Times New Roman"/>
          <w:color w:val="000000"/>
          <w:sz w:val="24"/>
          <w:szCs w:val="24"/>
          <w:vertAlign w:val="subscript"/>
          <w:lang w:val="en-US"/>
        </w:rPr>
        <w:t>n</w:t>
      </w:r>
      <w:r w:rsidRPr="00866187">
        <w:rPr>
          <w:rFonts w:ascii="Times New Roman" w:eastAsia="Times New Roman" w:hAnsi="Times New Roman" w:cs="Times New Roman"/>
          <w:color w:val="000000"/>
          <w:sz w:val="24"/>
          <w:szCs w:val="24"/>
          <w:lang w:val="en-US"/>
        </w:rPr>
        <w:t>) that represents the dependency of the disease on a particular environmental factor.</w:t>
      </w:r>
    </w:p>
    <w:p w14:paraId="20B9CF32"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proofErr w:type="gramStart"/>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w:t>
      </w:r>
      <w:proofErr w:type="gramEnd"/>
      <w:r w:rsidRPr="00866187">
        <w:rPr>
          <w:rFonts w:ascii="Times New Roman" w:eastAsia="Times New Roman" w:hAnsi="Times New Roman" w:cs="Times New Roman"/>
          <w:color w:val="000000"/>
          <w:sz w:val="24"/>
          <w:szCs w:val="24"/>
          <w:lang w:val="en-US"/>
        </w:rPr>
        <w:t>) can also be represented as,</w:t>
      </w:r>
    </w:p>
    <w:p w14:paraId="134E68FD" w14:textId="77777777"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vertAlign w:val="subscript"/>
                    <w:lang w:val="en-US"/>
                  </w:rPr>
                </m:ctrlPr>
              </m:sSubPr>
              <m:e>
                <m:r>
                  <m:rPr>
                    <m:sty m:val="p"/>
                  </m:rPr>
                  <w:rPr>
                    <w:rFonts w:ascii="Cambria Math" w:eastAsia="Times New Roman" w:hAnsi="Cambria Math" w:cs="Times New Roman"/>
                    <w:color w:val="000000"/>
                    <w:sz w:val="24"/>
                    <w:szCs w:val="24"/>
                    <w:vertAlign w:val="subscript"/>
                    <w:lang w:val="en-US"/>
                  </w:rPr>
                  <m:t>L</m:t>
                </m:r>
              </m:e>
              <m:sub>
                <m:r>
                  <m:rPr>
                    <m:sty m:val="p"/>
                  </m:rPr>
                  <w:rPr>
                    <w:rFonts w:ascii="Cambria Math" w:eastAsia="Times New Roman" w:hAnsi="Cambria Math" w:cs="Times New Roman"/>
                    <w:color w:val="000000"/>
                    <w:sz w:val="24"/>
                    <w:szCs w:val="24"/>
                    <w:vertAlign w:val="subscript"/>
                    <w:lang w:val="en-US"/>
                  </w:rPr>
                  <m:t>1</m:t>
                </m:r>
              </m:sub>
            </m:sSub>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p>
    <w:p w14:paraId="421E7D40"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proofErr w:type="gramStart"/>
      <w:r w:rsidRPr="00866187">
        <w:rPr>
          <w:rFonts w:ascii="Times New Roman" w:eastAsia="Times New Roman" w:hAnsi="Times New Roman" w:cs="Times New Roman"/>
          <w:color w:val="000000"/>
          <w:sz w:val="24"/>
          <w:szCs w:val="24"/>
          <w:lang w:val="en-US"/>
        </w:rPr>
        <w:t>Where</w:t>
      </w:r>
      <w:proofErr w:type="gramEnd"/>
      <w:r w:rsidRPr="00866187">
        <w:rPr>
          <w:rFonts w:ascii="Times New Roman" w:eastAsia="Times New Roman" w:hAnsi="Times New Roman" w:cs="Times New Roman"/>
          <w:color w:val="000000"/>
          <w:sz w:val="24"/>
          <w:szCs w:val="24"/>
          <w:lang w:val="en-US"/>
        </w:rPr>
        <w:t>,</w:t>
      </w:r>
    </w:p>
    <w:p w14:paraId="26B7DF73" w14:textId="77777777"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sSub>
              <m:sSubPr>
                <m:ctrlPr>
                  <w:rPr>
                    <w:rFonts w:ascii="Cambria Math" w:eastAsia="Times New Roman" w:hAnsi="Cambria Math" w:cs="Times New Roman"/>
                    <w:color w:val="000000"/>
                    <w:sz w:val="24"/>
                    <w:szCs w:val="24"/>
                    <w:lang w:val="en-US"/>
                  </w:rPr>
                </m:ctrlPr>
              </m:sSubPr>
              <m:e>
                <m:r>
                  <m:rPr>
                    <m:sty m:val="p"/>
                  </m:rPr>
                  <w:rPr>
                    <w:rFonts w:ascii="Cambria Math" w:eastAsia="Times New Roman" w:hAnsi="Cambria Math" w:cs="Times New Roman"/>
                    <w:color w:val="000000"/>
                    <w:sz w:val="24"/>
                    <w:szCs w:val="24"/>
                    <w:lang w:val="en-US"/>
                  </w:rPr>
                  <m:t>L</m:t>
                </m:r>
              </m:e>
              <m:sub>
                <m:r>
                  <m:rPr>
                    <m:sty m:val="p"/>
                  </m:rPr>
                  <w:rPr>
                    <w:rFonts w:ascii="Cambria Math" w:eastAsia="Times New Roman" w:hAnsi="Cambria Math" w:cs="Times New Roman"/>
                    <w:color w:val="000000"/>
                    <w:sz w:val="24"/>
                    <w:szCs w:val="24"/>
                    <w:lang w:val="en-US"/>
                  </w:rPr>
                  <m:t>1</m:t>
                </m:r>
              </m:sub>
            </m:sSub>
            <m:r>
              <m:rPr>
                <m:sty m:val="p"/>
              </m:rPr>
              <w:rPr>
                <w:rFonts w:ascii="Cambria Math" w:eastAsia="Times New Roman" w:hAnsi="Cambria Math" w:cs="Times New Roman"/>
                <w:color w:val="000000"/>
                <w:sz w:val="24"/>
                <w:szCs w:val="24"/>
                <w:lang w:val="en-US"/>
              </w:rPr>
              <m:t>|t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14:paraId="7703FCD1"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14:paraId="6F06C70C" w14:textId="77777777"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w:rPr>
            <w:rFonts w:ascii="Cambria Math" w:eastAsia="Times New Roman" w:hAnsi="Cambria Math" w:cs="Times New Roman"/>
            <w:color w:val="000000" w:themeColor="text1"/>
            <w:sz w:val="24"/>
            <w:szCs w:val="24"/>
            <w:lang w:val="en-US"/>
          </w:rPr>
          <m:t xml:space="preserve"> </m:t>
        </m:r>
      </m:oMath>
      <w:r w:rsidRPr="00866187">
        <w:rPr>
          <w:rFonts w:ascii="Cambria Math" w:eastAsia="Times New Roman" w:hAnsi="Cambria Math" w:cs="Times New Roman"/>
          <w:color w:val="000000" w:themeColor="text1"/>
          <w:sz w:val="24"/>
          <w:szCs w:val="24"/>
          <w:lang w:val="en-US"/>
        </w:rPr>
        <w:t>=</w:t>
      </w:r>
      <m:oMath>
        <m:r>
          <w:rPr>
            <w:rFonts w:ascii="Cambria Math" w:eastAsia="Times New Roman" w:hAnsi="Cambria Math" w:cs="Times New Roman"/>
            <w:color w:val="000000" w:themeColor="text1"/>
            <w:sz w:val="24"/>
            <w:szCs w:val="24"/>
            <w:lang w:val="en-US"/>
          </w:rPr>
          <m:t xml:space="preserve"> </m:t>
        </m:r>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m:t>
                        </m:r>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14:paraId="720F1191" w14:textId="77777777"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proofErr w:type="spellStart"/>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proofErr w:type="spellEnd"/>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14:paraId="4721CB68" w14:textId="77777777"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k</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sSub>
              <m:sSubPr>
                <m:ctrlPr>
                  <w:rPr>
                    <w:rFonts w:ascii="Cambria Math" w:eastAsia="Times New Roman" w:hAnsi="Cambria Math" w:cs="Times New Roman"/>
                    <w:color w:val="000000" w:themeColor="text1"/>
                    <w:sz w:val="24"/>
                    <w:szCs w:val="24"/>
                    <w:lang w:val="en-US"/>
                  </w:rPr>
                </m:ctrlPr>
              </m:sSubPr>
              <m:e>
                <m:r>
                  <m:rPr>
                    <m:sty m:val="p"/>
                  </m:rPr>
                  <w:rPr>
                    <w:rFonts w:ascii="Cambria Math" w:eastAsia="Times New Roman" w:hAnsi="Cambria Math" w:cs="Times New Roman"/>
                    <w:color w:val="000000" w:themeColor="text1"/>
                    <w:sz w:val="24"/>
                    <w:szCs w:val="24"/>
                    <w:lang w:val="en-US"/>
                  </w:rPr>
                  <m:t>L</m:t>
                </m:r>
              </m:e>
              <m:sub>
                <m:r>
                  <m:rPr>
                    <m:sty m:val="p"/>
                  </m:rPr>
                  <w:rPr>
                    <w:rFonts w:ascii="Cambria Math" w:eastAsia="Times New Roman" w:hAnsi="Cambria Math" w:cs="Times New Roman"/>
                    <w:color w:val="000000" w:themeColor="text1"/>
                    <w:sz w:val="24"/>
                    <w:szCs w:val="24"/>
                    <w:lang w:val="en-US"/>
                  </w:rPr>
                  <m:t>i</m:t>
                </m:r>
              </m:sub>
            </m:sSub>
            <m:r>
              <m:rPr>
                <m:sty m:val="p"/>
              </m:rPr>
              <w:rPr>
                <w:rFonts w:ascii="Cambria Math" w:eastAsia="Times New Roman" w:hAnsi="Cambria Math" w:cs="Times New Roman"/>
                <w:color w:val="000000" w:themeColor="text1"/>
                <w:sz w:val="24"/>
                <w:szCs w:val="24"/>
                <w:lang w:val="en-US"/>
              </w:rPr>
              <m:t>, t</m:t>
            </m:r>
          </m:e>
        </m:d>
      </m:oMath>
      <w:r w:rsidR="006A22E2" w:rsidRPr="00866187">
        <w:rPr>
          <w:rFonts w:ascii="Cambria Math" w:eastAsia="Times New Roman" w:hAnsi="Cambria Math" w:cs="Times New Roman"/>
          <w:color w:val="000000" w:themeColor="text1"/>
          <w:sz w:val="24"/>
          <w:szCs w:val="24"/>
          <w:lang w:val="en-US"/>
        </w:rPr>
        <w:t>,</w:t>
      </w:r>
      <w:proofErr w:type="spellStart"/>
      <w:r w:rsidR="00967863" w:rsidRPr="00866187">
        <w:rPr>
          <w:rFonts w:ascii="Cambria Math" w:eastAsia="Times New Roman" w:hAnsi="Cambria Math" w:cs="Times New Roman"/>
          <w:color w:val="000000" w:themeColor="text1"/>
          <w:sz w:val="24"/>
          <w:szCs w:val="24"/>
          <w:lang w:val="en-US"/>
        </w:rPr>
        <w:t>γ,</w:t>
      </w:r>
      <w:proofErr w:type="gramStart"/>
      <w:r w:rsidR="00967863" w:rsidRPr="00866187">
        <w:rPr>
          <w:rFonts w:ascii="Cambria Math" w:eastAsia="Times New Roman" w:hAnsi="Cambria Math" w:cs="Times New Roman"/>
          <w:color w:val="000000" w:themeColor="text1"/>
          <w:sz w:val="24"/>
          <w:szCs w:val="24"/>
          <w:lang w:val="en-US"/>
        </w:rPr>
        <w:t>μ,</w:t>
      </w:r>
      <w:r w:rsidR="00414D4B" w:rsidRPr="00866187">
        <w:rPr>
          <w:rFonts w:ascii="Cambria Math" w:eastAsia="Times New Roman" w:hAnsi="Cambria Math" w:cs="Times New Roman"/>
          <w:color w:val="000000" w:themeColor="text1"/>
          <w:sz w:val="24"/>
          <w:szCs w:val="24"/>
          <w:lang w:val="en-US"/>
        </w:rPr>
        <w:t>ζ</w:t>
      </w:r>
      <w:proofErr w:type="spellEnd"/>
      <w:proofErr w:type="gramEnd"/>
      <w:r w:rsidR="00CD538F">
        <w:rPr>
          <w:rFonts w:ascii="Cambria Math" w:eastAsia="Times New Roman" w:hAnsi="Cambria Math" w:cs="Times New Roman"/>
          <w:color w:val="000000" w:themeColor="text1"/>
          <w:sz w:val="24"/>
          <w:szCs w:val="24"/>
          <w:lang w:val="en-US"/>
        </w:rPr>
        <w:t xml:space="preserve"> </w:t>
      </w:r>
      <w:r w:rsidR="00CD76DF">
        <w:rPr>
          <w:rFonts w:ascii="Cambria Math" w:eastAsia="Times New Roman" w:hAnsi="Cambria Math" w:cs="Times New Roman"/>
          <w:color w:val="000000" w:themeColor="text1"/>
          <w:sz w:val="24"/>
          <w:szCs w:val="24"/>
          <w:lang w:val="en-US"/>
        </w:rPr>
        <w:t xml:space="preserve"> </w:t>
      </w:r>
      <w:r w:rsidR="00967863" w:rsidRPr="00866187">
        <w:rPr>
          <w:rFonts w:ascii="Cambria Math" w:eastAsia="Times New Roman" w:hAnsi="Cambria Math" w:cs="Times New Roman"/>
          <w:color w:val="000000" w:themeColor="text1"/>
          <w:sz w:val="24"/>
          <w:szCs w:val="24"/>
          <w:lang w:val="en-US"/>
        </w:rPr>
        <w:t>ϵ</w:t>
      </w:r>
      <w:r w:rsidR="00CD538F">
        <w:rPr>
          <w:rFonts w:ascii="Cambria Math" w:eastAsia="Times New Roman" w:hAnsi="Cambria Math" w:cs="Times New Roman"/>
          <w:color w:val="000000" w:themeColor="text1"/>
          <w:sz w:val="24"/>
          <w:szCs w:val="24"/>
          <w:lang w:val="en-US"/>
        </w:rPr>
        <w:t xml:space="preserve"> (0,1]</w:t>
      </w:r>
    </w:p>
    <w:p w14:paraId="768525A0" w14:textId="77777777"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14:paraId="6D016AF3" w14:textId="77777777" w:rsidR="00832932" w:rsidRDefault="00CD538F" w:rsidP="003A0204">
      <w:pPr>
        <w:spacing w:after="0" w:line="240" w:lineRule="auto"/>
        <w:jc w:val="center"/>
        <w:rPr>
          <w:rFonts w:ascii="Cambria Math" w:eastAsia="Times New Roman" w:hAnsi="Cambria Math" w:cs="Times New Roman"/>
          <w:color w:val="000000" w:themeColor="text1"/>
          <w:sz w:val="24"/>
          <w:szCs w:val="24"/>
          <w:lang w:val="en-US"/>
        </w:rPr>
      </w:pPr>
      <w:proofErr w:type="gramStart"/>
      <w:r>
        <w:rPr>
          <w:rFonts w:ascii="Cambria Math" w:eastAsia="Times New Roman" w:hAnsi="Cambria Math" w:cs="Times New Roman"/>
          <w:color w:val="000000" w:themeColor="text1"/>
          <w:sz w:val="24"/>
          <w:szCs w:val="24"/>
          <w:lang w:val="en-US"/>
        </w:rPr>
        <w:t>α,β</w:t>
      </w:r>
      <w:proofErr w:type="gramEnd"/>
      <w:r>
        <w:rPr>
          <w:rFonts w:ascii="Cambria Math" w:eastAsia="Times New Roman" w:hAnsi="Cambria Math" w:cs="Times New Roman"/>
          <w:color w:val="000000" w:themeColor="text1"/>
          <w:sz w:val="24"/>
          <w:szCs w:val="24"/>
          <w:lang w:val="en-US"/>
        </w:rPr>
        <w:t xml:space="preserve">,κ  </w:t>
      </w:r>
      <w:r w:rsidR="00832932" w:rsidRPr="00866187">
        <w:rPr>
          <w:rFonts w:ascii="Cambria Math" w:eastAsia="Times New Roman" w:hAnsi="Cambria Math" w:cs="Times New Roman"/>
          <w:color w:val="000000" w:themeColor="text1"/>
          <w:sz w:val="24"/>
          <w:szCs w:val="24"/>
          <w:lang w:val="en-US"/>
        </w:rPr>
        <w:t>ϵ</w:t>
      </w:r>
      <w:r>
        <w:rPr>
          <w:rFonts w:ascii="Cambria Math" w:eastAsia="Times New Roman" w:hAnsi="Cambria Math" w:cs="Times New Roman"/>
          <w:color w:val="000000" w:themeColor="text1"/>
          <w:sz w:val="24"/>
          <w:szCs w:val="24"/>
          <w:lang w:val="en-US"/>
        </w:rPr>
        <w:t xml:space="preserve">  (0,∞]</w:t>
      </w:r>
    </w:p>
    <w:p w14:paraId="6A70E7FB" w14:textId="77777777"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 xml:space="preserve"> by a directed edge to L</w:t>
      </w:r>
      <w:r w:rsidRPr="007D10F6">
        <w:rPr>
          <w:rFonts w:ascii="Times New Roman" w:eastAsia="Times New Roman" w:hAnsi="Times New Roman" w:cs="Times New Roman"/>
          <w:color w:val="000000" w:themeColor="text1"/>
          <w:sz w:val="24"/>
          <w:szCs w:val="24"/>
          <w:vertAlign w:val="subscript"/>
          <w:lang w:val="en-US"/>
        </w:rPr>
        <w:t>k</w:t>
      </w:r>
      <w:r w:rsidRPr="00866187">
        <w:rPr>
          <w:rFonts w:ascii="Times New Roman" w:eastAsia="Times New Roman" w:hAnsi="Times New Roman" w:cs="Times New Roman"/>
          <w:color w:val="000000" w:themeColor="text1"/>
          <w:sz w:val="24"/>
          <w:szCs w:val="24"/>
          <w:lang w:val="en-US"/>
        </w:rPr>
        <w:t>.</w:t>
      </w:r>
    </w:p>
    <w:p w14:paraId="08808432" w14:textId="77777777"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w:rPr>
            <w:rFonts w:ascii="Cambria Math" w:eastAsia="Times New Roman" w:hAnsi="Cambria Math" w:cs="Times New Roman"/>
            <w:color w:val="000000" w:themeColor="text1"/>
            <w:sz w:val="24"/>
            <w:szCs w:val="24"/>
            <w:lang w:val="en-US"/>
          </w:rPr>
          <m:t xml:space="preserve"> </m:t>
        </m:r>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14:paraId="455C16E1" w14:textId="77777777"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14:paraId="78E68FB9" w14:textId="77777777"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CD76DF">
        <w:rPr>
          <w:rFonts w:ascii="Cambria Math" w:eastAsia="Times New Roman" w:hAnsi="Cambria Math" w:cs="Times New Roman"/>
          <w:color w:val="000000" w:themeColor="text1"/>
          <w:sz w:val="24"/>
          <w:szCs w:val="24"/>
          <w:lang w:val="en-US"/>
        </w:rPr>
        <w:t xml:space="preserve"> </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14:paraId="4024B22E"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Since the graph is not fully connected, the adjacency matrix is a sparse matrix. Thus, traditional sparse matrix representations are adequate in representing the graph. The </w:t>
      </w:r>
      <w:r w:rsidR="00E93301">
        <w:rPr>
          <w:rFonts w:ascii="Times New Roman" w:eastAsia="Times New Roman" w:hAnsi="Times New Roman" w:cs="Times New Roman"/>
          <w:color w:val="000000"/>
          <w:sz w:val="24"/>
          <w:szCs w:val="24"/>
          <w:lang w:val="en-US"/>
        </w:rPr>
        <w:t xml:space="preserve">         </w:t>
      </w:r>
      <w:r w:rsidR="00E93301">
        <w:rPr>
          <w:rFonts w:ascii="Times New Roman" w:eastAsia="Times New Roman" w:hAnsi="Times New Roman" w:cs="Times New Roman"/>
          <w:color w:val="000000"/>
          <w:sz w:val="24"/>
          <w:szCs w:val="24"/>
          <w:lang w:val="en-US"/>
        </w:rPr>
        <w:lastRenderedPageBreak/>
        <w:t xml:space="preserve">Risk </w:t>
      </w:r>
      <w:r w:rsidRPr="00866187">
        <w:rPr>
          <w:rFonts w:ascii="Times New Roman" w:eastAsia="Times New Roman" w:hAnsi="Times New Roman" w:cs="Times New Roman"/>
          <w:color w:val="000000"/>
          <w:sz w:val="24"/>
          <w:szCs w:val="24"/>
          <w:lang w:val="en-US"/>
        </w:rPr>
        <w:t>Factor only states the probability of finding the disease given the Risk Factor of nodes/blocks connected to it by a directed, weighted edge from the other nodes.</w:t>
      </w:r>
    </w:p>
    <w:p w14:paraId="5AD45FDB" w14:textId="77777777"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Algorithm</w:t>
      </w:r>
    </w:p>
    <w:p w14:paraId="206E49E6" w14:textId="77777777"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14:paraId="4215C144" w14:textId="77777777" w:rsidR="00D634BE" w:rsidRPr="0052541A" w:rsidRDefault="00401B04"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Pr="0052541A">
        <w:rPr>
          <w:rFonts w:ascii="Times New Roman" w:hAnsi="Times New Roman" w:cs="Times New Roman"/>
          <w:b/>
        </w:rPr>
        <w:t>Input:</w:t>
      </w:r>
    </w:p>
    <w:p w14:paraId="57A416D5" w14:textId="77777777"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t</w:t>
      </w:r>
      <w:proofErr w:type="gramStart"/>
      <w:r w:rsidR="00401B04" w:rsidRPr="0052541A">
        <w:rPr>
          <w:rFonts w:ascii="Times New Roman" w:hAnsi="Times New Roman" w:cs="Times New Roman"/>
          <w:vertAlign w:val="subscript"/>
        </w:rPr>
        <w:t>0</w:t>
      </w:r>
      <w:r w:rsidR="00401B04" w:rsidRPr="0052541A">
        <w:rPr>
          <w:rFonts w:ascii="Times New Roman" w:hAnsi="Times New Roman" w:cs="Times New Roman"/>
        </w:rPr>
        <w:t xml:space="preserve"> :</w:t>
      </w:r>
      <w:proofErr w:type="gramEnd"/>
      <w:r w:rsidR="00401B04" w:rsidRPr="0052541A">
        <w:rPr>
          <w:rFonts w:ascii="Times New Roman" w:hAnsi="Times New Roman" w:cs="Times New Roman"/>
        </w:rPr>
        <w:t>= initial time</w:t>
      </w:r>
    </w:p>
    <w:p w14:paraId="4D0CCE02" w14:textId="77777777"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r w:rsidR="00401B04" w:rsidRPr="0052541A">
        <w:rPr>
          <w:rFonts w:ascii="Times New Roman" w:hAnsi="Times New Roman" w:cs="Times New Roman"/>
        </w:rPr>
        <w:t xml:space="preserve"> </w:t>
      </w:r>
      <w:proofErr w:type="spellStart"/>
      <w:proofErr w:type="gramStart"/>
      <w:r w:rsidR="00401B04" w:rsidRPr="0052541A">
        <w:rPr>
          <w:rFonts w:ascii="Times New Roman" w:hAnsi="Times New Roman" w:cs="Times New Roman"/>
        </w:rPr>
        <w:t>t</w:t>
      </w:r>
      <w:r w:rsidR="00401B04" w:rsidRPr="0052541A">
        <w:rPr>
          <w:rFonts w:ascii="Times New Roman" w:hAnsi="Times New Roman" w:cs="Times New Roman"/>
          <w:vertAlign w:val="subscript"/>
        </w:rPr>
        <w:t>f</w:t>
      </w:r>
      <w:proofErr w:type="spellEnd"/>
      <w:r w:rsidR="00401B04" w:rsidRPr="0052541A">
        <w:rPr>
          <w:rFonts w:ascii="Times New Roman" w:hAnsi="Times New Roman" w:cs="Times New Roman"/>
        </w:rPr>
        <w:t xml:space="preserve"> :</w:t>
      </w:r>
      <w:proofErr w:type="gramEnd"/>
      <w:r w:rsidR="00401B04" w:rsidRPr="0052541A">
        <w:rPr>
          <w:rFonts w:ascii="Times New Roman" w:hAnsi="Times New Roman" w:cs="Times New Roman"/>
        </w:rPr>
        <w:t xml:space="preserve">= final time </w:t>
      </w:r>
    </w:p>
    <w:p w14:paraId="7F47FA64" w14:textId="77777777"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proofErr w:type="gramStart"/>
      <w:r w:rsidR="00401B04" w:rsidRPr="0052541A">
        <w:rPr>
          <w:rFonts w:ascii="Times New Roman" w:hAnsi="Times New Roman" w:cs="Times New Roman"/>
        </w:rPr>
        <w:t>d :</w:t>
      </w:r>
      <w:proofErr w:type="gramEnd"/>
      <w:r w:rsidR="00401B04" w:rsidRPr="0052541A">
        <w:rPr>
          <w:rFonts w:ascii="Times New Roman" w:hAnsi="Times New Roman" w:cs="Times New Roman"/>
        </w:rPr>
        <w:t xml:space="preserve">= time step </w:t>
      </w:r>
    </w:p>
    <w:p w14:paraId="075DBC1A" w14:textId="77777777"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proofErr w:type="gramStart"/>
      <w:r w:rsidR="00401B04" w:rsidRPr="0052541A">
        <w:rPr>
          <w:rFonts w:ascii="Times New Roman" w:hAnsi="Times New Roman" w:cs="Times New Roman"/>
          <w:i/>
        </w:rPr>
        <w:t>j</w:t>
      </w:r>
      <w:r w:rsidR="00401B04" w:rsidRPr="0052541A">
        <w:rPr>
          <w:rFonts w:ascii="Times New Roman" w:hAnsi="Times New Roman" w:cs="Times New Roman"/>
        </w:rPr>
        <w:t xml:space="preserve"> :</w:t>
      </w:r>
      <w:proofErr w:type="gramEnd"/>
      <w:r w:rsidR="00401B04" w:rsidRPr="0052541A">
        <w:rPr>
          <w:rFonts w:ascii="Times New Roman" w:hAnsi="Times New Roman" w:cs="Times New Roman"/>
        </w:rPr>
        <w:t xml:space="preserve">= risk increase factor </w:t>
      </w:r>
      <w:r w:rsidR="00401B04" w:rsidRPr="0052541A">
        <w:rPr>
          <w:rFonts w:ascii="Cambria Math" w:hAnsi="Cambria Math" w:cs="Times New Roman"/>
        </w:rPr>
        <w:t>∈</w:t>
      </w:r>
      <w:r w:rsidR="00401B04" w:rsidRPr="0052541A">
        <w:rPr>
          <w:rFonts w:ascii="Times New Roman" w:hAnsi="Times New Roman" w:cs="Times New Roman"/>
        </w:rPr>
        <w:t xml:space="preserve"> (0, 1] </w:t>
      </w:r>
    </w:p>
    <w:p w14:paraId="3205E8F8" w14:textId="77777777" w:rsidR="00D634BE" w:rsidRPr="0052541A" w:rsidRDefault="00D634BE" w:rsidP="0052541A">
      <w:pPr>
        <w:spacing w:before="200" w:after="200" w:line="192" w:lineRule="auto"/>
        <w:jc w:val="both"/>
        <w:rPr>
          <w:rFonts w:ascii="Times New Roman" w:hAnsi="Times New Roman" w:cs="Times New Roman"/>
        </w:rPr>
      </w:pPr>
      <w:r w:rsidRPr="0052541A">
        <w:rPr>
          <w:rFonts w:ascii="Times New Roman" w:hAnsi="Times New Roman" w:cs="Times New Roman"/>
        </w:rPr>
        <w:t xml:space="preserve">                </w:t>
      </w:r>
      <w:proofErr w:type="gramStart"/>
      <w:r w:rsidR="00401B04" w:rsidRPr="0052541A">
        <w:rPr>
          <w:rFonts w:ascii="Times New Roman" w:hAnsi="Times New Roman" w:cs="Times New Roman"/>
          <w:i/>
        </w:rPr>
        <w:t>N</w:t>
      </w:r>
      <w:r w:rsidR="00401B04" w:rsidRPr="0052541A">
        <w:rPr>
          <w:rFonts w:ascii="Times New Roman" w:hAnsi="Times New Roman" w:cs="Times New Roman"/>
        </w:rPr>
        <w:t xml:space="preserve"> :</w:t>
      </w:r>
      <w:proofErr w:type="gramEnd"/>
      <w:r w:rsidR="00401B04" w:rsidRPr="0052541A">
        <w:rPr>
          <w:rFonts w:ascii="Times New Roman" w:hAnsi="Times New Roman" w:cs="Times New Roman"/>
        </w:rPr>
        <w:t xml:space="preserve">= {L:L is a block} </w:t>
      </w:r>
    </w:p>
    <w:p w14:paraId="27C73C6D" w14:textId="77777777" w:rsidR="00D634BE" w:rsidRPr="0052541A" w:rsidRDefault="00D634BE" w:rsidP="003A0204">
      <w:pPr>
        <w:spacing w:before="200" w:after="200" w:line="240" w:lineRule="auto"/>
        <w:jc w:val="both"/>
        <w:rPr>
          <w:rFonts w:ascii="Times New Roman" w:hAnsi="Times New Roman" w:cs="Times New Roman"/>
        </w:rPr>
      </w:pPr>
      <w:r w:rsidRPr="0052541A">
        <w:rPr>
          <w:rFonts w:ascii="Times New Roman" w:hAnsi="Times New Roman" w:cs="Times New Roman"/>
          <w:b/>
        </w:rPr>
        <w:t xml:space="preserve">       </w:t>
      </w:r>
      <w:r w:rsidR="00401B04" w:rsidRPr="0052541A">
        <w:rPr>
          <w:rFonts w:ascii="Times New Roman" w:hAnsi="Times New Roman" w:cs="Times New Roman"/>
          <w:b/>
        </w:rPr>
        <w:t>output</w:t>
      </w:r>
      <w:r w:rsidR="00401B04" w:rsidRPr="0052541A">
        <w:rPr>
          <w:rFonts w:ascii="Times New Roman" w:hAnsi="Times New Roman" w:cs="Times New Roman"/>
        </w:rPr>
        <w:t xml:space="preserve">: Risk key value map </w:t>
      </w:r>
      <w:proofErr w:type="spellStart"/>
      <w:r w:rsidR="00401B04" w:rsidRPr="0052541A">
        <w:rPr>
          <w:rFonts w:ascii="Times New Roman" w:hAnsi="Times New Roman" w:cs="Times New Roman"/>
          <w:i/>
        </w:rPr>
        <w:t>R_table</w:t>
      </w:r>
      <w:proofErr w:type="spellEnd"/>
      <w:r w:rsidR="00401B04" w:rsidRPr="0052541A">
        <w:rPr>
          <w:rFonts w:ascii="Times New Roman" w:hAnsi="Times New Roman" w:cs="Times New Roman"/>
        </w:rPr>
        <w:t xml:space="preserve"> </w:t>
      </w:r>
    </w:p>
    <w:p w14:paraId="2165DC45" w14:textId="77777777" w:rsidR="00401B04" w:rsidRPr="0052541A" w:rsidRDefault="00D634BE" w:rsidP="003A0204">
      <w:pPr>
        <w:spacing w:before="200" w:after="200" w:line="240" w:lineRule="auto"/>
        <w:jc w:val="both"/>
        <w:rPr>
          <w:rFonts w:ascii="Times New Roman" w:hAnsi="Times New Roman" w:cs="Times New Roman"/>
          <w:b/>
        </w:rPr>
      </w:pPr>
      <w:r w:rsidRPr="0052541A">
        <w:rPr>
          <w:rFonts w:ascii="Times New Roman" w:hAnsi="Times New Roman" w:cs="Times New Roman"/>
        </w:rPr>
        <w:t xml:space="preserve">       </w:t>
      </w:r>
      <w:r w:rsidR="00401B04" w:rsidRPr="0052541A">
        <w:rPr>
          <w:rFonts w:ascii="Times New Roman" w:hAnsi="Times New Roman" w:cs="Times New Roman"/>
          <w:b/>
        </w:rPr>
        <w:t>start:</w:t>
      </w:r>
    </w:p>
    <w:p w14:paraId="5BBFFF28" w14:textId="77777777" w:rsidR="00401B04" w:rsidRPr="0052541A" w:rsidRDefault="00401B04"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proofErr w:type="spellStart"/>
      <w:r w:rsidRPr="0052541A">
        <w:rPr>
          <w:rFonts w:ascii="Times New Roman" w:hAnsi="Times New Roman" w:cs="Times New Roman"/>
          <w:i/>
        </w:rPr>
        <w:t>Adjacency_</w:t>
      </w:r>
      <w:proofErr w:type="gramStart"/>
      <w:r w:rsidRPr="0052541A">
        <w:rPr>
          <w:rFonts w:ascii="Times New Roman" w:hAnsi="Times New Roman" w:cs="Times New Roman"/>
          <w:i/>
        </w:rPr>
        <w:t>matrix</w:t>
      </w:r>
      <w:proofErr w:type="spellEnd"/>
      <w:r w:rsidRPr="0052541A">
        <w:rPr>
          <w:rFonts w:ascii="Times New Roman" w:hAnsi="Times New Roman" w:cs="Times New Roman"/>
        </w:rPr>
        <w:t xml:space="preserve"> :</w:t>
      </w:r>
      <w:proofErr w:type="gramEnd"/>
      <w:r w:rsidRPr="0052541A">
        <w:rPr>
          <w:rFonts w:ascii="Times New Roman" w:hAnsi="Times New Roman" w:cs="Times New Roman"/>
        </w:rPr>
        <w:t>= {}</w:t>
      </w:r>
    </w:p>
    <w:p w14:paraId="6FAC954B" w14:textId="77777777"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proofErr w:type="spellStart"/>
      <w:r w:rsidRPr="0052541A">
        <w:rPr>
          <w:rFonts w:ascii="Times New Roman" w:hAnsi="Times New Roman" w:cs="Times New Roman"/>
          <w:i/>
        </w:rPr>
        <w:t>S_</w:t>
      </w:r>
      <w:proofErr w:type="gramStart"/>
      <w:r w:rsidRPr="0052541A">
        <w:rPr>
          <w:rFonts w:ascii="Times New Roman" w:hAnsi="Times New Roman" w:cs="Times New Roman"/>
          <w:i/>
        </w:rPr>
        <w:t>table</w:t>
      </w:r>
      <w:proofErr w:type="spellEnd"/>
      <w:r w:rsidRPr="0052541A">
        <w:rPr>
          <w:rFonts w:ascii="Times New Roman" w:hAnsi="Times New Roman" w:cs="Times New Roman"/>
        </w:rPr>
        <w:t xml:space="preserve"> :</w:t>
      </w:r>
      <w:proofErr w:type="gramEnd"/>
      <w:r w:rsidRPr="0052541A">
        <w:rPr>
          <w:rFonts w:ascii="Times New Roman" w:hAnsi="Times New Roman" w:cs="Times New Roman"/>
        </w:rPr>
        <w:t>= {}</w:t>
      </w:r>
    </w:p>
    <w:p w14:paraId="4AE85070" w14:textId="77777777" w:rsidR="00401B04"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proofErr w:type="spellStart"/>
      <w:r w:rsidRPr="0052541A">
        <w:rPr>
          <w:rFonts w:ascii="Times New Roman" w:hAnsi="Times New Roman" w:cs="Times New Roman"/>
          <w:i/>
        </w:rPr>
        <w:t>R_</w:t>
      </w:r>
      <w:proofErr w:type="gramStart"/>
      <w:r w:rsidRPr="0052541A">
        <w:rPr>
          <w:rFonts w:ascii="Times New Roman" w:hAnsi="Times New Roman" w:cs="Times New Roman"/>
          <w:i/>
        </w:rPr>
        <w:t>table</w:t>
      </w:r>
      <w:proofErr w:type="spellEnd"/>
      <w:r w:rsidRPr="0052541A">
        <w:rPr>
          <w:rFonts w:ascii="Times New Roman" w:hAnsi="Times New Roman" w:cs="Times New Roman"/>
        </w:rPr>
        <w:t xml:space="preserve"> :</w:t>
      </w:r>
      <w:proofErr w:type="gramEnd"/>
      <w:r w:rsidRPr="0052541A">
        <w:rPr>
          <w:rFonts w:ascii="Times New Roman" w:hAnsi="Times New Roman" w:cs="Times New Roman"/>
        </w:rPr>
        <w:t>= {}</w:t>
      </w:r>
    </w:p>
    <w:p w14:paraId="4D62ABA2"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for</w:t>
      </w:r>
      <w:r w:rsidRPr="0052541A">
        <w:rPr>
          <w:rFonts w:ascii="Times New Roman" w:hAnsi="Times New Roman" w:cs="Times New Roman"/>
        </w:rPr>
        <w:t xml:space="preserve"> t </w:t>
      </w:r>
      <w:r w:rsidRPr="0052541A">
        <w:rPr>
          <w:rFonts w:ascii="Times New Roman" w:hAnsi="Times New Roman" w:cs="Times New Roman"/>
          <w:b/>
        </w:rPr>
        <w:t>in</w:t>
      </w:r>
      <w:r w:rsidRPr="0052541A">
        <w:rPr>
          <w:rFonts w:ascii="Times New Roman" w:hAnsi="Times New Roman" w:cs="Times New Roman"/>
        </w:rPr>
        <w:t xml:space="preserve"> t</w:t>
      </w:r>
      <w:r w:rsidRPr="0052541A">
        <w:rPr>
          <w:rFonts w:ascii="Times New Roman" w:hAnsi="Times New Roman" w:cs="Times New Roman"/>
          <w:vertAlign w:val="subscript"/>
        </w:rPr>
        <w:t>0</w:t>
      </w:r>
      <w:r w:rsidRPr="0052541A">
        <w:rPr>
          <w:rFonts w:ascii="Times New Roman" w:hAnsi="Times New Roman" w:cs="Times New Roman"/>
        </w:rPr>
        <w:t>:t</w:t>
      </w:r>
      <w:r w:rsidRPr="0052541A">
        <w:rPr>
          <w:rFonts w:ascii="Times New Roman" w:hAnsi="Times New Roman" w:cs="Times New Roman"/>
          <w:vertAlign w:val="subscript"/>
        </w:rPr>
        <w:t>f</w:t>
      </w:r>
      <w:r w:rsidRPr="0052541A">
        <w:rPr>
          <w:rFonts w:ascii="Times New Roman" w:hAnsi="Times New Roman" w:cs="Times New Roman"/>
        </w:rPr>
        <w:t xml:space="preserve"> </w:t>
      </w:r>
      <w:r w:rsidRPr="0052541A">
        <w:rPr>
          <w:rFonts w:ascii="Times New Roman" w:hAnsi="Times New Roman" w:cs="Times New Roman"/>
          <w:b/>
        </w:rPr>
        <w:t>step</w:t>
      </w:r>
      <w:r w:rsidRPr="0052541A">
        <w:rPr>
          <w:rFonts w:ascii="Times New Roman" w:hAnsi="Times New Roman" w:cs="Times New Roman"/>
        </w:rPr>
        <w:t xml:space="preserve"> d:</w:t>
      </w:r>
    </w:p>
    <w:p w14:paraId="5D5F429C"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Pr="0052541A">
        <w:rPr>
          <w:rFonts w:ascii="Times New Roman" w:hAnsi="Times New Roman" w:cs="Times New Roman"/>
        </w:rPr>
        <w:t>Sum_</w:t>
      </w:r>
      <w:proofErr w:type="gramStart"/>
      <w:r w:rsidRPr="0052541A">
        <w:rPr>
          <w:rFonts w:ascii="Times New Roman" w:hAnsi="Times New Roman" w:cs="Times New Roman"/>
        </w:rPr>
        <w:t>risk</w:t>
      </w:r>
      <w:proofErr w:type="spellEnd"/>
      <w:r w:rsidRPr="0052541A">
        <w:rPr>
          <w:rFonts w:ascii="Times New Roman" w:hAnsi="Times New Roman" w:cs="Times New Roman"/>
        </w:rPr>
        <w:t xml:space="preserve"> :</w:t>
      </w:r>
      <w:proofErr w:type="gramEnd"/>
      <w:r w:rsidRPr="0052541A">
        <w:rPr>
          <w:rFonts w:ascii="Times New Roman" w:hAnsi="Times New Roman" w:cs="Times New Roman"/>
        </w:rPr>
        <w:t>= 0</w:t>
      </w:r>
    </w:p>
    <w:p w14:paraId="2A8B55EE"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1</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14:paraId="3E6C5D95"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0052541A" w:rsidRPr="0052541A">
        <w:rPr>
          <w:rFonts w:ascii="Times New Roman" w:hAnsi="Times New Roman" w:cs="Times New Roman"/>
        </w:rPr>
        <w:t xml:space="preserve">  </w:t>
      </w: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w:t>
      </w:r>
      <w:r w:rsidRPr="0052541A">
        <w:rPr>
          <w:rFonts w:ascii="Times New Roman" w:hAnsi="Times New Roman" w:cs="Times New Roman"/>
          <w:vertAlign w:val="subscript"/>
        </w:rPr>
        <w:t>2</w:t>
      </w:r>
      <w:r w:rsidRPr="0052541A">
        <w:rPr>
          <w:rFonts w:ascii="Times New Roman" w:hAnsi="Times New Roman" w:cs="Times New Roman"/>
        </w:rPr>
        <w:t xml:space="preserve"> </w:t>
      </w:r>
      <w:r w:rsidRPr="0052541A">
        <w:rPr>
          <w:rFonts w:ascii="Times New Roman" w:hAnsi="Times New Roman" w:cs="Times New Roman"/>
          <w:b/>
        </w:rPr>
        <w:t>in</w:t>
      </w:r>
      <w:r w:rsidRPr="0052541A">
        <w:rPr>
          <w:rFonts w:ascii="Times New Roman" w:hAnsi="Times New Roman" w:cs="Times New Roman"/>
        </w:rPr>
        <w:t xml:space="preserve"> N:</w:t>
      </w:r>
    </w:p>
    <w:p w14:paraId="5E4EF9F7"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00D634BE" w:rsidRPr="0052541A">
        <w:rPr>
          <w:rFonts w:ascii="Times New Roman" w:hAnsi="Times New Roman" w:cs="Times New Roman"/>
          <w:i/>
        </w:rPr>
        <w:t>Adjacency_matrix</w:t>
      </w:r>
      <w:proofErr w:type="spellEnd"/>
      <w:r w:rsidR="00D634BE" w:rsidRPr="0052541A">
        <w:rPr>
          <w:rFonts w:ascii="Times New Roman" w:hAnsi="Times New Roman" w:cs="Times New Roman"/>
        </w:rPr>
        <w:t>[L</w:t>
      </w:r>
      <w:proofErr w:type="gramStart"/>
      <w:r w:rsidR="00D634BE" w:rsidRPr="0052541A">
        <w:rPr>
          <w:rFonts w:ascii="Times New Roman" w:hAnsi="Times New Roman" w:cs="Times New Roman"/>
          <w:vertAlign w:val="subscript"/>
        </w:rPr>
        <w:t>1</w:t>
      </w:r>
      <w:r w:rsidR="00D634BE" w:rsidRPr="0052541A">
        <w:rPr>
          <w:rFonts w:ascii="Times New Roman" w:hAnsi="Times New Roman" w:cs="Times New Roman"/>
        </w:rPr>
        <w:t>][</w:t>
      </w:r>
      <w:proofErr w:type="gramEnd"/>
      <w:r w:rsidR="00D634BE" w:rsidRPr="0052541A">
        <w:rPr>
          <w:rFonts w:ascii="Times New Roman" w:hAnsi="Times New Roman" w:cs="Times New Roman"/>
        </w:rPr>
        <w:t>L</w:t>
      </w:r>
      <w:r w:rsidR="00D634BE" w:rsidRPr="0052541A">
        <w:rPr>
          <w:rFonts w:ascii="Times New Roman" w:hAnsi="Times New Roman" w:cs="Times New Roman"/>
          <w:vertAlign w:val="subscript"/>
        </w:rPr>
        <w:t>2</w:t>
      </w:r>
      <w:r w:rsidR="00D634BE" w:rsidRPr="0052541A">
        <w:rPr>
          <w:rFonts w:ascii="Times New Roman" w:hAnsi="Times New Roman" w:cs="Times New Roman"/>
        </w:rPr>
        <w:t>] := V(L</w:t>
      </w:r>
      <w:r w:rsidR="00D634BE" w:rsidRPr="0052541A">
        <w:rPr>
          <w:rFonts w:ascii="Times New Roman" w:hAnsi="Times New Roman" w:cs="Times New Roman"/>
          <w:vertAlign w:val="subscript"/>
        </w:rPr>
        <w:t>1</w:t>
      </w:r>
      <w:r w:rsidR="00D634BE" w:rsidRPr="0052541A">
        <w:rPr>
          <w:rFonts w:ascii="Times New Roman" w:hAnsi="Times New Roman" w:cs="Times New Roman"/>
        </w:rPr>
        <w:t>, L</w:t>
      </w:r>
      <w:r w:rsidR="00D634BE" w:rsidRPr="0052541A">
        <w:rPr>
          <w:rFonts w:ascii="Times New Roman" w:hAnsi="Times New Roman" w:cs="Times New Roman"/>
          <w:vertAlign w:val="subscript"/>
        </w:rPr>
        <w:t>2</w:t>
      </w:r>
      <w:r w:rsidR="00D634BE" w:rsidRPr="0052541A">
        <w:rPr>
          <w:rFonts w:ascii="Times New Roman" w:hAnsi="Times New Roman" w:cs="Times New Roman"/>
        </w:rPr>
        <w:t>)</w:t>
      </w:r>
    </w:p>
    <w:p w14:paraId="16D85498"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14:paraId="04321939"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00D634BE" w:rsidRPr="0052541A">
        <w:rPr>
          <w:rFonts w:ascii="Times New Roman" w:hAnsi="Times New Roman" w:cs="Times New Roman"/>
          <w:i/>
        </w:rPr>
        <w:t>S_table</w:t>
      </w:r>
      <w:proofErr w:type="spellEnd"/>
      <w:r w:rsidR="00D634BE" w:rsidRPr="0052541A">
        <w:rPr>
          <w:rFonts w:ascii="Times New Roman" w:hAnsi="Times New Roman" w:cs="Times New Roman"/>
        </w:rPr>
        <w:t>[L</w:t>
      </w:r>
      <w:proofErr w:type="gramStart"/>
      <w:r w:rsidR="00D634BE" w:rsidRPr="0052541A">
        <w:rPr>
          <w:rFonts w:ascii="Times New Roman" w:hAnsi="Times New Roman" w:cs="Times New Roman"/>
        </w:rPr>
        <w:t>] :</w:t>
      </w:r>
      <w:proofErr w:type="gramEnd"/>
      <w:r w:rsidR="00D634BE" w:rsidRPr="0052541A">
        <w:rPr>
          <w:rFonts w:ascii="Times New Roman" w:hAnsi="Times New Roman" w:cs="Times New Roman"/>
        </w:rPr>
        <w:t>= S(L, t)</w:t>
      </w:r>
    </w:p>
    <w:p w14:paraId="10FE568F"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00D634BE" w:rsidRPr="0052541A">
        <w:rPr>
          <w:rFonts w:ascii="Times New Roman" w:hAnsi="Times New Roman" w:cs="Times New Roman"/>
          <w:i/>
        </w:rPr>
        <w:t>R_table</w:t>
      </w:r>
      <w:proofErr w:type="spellEnd"/>
      <w:r w:rsidR="00D634BE" w:rsidRPr="0052541A">
        <w:rPr>
          <w:rFonts w:ascii="Times New Roman" w:hAnsi="Times New Roman" w:cs="Times New Roman"/>
        </w:rPr>
        <w:t>[L][t</w:t>
      </w:r>
      <w:proofErr w:type="gramStart"/>
      <w:r w:rsidR="00D634BE" w:rsidRPr="0052541A">
        <w:rPr>
          <w:rFonts w:ascii="Times New Roman" w:hAnsi="Times New Roman" w:cs="Times New Roman"/>
        </w:rPr>
        <w:t>] :</w:t>
      </w:r>
      <w:proofErr w:type="gramEnd"/>
      <w:r w:rsidR="00D634BE" w:rsidRPr="0052541A">
        <w:rPr>
          <w:rFonts w:ascii="Times New Roman" w:hAnsi="Times New Roman" w:cs="Times New Roman"/>
        </w:rPr>
        <w:t>= R(L, t)</w:t>
      </w:r>
    </w:p>
    <w:p w14:paraId="084B5DEE"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00D634BE" w:rsidRPr="0052541A">
        <w:rPr>
          <w:rFonts w:ascii="Times New Roman" w:hAnsi="Times New Roman" w:cs="Times New Roman"/>
        </w:rPr>
        <w:t>Sum_</w:t>
      </w:r>
      <w:proofErr w:type="gramStart"/>
      <w:r w:rsidR="00D634BE" w:rsidRPr="0052541A">
        <w:rPr>
          <w:rFonts w:ascii="Times New Roman" w:hAnsi="Times New Roman" w:cs="Times New Roman"/>
        </w:rPr>
        <w:t>risk</w:t>
      </w:r>
      <w:proofErr w:type="spellEnd"/>
      <w:r w:rsidR="00D634BE" w:rsidRPr="0052541A">
        <w:rPr>
          <w:rFonts w:ascii="Times New Roman" w:hAnsi="Times New Roman" w:cs="Times New Roman"/>
        </w:rPr>
        <w:t xml:space="preserve"> :</w:t>
      </w:r>
      <w:proofErr w:type="gramEnd"/>
      <w:r w:rsidR="00D634BE" w:rsidRPr="0052541A">
        <w:rPr>
          <w:rFonts w:ascii="Times New Roman" w:hAnsi="Times New Roman" w:cs="Times New Roman"/>
        </w:rPr>
        <w:t xml:space="preserve">= </w:t>
      </w:r>
      <w:proofErr w:type="spellStart"/>
      <w:r w:rsidR="00D634BE" w:rsidRPr="0052541A">
        <w:rPr>
          <w:rFonts w:ascii="Times New Roman" w:hAnsi="Times New Roman" w:cs="Times New Roman"/>
        </w:rPr>
        <w:t>Sum_risk</w:t>
      </w:r>
      <w:proofErr w:type="spellEnd"/>
      <w:r w:rsidR="00D634BE" w:rsidRPr="0052541A">
        <w:rPr>
          <w:rFonts w:ascii="Times New Roman" w:hAnsi="Times New Roman" w:cs="Times New Roman"/>
        </w:rPr>
        <w:t xml:space="preserve"> + </w:t>
      </w:r>
      <w:proofErr w:type="spellStart"/>
      <w:r w:rsidR="00D634BE" w:rsidRPr="0052541A">
        <w:rPr>
          <w:rFonts w:ascii="Times New Roman" w:hAnsi="Times New Roman" w:cs="Times New Roman"/>
          <w:i/>
        </w:rPr>
        <w:t>R_table</w:t>
      </w:r>
      <w:proofErr w:type="spellEnd"/>
      <w:r w:rsidR="00D634BE" w:rsidRPr="0052541A">
        <w:rPr>
          <w:rFonts w:ascii="Times New Roman" w:hAnsi="Times New Roman" w:cs="Times New Roman"/>
        </w:rPr>
        <w:t>[L][t]</w:t>
      </w:r>
    </w:p>
    <w:p w14:paraId="4E5F2CDB"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Pr="0052541A">
        <w:rPr>
          <w:rFonts w:ascii="Times New Roman" w:hAnsi="Times New Roman" w:cs="Times New Roman"/>
        </w:rPr>
        <w:t>Avg_</w:t>
      </w:r>
      <w:proofErr w:type="gramStart"/>
      <w:r w:rsidRPr="0052541A">
        <w:rPr>
          <w:rFonts w:ascii="Times New Roman" w:hAnsi="Times New Roman" w:cs="Times New Roman"/>
        </w:rPr>
        <w:t>risk</w:t>
      </w:r>
      <w:proofErr w:type="spellEnd"/>
      <w:r w:rsidRPr="0052541A">
        <w:rPr>
          <w:rFonts w:ascii="Times New Roman" w:hAnsi="Times New Roman" w:cs="Times New Roman"/>
        </w:rPr>
        <w:t xml:space="preserve"> :</w:t>
      </w:r>
      <w:proofErr w:type="gramEnd"/>
      <w:r w:rsidRPr="0052541A">
        <w:rPr>
          <w:rFonts w:ascii="Times New Roman" w:hAnsi="Times New Roman" w:cs="Times New Roman"/>
        </w:rPr>
        <w:t xml:space="preserve">= </w:t>
      </w:r>
      <w:proofErr w:type="spellStart"/>
      <w:r w:rsidRPr="0052541A">
        <w:rPr>
          <w:rFonts w:ascii="Times New Roman" w:hAnsi="Times New Roman" w:cs="Times New Roman"/>
        </w:rPr>
        <w:t>Sum_risk</w:t>
      </w:r>
      <w:proofErr w:type="spellEnd"/>
      <w:r w:rsidRPr="0052541A">
        <w:rPr>
          <w:rFonts w:ascii="Times New Roman" w:hAnsi="Times New Roman" w:cs="Times New Roman"/>
        </w:rPr>
        <w:t xml:space="preserve"> / n(N)</w:t>
      </w:r>
    </w:p>
    <w:p w14:paraId="3448ACA5"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r w:rsidRPr="0052541A">
        <w:rPr>
          <w:rFonts w:ascii="Times New Roman" w:hAnsi="Times New Roman" w:cs="Times New Roman"/>
          <w:b/>
        </w:rPr>
        <w:t>for</w:t>
      </w:r>
      <w:r w:rsidRPr="0052541A">
        <w:rPr>
          <w:rFonts w:ascii="Times New Roman" w:hAnsi="Times New Roman" w:cs="Times New Roman"/>
        </w:rPr>
        <w:t xml:space="preserve"> L </w:t>
      </w:r>
      <w:r w:rsidRPr="0052541A">
        <w:rPr>
          <w:rFonts w:ascii="Times New Roman" w:hAnsi="Times New Roman" w:cs="Times New Roman"/>
          <w:b/>
        </w:rPr>
        <w:t>in</w:t>
      </w:r>
      <w:r w:rsidRPr="0052541A">
        <w:rPr>
          <w:rFonts w:ascii="Times New Roman" w:hAnsi="Times New Roman" w:cs="Times New Roman"/>
        </w:rPr>
        <w:t xml:space="preserve"> N:</w:t>
      </w:r>
    </w:p>
    <w:p w14:paraId="6313FCAC"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 xml:space="preserve">              </w:t>
      </w:r>
      <w:r w:rsidR="00D634BE" w:rsidRPr="0052541A">
        <w:rPr>
          <w:rFonts w:ascii="Times New Roman" w:hAnsi="Times New Roman" w:cs="Times New Roman"/>
          <w:b/>
        </w:rPr>
        <w:t>if</w:t>
      </w:r>
      <w:r w:rsidR="00D634BE" w:rsidRPr="0052541A">
        <w:rPr>
          <w:rFonts w:ascii="Times New Roman" w:hAnsi="Times New Roman" w:cs="Times New Roman"/>
        </w:rPr>
        <w:t xml:space="preserve"> </w:t>
      </w:r>
      <w:proofErr w:type="spellStart"/>
      <w:r w:rsidR="00D634BE" w:rsidRPr="0052541A">
        <w:rPr>
          <w:rFonts w:ascii="Times New Roman" w:hAnsi="Times New Roman" w:cs="Times New Roman"/>
          <w:i/>
        </w:rPr>
        <w:t>R_table</w:t>
      </w:r>
      <w:proofErr w:type="spellEnd"/>
      <w:r w:rsidR="00D634BE" w:rsidRPr="0052541A">
        <w:rPr>
          <w:rFonts w:ascii="Times New Roman" w:hAnsi="Times New Roman" w:cs="Times New Roman"/>
        </w:rPr>
        <w:t xml:space="preserve">[L][t] &gt; </w:t>
      </w:r>
      <w:proofErr w:type="spellStart"/>
      <w:r w:rsidR="00D634BE" w:rsidRPr="0052541A">
        <w:rPr>
          <w:rFonts w:ascii="Times New Roman" w:hAnsi="Times New Roman" w:cs="Times New Roman"/>
        </w:rPr>
        <w:t>Avg_risk</w:t>
      </w:r>
      <w:proofErr w:type="spellEnd"/>
      <w:r w:rsidR="00D634BE" w:rsidRPr="0052541A">
        <w:rPr>
          <w:rFonts w:ascii="Times New Roman" w:hAnsi="Times New Roman" w:cs="Times New Roman"/>
        </w:rPr>
        <w:t xml:space="preserve"> </w:t>
      </w:r>
      <w:r w:rsidR="00D634BE" w:rsidRPr="0052541A">
        <w:rPr>
          <w:rFonts w:ascii="Times New Roman" w:hAnsi="Times New Roman" w:cs="Times New Roman"/>
          <w:b/>
        </w:rPr>
        <w:t>then</w:t>
      </w:r>
    </w:p>
    <w:p w14:paraId="10D13E4F" w14:textId="77777777" w:rsidR="00D634BE" w:rsidRPr="0052541A" w:rsidRDefault="0052541A"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rPr>
        <w:t xml:space="preserve">                    </w:t>
      </w:r>
      <w:proofErr w:type="spellStart"/>
      <w:r w:rsidR="00D634BE" w:rsidRPr="0052541A">
        <w:rPr>
          <w:rFonts w:ascii="Times New Roman" w:hAnsi="Times New Roman" w:cs="Times New Roman"/>
          <w:i/>
        </w:rPr>
        <w:t>R_table</w:t>
      </w:r>
      <w:proofErr w:type="spellEnd"/>
      <w:r w:rsidR="00D634BE" w:rsidRPr="0052541A">
        <w:rPr>
          <w:rFonts w:ascii="Times New Roman" w:hAnsi="Times New Roman" w:cs="Times New Roman"/>
        </w:rPr>
        <w:t>[L][t</w:t>
      </w:r>
      <w:proofErr w:type="gramStart"/>
      <w:r w:rsidR="00D634BE" w:rsidRPr="0052541A">
        <w:rPr>
          <w:rFonts w:ascii="Times New Roman" w:hAnsi="Times New Roman" w:cs="Times New Roman"/>
        </w:rPr>
        <w:t>] :</w:t>
      </w:r>
      <w:proofErr w:type="gramEnd"/>
      <w:r w:rsidR="00D634BE" w:rsidRPr="0052541A">
        <w:rPr>
          <w:rFonts w:ascii="Times New Roman" w:hAnsi="Times New Roman" w:cs="Times New Roman"/>
        </w:rPr>
        <w:t xml:space="preserve">= </w:t>
      </w:r>
      <w:proofErr w:type="spellStart"/>
      <w:r w:rsidR="00D634BE" w:rsidRPr="0052541A">
        <w:rPr>
          <w:rFonts w:ascii="Times New Roman" w:hAnsi="Times New Roman" w:cs="Times New Roman"/>
          <w:i/>
        </w:rPr>
        <w:t>R_table</w:t>
      </w:r>
      <w:proofErr w:type="spellEnd"/>
      <w:r w:rsidR="00D634BE" w:rsidRPr="0052541A">
        <w:rPr>
          <w:rFonts w:ascii="Times New Roman" w:hAnsi="Times New Roman" w:cs="Times New Roman"/>
        </w:rPr>
        <w:t xml:space="preserve">[L][t] * (1 + </w:t>
      </w:r>
      <w:r w:rsidR="00D634BE" w:rsidRPr="0052541A">
        <w:rPr>
          <w:rFonts w:ascii="Times New Roman" w:hAnsi="Times New Roman" w:cs="Times New Roman"/>
          <w:i/>
        </w:rPr>
        <w:t>j</w:t>
      </w:r>
      <w:r w:rsidR="00D634BE" w:rsidRPr="0052541A">
        <w:rPr>
          <w:rFonts w:ascii="Times New Roman" w:hAnsi="Times New Roman" w:cs="Times New Roman"/>
        </w:rPr>
        <w:t>)</w:t>
      </w:r>
    </w:p>
    <w:p w14:paraId="46501EC9" w14:textId="77777777" w:rsidR="00D634BE" w:rsidRPr="0052541A" w:rsidRDefault="00D634BE" w:rsidP="003A0204">
      <w:pPr>
        <w:numPr>
          <w:ilvl w:val="0"/>
          <w:numId w:val="8"/>
        </w:numPr>
        <w:spacing w:after="0" w:line="240" w:lineRule="auto"/>
        <w:jc w:val="both"/>
        <w:textAlignment w:val="baseline"/>
        <w:rPr>
          <w:rFonts w:ascii="Times New Roman" w:eastAsia="Times New Roman" w:hAnsi="Times New Roman" w:cs="Times New Roman"/>
          <w:color w:val="000000"/>
          <w:lang w:val="en-US"/>
        </w:rPr>
      </w:pPr>
      <w:r w:rsidRPr="0052541A">
        <w:rPr>
          <w:rFonts w:ascii="Times New Roman" w:hAnsi="Times New Roman" w:cs="Times New Roman"/>
          <w:b/>
        </w:rPr>
        <w:t>return</w:t>
      </w:r>
      <w:r w:rsidRPr="0052541A">
        <w:rPr>
          <w:rFonts w:ascii="Times New Roman" w:hAnsi="Times New Roman" w:cs="Times New Roman"/>
        </w:rPr>
        <w:t xml:space="preserve"> </w:t>
      </w:r>
      <w:proofErr w:type="spellStart"/>
      <w:r w:rsidRPr="0052541A">
        <w:rPr>
          <w:rFonts w:ascii="Times New Roman" w:hAnsi="Times New Roman" w:cs="Times New Roman"/>
          <w:i/>
        </w:rPr>
        <w:t>R_table</w:t>
      </w:r>
      <w:proofErr w:type="spellEnd"/>
    </w:p>
    <w:p w14:paraId="0AB9E6CE" w14:textId="77777777" w:rsidR="00D634BE" w:rsidRDefault="00D634BE" w:rsidP="00D634BE">
      <w:pPr>
        <w:spacing w:after="0" w:line="240" w:lineRule="auto"/>
        <w:ind w:left="720"/>
        <w:jc w:val="both"/>
        <w:textAlignment w:val="baseline"/>
        <w:rPr>
          <w:rFonts w:ascii="Times New Roman" w:eastAsia="Times New Roman" w:hAnsi="Times New Roman" w:cs="Times New Roman"/>
          <w:color w:val="000000"/>
          <w:sz w:val="24"/>
          <w:szCs w:val="24"/>
          <w:lang w:val="en-US"/>
        </w:rPr>
      </w:pPr>
    </w:p>
    <w:p w14:paraId="18D821E3"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14:paraId="3698CC05" w14:textId="77777777"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L</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,t)</m:t>
                </m:r>
              </m:e>
            </m:nary>
          </m:num>
          <m:den>
            <m:r>
              <w:rPr>
                <w:rFonts w:ascii="Cambria Math" w:eastAsia="Times New Roman" w:hAnsi="Cambria Math" w:cs="Times New Roman"/>
                <w:sz w:val="28"/>
                <w:szCs w:val="28"/>
                <w:lang w:val="en-US"/>
              </w:rPr>
              <m:t>n</m:t>
            </m:r>
          </m:den>
        </m:f>
      </m:oMath>
    </w:p>
    <w:p w14:paraId="1ED7AB65" w14:textId="77777777"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14:paraId="52D6F16B" w14:textId="77777777"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14:paraId="1AF88AC3" w14:textId="77777777"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14:paraId="4BF01C1A" w14:textId="77777777"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User-Based Report</w:t>
      </w:r>
    </w:p>
    <w:p w14:paraId="5572F34D" w14:textId="77777777"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963636">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w:t>
      </w:r>
      <w:proofErr w:type="gramStart"/>
      <w:r w:rsidRPr="002E63E6">
        <w:rPr>
          <w:rFonts w:ascii="Times New Roman" w:hAnsi="Times New Roman" w:cs="Times New Roman"/>
          <w:sz w:val="24"/>
          <w:szCs w:val="24"/>
        </w:rPr>
        <w:t>10 point</w:t>
      </w:r>
      <w:proofErr w:type="gramEnd"/>
      <w:r w:rsidRPr="002E63E6">
        <w:rPr>
          <w:rFonts w:ascii="Times New Roman" w:hAnsi="Times New Roman" w:cs="Times New Roman"/>
          <w:sz w:val="24"/>
          <w:szCs w:val="24"/>
        </w:rPr>
        <w:t xml:space="preserve">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14:paraId="35ECB35B" w14:textId="77777777"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14:paraId="54A9707E" w14:textId="77777777" w:rsidR="009A62C7" w:rsidRPr="009A62C7" w:rsidRDefault="009A62C7" w:rsidP="009A62C7">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9A62C7">
        <w:rPr>
          <w:rFonts w:ascii="Times New Roman" w:eastAsia="Times New Roman" w:hAnsi="Times New Roman" w:cs="Times New Roman"/>
          <w:color w:val="000000"/>
          <w:sz w:val="32"/>
          <w:szCs w:val="32"/>
          <w:lang w:val="en-US"/>
        </w:rPr>
        <w:t>Implementation of the Graph-Based Model</w:t>
      </w:r>
    </w:p>
    <w:p w14:paraId="034D61BA" w14:textId="77777777"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14:paraId="4AAAC8C7" w14:textId="77777777" w:rsidR="009A62C7" w:rsidRPr="00560A0B" w:rsidRDefault="009A62C7" w:rsidP="009A62C7">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14:paraId="14E55A95" w14:textId="77777777" w:rsidR="009A62C7" w:rsidRDefault="009A62C7" w:rsidP="009A62C7">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t>The main class of this library is the “</w:t>
      </w:r>
      <w:proofErr w:type="spellStart"/>
      <w:r w:rsidRPr="00560A0B">
        <w:rPr>
          <w:rFonts w:ascii="Times New Roman" w:eastAsia="Times New Roman" w:hAnsi="Times New Roman" w:cs="Times New Roman"/>
          <w:color w:val="000000"/>
          <w:sz w:val="24"/>
          <w:szCs w:val="24"/>
          <w:lang w:val="en-US"/>
        </w:rPr>
        <w:t>transmission_graph</w:t>
      </w:r>
      <w:proofErr w:type="spellEnd"/>
      <w:r w:rsidRPr="00560A0B">
        <w:rPr>
          <w:rFonts w:ascii="Times New Roman" w:eastAsia="Times New Roman" w:hAnsi="Times New Roman" w:cs="Times New Roman"/>
          <w:color w:val="000000"/>
          <w:sz w:val="24"/>
          <w:szCs w:val="24"/>
          <w:lang w:val="en-US"/>
        </w:rPr>
        <w:t>”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14:paraId="3DD0B9E8" w14:textId="77777777" w:rsidR="0029316F" w:rsidRDefault="0029316F" w:rsidP="009A62C7">
      <w:pPr>
        <w:spacing w:before="200" w:after="200" w:line="240" w:lineRule="auto"/>
        <w:jc w:val="both"/>
        <w:rPr>
          <w:rFonts w:ascii="Times New Roman" w:eastAsia="Times New Roman" w:hAnsi="Times New Roman" w:cs="Times New Roman"/>
          <w:color w:val="000000"/>
          <w:sz w:val="24"/>
          <w:szCs w:val="24"/>
          <w:lang w:val="en-US"/>
        </w:rPr>
      </w:pPr>
    </w:p>
    <w:p w14:paraId="0B78C077" w14:textId="77777777" w:rsidR="003A0204" w:rsidRPr="00866187" w:rsidRDefault="00FA2B32"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“Blight: An Overview”</w:t>
      </w:r>
    </w:p>
    <w:p w14:paraId="327C5E23" w14:textId="77777777"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Tomatoes, potatoes, and apples, as well as many other kinds of ornamental plants, are among the commercially significant plants that are susceptible to one or more blights. </w:t>
      </w:r>
      <w:r w:rsidRPr="00E93301">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proofErr w:type="spellStart"/>
      <w:r w:rsidRPr="00E93301">
        <w:rPr>
          <w:rFonts w:ascii="Times New Roman" w:hAnsi="Times New Roman" w:cs="Times New Roman"/>
          <w:i/>
          <w:sz w:val="24"/>
          <w:szCs w:val="24"/>
        </w:rPr>
        <w:t>infestans</w:t>
      </w:r>
      <w:proofErr w:type="spellEnd"/>
      <w:r w:rsidRPr="002E63E6">
        <w:rPr>
          <w:rFonts w:ascii="Times New Roman" w:hAnsi="Times New Roman" w:cs="Times New Roman"/>
          <w:sz w:val="24"/>
          <w:szCs w:val="24"/>
        </w:rPr>
        <w:t xml:space="preserve"> (Mont.) de </w:t>
      </w:r>
      <w:proofErr w:type="spellStart"/>
      <w:r w:rsidRPr="002E63E6">
        <w:rPr>
          <w:rFonts w:ascii="Times New Roman" w:hAnsi="Times New Roman" w:cs="Times New Roman"/>
          <w:sz w:val="24"/>
          <w:szCs w:val="24"/>
        </w:rPr>
        <w:t>Bary</w:t>
      </w:r>
      <w:proofErr w:type="spellEnd"/>
      <w:r w:rsidRPr="002E63E6">
        <w:rPr>
          <w:rFonts w:ascii="Times New Roman" w:hAnsi="Times New Roman" w:cs="Times New Roman"/>
          <w:sz w:val="24"/>
          <w:szCs w:val="24"/>
        </w:rPr>
        <w:t>,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w:t>
      </w:r>
      <w:r w:rsidR="00FA2B32" w:rsidRPr="00866187">
        <w:rPr>
          <w:rFonts w:ascii="Times New Roman" w:eastAsia="Times New Roman" w:hAnsi="Times New Roman" w:cs="Times New Roman"/>
          <w:color w:val="000000"/>
          <w:sz w:val="24"/>
          <w:szCs w:val="24"/>
          <w:lang w:val="en-US"/>
        </w:rPr>
        <w:t xml:space="preserve"> has the p</w:t>
      </w:r>
      <w:r w:rsidR="00FA2B32">
        <w:rPr>
          <w:rFonts w:ascii="Times New Roman" w:eastAsia="Times New Roman" w:hAnsi="Times New Roman" w:cs="Times New Roman"/>
          <w:color w:val="000000"/>
          <w:sz w:val="24"/>
          <w:szCs w:val="24"/>
          <w:lang w:val="en-US"/>
        </w:rPr>
        <w:t>otential to cause havoc</w:t>
      </w:r>
      <w:r w:rsidR="00FA2B32" w:rsidRPr="00866187">
        <w:rPr>
          <w:rFonts w:ascii="Times New Roman" w:eastAsia="Times New Roman" w:hAnsi="Times New Roman" w:cs="Times New Roman"/>
          <w:color w:val="000000"/>
          <w:sz w:val="24"/>
          <w:szCs w:val="24"/>
          <w:lang w:val="en-US"/>
        </w:rPr>
        <w:t xml:space="preserve"> anywhere potatoes are cultivated, but notably in the traditional potato-growing regions</w:t>
      </w:r>
      <w:r w:rsidR="00FA2B32">
        <w:rPr>
          <w:rFonts w:ascii="Times New Roman" w:eastAsia="Times New Roman" w:hAnsi="Times New Roman" w:cs="Times New Roman"/>
          <w:color w:val="000000"/>
          <w:sz w:val="24"/>
          <w:szCs w:val="24"/>
          <w:lang w:val="en-US"/>
        </w:rPr>
        <w:t>.</w:t>
      </w:r>
    </w:p>
    <w:p w14:paraId="68343470" w14:textId="77777777" w:rsidR="003A0204" w:rsidRPr="0088226C" w:rsidRDefault="003A0204" w:rsidP="0088226C">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14:paraId="35CC90B8"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w:t>
      </w:r>
      <w:r w:rsidRPr="00866187">
        <w:rPr>
          <w:rFonts w:ascii="Times New Roman" w:eastAsia="Times New Roman" w:hAnsi="Times New Roman" w:cs="Times New Roman"/>
          <w:color w:val="000000"/>
          <w:sz w:val="24"/>
          <w:szCs w:val="24"/>
          <w:lang w:val="en-US"/>
        </w:rPr>
        <w:lastRenderedPageBreak/>
        <w:t xml:space="preserve">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14:paraId="03D8A921"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29DD1900"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w:t>
      </w:r>
      <w:proofErr w:type="spellStart"/>
      <w:r w:rsidRPr="00866187">
        <w:rPr>
          <w:rFonts w:ascii="Times New Roman" w:eastAsia="Times New Roman" w:hAnsi="Times New Roman" w:cs="Times New Roman"/>
          <w:color w:val="000000"/>
          <w:sz w:val="24"/>
          <w:szCs w:val="24"/>
          <w:lang w:val="en-US"/>
        </w:rPr>
        <w:t>recognisable</w:t>
      </w:r>
      <w:proofErr w:type="spellEnd"/>
      <w:r w:rsidRPr="00866187">
        <w:rPr>
          <w:rFonts w:ascii="Times New Roman" w:eastAsia="Times New Roman" w:hAnsi="Times New Roman" w:cs="Times New Roman"/>
          <w:color w:val="000000"/>
          <w:sz w:val="24"/>
          <w:szCs w:val="24"/>
          <w:lang w:val="en-US"/>
        </w:rPr>
        <w:t xml:space="preserv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E93301">
        <w:rPr>
          <w:rFonts w:ascii="Times New Roman" w:eastAsia="Times New Roman" w:hAnsi="Times New Roman" w:cs="Times New Roman"/>
          <w:i/>
          <w:iCs/>
          <w:color w:val="000000"/>
          <w:sz w:val="24"/>
          <w:szCs w:val="24"/>
          <w:lang w:val="en-US"/>
        </w:rPr>
        <w:t xml:space="preserve"> </w:t>
      </w:r>
      <w:proofErr w:type="spellStart"/>
      <w:r w:rsidRPr="00866187">
        <w:rPr>
          <w:rFonts w:ascii="Times New Roman" w:eastAsia="Times New Roman" w:hAnsi="Times New Roman" w:cs="Times New Roman"/>
          <w:i/>
          <w:iCs/>
          <w:color w:val="000000"/>
          <w:sz w:val="24"/>
          <w:szCs w:val="24"/>
          <w:lang w:val="en-US"/>
        </w:rPr>
        <w:t>infestans</w:t>
      </w:r>
      <w:proofErr w:type="spellEnd"/>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CD76DF">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E93301">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14:paraId="2214EFD1"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1840DE19"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14:paraId="0B952F44"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7542F06F"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In 1943, reports of the illness Late Blight in Uttar Pradesh's plains were made. 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0088226C">
        <w:rPr>
          <w:rFonts w:ascii="Times New Roman" w:eastAsia="Times New Roman" w:hAnsi="Times New Roman" w:cs="Times New Roman"/>
          <w:color w:val="000000"/>
          <w:sz w:val="24"/>
          <w:szCs w:val="24"/>
          <w:lang w:val="en-US"/>
        </w:rPr>
        <w:t>) in 1985–1986</w:t>
      </w:r>
      <w:r w:rsidRPr="00866187">
        <w:rPr>
          <w:rFonts w:ascii="Times New Roman" w:eastAsia="Times New Roman" w:hAnsi="Times New Roman" w:cs="Times New Roman"/>
          <w:color w:val="000000"/>
          <w:sz w:val="24"/>
          <w:szCs w:val="24"/>
          <w:lang w:val="en-US"/>
        </w:rPr>
        <w:t>; 1992–1993; and 2007–2008.</w:t>
      </w:r>
      <w:r w:rsidR="00130669">
        <w:rPr>
          <w:rFonts w:ascii="Times New Roman" w:eastAsia="Times New Roman" w:hAnsi="Times New Roman" w:cs="Times New Roman"/>
          <w:sz w:val="28"/>
          <w:szCs w:val="28"/>
          <w:lang w:val="en-US"/>
        </w:rPr>
        <w:t xml:space="preserve"> </w:t>
      </w: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14:paraId="240EBD06" w14:textId="77777777" w:rsidR="003A0204" w:rsidRPr="003A0204" w:rsidRDefault="003A0204" w:rsidP="003A0204">
      <w:pPr>
        <w:spacing w:after="0" w:line="240" w:lineRule="auto"/>
        <w:rPr>
          <w:rFonts w:ascii="Times New Roman" w:eastAsia="Times New Roman" w:hAnsi="Times New Roman" w:cs="Times New Roman"/>
          <w:sz w:val="24"/>
          <w:szCs w:val="24"/>
          <w:lang w:val="en-US"/>
        </w:rPr>
      </w:pPr>
    </w:p>
    <w:p w14:paraId="64765BD4" w14:textId="77777777"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r w:rsidR="0015434A">
        <w:rPr>
          <w:rFonts w:ascii="Times New Roman" w:eastAsia="Times New Roman" w:hAnsi="Times New Roman" w:cs="Times New Roman"/>
          <w:color w:val="000000"/>
          <w:sz w:val="32"/>
          <w:szCs w:val="32"/>
          <w:lang w:val="en-US"/>
        </w:rPr>
        <w:t xml:space="preserve"> and Disease cycle</w:t>
      </w:r>
    </w:p>
    <w:p w14:paraId="2BADCD40"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14:paraId="45A7E60B"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55310D03"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White </w:t>
      </w:r>
      <w:proofErr w:type="spellStart"/>
      <w:r w:rsidRPr="00866187">
        <w:rPr>
          <w:rFonts w:ascii="Times New Roman" w:eastAsia="Times New Roman" w:hAnsi="Times New Roman" w:cs="Times New Roman"/>
          <w:color w:val="000000"/>
          <w:sz w:val="24"/>
          <w:szCs w:val="24"/>
          <w:lang w:val="en-US"/>
        </w:rPr>
        <w:t>sporulations</w:t>
      </w:r>
      <w:proofErr w:type="spellEnd"/>
      <w:r w:rsidRPr="00866187">
        <w:rPr>
          <w:rFonts w:ascii="Times New Roman" w:eastAsia="Times New Roman" w:hAnsi="Times New Roman" w:cs="Times New Roman"/>
          <w:color w:val="000000"/>
          <w:sz w:val="24"/>
          <w:szCs w:val="24"/>
          <w:lang w:val="en-US"/>
        </w:rPr>
        <w:t xml:space="preserve"> are produced on the margins of lesions at abaxial (lower) leaf surfaces when the pathogen forms sporangia and sporangiophores at the surfaces of the diseased tissues in wet circumstances.</w:t>
      </w:r>
      <w:r w:rsidR="0029316F">
        <w:rPr>
          <w:rFonts w:ascii="Times New Roman" w:eastAsia="Times New Roman" w:hAnsi="Times New Roman" w:cs="Times New Roman"/>
          <w:sz w:val="28"/>
          <w:szCs w:val="28"/>
          <w:lang w:val="en-US"/>
        </w:rPr>
        <w:t xml:space="preserve"> </w:t>
      </w: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14:paraId="55CCFDD6"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3432DB1A"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Some infected potatoes may still have some tubers on the vine or even have brilliant green tubers, making them appear to be alive. This is because the potato maintains very little water in its tissues, despite the fact that the cells in the tubers are dying yet are still alive. The </w:t>
      </w:r>
      <w:proofErr w:type="spellStart"/>
      <w:r w:rsidRPr="00866187">
        <w:rPr>
          <w:rFonts w:ascii="Times New Roman" w:eastAsia="Times New Roman" w:hAnsi="Times New Roman" w:cs="Times New Roman"/>
          <w:color w:val="000000"/>
          <w:sz w:val="24"/>
          <w:szCs w:val="24"/>
          <w:lang w:val="en-US"/>
        </w:rPr>
        <w:t>mould</w:t>
      </w:r>
      <w:proofErr w:type="spellEnd"/>
      <w:r w:rsidRPr="00866187">
        <w:rPr>
          <w:rFonts w:ascii="Times New Roman" w:eastAsia="Times New Roman" w:hAnsi="Times New Roman" w:cs="Times New Roman"/>
          <w:color w:val="000000"/>
          <w:sz w:val="24"/>
          <w:szCs w:val="24"/>
          <w:lang w:val="en-US"/>
        </w:rPr>
        <w:t xml:space="preserve"> has the abi</w:t>
      </w:r>
      <w:r w:rsidR="00CD76DF">
        <w:rPr>
          <w:rFonts w:ascii="Times New Roman" w:eastAsia="Times New Roman" w:hAnsi="Times New Roman" w:cs="Times New Roman"/>
          <w:color w:val="000000"/>
          <w:sz w:val="24"/>
          <w:szCs w:val="24"/>
          <w:lang w:val="en-US"/>
        </w:rPr>
        <w:t>lity to penetrate potato tuber’s</w:t>
      </w:r>
      <w:r w:rsidRPr="00866187">
        <w:rPr>
          <w:rFonts w:ascii="Times New Roman" w:eastAsia="Times New Roman" w:hAnsi="Times New Roman" w:cs="Times New Roman"/>
          <w:color w:val="000000"/>
          <w:sz w:val="24"/>
          <w:szCs w:val="24"/>
          <w:lang w:val="en-US"/>
        </w:rPr>
        <w:t xml:space="preserve"> flesh and establish a colony there. Once it starts to infect the plant's tissues, the fungus changes. </w:t>
      </w:r>
    </w:p>
    <w:p w14:paraId="1E0C3E8D" w14:textId="77777777" w:rsidR="003A0204" w:rsidRPr="00866187" w:rsidRDefault="003A0204" w:rsidP="003A0204">
      <w:pPr>
        <w:spacing w:after="0" w:line="240" w:lineRule="auto"/>
        <w:rPr>
          <w:rFonts w:ascii="Times New Roman" w:eastAsia="Times New Roman" w:hAnsi="Times New Roman" w:cs="Times New Roman"/>
          <w:sz w:val="28"/>
          <w:szCs w:val="28"/>
          <w:lang w:val="en-US"/>
        </w:rPr>
      </w:pPr>
    </w:p>
    <w:p w14:paraId="56C87359" w14:textId="77777777"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14:paraId="62FE0C26" w14:textId="77777777" w:rsidR="003A0204" w:rsidRPr="003A0204" w:rsidRDefault="003A0204" w:rsidP="003A0204">
      <w:pPr>
        <w:spacing w:after="0" w:line="240" w:lineRule="auto"/>
        <w:rPr>
          <w:rFonts w:ascii="Times New Roman" w:eastAsia="Times New Roman" w:hAnsi="Times New Roman" w:cs="Times New Roman"/>
          <w:sz w:val="24"/>
          <w:szCs w:val="24"/>
          <w:lang w:val="en-US"/>
        </w:rPr>
      </w:pPr>
    </w:p>
    <w:p w14:paraId="47250072" w14:textId="77777777"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14:anchorId="465A6B66" wp14:editId="15D704AB">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14:paraId="718EEBCE" w14:textId="77777777" w:rsidR="003A0204" w:rsidRDefault="003A0204" w:rsidP="0015434A">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 xml:space="preserve">Figure </w:t>
      </w:r>
      <w:proofErr w:type="gramStart"/>
      <w:r w:rsidRPr="003A0204">
        <w:rPr>
          <w:rFonts w:ascii="Times New Roman" w:eastAsia="Times New Roman" w:hAnsi="Times New Roman" w:cs="Times New Roman"/>
          <w:i/>
          <w:iCs/>
          <w:color w:val="000000"/>
          <w:lang w:val="en-US"/>
        </w:rPr>
        <w:t>1 :</w:t>
      </w:r>
      <w:proofErr w:type="gramEnd"/>
      <w:r w:rsidRPr="003A0204">
        <w:rPr>
          <w:rFonts w:ascii="Times New Roman" w:eastAsia="Times New Roman" w:hAnsi="Times New Roman" w:cs="Times New Roman"/>
          <w:i/>
          <w:iCs/>
          <w:color w:val="000000"/>
          <w:lang w:val="en-US"/>
        </w:rPr>
        <w:t xml:space="preserve"> Late blight of potato. Infected potato leaf [47]</w:t>
      </w:r>
    </w:p>
    <w:p w14:paraId="12F9283D" w14:textId="77777777" w:rsidR="0015434A" w:rsidRPr="0015434A" w:rsidRDefault="0015434A" w:rsidP="0015434A">
      <w:pPr>
        <w:spacing w:before="200" w:after="200" w:line="240" w:lineRule="auto"/>
        <w:jc w:val="center"/>
        <w:rPr>
          <w:rFonts w:ascii="Times New Roman" w:eastAsia="Times New Roman" w:hAnsi="Times New Roman" w:cs="Times New Roman"/>
          <w:i/>
          <w:iCs/>
          <w:color w:val="000000"/>
          <w:lang w:val="en-US"/>
        </w:rPr>
      </w:pPr>
    </w:p>
    <w:p w14:paraId="7B895CEF" w14:textId="77777777" w:rsidR="003A0204" w:rsidRPr="002E63E6" w:rsidRDefault="003A0204" w:rsidP="002E63E6">
      <w:pPr>
        <w:spacing w:before="200" w:after="200" w:line="240" w:lineRule="auto"/>
        <w:jc w:val="both"/>
        <w:rPr>
          <w:rFonts w:ascii="Times New Roman" w:hAnsi="Times New Roman" w:cs="Times New Roman"/>
          <w:sz w:val="24"/>
          <w:szCs w:val="24"/>
        </w:rPr>
      </w:pPr>
      <w:r w:rsidRPr="00C21C05">
        <w:rPr>
          <w:rFonts w:ascii="Times New Roman" w:hAnsi="Times New Roman" w:cs="Times New Roman"/>
          <w:i/>
          <w:sz w:val="24"/>
          <w:szCs w:val="24"/>
        </w:rPr>
        <w:t>Phytophthora</w:t>
      </w:r>
      <w:r w:rsidR="00E93301">
        <w:rPr>
          <w:rFonts w:ascii="Times New Roman" w:hAnsi="Times New Roman" w:cs="Times New Roman"/>
          <w:i/>
          <w:sz w:val="24"/>
          <w:szCs w:val="24"/>
        </w:rPr>
        <w:t xml:space="preserve"> </w:t>
      </w:r>
      <w:proofErr w:type="spellStart"/>
      <w:r w:rsidRPr="00C21C05">
        <w:rPr>
          <w:rFonts w:ascii="Times New Roman" w:hAnsi="Times New Roman" w:cs="Times New Roman"/>
          <w:i/>
          <w:sz w:val="24"/>
          <w:szCs w:val="24"/>
        </w:rPr>
        <w:t>infestans</w:t>
      </w:r>
      <w:proofErr w:type="spellEnd"/>
      <w:r w:rsidR="0088226C">
        <w:rPr>
          <w:rFonts w:ascii="Times New Roman" w:hAnsi="Times New Roman" w:cs="Times New Roman"/>
          <w:i/>
          <w:sz w:val="24"/>
          <w:szCs w:val="24"/>
        </w:rPr>
        <w:t xml:space="preserve"> </w:t>
      </w:r>
      <w:r w:rsidR="0088226C">
        <w:rPr>
          <w:rFonts w:ascii="Times New Roman" w:hAnsi="Times New Roman" w:cs="Times New Roman"/>
          <w:sz w:val="24"/>
          <w:szCs w:val="24"/>
        </w:rPr>
        <w:t xml:space="preserve">(Mont.) de </w:t>
      </w:r>
      <w:proofErr w:type="spellStart"/>
      <w:r w:rsidR="0088226C">
        <w:rPr>
          <w:rFonts w:ascii="Times New Roman" w:hAnsi="Times New Roman" w:cs="Times New Roman"/>
          <w:sz w:val="24"/>
          <w:szCs w:val="24"/>
        </w:rPr>
        <w:t>Bary</w:t>
      </w:r>
      <w:proofErr w:type="spellEnd"/>
      <w:r w:rsidRPr="002E63E6">
        <w:rPr>
          <w:rFonts w:ascii="Times New Roman" w:hAnsi="Times New Roman" w:cs="Times New Roman"/>
          <w:sz w:val="24"/>
          <w:szCs w:val="24"/>
        </w:rPr>
        <w:t xml:space="preserve"> reproduces both sexually and asexually. The pathogen is categorised as an obligatory parasite, meaning it needs a living host to exist.</w:t>
      </w:r>
    </w:p>
    <w:p w14:paraId="5FBF468A" w14:textId="77777777"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 xml:space="preserve">P. </w:t>
      </w:r>
      <w:proofErr w:type="spellStart"/>
      <w:r w:rsidRPr="00C21C05">
        <w:rPr>
          <w:rFonts w:ascii="Times New Roman" w:hAnsi="Times New Roman" w:cs="Times New Roman"/>
          <w:i/>
          <w:sz w:val="24"/>
          <w:szCs w:val="24"/>
        </w:rPr>
        <w:t>infestans</w:t>
      </w:r>
      <w:proofErr w:type="spellEnd"/>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14:paraId="480216F1" w14:textId="77777777"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For the development of illness, the pathogen prefers free moisture and cool to moderate temperatures of 50 to 70 F. Over watering creates the ideal environment for pathogen infection also thanks to free water from dew and rainfall. Young shoots are </w:t>
      </w:r>
      <w:proofErr w:type="spellStart"/>
      <w:r w:rsidRPr="002E63E6">
        <w:rPr>
          <w:rFonts w:ascii="Times New Roman" w:hAnsi="Times New Roman" w:cs="Times New Roman"/>
          <w:sz w:val="24"/>
          <w:szCs w:val="24"/>
        </w:rPr>
        <w:t>attac</w:t>
      </w:r>
      <w:proofErr w:type="spellEnd"/>
      <w:r w:rsidR="00E93301">
        <w:rPr>
          <w:rFonts w:ascii="Times New Roman" w:hAnsi="Times New Roman" w:cs="Times New Roman"/>
          <w:sz w:val="24"/>
          <w:szCs w:val="24"/>
        </w:rPr>
        <w:t xml:space="preserve"> </w:t>
      </w:r>
      <w:r w:rsidRPr="002E63E6">
        <w:rPr>
          <w:rFonts w:ascii="Times New Roman" w:hAnsi="Times New Roman" w:cs="Times New Roman"/>
          <w:sz w:val="24"/>
          <w:szCs w:val="24"/>
        </w:rPr>
        <w:t xml:space="preserve">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sidRPr="00E93301">
        <w:rPr>
          <w:rFonts w:ascii="Times New Roman" w:hAnsi="Times New Roman" w:cs="Times New Roman"/>
          <w:i/>
          <w:sz w:val="24"/>
          <w:szCs w:val="24"/>
        </w:rPr>
        <w:t xml:space="preserve">P. </w:t>
      </w:r>
      <w:proofErr w:type="spellStart"/>
      <w:r w:rsidRPr="00E93301">
        <w:rPr>
          <w:rFonts w:ascii="Times New Roman" w:hAnsi="Times New Roman" w:cs="Times New Roman"/>
          <w:i/>
          <w:sz w:val="24"/>
          <w:szCs w:val="24"/>
        </w:rPr>
        <w:t>infestans</w:t>
      </w:r>
      <w:proofErr w:type="spellEnd"/>
      <w:r w:rsidRPr="002E63E6">
        <w:rPr>
          <w:rFonts w:ascii="Times New Roman" w:hAnsi="Times New Roman" w:cs="Times New Roman"/>
          <w:sz w:val="24"/>
          <w:szCs w:val="24"/>
        </w:rPr>
        <w:t xml:space="preserve"> host plants. These crops include infected potatoes missed during harvest that remained unfrozen during the winter.</w:t>
      </w:r>
    </w:p>
    <w:p w14:paraId="1336EA3B" w14:textId="77777777"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lastRenderedPageBreak/>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14:paraId="3CC48245" w14:textId="77777777" w:rsidR="003A0204" w:rsidRPr="00451B2D" w:rsidRDefault="003A0204" w:rsidP="003A0204">
      <w:pPr>
        <w:spacing w:after="0" w:line="240" w:lineRule="auto"/>
        <w:rPr>
          <w:rFonts w:ascii="Times New Roman" w:eastAsia="Times New Roman" w:hAnsi="Times New Roman" w:cs="Times New Roman"/>
          <w:sz w:val="28"/>
          <w:szCs w:val="28"/>
          <w:lang w:val="en-US"/>
        </w:rPr>
      </w:pPr>
    </w:p>
    <w:p w14:paraId="59C66AAE" w14:textId="77777777" w:rsidR="00CD76DF" w:rsidRPr="00E23EE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Conidia or zoosporangia grow at the tips of sporangiophores. These structures have a lemon-like form when seen under a microscope. Zoosporangia develop and then burst open, releasing all of their zoospores into the air, water, etc. These zoospores are said to travel up to 30 </w:t>
      </w:r>
      <w:proofErr w:type="spellStart"/>
      <w:r w:rsidRPr="00451B2D">
        <w:rPr>
          <w:rFonts w:ascii="Times New Roman" w:eastAsia="Times New Roman" w:hAnsi="Times New Roman" w:cs="Times New Roman"/>
          <w:color w:val="000000"/>
          <w:sz w:val="24"/>
          <w:szCs w:val="24"/>
          <w:lang w:val="en-US"/>
        </w:rPr>
        <w:t>kilometres</w:t>
      </w:r>
      <w:proofErr w:type="spellEnd"/>
      <w:r w:rsidRPr="00451B2D">
        <w:rPr>
          <w:rFonts w:ascii="Times New Roman" w:eastAsia="Times New Roman" w:hAnsi="Times New Roman" w:cs="Times New Roman"/>
          <w:color w:val="000000"/>
          <w:sz w:val="24"/>
          <w:szCs w:val="24"/>
          <w:lang w:val="en-US"/>
        </w:rPr>
        <w:t>. These zoospores are motile for a short period of time or for several hours.</w:t>
      </w:r>
      <w:r w:rsidR="00E23EED">
        <w:rPr>
          <w:rFonts w:ascii="Times New Roman" w:eastAsia="Times New Roman" w:hAnsi="Times New Roman" w:cs="Times New Roman"/>
          <w:sz w:val="28"/>
          <w:szCs w:val="28"/>
          <w:lang w:val="en-US"/>
        </w:rPr>
        <w:t xml:space="preserve"> </w:t>
      </w: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14:paraId="2BF77858" w14:textId="77777777" w:rsidR="00CD76DF" w:rsidRPr="00CD76DF" w:rsidRDefault="00CD76DF" w:rsidP="003A0204">
      <w:pPr>
        <w:spacing w:after="0" w:line="240" w:lineRule="auto"/>
        <w:jc w:val="both"/>
        <w:rPr>
          <w:rFonts w:ascii="Times New Roman" w:eastAsia="Times New Roman" w:hAnsi="Times New Roman" w:cs="Times New Roman"/>
          <w:color w:val="000000"/>
          <w:sz w:val="24"/>
          <w:szCs w:val="24"/>
          <w:lang w:val="en-US"/>
        </w:rPr>
      </w:pPr>
    </w:p>
    <w:p w14:paraId="4FD0875C" w14:textId="77777777"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14:paraId="0DE5A187" w14:textId="77777777"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29316F">
        <w:rPr>
          <w:rFonts w:ascii="Times New Roman" w:eastAsia="Times New Roman" w:hAnsi="Times New Roman" w:cs="Times New Roman"/>
          <w:i/>
          <w:iCs/>
          <w:color w:val="000000"/>
          <w:sz w:val="24"/>
          <w:szCs w:val="24"/>
          <w:lang w:val="en-US"/>
        </w:rPr>
        <w:t xml:space="preserve"> </w:t>
      </w:r>
      <w:proofErr w:type="spellStart"/>
      <w:r w:rsidR="003A0204" w:rsidRPr="00451B2D">
        <w:rPr>
          <w:rFonts w:ascii="Times New Roman" w:eastAsia="Times New Roman" w:hAnsi="Times New Roman" w:cs="Times New Roman"/>
          <w:i/>
          <w:iCs/>
          <w:color w:val="000000"/>
          <w:sz w:val="24"/>
          <w:szCs w:val="24"/>
          <w:lang w:val="en-US"/>
        </w:rPr>
        <w:t>infestans</w:t>
      </w:r>
      <w:proofErr w:type="spellEnd"/>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w:t>
      </w:r>
      <w:proofErr w:type="spellStart"/>
      <w:r w:rsidR="003A0204" w:rsidRPr="00451B2D">
        <w:rPr>
          <w:rFonts w:ascii="Times New Roman" w:eastAsia="Times New Roman" w:hAnsi="Times New Roman" w:cs="Times New Roman"/>
          <w:color w:val="000000"/>
          <w:sz w:val="24"/>
          <w:szCs w:val="24"/>
          <w:lang w:val="en-US"/>
        </w:rPr>
        <w:t>fertilisation</w:t>
      </w:r>
      <w:proofErr w:type="spellEnd"/>
      <w:r w:rsidR="003A0204" w:rsidRPr="00451B2D">
        <w:rPr>
          <w:rFonts w:ascii="Times New Roman" w:eastAsia="Times New Roman" w:hAnsi="Times New Roman" w:cs="Times New Roman"/>
          <w:color w:val="000000"/>
          <w:sz w:val="24"/>
          <w:szCs w:val="24"/>
          <w:lang w:val="en-US"/>
        </w:rPr>
        <w:t>. This oospore can endure harsh circumstances including droughts and freezing temperatures. This aids in the oospore's ability to endure the winter, dry spells, and lack of hosts.</w:t>
      </w:r>
    </w:p>
    <w:p w14:paraId="3D7267FF" w14:textId="77777777" w:rsidR="003A0204" w:rsidRPr="00451B2D" w:rsidRDefault="003A0204" w:rsidP="003A0204">
      <w:pPr>
        <w:spacing w:after="0" w:line="240" w:lineRule="auto"/>
        <w:rPr>
          <w:rFonts w:ascii="Times New Roman" w:eastAsia="Times New Roman" w:hAnsi="Times New Roman" w:cs="Times New Roman"/>
          <w:sz w:val="28"/>
          <w:szCs w:val="28"/>
          <w:lang w:val="en-US"/>
        </w:rPr>
      </w:pPr>
    </w:p>
    <w:p w14:paraId="690C8510" w14:textId="77777777"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 xml:space="preserve">P. </w:t>
      </w:r>
      <w:proofErr w:type="spellStart"/>
      <w:r w:rsidRPr="00451B2D">
        <w:rPr>
          <w:rFonts w:ascii="Times New Roman" w:eastAsia="Times New Roman" w:hAnsi="Times New Roman" w:cs="Times New Roman"/>
          <w:i/>
          <w:iCs/>
          <w:color w:val="000000"/>
          <w:sz w:val="24"/>
          <w:szCs w:val="24"/>
          <w:lang w:val="en-US"/>
        </w:rPr>
        <w:t>infestans</w:t>
      </w:r>
      <w:proofErr w:type="spellEnd"/>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14:paraId="2059B871" w14:textId="77777777"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14:paraId="2D0583AB" w14:textId="77777777" w:rsidR="003A0204" w:rsidRPr="0029316F" w:rsidRDefault="003A0204" w:rsidP="0029316F">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r w:rsidR="0015434A">
        <w:rPr>
          <w:rFonts w:ascii="Times New Roman" w:eastAsia="Times New Roman" w:hAnsi="Times New Roman" w:cs="Times New Roman"/>
          <w:color w:val="000000"/>
          <w:sz w:val="32"/>
          <w:szCs w:val="32"/>
          <w:lang w:val="en-US"/>
        </w:rPr>
        <w:t xml:space="preserve"> and Management</w:t>
      </w:r>
    </w:p>
    <w:p w14:paraId="47990EF0" w14:textId="77777777"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14:paraId="55DEE288" w14:textId="77777777"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14:paraId="62A550F9" w14:textId="77777777"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14:paraId="7B204AED" w14:textId="77777777"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14:paraId="20E76A93" w14:textId="77777777"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14:paraId="68F04245" w14:textId="77777777"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14:paraId="642B4C19" w14:textId="77777777" w:rsidR="003A0204" w:rsidRPr="0015434A" w:rsidRDefault="003A0204" w:rsidP="0015434A">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14:paraId="6C133EA9" w14:textId="77777777"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If management measures are not implemented, potato late blight can spread exceptionally fast under ideal circumstances, with the ability to completely defoliate fields within three weeks after the first apparent infection. Fungicides should be applied promptly to prevent </w:t>
      </w:r>
      <w:proofErr w:type="gramStart"/>
      <w:r w:rsidRPr="002E63E6">
        <w:rPr>
          <w:rFonts w:ascii="Times New Roman" w:hAnsi="Times New Roman" w:cs="Times New Roman"/>
          <w:sz w:val="24"/>
          <w:szCs w:val="24"/>
        </w:rPr>
        <w:t>outbreaks,</w:t>
      </w:r>
      <w:proofErr w:type="gramEnd"/>
      <w:r w:rsidRPr="002E63E6">
        <w:rPr>
          <w:rFonts w:ascii="Times New Roman" w:hAnsi="Times New Roman" w:cs="Times New Roman"/>
          <w:sz w:val="24"/>
          <w:szCs w:val="24"/>
        </w:rPr>
        <w:t xml:space="preserve"> however the disease may be controlled once crops have been afflicted. Similar to potatoes, diseased tomato plants may get infected fast and die from the infection.</w:t>
      </w:r>
    </w:p>
    <w:p w14:paraId="3957C298" w14:textId="77777777"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 xml:space="preserve">Numerous fungicides have been tested internationally against Late Blight in potatoes and tomatoes after more than 130 years after the introduction of the Bordeaux combination (copper sulphate, hydrated lime, and water) (first-generation Bordeaux mix through fourth-generation </w:t>
      </w:r>
      <w:proofErr w:type="spellStart"/>
      <w:r w:rsidRPr="002E63E6">
        <w:rPr>
          <w:rFonts w:ascii="Times New Roman" w:hAnsi="Times New Roman" w:cs="Times New Roman"/>
          <w:sz w:val="24"/>
          <w:szCs w:val="24"/>
        </w:rPr>
        <w:t>Mandipropamid</w:t>
      </w:r>
      <w:proofErr w:type="spellEnd"/>
      <w:r w:rsidRPr="002E63E6">
        <w:rPr>
          <w:rFonts w:ascii="Times New Roman" w:hAnsi="Times New Roman" w:cs="Times New Roman"/>
          <w:sz w:val="24"/>
          <w:szCs w:val="24"/>
        </w:rPr>
        <w:t xml:space="preserve"> and Azoxystrobin).</w:t>
      </w:r>
    </w:p>
    <w:p w14:paraId="76D11BF4" w14:textId="77777777"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14:paraId="4F2A5E92" w14:textId="77777777"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 xml:space="preserve">Management of disease requires timely fungicide treatments, cultural methods, and host resistance. All farmers, both large and small, including organic farmers, home gardeners, and other </w:t>
      </w:r>
      <w:proofErr w:type="spellStart"/>
      <w:r w:rsidRPr="00EE0B5A">
        <w:rPr>
          <w:rFonts w:ascii="Times New Roman" w:eastAsia="Times New Roman" w:hAnsi="Times New Roman" w:cs="Times New Roman"/>
          <w:color w:val="000000"/>
          <w:sz w:val="24"/>
          <w:szCs w:val="24"/>
          <w:lang w:val="en-US"/>
        </w:rPr>
        <w:t>specialised</w:t>
      </w:r>
      <w:proofErr w:type="spellEnd"/>
      <w:r w:rsidRPr="00EE0B5A">
        <w:rPr>
          <w:rFonts w:ascii="Times New Roman" w:eastAsia="Times New Roman" w:hAnsi="Times New Roman" w:cs="Times New Roman"/>
          <w:color w:val="000000"/>
          <w:sz w:val="24"/>
          <w:szCs w:val="24"/>
          <w:lang w:val="en-US"/>
        </w:rPr>
        <w:t xml:space="preserve"> producers, as well as governmental agencies, extension experts, and crop advisers, should embrace integrated management since blight is a disease that affects the entire community. Controlling infected sources, such as diseased tubers, volunteer plants, garbage piles, </w:t>
      </w:r>
      <w:proofErr w:type="spellStart"/>
      <w:r w:rsidRPr="00EE0B5A">
        <w:rPr>
          <w:rFonts w:ascii="Times New Roman" w:eastAsia="Times New Roman" w:hAnsi="Times New Roman" w:cs="Times New Roman"/>
          <w:color w:val="000000"/>
          <w:sz w:val="24"/>
          <w:szCs w:val="24"/>
          <w:lang w:val="en-US"/>
        </w:rPr>
        <w:t>neighbouring</w:t>
      </w:r>
      <w:proofErr w:type="spellEnd"/>
      <w:r w:rsidRPr="00EE0B5A">
        <w:rPr>
          <w:rFonts w:ascii="Times New Roman" w:eastAsia="Times New Roman" w:hAnsi="Times New Roman" w:cs="Times New Roman"/>
          <w:color w:val="000000"/>
          <w:sz w:val="24"/>
          <w:szCs w:val="24"/>
          <w:lang w:val="en-US"/>
        </w:rPr>
        <w:t xml:space="preserve"> fields, and reinforcing growth after devastation by massive machinery, may help in the prevention of late blight.</w:t>
      </w:r>
    </w:p>
    <w:p w14:paraId="277AD57E" w14:textId="77777777" w:rsidR="003A0204" w:rsidRPr="0029316F" w:rsidRDefault="003A0204" w:rsidP="0029316F">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w:t>
      </w:r>
      <w:r w:rsidR="006103F4">
        <w:rPr>
          <w:rFonts w:ascii="Times New Roman" w:eastAsia="Times New Roman" w:hAnsi="Times New Roman" w:cs="Times New Roman"/>
          <w:color w:val="000000"/>
          <w:sz w:val="24"/>
          <w:szCs w:val="24"/>
          <w:lang w:val="en-US"/>
        </w:rPr>
        <w:t>-</w:t>
      </w:r>
      <w:r w:rsidRPr="00EE0B5A">
        <w:rPr>
          <w:rFonts w:ascii="Times New Roman" w:eastAsia="Times New Roman" w:hAnsi="Times New Roman" w:cs="Times New Roman"/>
          <w:color w:val="000000"/>
          <w:sz w:val="24"/>
          <w:szCs w:val="24"/>
          <w:lang w:val="en-US"/>
        </w:rPr>
        <w:t>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r w:rsidR="00BB65A2">
        <w:rPr>
          <w:rFonts w:ascii="Times New Roman" w:eastAsia="Times New Roman" w:hAnsi="Times New Roman" w:cs="Times New Roman"/>
          <w:color w:val="000000"/>
          <w:sz w:val="24"/>
          <w:szCs w:val="24"/>
          <w:lang w:val="en-US"/>
        </w:rPr>
        <w:t>.</w:t>
      </w:r>
    </w:p>
    <w:p w14:paraId="2E5CFD12" w14:textId="77777777"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14:paraId="40655B27" w14:textId="77777777"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14:paraId="0B66C92D" w14:textId="77777777" w:rsidR="003A0204" w:rsidRPr="009A62C7" w:rsidRDefault="009A62C7" w:rsidP="009A62C7">
      <w:p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 xml:space="preserve">6. </w:t>
      </w:r>
      <w:r w:rsidR="003A0204" w:rsidRPr="009A62C7">
        <w:rPr>
          <w:rFonts w:ascii="Times New Roman" w:eastAsia="Times New Roman" w:hAnsi="Times New Roman" w:cs="Times New Roman"/>
          <w:color w:val="000000"/>
          <w:sz w:val="32"/>
          <w:szCs w:val="32"/>
          <w:lang w:val="en-US"/>
        </w:rPr>
        <w:t>Experiments</w:t>
      </w:r>
    </w:p>
    <w:p w14:paraId="01408D4E" w14:textId="77777777"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w:t>
      </w:r>
      <w:proofErr w:type="spellStart"/>
      <w:r w:rsidRPr="002E63E6">
        <w:rPr>
          <w:rFonts w:ascii="Times New Roman" w:hAnsi="Times New Roman" w:cs="Times New Roman"/>
          <w:sz w:val="24"/>
          <w:szCs w:val="24"/>
        </w:rPr>
        <w:t>northeastern</w:t>
      </w:r>
      <w:proofErr w:type="spellEnd"/>
      <w:r w:rsidRPr="002E63E6">
        <w:rPr>
          <w:rFonts w:ascii="Times New Roman" w:hAnsi="Times New Roman" w:cs="Times New Roman"/>
          <w:sz w:val="24"/>
          <w:szCs w:val="24"/>
        </w:rPr>
        <w:t xml:space="preserve"> USA. The pathway was via infected tomato transplants shipped to garden </w:t>
      </w:r>
      <w:proofErr w:type="spellStart"/>
      <w:r w:rsidRPr="002E63E6">
        <w:rPr>
          <w:rFonts w:ascii="Times New Roman" w:hAnsi="Times New Roman" w:cs="Times New Roman"/>
          <w:sz w:val="24"/>
          <w:szCs w:val="24"/>
        </w:rPr>
        <w:t>centers</w:t>
      </w:r>
      <w:proofErr w:type="spellEnd"/>
      <w:r w:rsidRPr="002E63E6">
        <w:rPr>
          <w:rFonts w:ascii="Times New Roman" w:hAnsi="Times New Roman" w:cs="Times New Roman"/>
          <w:sz w:val="24"/>
          <w:szCs w:val="24"/>
        </w:rPr>
        <w:t xml:space="preserve"> in large retail stores throughout the Northeast. Weather in the Northeast was relatively </w:t>
      </w:r>
      <w:proofErr w:type="spellStart"/>
      <w:r w:rsidRPr="002E63E6">
        <w:rPr>
          <w:rFonts w:ascii="Times New Roman" w:hAnsi="Times New Roman" w:cs="Times New Roman"/>
          <w:sz w:val="24"/>
          <w:szCs w:val="24"/>
        </w:rPr>
        <w:t>favorable</w:t>
      </w:r>
      <w:proofErr w:type="spellEnd"/>
      <w:r w:rsidRPr="002E63E6">
        <w:rPr>
          <w:rFonts w:ascii="Times New Roman" w:hAnsi="Times New Roman" w:cs="Times New Roman"/>
          <w:sz w:val="24"/>
          <w:szCs w:val="24"/>
        </w:rPr>
        <w:t xml:space="preserv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14:paraId="2479A787" w14:textId="77777777"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 xml:space="preserve">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w:t>
      </w:r>
      <w:r w:rsidRPr="006B0F3A">
        <w:rPr>
          <w:rFonts w:ascii="Times New Roman" w:eastAsia="Times New Roman" w:hAnsi="Times New Roman" w:cs="Times New Roman"/>
          <w:color w:val="000000"/>
          <w:sz w:val="24"/>
          <w:szCs w:val="24"/>
          <w:lang w:val="en-US"/>
        </w:rPr>
        <w:lastRenderedPageBreak/>
        <w:t>each county, we compute the edge weight by calculating the geographical distance between each pair of counties. The resultant 59 x 59 distance matrix is fed into the model.</w:t>
      </w:r>
    </w:p>
    <w:p w14:paraId="6A1CB6BD" w14:textId="77777777" w:rsidR="0029316F"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14:paraId="6A9B6E0D" w14:textId="77777777" w:rsidR="0029316F" w:rsidRPr="0029316F" w:rsidRDefault="0029316F" w:rsidP="003A0204">
      <w:pPr>
        <w:spacing w:before="200" w:after="200" w:line="240" w:lineRule="auto"/>
        <w:jc w:val="both"/>
        <w:rPr>
          <w:rFonts w:ascii="Times New Roman" w:eastAsia="Times New Roman" w:hAnsi="Times New Roman" w:cs="Times New Roman"/>
          <w:color w:val="000000"/>
          <w:sz w:val="24"/>
          <w:szCs w:val="24"/>
          <w:lang w:val="en-US"/>
        </w:rPr>
      </w:pPr>
    </w:p>
    <w:p w14:paraId="67D9D4C4" w14:textId="77777777"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14:paraId="2AC4608F" w14:textId="77777777"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14:paraId="4AB9235E" w14:textId="77777777"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2E0DB3">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 xml:space="preserve">P. </w:t>
      </w:r>
      <w:proofErr w:type="spellStart"/>
      <w:r w:rsidRPr="006E2F8F">
        <w:rPr>
          <w:rFonts w:ascii="Times New Roman" w:eastAsia="Times New Roman" w:hAnsi="Times New Roman" w:cs="Times New Roman"/>
          <w:i/>
          <w:iCs/>
          <w:color w:val="000000"/>
          <w:sz w:val="24"/>
          <w:szCs w:val="24"/>
          <w:lang w:val="en-US"/>
        </w:rPr>
        <w:t>Infestans</w:t>
      </w:r>
      <w:proofErr w:type="spellEnd"/>
      <w:r w:rsidRPr="006E2F8F">
        <w:rPr>
          <w:rFonts w:ascii="Times New Roman" w:eastAsia="Times New Roman" w:hAnsi="Times New Roman" w:cs="Times New Roman"/>
          <w:color w:val="000000"/>
          <w:sz w:val="24"/>
          <w:szCs w:val="24"/>
          <w:lang w:val="en-US"/>
        </w:rPr>
        <w:t xml:space="preserve"> spread.</w:t>
      </w:r>
    </w:p>
    <w:p w14:paraId="3B8EA9AF" w14:textId="77777777"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14:paraId="6B1084ED" w14:textId="77777777"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14:paraId="73C85694" w14:textId="77777777"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14:paraId="67AE6DEA" w14:textId="77777777"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14:anchorId="74DADB13" wp14:editId="0B1368A2">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14:paraId="29BB977B" w14:textId="77777777"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14:paraId="1CAF0B9F" w14:textId="77777777"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14:paraId="025DA69C" w14:textId="77777777"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14:paraId="5DCD6BF6" w14:textId="77777777"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14:paraId="2CB3AC8A" w14:textId="77777777"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Experimental Results and Analysis</w:t>
      </w:r>
    </w:p>
    <w:p w14:paraId="03EEF165" w14:textId="77777777"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14:paraId="00AF5935" w14:textId="77777777" w:rsidR="003A0204" w:rsidRPr="003A0204" w:rsidRDefault="003A0204" w:rsidP="003A0204">
      <w:pPr>
        <w:spacing w:after="0" w:line="240" w:lineRule="auto"/>
        <w:rPr>
          <w:rFonts w:ascii="Times New Roman" w:eastAsia="Times New Roman" w:hAnsi="Times New Roman" w:cs="Times New Roman"/>
          <w:sz w:val="24"/>
          <w:szCs w:val="24"/>
          <w:lang w:val="en-US"/>
        </w:rPr>
      </w:pPr>
    </w:p>
    <w:p w14:paraId="61FDEB7E" w14:textId="77777777" w:rsidR="00832932" w:rsidRDefault="00832932" w:rsidP="003A0204">
      <w:pPr>
        <w:spacing w:after="0" w:line="240" w:lineRule="auto"/>
        <w:jc w:val="center"/>
        <w:rPr>
          <w:rFonts w:ascii="Times New Roman" w:eastAsia="Times New Roman" w:hAnsi="Times New Roman" w:cs="Times New Roman"/>
          <w:sz w:val="24"/>
          <w:szCs w:val="24"/>
          <w:lang w:val="en-US"/>
        </w:rPr>
      </w:pPr>
    </w:p>
    <w:p w14:paraId="6540252D" w14:textId="77777777"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02A1C4BB" wp14:editId="1304DE0D">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14:paraId="68DF23EF" w14:textId="77777777"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537279F0" w14:textId="77777777"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14:paraId="69BCDE87" w14:textId="77777777"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14:paraId="0DB1C1EE" w14:textId="77777777"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 xml:space="preserve">The above diagram </w:t>
      </w:r>
      <w:proofErr w:type="gramStart"/>
      <w:r w:rsidRPr="0029171A">
        <w:rPr>
          <w:rFonts w:ascii="Times New Roman" w:hAnsi="Times New Roman" w:cs="Times New Roman"/>
          <w:i/>
          <w:color w:val="202124"/>
          <w:spacing w:val="1"/>
          <w:sz w:val="24"/>
          <w:szCs w:val="24"/>
          <w:shd w:val="clear" w:color="auto" w:fill="FFFFFF"/>
        </w:rPr>
        <w:t>represent</w:t>
      </w:r>
      <w:proofErr w:type="gramEnd"/>
      <w:r w:rsidRPr="0029171A">
        <w:rPr>
          <w:rFonts w:ascii="Times New Roman" w:hAnsi="Times New Roman" w:cs="Times New Roman"/>
          <w:i/>
          <w:color w:val="202124"/>
          <w:spacing w:val="1"/>
          <w:sz w:val="24"/>
          <w:szCs w:val="24"/>
          <w:shd w:val="clear" w:color="auto" w:fill="FFFFFF"/>
        </w:rPr>
        <w:t xml:space="preserve"> the heat map of the ground truth verses the predicted risk by the cilantro engine. Lighter colours </w:t>
      </w:r>
      <w:proofErr w:type="gramStart"/>
      <w:r w:rsidRPr="0029171A">
        <w:rPr>
          <w:rFonts w:ascii="Times New Roman" w:hAnsi="Times New Roman" w:cs="Times New Roman"/>
          <w:i/>
          <w:color w:val="202124"/>
          <w:spacing w:val="1"/>
          <w:sz w:val="24"/>
          <w:szCs w:val="24"/>
          <w:shd w:val="clear" w:color="auto" w:fill="FFFFFF"/>
        </w:rPr>
        <w:t>shows</w:t>
      </w:r>
      <w:proofErr w:type="gramEnd"/>
      <w:r w:rsidRPr="0029171A">
        <w:rPr>
          <w:rFonts w:ascii="Times New Roman" w:hAnsi="Times New Roman" w:cs="Times New Roman"/>
          <w:i/>
          <w:color w:val="202124"/>
          <w:spacing w:val="1"/>
          <w:sz w:val="24"/>
          <w:szCs w:val="24"/>
          <w:shd w:val="clear" w:color="auto" w:fill="FFFFFF"/>
        </w:rPr>
        <w:t xml:space="preserve"> the higher risk of disease and dark colour shows the lower risk of disease.</w:t>
      </w:r>
    </w:p>
    <w:p w14:paraId="7769759D" w14:textId="77777777"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14:anchorId="3CC76155" wp14:editId="47EDC4BB">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14:paraId="23D2040B" w14:textId="77777777"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14:paraId="4AF1E526"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3CF0C3C3"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7B92EB53"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4E5AC709"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0B929617"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14:anchorId="07A12562" wp14:editId="4C23E636">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14:paraId="1194A076"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14:paraId="0DDC99E0" w14:textId="77777777"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14:paraId="6307D308" w14:textId="77777777"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14:anchorId="184375A5" wp14:editId="6F04EE1D">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14:paraId="3E37BDA3" w14:textId="77777777"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14:paraId="7B72E6FC" w14:textId="77777777" w:rsidR="007F72D6" w:rsidRDefault="007F72D6" w:rsidP="00CD01B0">
      <w:pPr>
        <w:spacing w:after="0" w:line="240" w:lineRule="auto"/>
        <w:rPr>
          <w:rFonts w:ascii="Times New Roman" w:eastAsia="Times New Roman" w:hAnsi="Times New Roman" w:cs="Times New Roman"/>
          <w:i/>
          <w:iCs/>
          <w:color w:val="000000"/>
          <w:lang w:val="en-US"/>
        </w:rPr>
      </w:pPr>
    </w:p>
    <w:p w14:paraId="02144A69" w14:textId="77777777"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14:paraId="5F77512B" w14:textId="77777777"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p>
    <w:p w14:paraId="7F71D335" w14:textId="77777777"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14:paraId="4CC0A15F" w14:textId="77777777"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analyse these results to demonstrate the robustness of cilantro.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xml:space="preserve">, </w:t>
      </w:r>
      <w:proofErr w:type="spellStart"/>
      <w:r w:rsidR="00A47E62" w:rsidRPr="00A47E62">
        <w:rPr>
          <w:rFonts w:ascii="Times New Roman" w:hAnsi="Times New Roman" w:cs="Times New Roman"/>
          <w:color w:val="000000" w:themeColor="text1"/>
          <w:sz w:val="24"/>
          <w:szCs w:val="24"/>
        </w:rPr>
        <w:t>Genesee</w:t>
      </w:r>
      <w:r>
        <w:rPr>
          <w:rFonts w:ascii="Times New Roman" w:hAnsi="Times New Roman" w:cs="Times New Roman"/>
          <w:color w:val="000000" w:themeColor="text1"/>
          <w:sz w:val="24"/>
          <w:szCs w:val="24"/>
        </w:rPr>
        <w:t>the</w:t>
      </w:r>
      <w:proofErr w:type="spellEnd"/>
      <w:r>
        <w:rPr>
          <w:rFonts w:ascii="Times New Roman" w:hAnsi="Times New Roman" w:cs="Times New Roman"/>
          <w:color w:val="000000" w:themeColor="text1"/>
          <w:sz w:val="24"/>
          <w:szCs w:val="24"/>
        </w:rPr>
        <w:t xml:space="preserv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00020C92"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 xml:space="preserve">aggressive treatment by the </w:t>
      </w:r>
      <w:proofErr w:type="spellStart"/>
      <w:proofErr w:type="gramStart"/>
      <w:r w:rsidR="00A47E62" w:rsidRPr="00A47E62">
        <w:rPr>
          <w:rFonts w:ascii="Times New Roman" w:hAnsi="Times New Roman" w:cs="Times New Roman"/>
          <w:color w:val="000000" w:themeColor="text1"/>
          <w:sz w:val="24"/>
          <w:szCs w:val="24"/>
        </w:rPr>
        <w:t>farmers.</w:t>
      </w:r>
      <w:r w:rsidR="00A47E62">
        <w:rPr>
          <w:rFonts w:ascii="Times New Roman" w:hAnsi="Times New Roman" w:cs="Times New Roman"/>
          <w:color w:val="000000" w:themeColor="text1"/>
          <w:sz w:val="24"/>
          <w:szCs w:val="24"/>
        </w:rPr>
        <w:t>Looking</w:t>
      </w:r>
      <w:proofErr w:type="spellEnd"/>
      <w:proofErr w:type="gramEnd"/>
      <w:r w:rsidR="00A47E62">
        <w:rPr>
          <w:rFonts w:ascii="Times New Roman" w:hAnsi="Times New Roman" w:cs="Times New Roman"/>
          <w:color w:val="000000" w:themeColor="text1"/>
          <w:sz w:val="24"/>
          <w:szCs w:val="24"/>
        </w:rPr>
        <w:t xml:space="preserve">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 xml:space="preserve">Livingston, </w:t>
      </w:r>
      <w:proofErr w:type="spellStart"/>
      <w:r w:rsidR="00A47E62" w:rsidRPr="00A47E62">
        <w:rPr>
          <w:rFonts w:ascii="Times New Roman" w:hAnsi="Times New Roman" w:cs="Times New Roman"/>
          <w:color w:val="000000" w:themeColor="text1"/>
          <w:sz w:val="24"/>
          <w:szCs w:val="24"/>
        </w:rPr>
        <w:t>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we</w:t>
      </w:r>
      <w:proofErr w:type="spellEnd"/>
      <w:r>
        <w:rPr>
          <w:rFonts w:ascii="Times New Roman" w:hAnsi="Times New Roman" w:cs="Times New Roman"/>
          <w:color w:val="000000" w:themeColor="text1"/>
          <w:sz w:val="24"/>
          <w:szCs w:val="24"/>
        </w:rPr>
        <w:t xml:space="preserv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 xml:space="preserve">detected over the </w:t>
      </w:r>
      <w:proofErr w:type="spellStart"/>
      <w:proofErr w:type="gramStart"/>
      <w:r w:rsidR="00DA74F3" w:rsidRPr="00A47E62">
        <w:rPr>
          <w:rFonts w:ascii="Times New Roman" w:hAnsi="Times New Roman" w:cs="Times New Roman"/>
          <w:color w:val="000000" w:themeColor="text1"/>
          <w:sz w:val="24"/>
          <w:szCs w:val="24"/>
        </w:rPr>
        <w:t>weeks.</w:t>
      </w:r>
      <w:r w:rsidR="00AB0434" w:rsidRPr="00A47E62">
        <w:rPr>
          <w:rFonts w:ascii="Times New Roman" w:hAnsi="Times New Roman" w:cs="Times New Roman"/>
          <w:color w:val="000000" w:themeColor="text1"/>
          <w:sz w:val="24"/>
          <w:szCs w:val="24"/>
        </w:rPr>
        <w:t>From</w:t>
      </w:r>
      <w:proofErr w:type="spellEnd"/>
      <w:proofErr w:type="gramEnd"/>
      <w:r w:rsidR="00AB0434" w:rsidRPr="00A47E62">
        <w:rPr>
          <w:rFonts w:ascii="Times New Roman" w:hAnsi="Times New Roman" w:cs="Times New Roman"/>
          <w:color w:val="000000" w:themeColor="text1"/>
          <w:sz w:val="24"/>
          <w:szCs w:val="24"/>
        </w:rPr>
        <w:t xml:space="preserve">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14:paraId="14FBA2F0" w14:textId="77777777"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14:paraId="14A69A78" w14:textId="77777777"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Cilantro’s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14:paraId="5680B9CB" w14:textId="77777777"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14:paraId="23649689" w14:textId="77777777"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infection was detected. However, at a later stage farmers observed an outbreak. Cilantro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14:paraId="64EFCDEC" w14:textId="77777777"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14:paraId="5EBBD3DD" w14:textId="77777777"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 xml:space="preserve"> </w:t>
      </w:r>
      <w:proofErr w:type="spellStart"/>
      <w:r w:rsidR="00157B04">
        <w:rPr>
          <w:rFonts w:ascii="Times New Roman" w:eastAsia="Times New Roman" w:hAnsi="Times New Roman" w:cs="Times New Roman"/>
          <w:color w:val="000000" w:themeColor="text1"/>
          <w:sz w:val="24"/>
          <w:szCs w:val="24"/>
          <w:lang w:val="en-US"/>
        </w:rPr>
        <w:t>countiesno</w:t>
      </w:r>
      <w:proofErr w:type="spellEnd"/>
      <w:r w:rsidR="00157B04">
        <w:rPr>
          <w:rFonts w:ascii="Times New Roman" w:eastAsia="Times New Roman" w:hAnsi="Times New Roman" w:cs="Times New Roman"/>
          <w:color w:val="000000" w:themeColor="text1"/>
          <w:sz w:val="24"/>
          <w:szCs w:val="24"/>
          <w:lang w:val="en-US"/>
        </w:rPr>
        <w:t xml:space="preserve">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14:paraId="66BBAC29" w14:textId="77777777"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14:paraId="48C889CB" w14:textId="77777777"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 xml:space="preserve">will be carried out to </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14:paraId="505B15F9" w14:textId="77777777"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14:paraId="5166DA81" w14:textId="77777777"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14:paraId="71D97A06" w14:textId="77777777"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14:paraId="3F2B3F5A" w14:textId="77777777"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2E0DB3">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scalable and possesses a significant advantage over other commercial software in the domain of agricultural pathology, due to its ability to take into account user reports and atmospheric </w:t>
      </w:r>
      <w:r w:rsidRPr="006E2F8F">
        <w:rPr>
          <w:rFonts w:ascii="Times New Roman" w:eastAsia="Times New Roman" w:hAnsi="Times New Roman" w:cs="Times New Roman"/>
          <w:color w:val="000000"/>
          <w:sz w:val="24"/>
          <w:szCs w:val="24"/>
          <w:lang w:val="en-US"/>
        </w:rPr>
        <w:lastRenderedPageBreak/>
        <w:t xml:space="preserve">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w:t>
      </w:r>
      <w:proofErr w:type="spellStart"/>
      <w:r w:rsidRPr="006E2F8F">
        <w:rPr>
          <w:rFonts w:ascii="Times New Roman" w:eastAsia="Times New Roman" w:hAnsi="Times New Roman" w:cs="Times New Roman"/>
          <w:color w:val="000000"/>
          <w:sz w:val="24"/>
          <w:szCs w:val="24"/>
          <w:lang w:val="en-US"/>
        </w:rPr>
        <w:t>spatio</w:t>
      </w:r>
      <w:proofErr w:type="spellEnd"/>
      <w:r w:rsidRPr="006E2F8F">
        <w:rPr>
          <w:rFonts w:ascii="Times New Roman" w:eastAsia="Times New Roman" w:hAnsi="Times New Roman" w:cs="Times New Roman"/>
          <w:color w:val="000000"/>
          <w:sz w:val="24"/>
          <w:szCs w:val="24"/>
          <w:lang w:val="en-US"/>
        </w:rPr>
        <w:t>-temporal datasets will further prove the accuracy and ability of this model.</w:t>
      </w:r>
      <w:r w:rsidR="009231D3">
        <w:rPr>
          <w:rFonts w:ascii="Times New Roman" w:eastAsia="Times New Roman" w:hAnsi="Times New Roman" w:cs="Times New Roman"/>
          <w:color w:val="000000"/>
          <w:sz w:val="24"/>
          <w:szCs w:val="24"/>
          <w:lang w:val="en-US"/>
        </w:rPr>
        <w:t xml:space="preserve">   </w:t>
      </w:r>
    </w:p>
    <w:p w14:paraId="188ED2D7" w14:textId="0F6FECC3"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p>
    <w:p w14:paraId="53DAB0EF" w14:textId="07C29C99" w:rsidR="007D1856" w:rsidRDefault="007D1856" w:rsidP="003A0204">
      <w:pPr>
        <w:spacing w:after="0" w:line="240" w:lineRule="auto"/>
        <w:jc w:val="both"/>
        <w:rPr>
          <w:rFonts w:ascii="Times New Roman" w:eastAsia="Times New Roman" w:hAnsi="Times New Roman" w:cs="Times New Roman"/>
          <w:color w:val="000000"/>
          <w:sz w:val="24"/>
          <w:szCs w:val="24"/>
          <w:lang w:val="en-US"/>
        </w:rPr>
      </w:pPr>
    </w:p>
    <w:p w14:paraId="4FFE421E" w14:textId="77777777" w:rsidR="007D1856" w:rsidRDefault="007D1856" w:rsidP="003A0204">
      <w:pPr>
        <w:spacing w:after="0" w:line="240" w:lineRule="auto"/>
        <w:jc w:val="both"/>
        <w:rPr>
          <w:rFonts w:ascii="Times New Roman" w:eastAsia="Times New Roman" w:hAnsi="Times New Roman" w:cs="Times New Roman"/>
          <w:color w:val="000000"/>
          <w:sz w:val="24"/>
          <w:szCs w:val="24"/>
          <w:lang w:val="en-US"/>
        </w:rPr>
      </w:pPr>
    </w:p>
    <w:p w14:paraId="7353F9AA" w14:textId="779DEB96" w:rsidR="007D1856" w:rsidRDefault="007D1856">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br w:type="page"/>
      </w:r>
    </w:p>
    <w:p w14:paraId="3A3B53A1" w14:textId="77777777"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References</w:t>
      </w:r>
    </w:p>
    <w:p w14:paraId="110412F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Baker, K.; Lake, T.; Benston, S.; </w:t>
      </w:r>
      <w:proofErr w:type="spellStart"/>
      <w:r w:rsidRPr="006E2F8F">
        <w:rPr>
          <w:rFonts w:ascii="Times New Roman" w:eastAsia="Times New Roman" w:hAnsi="Times New Roman" w:cs="Times New Roman"/>
          <w:color w:val="000000"/>
          <w:sz w:val="24"/>
          <w:szCs w:val="24"/>
          <w:lang w:val="en-US"/>
        </w:rPr>
        <w:t>Trenary</w:t>
      </w:r>
      <w:proofErr w:type="spellEnd"/>
      <w:r w:rsidRPr="006E2F8F">
        <w:rPr>
          <w:rFonts w:ascii="Times New Roman" w:eastAsia="Times New Roman" w:hAnsi="Times New Roman" w:cs="Times New Roman"/>
          <w:color w:val="000000"/>
          <w:sz w:val="24"/>
          <w:szCs w:val="24"/>
          <w:lang w:val="en-US"/>
        </w:rPr>
        <w:t xml:space="preserve">, R.; Wharton, P.; </w:t>
      </w:r>
      <w:proofErr w:type="spellStart"/>
      <w:r w:rsidRPr="006E2F8F">
        <w:rPr>
          <w:rFonts w:ascii="Times New Roman" w:eastAsia="Times New Roman" w:hAnsi="Times New Roman" w:cs="Times New Roman"/>
          <w:color w:val="000000"/>
          <w:sz w:val="24"/>
          <w:szCs w:val="24"/>
          <w:lang w:val="en-US"/>
        </w:rPr>
        <w:t>Duynslager</w:t>
      </w:r>
      <w:proofErr w:type="spellEnd"/>
      <w:r w:rsidRPr="006E2F8F">
        <w:rPr>
          <w:rFonts w:ascii="Times New Roman" w:eastAsia="Times New Roman" w:hAnsi="Times New Roman" w:cs="Times New Roman"/>
          <w:color w:val="000000"/>
          <w:sz w:val="24"/>
          <w:szCs w:val="24"/>
          <w:lang w:val="en-US"/>
        </w:rPr>
        <w:t xml:space="preserve">, L.; Kirk, W. Improved weather-based late blight risk management: Comparing models with a </w:t>
      </w:r>
      <w:proofErr w:type="gramStart"/>
      <w:r w:rsidRPr="006E2F8F">
        <w:rPr>
          <w:rFonts w:ascii="Times New Roman" w:eastAsia="Times New Roman" w:hAnsi="Times New Roman" w:cs="Times New Roman"/>
          <w:color w:val="000000"/>
          <w:sz w:val="24"/>
          <w:szCs w:val="24"/>
          <w:lang w:val="en-US"/>
        </w:rPr>
        <w:t>ten year</w:t>
      </w:r>
      <w:proofErr w:type="gramEnd"/>
      <w:r w:rsidRPr="006E2F8F">
        <w:rPr>
          <w:rFonts w:ascii="Times New Roman" w:eastAsia="Times New Roman" w:hAnsi="Times New Roman" w:cs="Times New Roman"/>
          <w:color w:val="000000"/>
          <w:sz w:val="24"/>
          <w:szCs w:val="24"/>
          <w:lang w:val="en-US"/>
        </w:rPr>
        <w:t xml:space="preserve"> forecast archive. J. Agric. Sci. 2015, 153, 245–256.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64577E04"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0B8A50D3"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Garcia, B.I.L.; </w:t>
      </w:r>
      <w:proofErr w:type="spellStart"/>
      <w:r w:rsidRPr="006E2F8F">
        <w:rPr>
          <w:rFonts w:ascii="Times New Roman" w:eastAsia="Times New Roman" w:hAnsi="Times New Roman" w:cs="Times New Roman"/>
          <w:color w:val="000000"/>
          <w:sz w:val="24"/>
          <w:szCs w:val="24"/>
          <w:lang w:val="en-US"/>
        </w:rPr>
        <w:t>Sentelhas</w:t>
      </w:r>
      <w:proofErr w:type="spellEnd"/>
      <w:r w:rsidRPr="006E2F8F">
        <w:rPr>
          <w:rFonts w:ascii="Times New Roman" w:eastAsia="Times New Roman" w:hAnsi="Times New Roman" w:cs="Times New Roman"/>
          <w:color w:val="000000"/>
          <w:sz w:val="24"/>
          <w:szCs w:val="24"/>
          <w:lang w:val="en-US"/>
        </w:rPr>
        <w:t xml:space="preserve">, P.C.; Tapia, L.R.; </w:t>
      </w:r>
      <w:proofErr w:type="spellStart"/>
      <w:r w:rsidRPr="006E2F8F">
        <w:rPr>
          <w:rFonts w:ascii="Times New Roman" w:eastAsia="Times New Roman" w:hAnsi="Times New Roman" w:cs="Times New Roman"/>
          <w:color w:val="000000"/>
          <w:sz w:val="24"/>
          <w:szCs w:val="24"/>
          <w:lang w:val="en-US"/>
        </w:rPr>
        <w:t>Sparovek</w:t>
      </w:r>
      <w:proofErr w:type="spellEnd"/>
      <w:r w:rsidRPr="006E2F8F">
        <w:rPr>
          <w:rFonts w:ascii="Times New Roman" w:eastAsia="Times New Roman" w:hAnsi="Times New Roman" w:cs="Times New Roman"/>
          <w:color w:val="000000"/>
          <w:sz w:val="24"/>
          <w:szCs w:val="24"/>
          <w:lang w:val="en-US"/>
        </w:rPr>
        <w:t>, G. Climatic risk for potato late blight in the Andes region of Venezuela. Sci. Agric. 2008, 65, 32–39.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544B5B4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Grünwald</w:t>
      </w:r>
      <w:proofErr w:type="spellEnd"/>
      <w:r w:rsidRPr="006E2F8F">
        <w:rPr>
          <w:rFonts w:ascii="Times New Roman" w:eastAsia="Times New Roman" w:hAnsi="Times New Roman" w:cs="Times New Roman"/>
          <w:color w:val="000000"/>
          <w:sz w:val="24"/>
          <w:szCs w:val="24"/>
          <w:lang w:val="en-US"/>
        </w:rPr>
        <w:t xml:space="preserve">, N.J.; Montes, G.R.; </w:t>
      </w:r>
      <w:proofErr w:type="spellStart"/>
      <w:r w:rsidRPr="006E2F8F">
        <w:rPr>
          <w:rFonts w:ascii="Times New Roman" w:eastAsia="Times New Roman" w:hAnsi="Times New Roman" w:cs="Times New Roman"/>
          <w:color w:val="000000"/>
          <w:sz w:val="24"/>
          <w:szCs w:val="24"/>
          <w:lang w:val="en-US"/>
        </w:rPr>
        <w:t>Saldaña</w:t>
      </w:r>
      <w:proofErr w:type="spellEnd"/>
      <w:r w:rsidRPr="006E2F8F">
        <w:rPr>
          <w:rFonts w:ascii="Times New Roman" w:eastAsia="Times New Roman" w:hAnsi="Times New Roman" w:cs="Times New Roman"/>
          <w:color w:val="000000"/>
          <w:sz w:val="24"/>
          <w:szCs w:val="24"/>
          <w:lang w:val="en-US"/>
        </w:rPr>
        <w:t xml:space="preserve">, H.L.; Covarrubias, O.R.; Fry, W.E. Potato late blight management in the Toluca Valley: Field validation of </w:t>
      </w:r>
      <w:proofErr w:type="spellStart"/>
      <w:r w:rsidRPr="006E2F8F">
        <w:rPr>
          <w:rFonts w:ascii="Times New Roman" w:eastAsia="Times New Roman" w:hAnsi="Times New Roman" w:cs="Times New Roman"/>
          <w:color w:val="000000"/>
          <w:sz w:val="24"/>
          <w:szCs w:val="24"/>
          <w:lang w:val="en-US"/>
        </w:rPr>
        <w:t>SimCast</w:t>
      </w:r>
      <w:proofErr w:type="spellEnd"/>
      <w:r w:rsidRPr="006E2F8F">
        <w:rPr>
          <w:rFonts w:ascii="Times New Roman" w:eastAsia="Times New Roman" w:hAnsi="Times New Roman" w:cs="Times New Roman"/>
          <w:color w:val="000000"/>
          <w:sz w:val="24"/>
          <w:szCs w:val="24"/>
          <w:lang w:val="en-US"/>
        </w:rPr>
        <w:t xml:space="preserve"> modified for cultivars with high field resistance. Plant Dis. 2002, 86, 1163–1168.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14:paraId="69FAC96D"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Forbes, G.; Walker, T. Estimating the global severity of potato late blight with GIS-linked disease forecast models.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2000, 49, 697–705.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550E51BC"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Iglesias, I.; </w:t>
      </w:r>
      <w:proofErr w:type="spellStart"/>
      <w:r w:rsidRPr="006E2F8F">
        <w:rPr>
          <w:rFonts w:ascii="Times New Roman" w:eastAsia="Times New Roman" w:hAnsi="Times New Roman" w:cs="Times New Roman"/>
          <w:color w:val="000000"/>
          <w:sz w:val="24"/>
          <w:szCs w:val="24"/>
          <w:lang w:val="en-US"/>
        </w:rPr>
        <w:t>Escuredo</w:t>
      </w:r>
      <w:proofErr w:type="spellEnd"/>
      <w:r w:rsidRPr="006E2F8F">
        <w:rPr>
          <w:rFonts w:ascii="Times New Roman" w:eastAsia="Times New Roman" w:hAnsi="Times New Roman" w:cs="Times New Roman"/>
          <w:color w:val="000000"/>
          <w:sz w:val="24"/>
          <w:szCs w:val="24"/>
          <w:lang w:val="en-US"/>
        </w:rPr>
        <w:t xml:space="preserve">, O.; </w:t>
      </w:r>
      <w:proofErr w:type="spellStart"/>
      <w:r w:rsidRPr="006E2F8F">
        <w:rPr>
          <w:rFonts w:ascii="Times New Roman" w:eastAsia="Times New Roman" w:hAnsi="Times New Roman" w:cs="Times New Roman"/>
          <w:color w:val="000000"/>
          <w:sz w:val="24"/>
          <w:szCs w:val="24"/>
          <w:lang w:val="en-US"/>
        </w:rPr>
        <w:t>Seijo</w:t>
      </w:r>
      <w:proofErr w:type="spellEnd"/>
      <w:r w:rsidRPr="006E2F8F">
        <w:rPr>
          <w:rFonts w:ascii="Times New Roman" w:eastAsia="Times New Roman" w:hAnsi="Times New Roman" w:cs="Times New Roman"/>
          <w:color w:val="000000"/>
          <w:sz w:val="24"/>
          <w:szCs w:val="24"/>
          <w:lang w:val="en-US"/>
        </w:rPr>
        <w:t xml:space="preserve">, C.; Méndez, J.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prediction for a potato crop. Am. J. Potato Res. 2010, 87, 32–40.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21626BCC"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Pathogens 2020, 9, 659 18 of 20</w:t>
      </w:r>
    </w:p>
    <w:p w14:paraId="57CE240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Kaukoranta</w:t>
      </w:r>
      <w:proofErr w:type="spellEnd"/>
      <w:r w:rsidRPr="006E2F8F">
        <w:rPr>
          <w:rFonts w:ascii="Times New Roman" w:eastAsia="Times New Roman" w:hAnsi="Times New Roman" w:cs="Times New Roman"/>
          <w:color w:val="000000"/>
          <w:sz w:val="24"/>
          <w:szCs w:val="24"/>
          <w:lang w:val="en-US"/>
        </w:rPr>
        <w:t>, T. Impact of global warming on potato late blight: Risk, yield loss and control. Agric. Food Sci. 1996, 5, 311–327.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1A4A411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Apel</w:t>
      </w:r>
      <w:proofErr w:type="spellEnd"/>
      <w:r w:rsidRPr="006E2F8F">
        <w:rPr>
          <w:rFonts w:ascii="Times New Roman" w:eastAsia="Times New Roman" w:hAnsi="Times New Roman" w:cs="Times New Roman"/>
          <w:color w:val="000000"/>
          <w:sz w:val="24"/>
          <w:szCs w:val="24"/>
          <w:lang w:val="en-US"/>
        </w:rPr>
        <w:t xml:space="preserve">, H.; </w:t>
      </w:r>
      <w:proofErr w:type="spellStart"/>
      <w:r w:rsidRPr="006E2F8F">
        <w:rPr>
          <w:rFonts w:ascii="Times New Roman" w:eastAsia="Times New Roman" w:hAnsi="Times New Roman" w:cs="Times New Roman"/>
          <w:color w:val="000000"/>
          <w:sz w:val="24"/>
          <w:szCs w:val="24"/>
          <w:lang w:val="en-US"/>
        </w:rPr>
        <w:t>Paudyal</w:t>
      </w:r>
      <w:proofErr w:type="spellEnd"/>
      <w:r w:rsidRPr="006E2F8F">
        <w:rPr>
          <w:rFonts w:ascii="Times New Roman" w:eastAsia="Times New Roman" w:hAnsi="Times New Roman" w:cs="Times New Roman"/>
          <w:color w:val="000000"/>
          <w:sz w:val="24"/>
          <w:szCs w:val="24"/>
          <w:lang w:val="en-US"/>
        </w:rPr>
        <w:t xml:space="preserve">, M.; Richter, O. Evaluation of treatment strategies of the late blight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in Nepal by population dynamics modeling. Environ. Model. </w:t>
      </w:r>
      <w:proofErr w:type="spellStart"/>
      <w:r w:rsidRPr="006E2F8F">
        <w:rPr>
          <w:rFonts w:ascii="Times New Roman" w:eastAsia="Times New Roman" w:hAnsi="Times New Roman" w:cs="Times New Roman"/>
          <w:color w:val="000000"/>
          <w:sz w:val="24"/>
          <w:szCs w:val="24"/>
          <w:lang w:val="en-US"/>
        </w:rPr>
        <w:t>Softw</w:t>
      </w:r>
      <w:proofErr w:type="spellEnd"/>
      <w:r w:rsidRPr="006E2F8F">
        <w:rPr>
          <w:rFonts w:ascii="Times New Roman" w:eastAsia="Times New Roman" w:hAnsi="Times New Roman" w:cs="Times New Roman"/>
          <w:color w:val="000000"/>
          <w:sz w:val="24"/>
          <w:szCs w:val="24"/>
          <w:lang w:val="en-US"/>
        </w:rPr>
        <w:t>. 2003, 18, 355–364.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2DAF1F6A"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Aylor</w:t>
      </w:r>
      <w:proofErr w:type="spellEnd"/>
      <w:r w:rsidRPr="006E2F8F">
        <w:rPr>
          <w:rFonts w:ascii="Times New Roman" w:eastAsia="Times New Roman" w:hAnsi="Times New Roman" w:cs="Times New Roman"/>
          <w:color w:val="000000"/>
          <w:sz w:val="24"/>
          <w:szCs w:val="24"/>
          <w:lang w:val="en-US"/>
        </w:rPr>
        <w:t xml:space="preserve">, D.E.; Fry, W.E.; </w:t>
      </w:r>
      <w:proofErr w:type="spellStart"/>
      <w:r w:rsidRPr="006E2F8F">
        <w:rPr>
          <w:rFonts w:ascii="Times New Roman" w:eastAsia="Times New Roman" w:hAnsi="Times New Roman" w:cs="Times New Roman"/>
          <w:color w:val="000000"/>
          <w:sz w:val="24"/>
          <w:szCs w:val="24"/>
          <w:lang w:val="en-US"/>
        </w:rPr>
        <w:t>Mayton</w:t>
      </w:r>
      <w:proofErr w:type="spellEnd"/>
      <w:r w:rsidRPr="006E2F8F">
        <w:rPr>
          <w:rFonts w:ascii="Times New Roman" w:eastAsia="Times New Roman" w:hAnsi="Times New Roman" w:cs="Times New Roman"/>
          <w:color w:val="000000"/>
          <w:sz w:val="24"/>
          <w:szCs w:val="24"/>
          <w:lang w:val="en-US"/>
        </w:rPr>
        <w:t xml:space="preserve">, H.; Andrade-Piedra, J.L. Quantifying the rate of release and escape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sporangia from a potato canopy. Phytopathology 2001, 91, 1189–1196.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 [PubMed]</w:t>
      </w:r>
    </w:p>
    <w:p w14:paraId="3254F11D"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7FB2A39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Fall, M.; Van der </w:t>
      </w:r>
      <w:proofErr w:type="spellStart"/>
      <w:r w:rsidRPr="006E2F8F">
        <w:rPr>
          <w:rFonts w:ascii="Times New Roman" w:eastAsia="Times New Roman" w:hAnsi="Times New Roman" w:cs="Times New Roman"/>
          <w:color w:val="000000"/>
          <w:sz w:val="24"/>
          <w:szCs w:val="24"/>
          <w:lang w:val="en-US"/>
        </w:rPr>
        <w:t>Heyden</w:t>
      </w:r>
      <w:proofErr w:type="spellEnd"/>
      <w:r w:rsidRPr="006E2F8F">
        <w:rPr>
          <w:rFonts w:ascii="Times New Roman" w:eastAsia="Times New Roman" w:hAnsi="Times New Roman" w:cs="Times New Roman"/>
          <w:color w:val="000000"/>
          <w:sz w:val="24"/>
          <w:szCs w:val="24"/>
          <w:lang w:val="en-US"/>
        </w:rPr>
        <w:t xml:space="preserve">, H.; Brodeur, L.; Leclerc, Y.; Moreau, G.; </w:t>
      </w:r>
      <w:proofErr w:type="spellStart"/>
      <w:r w:rsidRPr="006E2F8F">
        <w:rPr>
          <w:rFonts w:ascii="Times New Roman" w:eastAsia="Times New Roman" w:hAnsi="Times New Roman" w:cs="Times New Roman"/>
          <w:color w:val="000000"/>
          <w:sz w:val="24"/>
          <w:szCs w:val="24"/>
          <w:lang w:val="en-US"/>
        </w:rPr>
        <w:t>Carisse</w:t>
      </w:r>
      <w:proofErr w:type="spellEnd"/>
      <w:r w:rsidRPr="006E2F8F">
        <w:rPr>
          <w:rFonts w:ascii="Times New Roman" w:eastAsia="Times New Roman" w:hAnsi="Times New Roman" w:cs="Times New Roman"/>
          <w:color w:val="000000"/>
          <w:sz w:val="24"/>
          <w:szCs w:val="24"/>
          <w:lang w:val="en-US"/>
        </w:rPr>
        <w:t xml:space="preserve">, O. Spatiotemporal variation in airborne sporangia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Characterization and initiatives towards improving potato late blight risk estimation.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2015, 64, 178–190.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033A2788"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Henshall, W.; </w:t>
      </w:r>
      <w:proofErr w:type="spellStart"/>
      <w:r w:rsidRPr="006E2F8F">
        <w:rPr>
          <w:rFonts w:ascii="Times New Roman" w:eastAsia="Times New Roman" w:hAnsi="Times New Roman" w:cs="Times New Roman"/>
          <w:color w:val="000000"/>
          <w:sz w:val="24"/>
          <w:szCs w:val="24"/>
          <w:lang w:val="en-US"/>
        </w:rPr>
        <w:t>Shtienberg</w:t>
      </w:r>
      <w:proofErr w:type="spellEnd"/>
      <w:r w:rsidRPr="006E2F8F">
        <w:rPr>
          <w:rFonts w:ascii="Times New Roman" w:eastAsia="Times New Roman" w:hAnsi="Times New Roman" w:cs="Times New Roman"/>
          <w:color w:val="000000"/>
          <w:sz w:val="24"/>
          <w:szCs w:val="24"/>
          <w:lang w:val="en-US"/>
        </w:rPr>
        <w:t>, D.; Beresford, R. A new potato late blight disease prediction model and its comparison with two previous models. N. Z. Plant Prot. 2006, 59, 150–154.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690B39E3"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Michaelides</w:t>
      </w:r>
      <w:proofErr w:type="spellEnd"/>
      <w:r w:rsidRPr="006E2F8F">
        <w:rPr>
          <w:rFonts w:ascii="Times New Roman" w:eastAsia="Times New Roman" w:hAnsi="Times New Roman" w:cs="Times New Roman"/>
          <w:color w:val="000000"/>
          <w:sz w:val="24"/>
          <w:szCs w:val="24"/>
          <w:lang w:val="en-US"/>
        </w:rPr>
        <w:t xml:space="preserve">, S. A simulation model of the fungus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(Mont) De </w:t>
      </w:r>
      <w:proofErr w:type="spellStart"/>
      <w:r w:rsidRPr="006E2F8F">
        <w:rPr>
          <w:rFonts w:ascii="Times New Roman" w:eastAsia="Times New Roman" w:hAnsi="Times New Roman" w:cs="Times New Roman"/>
          <w:color w:val="000000"/>
          <w:sz w:val="24"/>
          <w:szCs w:val="24"/>
          <w:lang w:val="en-US"/>
        </w:rPr>
        <w:t>Bary</w:t>
      </w:r>
      <w:proofErr w:type="spellEnd"/>
      <w:r w:rsidRPr="006E2F8F">
        <w:rPr>
          <w:rFonts w:ascii="Times New Roman" w:eastAsia="Times New Roman" w:hAnsi="Times New Roman" w:cs="Times New Roman"/>
          <w:color w:val="000000"/>
          <w:sz w:val="24"/>
          <w:szCs w:val="24"/>
          <w:lang w:val="en-US"/>
        </w:rPr>
        <w:t>. Ecol. Model. 1985, 28, 121–137.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6EB89D1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Raymundo, R.; Andrade-Piedra, J.; Juárez, H.; Forbes, G.; </w:t>
      </w:r>
      <w:proofErr w:type="spellStart"/>
      <w:r w:rsidRPr="006E2F8F">
        <w:rPr>
          <w:rFonts w:ascii="Times New Roman" w:eastAsia="Times New Roman" w:hAnsi="Times New Roman" w:cs="Times New Roman"/>
          <w:color w:val="000000"/>
          <w:sz w:val="24"/>
          <w:szCs w:val="24"/>
          <w:lang w:val="en-US"/>
        </w:rPr>
        <w:t>Hijmans</w:t>
      </w:r>
      <w:proofErr w:type="spellEnd"/>
      <w:r w:rsidRPr="006E2F8F">
        <w:rPr>
          <w:rFonts w:ascii="Times New Roman" w:eastAsia="Times New Roman" w:hAnsi="Times New Roman" w:cs="Times New Roman"/>
          <w:color w:val="000000"/>
          <w:sz w:val="24"/>
          <w:szCs w:val="24"/>
          <w:lang w:val="en-US"/>
        </w:rPr>
        <w:t xml:space="preserve">, R.J. Towards an integrated and universal </w:t>
      </w:r>
      <w:proofErr w:type="spellStart"/>
      <w:r w:rsidRPr="006E2F8F">
        <w:rPr>
          <w:rFonts w:ascii="Times New Roman" w:eastAsia="Times New Roman" w:hAnsi="Times New Roman" w:cs="Times New Roman"/>
          <w:color w:val="000000"/>
          <w:sz w:val="24"/>
          <w:szCs w:val="24"/>
          <w:lang w:val="en-US"/>
        </w:rPr>
        <w:t>cropdisease</w:t>
      </w:r>
      <w:proofErr w:type="spellEnd"/>
      <w:r w:rsidRPr="006E2F8F">
        <w:rPr>
          <w:rFonts w:ascii="Times New Roman" w:eastAsia="Times New Roman" w:hAnsi="Times New Roman" w:cs="Times New Roman"/>
          <w:color w:val="000000"/>
          <w:sz w:val="24"/>
          <w:szCs w:val="24"/>
          <w:lang w:val="en-US"/>
        </w:rPr>
        <w:t xml:space="preserve"> model for potato late blight. In Late Blight: Managing the Global Threat, Proceedings of Global Initiative on Late Blight (GILB) Conference, Hamburg, Germany, 11–13 July 2002; </w:t>
      </w:r>
      <w:proofErr w:type="spellStart"/>
      <w:r w:rsidRPr="006E2F8F">
        <w:rPr>
          <w:rFonts w:ascii="Times New Roman" w:eastAsia="Times New Roman" w:hAnsi="Times New Roman" w:cs="Times New Roman"/>
          <w:color w:val="000000"/>
          <w:sz w:val="24"/>
          <w:szCs w:val="24"/>
          <w:lang w:val="en-US"/>
        </w:rPr>
        <w:t>Lizárraga</w:t>
      </w:r>
      <w:proofErr w:type="spellEnd"/>
      <w:r w:rsidRPr="006E2F8F">
        <w:rPr>
          <w:rFonts w:ascii="Times New Roman" w:eastAsia="Times New Roman" w:hAnsi="Times New Roman" w:cs="Times New Roman"/>
          <w:color w:val="000000"/>
          <w:sz w:val="24"/>
          <w:szCs w:val="24"/>
          <w:lang w:val="en-US"/>
        </w:rPr>
        <w:t>, C., Ed.; International Potato Center (CIP): Lima, Peru, 2002; pp. 77–82.</w:t>
      </w:r>
    </w:p>
    <w:p w14:paraId="3B708F1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Johnson, A.C.S.; Frost, K.E.; Rouse, D.I.; </w:t>
      </w:r>
      <w:proofErr w:type="spellStart"/>
      <w:r w:rsidRPr="006E2F8F">
        <w:rPr>
          <w:rFonts w:ascii="Times New Roman" w:eastAsia="Times New Roman" w:hAnsi="Times New Roman" w:cs="Times New Roman"/>
          <w:color w:val="000000"/>
          <w:sz w:val="24"/>
          <w:szCs w:val="24"/>
          <w:lang w:val="en-US"/>
        </w:rPr>
        <w:t>Gevens</w:t>
      </w:r>
      <w:proofErr w:type="spellEnd"/>
      <w:r w:rsidRPr="006E2F8F">
        <w:rPr>
          <w:rFonts w:ascii="Times New Roman" w:eastAsia="Times New Roman" w:hAnsi="Times New Roman" w:cs="Times New Roman"/>
          <w:color w:val="000000"/>
          <w:sz w:val="24"/>
          <w:szCs w:val="24"/>
          <w:lang w:val="en-US"/>
        </w:rPr>
        <w:t xml:space="preserve">, A.J. Effect of temperature on growth and sporulation of US-22, US-23, and US-24 clonal lineages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and implications for late blight epidemiology. Phytopathology 2015, 105, 449–459.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682D7316"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lastRenderedPageBreak/>
        <w:t>Shtienberg</w:t>
      </w:r>
      <w:proofErr w:type="spellEnd"/>
      <w:r w:rsidRPr="006E2F8F">
        <w:rPr>
          <w:rFonts w:ascii="Times New Roman" w:eastAsia="Times New Roman" w:hAnsi="Times New Roman" w:cs="Times New Roman"/>
          <w:color w:val="000000"/>
          <w:sz w:val="24"/>
          <w:szCs w:val="24"/>
          <w:lang w:val="en-US"/>
        </w:rPr>
        <w:t>, D.; Doster, M.; Pelletier, J.; Fry, W. Use of simulation models to develop a low-risk strategy to suppress early and late blight in potato foliage. Phytopathology 1989, 79, 590–595.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32A5131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Holtslag</w:t>
      </w:r>
      <w:proofErr w:type="spellEnd"/>
      <w:r w:rsidRPr="006E2F8F">
        <w:rPr>
          <w:rFonts w:ascii="Times New Roman" w:eastAsia="Times New Roman" w:hAnsi="Times New Roman" w:cs="Times New Roman"/>
          <w:color w:val="000000"/>
          <w:sz w:val="24"/>
          <w:szCs w:val="24"/>
          <w:lang w:val="en-US"/>
        </w:rPr>
        <w:t xml:space="preserve">, A.; </w:t>
      </w:r>
      <w:proofErr w:type="spellStart"/>
      <w:r w:rsidRPr="006E2F8F">
        <w:rPr>
          <w:rFonts w:ascii="Times New Roman" w:eastAsia="Times New Roman" w:hAnsi="Times New Roman" w:cs="Times New Roman"/>
          <w:color w:val="000000"/>
          <w:sz w:val="24"/>
          <w:szCs w:val="24"/>
          <w:lang w:val="en-US"/>
        </w:rPr>
        <w:t>Moene</w:t>
      </w:r>
      <w:proofErr w:type="spellEnd"/>
      <w:r w:rsidRPr="006E2F8F">
        <w:rPr>
          <w:rFonts w:ascii="Times New Roman" w:eastAsia="Times New Roman" w:hAnsi="Times New Roman" w:cs="Times New Roman"/>
          <w:color w:val="000000"/>
          <w:sz w:val="24"/>
          <w:szCs w:val="24"/>
          <w:lang w:val="en-US"/>
        </w:rPr>
        <w:t xml:space="preserve">, A.; Van Der Werf, W. Regional spore dispersal as a factor in disease risk warnings for potato late blight: A proof of concept. Agric. For. </w:t>
      </w:r>
      <w:proofErr w:type="spellStart"/>
      <w:r w:rsidRPr="006E2F8F">
        <w:rPr>
          <w:rFonts w:ascii="Times New Roman" w:eastAsia="Times New Roman" w:hAnsi="Times New Roman" w:cs="Times New Roman"/>
          <w:color w:val="000000"/>
          <w:sz w:val="24"/>
          <w:szCs w:val="24"/>
          <w:lang w:val="en-US"/>
        </w:rPr>
        <w:t>Meteorol</w:t>
      </w:r>
      <w:proofErr w:type="spellEnd"/>
      <w:r w:rsidRPr="006E2F8F">
        <w:rPr>
          <w:rFonts w:ascii="Times New Roman" w:eastAsia="Times New Roman" w:hAnsi="Times New Roman" w:cs="Times New Roman"/>
          <w:color w:val="000000"/>
          <w:sz w:val="24"/>
          <w:szCs w:val="24"/>
          <w:lang w:val="en-US"/>
        </w:rPr>
        <w:t>. 2009, 149, 419–430.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01DB56F8"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Skelsey</w:t>
      </w:r>
      <w:proofErr w:type="spellEnd"/>
      <w:r w:rsidRPr="006E2F8F">
        <w:rPr>
          <w:rFonts w:ascii="Times New Roman" w:eastAsia="Times New Roman" w:hAnsi="Times New Roman" w:cs="Times New Roman"/>
          <w:color w:val="000000"/>
          <w:sz w:val="24"/>
          <w:szCs w:val="24"/>
          <w:lang w:val="en-US"/>
        </w:rPr>
        <w:t xml:space="preserve">, P.; Kessel, G.; </w:t>
      </w:r>
      <w:proofErr w:type="spellStart"/>
      <w:r w:rsidRPr="006E2F8F">
        <w:rPr>
          <w:rFonts w:ascii="Times New Roman" w:eastAsia="Times New Roman" w:hAnsi="Times New Roman" w:cs="Times New Roman"/>
          <w:color w:val="000000"/>
          <w:sz w:val="24"/>
          <w:szCs w:val="24"/>
          <w:lang w:val="en-US"/>
        </w:rPr>
        <w:t>Rossing</w:t>
      </w:r>
      <w:proofErr w:type="spellEnd"/>
      <w:r w:rsidRPr="006E2F8F">
        <w:rPr>
          <w:rFonts w:ascii="Times New Roman" w:eastAsia="Times New Roman" w:hAnsi="Times New Roman" w:cs="Times New Roman"/>
          <w:color w:val="000000"/>
          <w:sz w:val="24"/>
          <w:szCs w:val="24"/>
          <w:lang w:val="en-US"/>
        </w:rPr>
        <w:t xml:space="preserve">, W.; Van Der Werf, W. Parameterization and evaluation of a spatiotemporal model of the potato late blight </w:t>
      </w:r>
      <w:proofErr w:type="spellStart"/>
      <w:r w:rsidRPr="006E2F8F">
        <w:rPr>
          <w:rFonts w:ascii="Times New Roman" w:eastAsia="Times New Roman" w:hAnsi="Times New Roman" w:cs="Times New Roman"/>
          <w:color w:val="000000"/>
          <w:sz w:val="24"/>
          <w:szCs w:val="24"/>
          <w:lang w:val="en-US"/>
        </w:rPr>
        <w:t>pathosystem</w:t>
      </w:r>
      <w:proofErr w:type="spellEnd"/>
      <w:r w:rsidRPr="006E2F8F">
        <w:rPr>
          <w:rFonts w:ascii="Times New Roman" w:eastAsia="Times New Roman" w:hAnsi="Times New Roman" w:cs="Times New Roman"/>
          <w:color w:val="000000"/>
          <w:sz w:val="24"/>
          <w:szCs w:val="24"/>
          <w:lang w:val="en-US"/>
        </w:rPr>
        <w:t>. Phytopathology 2009, 99, 290–300.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56A41F3D"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Small, I.M.; Joseph, L.; Fry, W.E. Evaluation of the </w:t>
      </w:r>
      <w:proofErr w:type="spellStart"/>
      <w:r w:rsidRPr="006E2F8F">
        <w:rPr>
          <w:rFonts w:ascii="Times New Roman" w:eastAsia="Times New Roman" w:hAnsi="Times New Roman" w:cs="Times New Roman"/>
          <w:color w:val="000000"/>
          <w:sz w:val="24"/>
          <w:szCs w:val="24"/>
          <w:lang w:val="en-US"/>
        </w:rPr>
        <w:t>BlightPro</w:t>
      </w:r>
      <w:proofErr w:type="spellEnd"/>
      <w:r w:rsidRPr="006E2F8F">
        <w:rPr>
          <w:rFonts w:ascii="Times New Roman" w:eastAsia="Times New Roman" w:hAnsi="Times New Roman" w:cs="Times New Roman"/>
          <w:color w:val="000000"/>
          <w:sz w:val="24"/>
          <w:szCs w:val="24"/>
          <w:lang w:val="en-US"/>
        </w:rPr>
        <w:t xml:space="preserve"> decision support system for management of potato late blight using computer simulation and field validation. Phytopathology 2015, 105, 1545–1554.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714F5B60"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Van </w:t>
      </w:r>
      <w:proofErr w:type="spellStart"/>
      <w:r w:rsidRPr="006E2F8F">
        <w:rPr>
          <w:rFonts w:ascii="Times New Roman" w:eastAsia="Times New Roman" w:hAnsi="Times New Roman" w:cs="Times New Roman"/>
          <w:color w:val="000000"/>
          <w:sz w:val="24"/>
          <w:szCs w:val="24"/>
          <w:lang w:val="en-US"/>
        </w:rPr>
        <w:t>Oijen</w:t>
      </w:r>
      <w:proofErr w:type="spellEnd"/>
      <w:r w:rsidRPr="006E2F8F">
        <w:rPr>
          <w:rFonts w:ascii="Times New Roman" w:eastAsia="Times New Roman" w:hAnsi="Times New Roman" w:cs="Times New Roman"/>
          <w:color w:val="000000"/>
          <w:sz w:val="24"/>
          <w:szCs w:val="24"/>
          <w:lang w:val="en-US"/>
        </w:rPr>
        <w:t xml:space="preserve">, M. Selection and use of a mathematical model to evaluate components of resistance to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in potato. Neth. J. Plant </w:t>
      </w:r>
      <w:proofErr w:type="spellStart"/>
      <w:r w:rsidRPr="006E2F8F">
        <w:rPr>
          <w:rFonts w:ascii="Times New Roman" w:eastAsia="Times New Roman" w:hAnsi="Times New Roman" w:cs="Times New Roman"/>
          <w:color w:val="000000"/>
          <w:sz w:val="24"/>
          <w:szCs w:val="24"/>
          <w:lang w:val="en-US"/>
        </w:rPr>
        <w:t>Pathol</w:t>
      </w:r>
      <w:proofErr w:type="spellEnd"/>
      <w:r w:rsidRPr="006E2F8F">
        <w:rPr>
          <w:rFonts w:ascii="Times New Roman" w:eastAsia="Times New Roman" w:hAnsi="Times New Roman" w:cs="Times New Roman"/>
          <w:color w:val="000000"/>
          <w:sz w:val="24"/>
          <w:szCs w:val="24"/>
          <w:lang w:val="en-US"/>
        </w:rPr>
        <w:t>. 1992, 98, 192–202. [</w:t>
      </w:r>
      <w:proofErr w:type="spellStart"/>
      <w:r w:rsidRPr="006E2F8F">
        <w:rPr>
          <w:rFonts w:ascii="Times New Roman" w:eastAsia="Times New Roman" w:hAnsi="Times New Roman" w:cs="Times New Roman"/>
          <w:color w:val="000000"/>
          <w:sz w:val="24"/>
          <w:szCs w:val="24"/>
          <w:lang w:val="en-US"/>
        </w:rPr>
        <w:t>CrossRef</w:t>
      </w:r>
      <w:proofErr w:type="spellEnd"/>
      <w:r w:rsidRPr="006E2F8F">
        <w:rPr>
          <w:rFonts w:ascii="Times New Roman" w:eastAsia="Times New Roman" w:hAnsi="Times New Roman" w:cs="Times New Roman"/>
          <w:color w:val="000000"/>
          <w:sz w:val="24"/>
          <w:szCs w:val="24"/>
          <w:lang w:val="en-US"/>
        </w:rPr>
        <w:t>]</w:t>
      </w:r>
    </w:p>
    <w:p w14:paraId="0C715828"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proofErr w:type="spellStart"/>
      <w:r w:rsidRPr="006E2F8F">
        <w:rPr>
          <w:rFonts w:ascii="Times New Roman" w:eastAsia="Times New Roman" w:hAnsi="Times New Roman" w:cs="Times New Roman"/>
          <w:color w:val="000000"/>
          <w:sz w:val="24"/>
          <w:szCs w:val="24"/>
          <w:lang w:val="en-US"/>
        </w:rPr>
        <w:t>Narouei-Khandan</w:t>
      </w:r>
      <w:proofErr w:type="spellEnd"/>
      <w:r w:rsidRPr="006E2F8F">
        <w:rPr>
          <w:rFonts w:ascii="Times New Roman" w:eastAsia="Times New Roman" w:hAnsi="Times New Roman" w:cs="Times New Roman"/>
          <w:color w:val="000000"/>
          <w:sz w:val="24"/>
          <w:szCs w:val="24"/>
          <w:lang w:val="en-US"/>
        </w:rPr>
        <w:t xml:space="preserve">, Hossein A., et al. "BLIGHTSIM: A new potato late blight model simulating the response of </w:t>
      </w:r>
      <w:proofErr w:type="spellStart"/>
      <w:r w:rsidRPr="006E2F8F">
        <w:rPr>
          <w:rFonts w:ascii="Times New Roman" w:eastAsia="Times New Roman" w:hAnsi="Times New Roman" w:cs="Times New Roman"/>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14:paraId="734FA7C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14:paraId="51E3A447"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24F. Wang, Z. Xuan, Z. Zhen, K. Li, T. Wang, and M. Shi, “</w:t>
      </w:r>
      <w:proofErr w:type="gramStart"/>
      <w:r w:rsidRPr="006E2F8F">
        <w:rPr>
          <w:rFonts w:ascii="Times New Roman" w:eastAsia="Times New Roman" w:hAnsi="Times New Roman" w:cs="Times New Roman"/>
          <w:color w:val="000000"/>
          <w:sz w:val="24"/>
          <w:szCs w:val="24"/>
          <w:lang w:val="en-US"/>
        </w:rPr>
        <w:t>A day</w:t>
      </w:r>
      <w:proofErr w:type="gramEnd"/>
      <w:r w:rsidRPr="006E2F8F">
        <w:rPr>
          <w:rFonts w:ascii="Times New Roman" w:eastAsia="Times New Roman" w:hAnsi="Times New Roman" w:cs="Times New Roman"/>
          <w:color w:val="000000"/>
          <w:sz w:val="24"/>
          <w:szCs w:val="24"/>
          <w:lang w:val="en-US"/>
        </w:rPr>
        <w:t xml:space="preserve">-ahead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 xml:space="preserve">Energy Convers. </w:t>
      </w:r>
      <w:proofErr w:type="spell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14:paraId="252219BA"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w:t>
      </w:r>
      <w:proofErr w:type="spellStart"/>
      <w:r w:rsidRPr="006E2F8F">
        <w:rPr>
          <w:rFonts w:ascii="Times New Roman" w:eastAsia="Times New Roman" w:hAnsi="Times New Roman" w:cs="Times New Roman"/>
          <w:color w:val="000000"/>
          <w:sz w:val="24"/>
          <w:szCs w:val="24"/>
          <w:lang w:val="en-US"/>
        </w:rPr>
        <w:t>Blaustein</w:t>
      </w:r>
      <w:proofErr w:type="spellEnd"/>
      <w:r w:rsidRPr="006E2F8F">
        <w:rPr>
          <w:rFonts w:ascii="Times New Roman" w:eastAsia="Times New Roman" w:hAnsi="Times New Roman" w:cs="Times New Roman"/>
          <w:color w:val="000000"/>
          <w:sz w:val="24"/>
          <w:szCs w:val="24"/>
          <w:lang w:val="en-US"/>
        </w:rPr>
        <w:t xml:space="preserve">, S. C. Walls, B. A. Bancroft, J. J. Lawler, C. L. Searle, and S. S. </w:t>
      </w:r>
      <w:proofErr w:type="spellStart"/>
      <w:r w:rsidRPr="006E2F8F">
        <w:rPr>
          <w:rFonts w:ascii="Times New Roman" w:eastAsia="Times New Roman" w:hAnsi="Times New Roman" w:cs="Times New Roman"/>
          <w:color w:val="000000"/>
          <w:sz w:val="24"/>
          <w:szCs w:val="24"/>
          <w:lang w:val="en-US"/>
        </w:rPr>
        <w:t>Gervasi</w:t>
      </w:r>
      <w:proofErr w:type="spellEnd"/>
      <w:r w:rsidRPr="006E2F8F">
        <w:rPr>
          <w:rFonts w:ascii="Times New Roman" w:eastAsia="Times New Roman" w:hAnsi="Times New Roman" w:cs="Times New Roman"/>
          <w:color w:val="000000"/>
          <w:sz w:val="24"/>
          <w:szCs w:val="24"/>
          <w:lang w:val="en-US"/>
        </w:rPr>
        <w:t xml:space="preserve">,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14:paraId="2841B78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w:t>
      </w:r>
      <w:proofErr w:type="spellStart"/>
      <w:r w:rsidRPr="006E2F8F">
        <w:rPr>
          <w:rFonts w:ascii="Times New Roman" w:eastAsia="Times New Roman" w:hAnsi="Times New Roman" w:cs="Times New Roman"/>
          <w:color w:val="000000"/>
          <w:sz w:val="24"/>
          <w:szCs w:val="24"/>
          <w:lang w:val="en-US"/>
        </w:rPr>
        <w:t>Kurane</w:t>
      </w:r>
      <w:proofErr w:type="spellEnd"/>
      <w:r w:rsidRPr="006E2F8F">
        <w:rPr>
          <w:rFonts w:ascii="Times New Roman" w:eastAsia="Times New Roman" w:hAnsi="Times New Roman" w:cs="Times New Roman"/>
          <w:color w:val="000000"/>
          <w:sz w:val="24"/>
          <w:szCs w:val="24"/>
          <w:lang w:val="en-US"/>
        </w:rPr>
        <w:t xml:space="preserve">, “The effect of global warming on infectious diseases,” </w:t>
      </w:r>
      <w:proofErr w:type="spellStart"/>
      <w:r w:rsidRPr="006E2F8F">
        <w:rPr>
          <w:rFonts w:ascii="Times New Roman" w:eastAsia="Times New Roman" w:hAnsi="Times New Roman" w:cs="Times New Roman"/>
          <w:i/>
          <w:iCs/>
          <w:color w:val="000000"/>
          <w:sz w:val="24"/>
          <w:szCs w:val="24"/>
          <w:lang w:val="en-US"/>
        </w:rPr>
        <w:t>Osong</w:t>
      </w:r>
      <w:proofErr w:type="spellEnd"/>
      <w:r w:rsidRPr="006E2F8F">
        <w:rPr>
          <w:rFonts w:ascii="Times New Roman" w:eastAsia="Times New Roman" w:hAnsi="Times New Roman" w:cs="Times New Roman"/>
          <w:i/>
          <w:iCs/>
          <w:color w:val="000000"/>
          <w:sz w:val="24"/>
          <w:szCs w:val="24"/>
          <w:lang w:val="en-US"/>
        </w:rPr>
        <w:t xml:space="preserve"> Public Health Res. </w:t>
      </w:r>
      <w:proofErr w:type="spellStart"/>
      <w:r w:rsidRPr="006E2F8F">
        <w:rPr>
          <w:rFonts w:ascii="Times New Roman" w:eastAsia="Times New Roman" w:hAnsi="Times New Roman" w:cs="Times New Roman"/>
          <w:i/>
          <w:iCs/>
          <w:color w:val="000000"/>
          <w:sz w:val="24"/>
          <w:szCs w:val="24"/>
          <w:lang w:val="en-US"/>
        </w:rPr>
        <w:t>Perspect</w:t>
      </w:r>
      <w:proofErr w:type="spellEnd"/>
      <w:r w:rsidRPr="006E2F8F">
        <w:rPr>
          <w:rFonts w:ascii="Times New Roman" w:eastAsia="Times New Roman" w:hAnsi="Times New Roman" w:cs="Times New Roman"/>
          <w:i/>
          <w:iCs/>
          <w:color w:val="000000"/>
          <w:sz w:val="24"/>
          <w:szCs w:val="24"/>
          <w:lang w:val="en-US"/>
        </w:rPr>
        <w:t>.</w:t>
      </w:r>
      <w:r w:rsidRPr="006E2F8F">
        <w:rPr>
          <w:rFonts w:ascii="Times New Roman" w:eastAsia="Times New Roman" w:hAnsi="Times New Roman" w:cs="Times New Roman"/>
          <w:color w:val="000000"/>
          <w:sz w:val="24"/>
          <w:szCs w:val="24"/>
          <w:lang w:val="en-US"/>
        </w:rPr>
        <w:t xml:space="preserve">, vol. 1, no. 1, pp. 4–9, 2010. </w:t>
      </w:r>
      <w:proofErr w:type="gramStart"/>
      <w:r w:rsidRPr="006E2F8F">
        <w:rPr>
          <w:rFonts w:ascii="Times New Roman" w:eastAsia="Times New Roman" w:hAnsi="Times New Roman" w:cs="Times New Roman"/>
          <w:color w:val="000000"/>
          <w:sz w:val="24"/>
          <w:szCs w:val="24"/>
          <w:lang w:val="en-US"/>
        </w:rPr>
        <w:t>DOI :</w:t>
      </w:r>
      <w:proofErr w:type="gramEnd"/>
      <w:r w:rsidRPr="006E2F8F">
        <w:rPr>
          <w:rFonts w:ascii="Times New Roman" w:eastAsia="Times New Roman" w:hAnsi="Times New Roman" w:cs="Times New Roman"/>
          <w:color w:val="000000"/>
          <w:sz w:val="24"/>
          <w:szCs w:val="24"/>
          <w:lang w:val="en-US"/>
        </w:rPr>
        <w:t xml:space="preserve">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14:paraId="7C2BAB42"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w:t>
      </w:r>
      <w:proofErr w:type="spellStart"/>
      <w:r w:rsidRPr="006E2F8F">
        <w:rPr>
          <w:rFonts w:ascii="Times New Roman" w:eastAsia="Times New Roman" w:hAnsi="Times New Roman" w:cs="Times New Roman"/>
          <w:color w:val="000000"/>
          <w:sz w:val="24"/>
          <w:szCs w:val="24"/>
          <w:lang w:val="en-US"/>
        </w:rPr>
        <w:t>Matzrafi</w:t>
      </w:r>
      <w:proofErr w:type="spellEnd"/>
      <w:r w:rsidRPr="006E2F8F">
        <w:rPr>
          <w:rFonts w:ascii="Times New Roman" w:eastAsia="Times New Roman" w:hAnsi="Times New Roman" w:cs="Times New Roman"/>
          <w:color w:val="000000"/>
          <w:sz w:val="24"/>
          <w:szCs w:val="24"/>
          <w:lang w:val="en-US"/>
        </w:rPr>
        <w:t xml:space="preserve">, “Climate change exacerbates pest damage through reduced pesticide efficacy,” </w:t>
      </w:r>
      <w:r w:rsidRPr="006E2F8F">
        <w:rPr>
          <w:rFonts w:ascii="Times New Roman" w:eastAsia="Times New Roman" w:hAnsi="Times New Roman" w:cs="Times New Roman"/>
          <w:i/>
          <w:iCs/>
          <w:color w:val="000000"/>
          <w:sz w:val="24"/>
          <w:szCs w:val="24"/>
          <w:lang w:val="en-US"/>
        </w:rPr>
        <w:t xml:space="preserve">Pest </w:t>
      </w:r>
      <w:proofErr w:type="spellStart"/>
      <w:r w:rsidRPr="006E2F8F">
        <w:rPr>
          <w:rFonts w:ascii="Times New Roman" w:eastAsia="Times New Roman" w:hAnsi="Times New Roman" w:cs="Times New Roman"/>
          <w:i/>
          <w:iCs/>
          <w:color w:val="000000"/>
          <w:sz w:val="24"/>
          <w:szCs w:val="24"/>
          <w:lang w:val="en-US"/>
        </w:rPr>
        <w:t>Manag</w:t>
      </w:r>
      <w:proofErr w:type="spellEnd"/>
      <w:r w:rsidRPr="006E2F8F">
        <w:rPr>
          <w:rFonts w:ascii="Times New Roman" w:eastAsia="Times New Roman" w:hAnsi="Times New Roman" w:cs="Times New Roman"/>
          <w:i/>
          <w:iCs/>
          <w:color w:val="000000"/>
          <w:sz w:val="24"/>
          <w:szCs w:val="24"/>
          <w:lang w:val="en-US"/>
        </w:rPr>
        <w:t>.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14:paraId="3255F9AA" w14:textId="77777777"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14:paraId="2757BDCF"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w:t>
      </w:r>
      <w:proofErr w:type="spellStart"/>
      <w:r w:rsidRPr="006E2F8F">
        <w:rPr>
          <w:rFonts w:ascii="Times New Roman" w:eastAsia="Times New Roman" w:hAnsi="Times New Roman" w:cs="Times New Roman"/>
          <w:color w:val="000000"/>
          <w:sz w:val="24"/>
          <w:szCs w:val="24"/>
          <w:lang w:val="en-US"/>
        </w:rPr>
        <w:t>Alam</w:t>
      </w:r>
      <w:proofErr w:type="spellEnd"/>
      <w:r w:rsidRPr="006E2F8F">
        <w:rPr>
          <w:rFonts w:ascii="Times New Roman" w:eastAsia="Times New Roman" w:hAnsi="Times New Roman" w:cs="Times New Roman"/>
          <w:color w:val="000000"/>
          <w:sz w:val="24"/>
          <w:szCs w:val="24"/>
          <w:lang w:val="en-US"/>
        </w:rPr>
        <w:t xml:space="preserve">, “Late Blight of potato </w:t>
      </w:r>
      <w:proofErr w:type="spellStart"/>
      <w:r w:rsidRPr="006E2F8F">
        <w:rPr>
          <w:rFonts w:ascii="Times New Roman" w:eastAsia="Times New Roman" w:hAnsi="Times New Roman" w:cs="Times New Roman"/>
          <w:i/>
          <w:iCs/>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 name: </w:t>
      </w:r>
      <w:proofErr w:type="spellStart"/>
      <w:r w:rsidRPr="006E2F8F">
        <w:rPr>
          <w:rFonts w:ascii="Times New Roman" w:eastAsia="Times New Roman" w:hAnsi="Times New Roman" w:cs="Times New Roman"/>
          <w:color w:val="000000"/>
          <w:sz w:val="24"/>
          <w:szCs w:val="24"/>
          <w:lang w:val="en-US"/>
        </w:rPr>
        <w:t>azmeagri</w:t>
      </w:r>
      <w:proofErr w:type="spellEnd"/>
      <w:r w:rsidRPr="006E2F8F">
        <w:rPr>
          <w:rFonts w:ascii="Times New Roman" w:eastAsia="Times New Roman" w:hAnsi="Times New Roman" w:cs="Times New Roman"/>
          <w:color w:val="000000"/>
          <w:sz w:val="24"/>
          <w:szCs w:val="24"/>
          <w:lang w:val="en-US"/>
        </w:rPr>
        <w:t xml:space="preserve">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14:paraId="6C1979E0"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t>
      </w:r>
      <w:proofErr w:type="spellStart"/>
      <w:r w:rsidRPr="006E2F8F">
        <w:rPr>
          <w:rFonts w:ascii="Times New Roman" w:eastAsia="Times New Roman" w:hAnsi="Times New Roman" w:cs="Times New Roman"/>
          <w:color w:val="000000"/>
          <w:sz w:val="24"/>
          <w:szCs w:val="24"/>
          <w:lang w:val="en-US"/>
        </w:rPr>
        <w:t>Wabomba</w:t>
      </w:r>
      <w:proofErr w:type="spellEnd"/>
      <w:r w:rsidRPr="006E2F8F">
        <w:rPr>
          <w:rFonts w:ascii="Times New Roman" w:eastAsia="Times New Roman" w:hAnsi="Times New Roman" w:cs="Times New Roman"/>
          <w:color w:val="000000"/>
          <w:sz w:val="24"/>
          <w:szCs w:val="24"/>
          <w:lang w:val="en-US"/>
        </w:rPr>
        <w:t xml:space="preserve">, and K. A. Mwangi, “Efficacy of </w:t>
      </w:r>
      <w:r w:rsidRPr="006E2F8F">
        <w:rPr>
          <w:rFonts w:ascii="Times New Roman" w:eastAsia="Times New Roman" w:hAnsi="Times New Roman" w:cs="Times New Roman"/>
          <w:i/>
          <w:iCs/>
          <w:color w:val="000000"/>
          <w:sz w:val="24"/>
          <w:szCs w:val="24"/>
          <w:lang w:val="en-US"/>
        </w:rPr>
        <w:t xml:space="preserve">Trichoderma </w:t>
      </w:r>
      <w:proofErr w:type="spellStart"/>
      <w:r w:rsidRPr="006E2F8F">
        <w:rPr>
          <w:rFonts w:ascii="Times New Roman" w:eastAsia="Times New Roman" w:hAnsi="Times New Roman" w:cs="Times New Roman"/>
          <w:i/>
          <w:iCs/>
          <w:color w:val="000000"/>
          <w:sz w:val="24"/>
          <w:szCs w:val="24"/>
          <w:lang w:val="en-US"/>
        </w:rPr>
        <w:t>asperellum</w:t>
      </w:r>
      <w:proofErr w:type="spellEnd"/>
      <w:r w:rsidRPr="006E2F8F">
        <w:rPr>
          <w:rFonts w:ascii="Times New Roman" w:eastAsia="Times New Roman" w:hAnsi="Times New Roman" w:cs="Times New Roman"/>
          <w:color w:val="000000"/>
          <w:sz w:val="24"/>
          <w:szCs w:val="24"/>
          <w:lang w:val="en-US"/>
        </w:rPr>
        <w:t xml:space="preserve"> seed treatment and </w:t>
      </w:r>
      <w:proofErr w:type="spellStart"/>
      <w:r w:rsidRPr="006E2F8F">
        <w:rPr>
          <w:rFonts w:ascii="Times New Roman" w:eastAsia="Times New Roman" w:hAnsi="Times New Roman" w:cs="Times New Roman"/>
          <w:color w:val="000000"/>
          <w:sz w:val="24"/>
          <w:szCs w:val="24"/>
          <w:lang w:val="en-US"/>
        </w:rPr>
        <w:t>Ridomil</w:t>
      </w:r>
      <w:proofErr w:type="spellEnd"/>
      <w:r w:rsidRPr="006E2F8F">
        <w:rPr>
          <w:rFonts w:ascii="Times New Roman" w:eastAsia="Times New Roman" w:hAnsi="Times New Roman" w:cs="Times New Roman"/>
          <w:color w:val="000000"/>
          <w:sz w:val="24"/>
          <w:szCs w:val="24"/>
          <w:lang w:val="en-US"/>
        </w:rPr>
        <w:t xml:space="preserve">®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14:paraId="286571C0"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14:paraId="56C99177" w14:textId="77777777"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w:t>
      </w:r>
      <w:proofErr w:type="spellStart"/>
      <w:r w:rsidRPr="006E2F8F">
        <w:rPr>
          <w:rFonts w:ascii="Times New Roman" w:eastAsia="Times New Roman" w:hAnsi="Times New Roman" w:cs="Times New Roman"/>
          <w:color w:val="000000"/>
          <w:sz w:val="24"/>
          <w:szCs w:val="24"/>
          <w:lang w:val="en-US"/>
        </w:rPr>
        <w:t>Ristaino</w:t>
      </w:r>
      <w:proofErr w:type="spellEnd"/>
      <w:r w:rsidRPr="006E2F8F">
        <w:rPr>
          <w:rFonts w:ascii="Times New Roman" w:eastAsia="Times New Roman" w:hAnsi="Times New Roman" w:cs="Times New Roman"/>
          <w:color w:val="000000"/>
          <w:sz w:val="24"/>
          <w:szCs w:val="24"/>
          <w:lang w:val="en-US"/>
        </w:rPr>
        <w:t xml:space="preserve">, “Tracking historic migrations of the Irish potato famine pathogen, </w:t>
      </w:r>
      <w:proofErr w:type="spellStart"/>
      <w:r w:rsidRPr="006E2F8F">
        <w:rPr>
          <w:rFonts w:ascii="Times New Roman" w:eastAsia="Times New Roman" w:hAnsi="Times New Roman" w:cs="Times New Roman"/>
          <w:i/>
          <w:iCs/>
          <w:color w:val="000000"/>
          <w:sz w:val="24"/>
          <w:szCs w:val="24"/>
          <w:lang w:val="en-US"/>
        </w:rPr>
        <w:t>Phytophthorainfestans</w:t>
      </w:r>
      <w:proofErr w:type="spellEnd"/>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14:paraId="0DDE5D59" w14:textId="77777777"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A7628C"/>
    <w:multiLevelType w:val="multilevel"/>
    <w:tmpl w:val="41CA45C4"/>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0463838">
    <w:abstractNumId w:val="4"/>
  </w:num>
  <w:num w:numId="2" w16cid:durableId="1971472362">
    <w:abstractNumId w:val="20"/>
    <w:lvlOverride w:ilvl="0">
      <w:lvl w:ilvl="0">
        <w:numFmt w:val="decimal"/>
        <w:lvlText w:val="%1."/>
        <w:lvlJc w:val="left"/>
        <w:rPr>
          <w:b w:val="0"/>
          <w:bCs w:val="0"/>
          <w:sz w:val="32"/>
          <w:szCs w:val="32"/>
        </w:rPr>
      </w:lvl>
    </w:lvlOverride>
  </w:num>
  <w:num w:numId="3" w16cid:durableId="1870947110">
    <w:abstractNumId w:val="1"/>
    <w:lvlOverride w:ilvl="0">
      <w:lvl w:ilvl="0">
        <w:numFmt w:val="decimal"/>
        <w:lvlText w:val="%1."/>
        <w:lvlJc w:val="left"/>
      </w:lvl>
    </w:lvlOverride>
  </w:num>
  <w:num w:numId="4" w16cid:durableId="1850674091">
    <w:abstractNumId w:val="11"/>
    <w:lvlOverride w:ilvl="0">
      <w:lvl w:ilvl="0">
        <w:numFmt w:val="decimal"/>
        <w:lvlText w:val="%1."/>
        <w:lvlJc w:val="left"/>
      </w:lvl>
    </w:lvlOverride>
  </w:num>
  <w:num w:numId="5" w16cid:durableId="718866494">
    <w:abstractNumId w:val="5"/>
  </w:num>
  <w:num w:numId="6" w16cid:durableId="217985039">
    <w:abstractNumId w:val="5"/>
    <w:lvlOverride w:ilvl="0">
      <w:lvl w:ilvl="0">
        <w:numFmt w:val="decimal"/>
        <w:lvlText w:val=""/>
        <w:lvlJc w:val="left"/>
      </w:lvl>
    </w:lvlOverride>
    <w:lvlOverride w:ilvl="1">
      <w:lvl w:ilvl="1">
        <w:numFmt w:val="lowerLetter"/>
        <w:lvlText w:val="%2."/>
        <w:lvlJc w:val="left"/>
      </w:lvl>
    </w:lvlOverride>
  </w:num>
  <w:num w:numId="7" w16cid:durableId="1571577182">
    <w:abstractNumId w:val="14"/>
    <w:lvlOverride w:ilvl="0">
      <w:lvl w:ilvl="0">
        <w:numFmt w:val="decimal"/>
        <w:lvlText w:val="%1."/>
        <w:lvlJc w:val="left"/>
      </w:lvl>
    </w:lvlOverride>
  </w:num>
  <w:num w:numId="8" w16cid:durableId="745493225">
    <w:abstractNumId w:val="3"/>
  </w:num>
  <w:num w:numId="9" w16cid:durableId="1689793943">
    <w:abstractNumId w:val="10"/>
    <w:lvlOverride w:ilvl="0">
      <w:lvl w:ilvl="0">
        <w:numFmt w:val="decimal"/>
        <w:lvlText w:val="%1."/>
        <w:lvlJc w:val="left"/>
      </w:lvl>
    </w:lvlOverride>
  </w:num>
  <w:num w:numId="10" w16cid:durableId="705833489">
    <w:abstractNumId w:val="12"/>
    <w:lvlOverride w:ilvl="0">
      <w:lvl w:ilvl="0">
        <w:numFmt w:val="decimal"/>
        <w:lvlText w:val="%1."/>
        <w:lvlJc w:val="left"/>
      </w:lvl>
    </w:lvlOverride>
  </w:num>
  <w:num w:numId="11" w16cid:durableId="1327592146">
    <w:abstractNumId w:val="7"/>
  </w:num>
  <w:num w:numId="12" w16cid:durableId="1516115108">
    <w:abstractNumId w:val="19"/>
  </w:num>
  <w:num w:numId="13" w16cid:durableId="627468278">
    <w:abstractNumId w:val="16"/>
    <w:lvlOverride w:ilvl="0">
      <w:lvl w:ilvl="0">
        <w:numFmt w:val="decimal"/>
        <w:lvlText w:val="%1."/>
        <w:lvlJc w:val="left"/>
        <w:rPr>
          <w:b w:val="0"/>
          <w:bCs w:val="0"/>
          <w:sz w:val="32"/>
          <w:szCs w:val="32"/>
        </w:rPr>
      </w:lvl>
    </w:lvlOverride>
  </w:num>
  <w:num w:numId="14" w16cid:durableId="736710858">
    <w:abstractNumId w:val="9"/>
    <w:lvlOverride w:ilvl="0">
      <w:lvl w:ilvl="0">
        <w:numFmt w:val="decimal"/>
        <w:lvlText w:val="%1."/>
        <w:lvlJc w:val="left"/>
        <w:rPr>
          <w:b w:val="0"/>
          <w:bCs w:val="0"/>
          <w:sz w:val="32"/>
          <w:szCs w:val="32"/>
        </w:rPr>
      </w:lvl>
    </w:lvlOverride>
  </w:num>
  <w:num w:numId="15" w16cid:durableId="336274964">
    <w:abstractNumId w:val="18"/>
    <w:lvlOverride w:ilvl="0">
      <w:lvl w:ilvl="0">
        <w:numFmt w:val="decimal"/>
        <w:lvlText w:val="%1."/>
        <w:lvlJc w:val="left"/>
      </w:lvl>
    </w:lvlOverride>
  </w:num>
  <w:num w:numId="16" w16cid:durableId="2099400280">
    <w:abstractNumId w:val="21"/>
  </w:num>
  <w:num w:numId="17" w16cid:durableId="887837828">
    <w:abstractNumId w:val="15"/>
    <w:lvlOverride w:ilvl="0">
      <w:lvl w:ilvl="0">
        <w:numFmt w:val="decimal"/>
        <w:lvlText w:val="%1."/>
        <w:lvlJc w:val="left"/>
      </w:lvl>
    </w:lvlOverride>
  </w:num>
  <w:num w:numId="18" w16cid:durableId="2000957536">
    <w:abstractNumId w:val="6"/>
    <w:lvlOverride w:ilvl="0">
      <w:lvl w:ilvl="0">
        <w:numFmt w:val="decimal"/>
        <w:lvlText w:val="%1."/>
        <w:lvlJc w:val="left"/>
        <w:rPr>
          <w:b w:val="0"/>
          <w:bCs w:val="0"/>
          <w:sz w:val="32"/>
          <w:szCs w:val="32"/>
        </w:rPr>
      </w:lvl>
    </w:lvlOverride>
  </w:num>
  <w:num w:numId="19" w16cid:durableId="1505583099">
    <w:abstractNumId w:val="13"/>
    <w:lvlOverride w:ilvl="0">
      <w:lvl w:ilvl="0">
        <w:numFmt w:val="decimal"/>
        <w:lvlText w:val="%1."/>
        <w:lvlJc w:val="left"/>
        <w:rPr>
          <w:b w:val="0"/>
          <w:bCs w:val="0"/>
          <w:sz w:val="32"/>
          <w:szCs w:val="32"/>
        </w:rPr>
      </w:lvl>
    </w:lvlOverride>
  </w:num>
  <w:num w:numId="20" w16cid:durableId="1845703279">
    <w:abstractNumId w:val="8"/>
    <w:lvlOverride w:ilvl="0">
      <w:lvl w:ilvl="0">
        <w:numFmt w:val="decimal"/>
        <w:lvlText w:val="%1."/>
        <w:lvlJc w:val="left"/>
        <w:rPr>
          <w:b w:val="0"/>
          <w:bCs w:val="0"/>
          <w:sz w:val="32"/>
          <w:szCs w:val="32"/>
        </w:rPr>
      </w:lvl>
    </w:lvlOverride>
  </w:num>
  <w:num w:numId="21" w16cid:durableId="1762024526">
    <w:abstractNumId w:val="0"/>
  </w:num>
  <w:num w:numId="22" w16cid:durableId="643703107">
    <w:abstractNumId w:val="2"/>
  </w:num>
  <w:num w:numId="23" w16cid:durableId="77136089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A0204"/>
    <w:rsid w:val="000044CF"/>
    <w:rsid w:val="00020C92"/>
    <w:rsid w:val="0002686C"/>
    <w:rsid w:val="000327BE"/>
    <w:rsid w:val="00037741"/>
    <w:rsid w:val="00052650"/>
    <w:rsid w:val="00091A13"/>
    <w:rsid w:val="00094C71"/>
    <w:rsid w:val="00096767"/>
    <w:rsid w:val="000F5127"/>
    <w:rsid w:val="00110441"/>
    <w:rsid w:val="00111777"/>
    <w:rsid w:val="00115468"/>
    <w:rsid w:val="00130669"/>
    <w:rsid w:val="0015434A"/>
    <w:rsid w:val="00157B04"/>
    <w:rsid w:val="002116A9"/>
    <w:rsid w:val="0029171A"/>
    <w:rsid w:val="0029316F"/>
    <w:rsid w:val="002C03B2"/>
    <w:rsid w:val="002E0DB3"/>
    <w:rsid w:val="002E63E6"/>
    <w:rsid w:val="002F2D56"/>
    <w:rsid w:val="002F3160"/>
    <w:rsid w:val="003509F5"/>
    <w:rsid w:val="0037261F"/>
    <w:rsid w:val="003A0204"/>
    <w:rsid w:val="003D6BCE"/>
    <w:rsid w:val="003E7045"/>
    <w:rsid w:val="003F13C7"/>
    <w:rsid w:val="00401B04"/>
    <w:rsid w:val="00414D4B"/>
    <w:rsid w:val="00430947"/>
    <w:rsid w:val="00433629"/>
    <w:rsid w:val="00451B2D"/>
    <w:rsid w:val="004539B3"/>
    <w:rsid w:val="00475427"/>
    <w:rsid w:val="00477CB0"/>
    <w:rsid w:val="00497079"/>
    <w:rsid w:val="004B2C26"/>
    <w:rsid w:val="004B7E4F"/>
    <w:rsid w:val="004F1C5B"/>
    <w:rsid w:val="00500A9A"/>
    <w:rsid w:val="00512927"/>
    <w:rsid w:val="0052541A"/>
    <w:rsid w:val="00560A0B"/>
    <w:rsid w:val="00572C1C"/>
    <w:rsid w:val="006103F4"/>
    <w:rsid w:val="00632584"/>
    <w:rsid w:val="00635980"/>
    <w:rsid w:val="006771C4"/>
    <w:rsid w:val="006A22E2"/>
    <w:rsid w:val="006B0F3A"/>
    <w:rsid w:val="006C3FF4"/>
    <w:rsid w:val="006E2F8F"/>
    <w:rsid w:val="0071133F"/>
    <w:rsid w:val="00743F4B"/>
    <w:rsid w:val="007A338E"/>
    <w:rsid w:val="007B1E6B"/>
    <w:rsid w:val="007C61CB"/>
    <w:rsid w:val="007C733E"/>
    <w:rsid w:val="007D10F6"/>
    <w:rsid w:val="007D1856"/>
    <w:rsid w:val="007E7494"/>
    <w:rsid w:val="007F30A7"/>
    <w:rsid w:val="007F72D6"/>
    <w:rsid w:val="00826FAB"/>
    <w:rsid w:val="00832932"/>
    <w:rsid w:val="00866187"/>
    <w:rsid w:val="0088226C"/>
    <w:rsid w:val="008A5687"/>
    <w:rsid w:val="008B7169"/>
    <w:rsid w:val="009231D3"/>
    <w:rsid w:val="00933D5E"/>
    <w:rsid w:val="00950DB6"/>
    <w:rsid w:val="00963636"/>
    <w:rsid w:val="0096576B"/>
    <w:rsid w:val="00966BDD"/>
    <w:rsid w:val="00967863"/>
    <w:rsid w:val="00974DD6"/>
    <w:rsid w:val="00991681"/>
    <w:rsid w:val="00996101"/>
    <w:rsid w:val="009A62C7"/>
    <w:rsid w:val="009A7577"/>
    <w:rsid w:val="009B18D6"/>
    <w:rsid w:val="009B2EFF"/>
    <w:rsid w:val="009C5DA6"/>
    <w:rsid w:val="00A113AE"/>
    <w:rsid w:val="00A357F8"/>
    <w:rsid w:val="00A453E4"/>
    <w:rsid w:val="00A47E62"/>
    <w:rsid w:val="00A62D62"/>
    <w:rsid w:val="00A80F22"/>
    <w:rsid w:val="00A91107"/>
    <w:rsid w:val="00AB0434"/>
    <w:rsid w:val="00AD38E8"/>
    <w:rsid w:val="00B250E1"/>
    <w:rsid w:val="00B42FE3"/>
    <w:rsid w:val="00B93087"/>
    <w:rsid w:val="00BB65A2"/>
    <w:rsid w:val="00BB7922"/>
    <w:rsid w:val="00BE43E8"/>
    <w:rsid w:val="00C21C05"/>
    <w:rsid w:val="00C6410A"/>
    <w:rsid w:val="00C67F80"/>
    <w:rsid w:val="00C77803"/>
    <w:rsid w:val="00C85ED2"/>
    <w:rsid w:val="00C9389E"/>
    <w:rsid w:val="00CA1AC4"/>
    <w:rsid w:val="00CD010B"/>
    <w:rsid w:val="00CD01B0"/>
    <w:rsid w:val="00CD2094"/>
    <w:rsid w:val="00CD538F"/>
    <w:rsid w:val="00CD76DF"/>
    <w:rsid w:val="00CE3720"/>
    <w:rsid w:val="00CE60E0"/>
    <w:rsid w:val="00D210B1"/>
    <w:rsid w:val="00D25B2D"/>
    <w:rsid w:val="00D32E85"/>
    <w:rsid w:val="00D634BE"/>
    <w:rsid w:val="00DA74F3"/>
    <w:rsid w:val="00DB6828"/>
    <w:rsid w:val="00DD435B"/>
    <w:rsid w:val="00DD5980"/>
    <w:rsid w:val="00E10FAA"/>
    <w:rsid w:val="00E23EED"/>
    <w:rsid w:val="00E50D6D"/>
    <w:rsid w:val="00E7121A"/>
    <w:rsid w:val="00E72DB7"/>
    <w:rsid w:val="00E93301"/>
    <w:rsid w:val="00ED4F17"/>
    <w:rsid w:val="00EE0B5A"/>
    <w:rsid w:val="00F05A5A"/>
    <w:rsid w:val="00F11880"/>
    <w:rsid w:val="00F16604"/>
    <w:rsid w:val="00F47EE2"/>
    <w:rsid w:val="00F5118B"/>
    <w:rsid w:val="00F6233E"/>
    <w:rsid w:val="00F81449"/>
    <w:rsid w:val="00F942BB"/>
    <w:rsid w:val="00FA2B32"/>
    <w:rsid w:val="00FF3F06"/>
    <w:rsid w:val="00FF49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41679"/>
  <w15:docId w15:val="{3C1F6265-9703-4287-A953-0F35FE29C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E9CC-6F87-472A-8801-2194C697C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6469</Words>
  <Characters>36875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sr</cp:lastModifiedBy>
  <cp:revision>4</cp:revision>
  <dcterms:created xsi:type="dcterms:W3CDTF">2022-09-27T15:01:00Z</dcterms:created>
  <dcterms:modified xsi:type="dcterms:W3CDTF">2022-09-28T06:07:00Z</dcterms:modified>
</cp:coreProperties>
</file>