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59AF6185"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5E3BD8">
        <w:rPr>
          <w:rFonts w:ascii="Arial" w:hAnsi="Arial" w:cs="Arial"/>
          <w:b/>
          <w:bCs/>
          <w:i/>
          <w:iCs/>
          <w:sz w:val="56"/>
          <w:szCs w:val="56"/>
          <w:u w:val="single"/>
        </w:rPr>
        <w:t>1</w:t>
      </w:r>
      <w:r w:rsidR="006A59D9">
        <w:rPr>
          <w:rFonts w:ascii="Arial" w:hAnsi="Arial" w:cs="Arial"/>
          <w:b/>
          <w:bCs/>
          <w:i/>
          <w:iCs/>
          <w:sz w:val="56"/>
          <w:szCs w:val="56"/>
          <w:u w:val="single"/>
        </w:rPr>
        <w:t>1</w:t>
      </w:r>
      <w:r w:rsidRPr="006E5C6F">
        <w:rPr>
          <w:rFonts w:ascii="Arial" w:hAnsi="Arial" w:cs="Arial"/>
          <w:b/>
          <w:bCs/>
          <w:i/>
          <w:iCs/>
          <w:sz w:val="56"/>
          <w:szCs w:val="56"/>
          <w:u w:val="single"/>
        </w:rPr>
        <w:t xml:space="preserve"> –</w:t>
      </w:r>
      <w:r w:rsidR="006A59D9">
        <w:rPr>
          <w:rFonts w:ascii="Arial" w:hAnsi="Arial" w:cs="Arial"/>
          <w:b/>
          <w:bCs/>
          <w:i/>
          <w:iCs/>
          <w:sz w:val="56"/>
          <w:szCs w:val="56"/>
          <w:u w:val="single"/>
        </w:rPr>
        <w:t>Nightgown</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774F9A0D" w14:textId="77777777" w:rsidR="006A59D9" w:rsidRPr="006A59D9" w:rsidRDefault="006A59D9" w:rsidP="006A59D9">
      <w:pPr>
        <w:numPr>
          <w:ilvl w:val="0"/>
          <w:numId w:val="18"/>
        </w:numPr>
        <w:shd w:val="clear" w:color="auto" w:fill="FFFFFF"/>
        <w:spacing w:after="100" w:afterAutospacing="1" w:line="600" w:lineRule="auto"/>
        <w:rPr>
          <w:rFonts w:ascii="Arial Nova" w:eastAsia="Times New Roman" w:hAnsi="Arial Nova" w:cs="Times New Roman"/>
          <w:color w:val="000000"/>
          <w:sz w:val="32"/>
          <w:szCs w:val="32"/>
        </w:rPr>
      </w:pPr>
      <w:r w:rsidRPr="006A59D9">
        <w:rPr>
          <w:rFonts w:ascii="Arial Nova" w:eastAsia="Times New Roman" w:hAnsi="Arial Nova" w:cs="Times New Roman"/>
          <w:color w:val="000000"/>
          <w:sz w:val="32"/>
          <w:szCs w:val="32"/>
        </w:rPr>
        <w:t xml:space="preserve">Ishmael and </w:t>
      </w:r>
      <w:proofErr w:type="spellStart"/>
      <w:r w:rsidRPr="006A59D9">
        <w:rPr>
          <w:rFonts w:ascii="Arial Nova" w:eastAsia="Times New Roman" w:hAnsi="Arial Nova" w:cs="Times New Roman"/>
          <w:color w:val="000000"/>
          <w:sz w:val="32"/>
          <w:szCs w:val="32"/>
        </w:rPr>
        <w:t>Queequeg</w:t>
      </w:r>
      <w:proofErr w:type="spellEnd"/>
      <w:r w:rsidRPr="006A59D9">
        <w:rPr>
          <w:rFonts w:ascii="Arial Nova" w:eastAsia="Times New Roman" w:hAnsi="Arial Nova" w:cs="Times New Roman"/>
          <w:color w:val="000000"/>
          <w:sz w:val="32"/>
          <w:szCs w:val="32"/>
        </w:rPr>
        <w:t xml:space="preserve"> lie in bed talking and napping. Ishmael tells us that </w:t>
      </w:r>
      <w:proofErr w:type="spellStart"/>
      <w:r w:rsidRPr="006A59D9">
        <w:rPr>
          <w:rFonts w:ascii="Arial Nova" w:eastAsia="Times New Roman" w:hAnsi="Arial Nova" w:cs="Times New Roman"/>
          <w:color w:val="000000"/>
          <w:sz w:val="32"/>
          <w:szCs w:val="32"/>
        </w:rPr>
        <w:t>Queequeg</w:t>
      </w:r>
      <w:proofErr w:type="spellEnd"/>
      <w:r w:rsidRPr="006A59D9">
        <w:rPr>
          <w:rFonts w:ascii="Arial Nova" w:eastAsia="Times New Roman" w:hAnsi="Arial Nova" w:cs="Times New Roman"/>
          <w:color w:val="000000"/>
          <w:sz w:val="32"/>
          <w:szCs w:val="32"/>
        </w:rPr>
        <w:t xml:space="preserve"> is "now and then affectionately throwing his brown tattooed legs over [his]" (11.1).</w:t>
      </w:r>
    </w:p>
    <w:p w14:paraId="43D5E646" w14:textId="77777777" w:rsidR="006A59D9" w:rsidRPr="006A59D9" w:rsidRDefault="006A59D9" w:rsidP="006A59D9">
      <w:pPr>
        <w:numPr>
          <w:ilvl w:val="0"/>
          <w:numId w:val="18"/>
        </w:numPr>
        <w:shd w:val="clear" w:color="auto" w:fill="FFFFFF"/>
        <w:spacing w:before="225" w:after="0" w:line="600" w:lineRule="auto"/>
        <w:rPr>
          <w:rFonts w:ascii="Arial Nova" w:eastAsia="Times New Roman" w:hAnsi="Arial Nova" w:cs="Times New Roman"/>
          <w:color w:val="000000"/>
          <w:sz w:val="32"/>
          <w:szCs w:val="32"/>
        </w:rPr>
      </w:pPr>
      <w:r w:rsidRPr="006A59D9">
        <w:rPr>
          <w:rFonts w:ascii="Arial Nova" w:eastAsia="Times New Roman" w:hAnsi="Arial Nova" w:cs="Times New Roman"/>
          <w:color w:val="000000"/>
          <w:sz w:val="32"/>
          <w:szCs w:val="32"/>
        </w:rPr>
        <w:t>Before dawn, they’re ready to get up, but it’s still very cold, so they sit up in bed still snuggled under the covers.</w:t>
      </w:r>
    </w:p>
    <w:p w14:paraId="7FEFE783" w14:textId="77777777" w:rsidR="006A59D9" w:rsidRPr="006A59D9" w:rsidRDefault="006A59D9" w:rsidP="006A59D9">
      <w:pPr>
        <w:numPr>
          <w:ilvl w:val="0"/>
          <w:numId w:val="18"/>
        </w:numPr>
        <w:shd w:val="clear" w:color="auto" w:fill="FFFFFF"/>
        <w:spacing w:before="225" w:after="0" w:line="600" w:lineRule="auto"/>
        <w:rPr>
          <w:rFonts w:ascii="Arial Nova" w:eastAsia="Times New Roman" w:hAnsi="Arial Nova" w:cs="Times New Roman"/>
          <w:color w:val="000000"/>
          <w:sz w:val="32"/>
          <w:szCs w:val="32"/>
        </w:rPr>
      </w:pPr>
      <w:r w:rsidRPr="006A59D9">
        <w:rPr>
          <w:rFonts w:ascii="Arial Nova" w:eastAsia="Times New Roman" w:hAnsi="Arial Nova" w:cs="Times New Roman"/>
          <w:color w:val="000000"/>
          <w:sz w:val="32"/>
          <w:szCs w:val="32"/>
        </w:rPr>
        <w:t>Ishmael opens his eyes (he’s been keeping them closed to enjoy snuggling down in the warm bed) and is irritated by the fact that it’s still dark.</w:t>
      </w:r>
    </w:p>
    <w:p w14:paraId="319195DC" w14:textId="77777777" w:rsidR="006A59D9" w:rsidRPr="006A59D9" w:rsidRDefault="006A59D9" w:rsidP="006A59D9">
      <w:pPr>
        <w:numPr>
          <w:ilvl w:val="0"/>
          <w:numId w:val="18"/>
        </w:numPr>
        <w:shd w:val="clear" w:color="auto" w:fill="FFFFFF"/>
        <w:spacing w:after="100" w:afterAutospacing="1" w:line="600" w:lineRule="auto"/>
        <w:rPr>
          <w:rFonts w:ascii="Arial Nova" w:eastAsia="Times New Roman" w:hAnsi="Arial Nova" w:cs="Times New Roman"/>
          <w:color w:val="000000"/>
          <w:sz w:val="32"/>
          <w:szCs w:val="32"/>
        </w:rPr>
      </w:pPr>
      <w:r w:rsidRPr="006A59D9">
        <w:rPr>
          <w:rFonts w:ascii="Arial Nova" w:eastAsia="Times New Roman" w:hAnsi="Arial Nova" w:cs="Times New Roman"/>
          <w:color w:val="000000"/>
          <w:sz w:val="32"/>
          <w:szCs w:val="32"/>
        </w:rPr>
        <w:t xml:space="preserve">They light a lamp and share a pipe—apparently, Ishmael no longer objects to </w:t>
      </w:r>
      <w:proofErr w:type="spellStart"/>
      <w:r w:rsidRPr="006A59D9">
        <w:rPr>
          <w:rFonts w:ascii="Arial Nova" w:eastAsia="Times New Roman" w:hAnsi="Arial Nova" w:cs="Times New Roman"/>
          <w:color w:val="000000"/>
          <w:sz w:val="32"/>
          <w:szCs w:val="32"/>
        </w:rPr>
        <w:t>Queequeg</w:t>
      </w:r>
      <w:proofErr w:type="spellEnd"/>
      <w:r w:rsidRPr="006A59D9">
        <w:rPr>
          <w:rFonts w:ascii="Arial Nova" w:eastAsia="Times New Roman" w:hAnsi="Arial Nova" w:cs="Times New Roman"/>
          <w:color w:val="000000"/>
          <w:sz w:val="32"/>
          <w:szCs w:val="32"/>
        </w:rPr>
        <w:t xml:space="preserve"> smoking in bed.</w:t>
      </w:r>
    </w:p>
    <w:p w14:paraId="392EE9C5" w14:textId="77777777" w:rsidR="006A59D9" w:rsidRPr="006A59D9" w:rsidRDefault="006A59D9" w:rsidP="006A59D9">
      <w:pPr>
        <w:numPr>
          <w:ilvl w:val="0"/>
          <w:numId w:val="18"/>
        </w:numPr>
        <w:shd w:val="clear" w:color="auto" w:fill="FFFFFF"/>
        <w:spacing w:before="225" w:after="0" w:line="600" w:lineRule="auto"/>
        <w:rPr>
          <w:rFonts w:ascii="Arial Nova" w:eastAsia="Times New Roman" w:hAnsi="Arial Nova" w:cs="Times New Roman"/>
          <w:color w:val="000000"/>
          <w:sz w:val="32"/>
          <w:szCs w:val="32"/>
        </w:rPr>
      </w:pPr>
      <w:r w:rsidRPr="006A59D9">
        <w:rPr>
          <w:rFonts w:ascii="Arial Nova" w:eastAsia="Times New Roman" w:hAnsi="Arial Nova" w:cs="Times New Roman"/>
          <w:color w:val="000000"/>
          <w:sz w:val="32"/>
          <w:szCs w:val="32"/>
        </w:rPr>
        <w:lastRenderedPageBreak/>
        <w:t xml:space="preserve">While they sit there, </w:t>
      </w:r>
      <w:proofErr w:type="spellStart"/>
      <w:r w:rsidRPr="006A59D9">
        <w:rPr>
          <w:rFonts w:ascii="Arial Nova" w:eastAsia="Times New Roman" w:hAnsi="Arial Nova" w:cs="Times New Roman"/>
          <w:color w:val="000000"/>
          <w:sz w:val="32"/>
          <w:szCs w:val="32"/>
        </w:rPr>
        <w:t>Queequeg</w:t>
      </w:r>
      <w:proofErr w:type="spellEnd"/>
      <w:r w:rsidRPr="006A59D9">
        <w:rPr>
          <w:rFonts w:ascii="Arial Nova" w:eastAsia="Times New Roman" w:hAnsi="Arial Nova" w:cs="Times New Roman"/>
          <w:color w:val="000000"/>
          <w:sz w:val="32"/>
          <w:szCs w:val="32"/>
        </w:rPr>
        <w:t xml:space="preserve"> tells Ishmael about his homeland and history (see the next chapter).</w:t>
      </w:r>
    </w:p>
    <w:p w14:paraId="67FE7800" w14:textId="1D8FF717" w:rsidR="002B660B" w:rsidRPr="003D1BA2" w:rsidRDefault="002B660B">
      <w:pPr>
        <w:rPr>
          <w:rFonts w:ascii="Arial" w:hAnsi="Arial" w:cs="Arial"/>
          <w:b/>
          <w:bCs/>
          <w:i/>
          <w:iCs/>
          <w:sz w:val="56"/>
          <w:szCs w:val="56"/>
          <w:u w:val="single"/>
        </w:rPr>
      </w:pPr>
      <w:r w:rsidRPr="003D1BA2">
        <w:rPr>
          <w:rFonts w:ascii="Arial" w:hAnsi="Arial" w:cs="Arial"/>
          <w:b/>
          <w:bCs/>
          <w:i/>
          <w:iCs/>
          <w:sz w:val="56"/>
          <w:szCs w:val="56"/>
          <w:u w:val="single"/>
        </w:rPr>
        <w:t>Brief Analysis:</w:t>
      </w:r>
    </w:p>
    <w:p w14:paraId="4181651B" w14:textId="77777777" w:rsidR="006A59D9" w:rsidRPr="006A59D9" w:rsidRDefault="006A59D9" w:rsidP="006A59D9">
      <w:pPr>
        <w:spacing w:line="600" w:lineRule="auto"/>
        <w:rPr>
          <w:rFonts w:ascii="Arial Nova" w:eastAsia="Times New Roman" w:hAnsi="Arial Nova" w:cs="Times New Roman"/>
          <w:color w:val="000000"/>
          <w:sz w:val="32"/>
          <w:szCs w:val="32"/>
        </w:rPr>
      </w:pPr>
      <w:proofErr w:type="spellStart"/>
      <w:r w:rsidRPr="006A59D9">
        <w:rPr>
          <w:rFonts w:ascii="Arial Nova" w:eastAsia="Times New Roman" w:hAnsi="Arial Nova" w:cs="Times New Roman"/>
          <w:color w:val="000000"/>
          <w:sz w:val="32"/>
          <w:szCs w:val="32"/>
        </w:rPr>
        <w:t>Queequeg</w:t>
      </w:r>
      <w:proofErr w:type="spellEnd"/>
      <w:r w:rsidRPr="006A59D9">
        <w:rPr>
          <w:rFonts w:ascii="Arial Nova" w:eastAsia="Times New Roman" w:hAnsi="Arial Nova" w:cs="Times New Roman"/>
          <w:color w:val="000000"/>
          <w:sz w:val="32"/>
          <w:szCs w:val="32"/>
        </w:rPr>
        <w:t xml:space="preserve"> and Ishmael awaken in the middle of the night. It is cold and the warmth of the bed and of their companionship is pleasant. They share a smoke, and </w:t>
      </w:r>
      <w:proofErr w:type="spellStart"/>
      <w:r w:rsidRPr="006A59D9">
        <w:rPr>
          <w:rFonts w:ascii="Arial Nova" w:eastAsia="Times New Roman" w:hAnsi="Arial Nova" w:cs="Times New Roman"/>
          <w:color w:val="000000"/>
          <w:sz w:val="32"/>
          <w:szCs w:val="32"/>
        </w:rPr>
        <w:t>Queequeg</w:t>
      </w:r>
      <w:proofErr w:type="spellEnd"/>
      <w:r w:rsidRPr="006A59D9">
        <w:rPr>
          <w:rFonts w:ascii="Arial Nova" w:eastAsia="Times New Roman" w:hAnsi="Arial Nova" w:cs="Times New Roman"/>
          <w:color w:val="000000"/>
          <w:sz w:val="32"/>
          <w:szCs w:val="32"/>
        </w:rPr>
        <w:t xml:space="preserve"> begins to recount his life story.</w:t>
      </w:r>
    </w:p>
    <w:p w14:paraId="0F447ED6" w14:textId="095CA061" w:rsidR="00456921" w:rsidRPr="00FE3D07" w:rsidRDefault="00456921">
      <w:pPr>
        <w:rPr>
          <w:rFonts w:ascii="Arial" w:hAnsi="Arial" w:cs="Arial"/>
          <w:b/>
          <w:bCs/>
          <w:i/>
          <w:iCs/>
          <w:sz w:val="56"/>
          <w:szCs w:val="56"/>
          <w:u w:val="single"/>
        </w:rPr>
      </w:pPr>
      <w:r w:rsidRPr="00FE3D07">
        <w:rPr>
          <w:rFonts w:ascii="Arial" w:hAnsi="Arial" w:cs="Arial"/>
          <w:b/>
          <w:bCs/>
          <w:i/>
          <w:iCs/>
          <w:sz w:val="56"/>
          <w:szCs w:val="56"/>
          <w:u w:val="single"/>
        </w:rPr>
        <w:t>Detailed Summary:</w:t>
      </w:r>
    </w:p>
    <w:p w14:paraId="6D9BB746" w14:textId="77777777" w:rsidR="006A59D9" w:rsidRPr="006A59D9" w:rsidRDefault="006A59D9" w:rsidP="006A59D9">
      <w:pPr>
        <w:spacing w:line="600" w:lineRule="auto"/>
        <w:rPr>
          <w:rFonts w:ascii="Arial Nova" w:eastAsia="Times New Roman" w:hAnsi="Arial Nova" w:cs="Times New Roman"/>
          <w:color w:val="000000"/>
          <w:sz w:val="32"/>
          <w:szCs w:val="32"/>
        </w:rPr>
      </w:pPr>
      <w:proofErr w:type="spellStart"/>
      <w:r w:rsidRPr="006A59D9">
        <w:rPr>
          <w:rFonts w:ascii="Arial Nova" w:eastAsia="Times New Roman" w:hAnsi="Arial Nova" w:cs="Times New Roman"/>
          <w:color w:val="000000"/>
          <w:sz w:val="32"/>
          <w:szCs w:val="32"/>
        </w:rPr>
        <w:t>Queequeg</w:t>
      </w:r>
      <w:proofErr w:type="spellEnd"/>
      <w:r w:rsidRPr="006A59D9">
        <w:rPr>
          <w:rFonts w:ascii="Arial Nova" w:eastAsia="Times New Roman" w:hAnsi="Arial Nova" w:cs="Times New Roman"/>
          <w:color w:val="000000"/>
          <w:sz w:val="32"/>
          <w:szCs w:val="32"/>
        </w:rPr>
        <w:t xml:space="preserve"> and Ishmael lie in bed, napping at short intervals and often chatting. Upon opening his eyes, Ishmael finds that his strong repugnance to </w:t>
      </w:r>
      <w:proofErr w:type="spellStart"/>
      <w:r w:rsidRPr="006A59D9">
        <w:rPr>
          <w:rFonts w:ascii="Arial Nova" w:eastAsia="Times New Roman" w:hAnsi="Arial Nova" w:cs="Times New Roman"/>
          <w:color w:val="000000"/>
          <w:sz w:val="32"/>
          <w:szCs w:val="32"/>
        </w:rPr>
        <w:t>Queequeg</w:t>
      </w:r>
      <w:proofErr w:type="spellEnd"/>
      <w:r w:rsidRPr="006A59D9">
        <w:rPr>
          <w:rFonts w:ascii="Arial Nova" w:eastAsia="Times New Roman" w:hAnsi="Arial Nova" w:cs="Times New Roman"/>
          <w:color w:val="000000"/>
          <w:sz w:val="32"/>
          <w:szCs w:val="32"/>
        </w:rPr>
        <w:t xml:space="preserve"> smoking in bed begins to fade, for he now likes nothing better to have him smoking because he seems </w:t>
      </w:r>
      <w:proofErr w:type="gramStart"/>
      <w:r w:rsidRPr="006A59D9">
        <w:rPr>
          <w:rFonts w:ascii="Arial Nova" w:eastAsia="Times New Roman" w:hAnsi="Arial Nova" w:cs="Times New Roman"/>
          <w:color w:val="000000"/>
          <w:sz w:val="32"/>
          <w:szCs w:val="32"/>
        </w:rPr>
        <w:t>to</w:t>
      </w:r>
      <w:proofErr w:type="gramEnd"/>
      <w:r w:rsidRPr="006A59D9">
        <w:rPr>
          <w:rFonts w:ascii="Arial Nova" w:eastAsia="Times New Roman" w:hAnsi="Arial Nova" w:cs="Times New Roman"/>
          <w:color w:val="000000"/>
          <w:sz w:val="32"/>
          <w:szCs w:val="32"/>
        </w:rPr>
        <w:t xml:space="preserve"> full of serene household joy.</w:t>
      </w:r>
    </w:p>
    <w:p w14:paraId="7D70F268" w14:textId="77777777" w:rsidR="006A59D9" w:rsidRPr="006A59D9" w:rsidRDefault="006A59D9" w:rsidP="006A59D9">
      <w:pPr>
        <w:spacing w:line="600" w:lineRule="auto"/>
        <w:rPr>
          <w:rFonts w:ascii="Arial Nova" w:eastAsia="Times New Roman" w:hAnsi="Arial Nova" w:cs="Times New Roman"/>
          <w:color w:val="000000"/>
          <w:sz w:val="32"/>
          <w:szCs w:val="32"/>
        </w:rPr>
      </w:pPr>
      <w:r w:rsidRPr="006A59D9">
        <w:rPr>
          <w:rFonts w:ascii="Arial Nova" w:eastAsia="Times New Roman" w:hAnsi="Arial Nova" w:cs="Times New Roman"/>
          <w:color w:val="000000"/>
          <w:sz w:val="32"/>
          <w:szCs w:val="32"/>
        </w:rPr>
        <w:lastRenderedPageBreak/>
        <w:t xml:space="preserve">Melville continues to show the intense bond between </w:t>
      </w:r>
      <w:proofErr w:type="spellStart"/>
      <w:r w:rsidRPr="006A59D9">
        <w:rPr>
          <w:rFonts w:ascii="Arial Nova" w:eastAsia="Times New Roman" w:hAnsi="Arial Nova" w:cs="Times New Roman"/>
          <w:color w:val="000000"/>
          <w:sz w:val="32"/>
          <w:szCs w:val="32"/>
        </w:rPr>
        <w:t>Queequeg</w:t>
      </w:r>
      <w:proofErr w:type="spellEnd"/>
      <w:r w:rsidRPr="006A59D9">
        <w:rPr>
          <w:rFonts w:ascii="Arial Nova" w:eastAsia="Times New Roman" w:hAnsi="Arial Nova" w:cs="Times New Roman"/>
          <w:color w:val="000000"/>
          <w:sz w:val="32"/>
          <w:szCs w:val="32"/>
        </w:rPr>
        <w:t xml:space="preserve"> and Ishmael in this chapter, further continuing the analogy of marriage to demonstrate how Ishmael has become progressively more tolerant toward </w:t>
      </w:r>
      <w:proofErr w:type="spellStart"/>
      <w:r w:rsidRPr="006A59D9">
        <w:rPr>
          <w:rFonts w:ascii="Arial Nova" w:eastAsia="Times New Roman" w:hAnsi="Arial Nova" w:cs="Times New Roman"/>
          <w:color w:val="000000"/>
          <w:sz w:val="32"/>
          <w:szCs w:val="32"/>
        </w:rPr>
        <w:t>Queequeg</w:t>
      </w:r>
      <w:proofErr w:type="spellEnd"/>
      <w:r w:rsidRPr="006A59D9">
        <w:rPr>
          <w:rFonts w:ascii="Arial Nova" w:eastAsia="Times New Roman" w:hAnsi="Arial Nova" w:cs="Times New Roman"/>
          <w:color w:val="000000"/>
          <w:sz w:val="32"/>
          <w:szCs w:val="32"/>
        </w:rPr>
        <w:t xml:space="preserve">. This also suggests that Ishmael longs for a domestic life that he lacks as sailor, appreciating the intimacy that he shares with </w:t>
      </w:r>
      <w:proofErr w:type="spellStart"/>
      <w:r w:rsidRPr="006A59D9">
        <w:rPr>
          <w:rFonts w:ascii="Arial Nova" w:eastAsia="Times New Roman" w:hAnsi="Arial Nova" w:cs="Times New Roman"/>
          <w:color w:val="000000"/>
          <w:sz w:val="32"/>
          <w:szCs w:val="32"/>
        </w:rPr>
        <w:t>Queequeg</w:t>
      </w:r>
      <w:proofErr w:type="spellEnd"/>
      <w:r w:rsidRPr="006A59D9">
        <w:rPr>
          <w:rFonts w:ascii="Arial Nova" w:eastAsia="Times New Roman" w:hAnsi="Arial Nova" w:cs="Times New Roman"/>
          <w:color w:val="000000"/>
          <w:sz w:val="32"/>
          <w:szCs w:val="32"/>
        </w:rPr>
        <w:t xml:space="preserve"> as a replacement for a conventional household life.</w:t>
      </w:r>
    </w:p>
    <w:p w14:paraId="205EDD02" w14:textId="241BD509" w:rsidR="002B660B" w:rsidRDefault="005E3BD8" w:rsidP="005E3BD8">
      <w:pPr>
        <w:rPr>
          <w:rFonts w:ascii="Arial" w:hAnsi="Arial" w:cs="Arial"/>
          <w:b/>
          <w:bCs/>
          <w:i/>
          <w:iCs/>
          <w:sz w:val="52"/>
          <w:szCs w:val="52"/>
          <w:u w:val="single"/>
        </w:rPr>
      </w:pPr>
      <w:r>
        <w:rPr>
          <w:rFonts w:ascii="Arial" w:hAnsi="Arial" w:cs="Arial"/>
          <w:b/>
          <w:bCs/>
          <w:i/>
          <w:iCs/>
          <w:sz w:val="52"/>
          <w:szCs w:val="52"/>
          <w:u w:val="single"/>
        </w:rPr>
        <w:t>Significance:</w:t>
      </w:r>
    </w:p>
    <w:p w14:paraId="6741A1DE" w14:textId="77777777" w:rsidR="006A59D9" w:rsidRPr="006A59D9" w:rsidRDefault="006A59D9" w:rsidP="006A59D9">
      <w:pPr>
        <w:spacing w:line="600" w:lineRule="auto"/>
        <w:rPr>
          <w:rFonts w:ascii="Arial Nova" w:eastAsia="Times New Roman" w:hAnsi="Arial Nova" w:cs="Times New Roman"/>
          <w:color w:val="000000"/>
          <w:sz w:val="32"/>
          <w:szCs w:val="32"/>
        </w:rPr>
      </w:pPr>
      <w:r w:rsidRPr="006A59D9">
        <w:rPr>
          <w:rFonts w:ascii="Arial Nova" w:eastAsia="Times New Roman" w:hAnsi="Arial Nova" w:cs="Times New Roman"/>
          <w:color w:val="000000"/>
          <w:sz w:val="32"/>
          <w:szCs w:val="32"/>
        </w:rPr>
        <w:t xml:space="preserve">The more so, I say, because truly to enjoy bodily warmth, some small part of you must be cold, for there is no quality in this world that is not what it is merely by contrast. Nothing exists in itself. If you flatter yourself that you are all over comfortable, and have been so a long time, then you cannot be said to be comfortable </w:t>
      </w:r>
      <w:r w:rsidRPr="006A59D9">
        <w:rPr>
          <w:rFonts w:ascii="Arial Nova" w:eastAsia="Times New Roman" w:hAnsi="Arial Nova" w:cs="Times New Roman"/>
          <w:color w:val="000000"/>
          <w:sz w:val="32"/>
          <w:szCs w:val="32"/>
        </w:rPr>
        <w:lastRenderedPageBreak/>
        <w:t xml:space="preserve">any more. This is a philosophical expression of a physical phenomenon. If your house is set to 70° F </w:t>
      </w:r>
      <w:proofErr w:type="gramStart"/>
      <w:r w:rsidRPr="006A59D9">
        <w:rPr>
          <w:rFonts w:ascii="Arial Nova" w:eastAsia="Times New Roman" w:hAnsi="Arial Nova" w:cs="Times New Roman"/>
          <w:color w:val="000000"/>
          <w:sz w:val="32"/>
          <w:szCs w:val="32"/>
        </w:rPr>
        <w:t>year round</w:t>
      </w:r>
      <w:proofErr w:type="gramEnd"/>
      <w:r w:rsidRPr="006A59D9">
        <w:rPr>
          <w:rFonts w:ascii="Arial Nova" w:eastAsia="Times New Roman" w:hAnsi="Arial Nova" w:cs="Times New Roman"/>
          <w:color w:val="000000"/>
          <w:sz w:val="32"/>
          <w:szCs w:val="32"/>
        </w:rPr>
        <w:t xml:space="preserve">, it will feel warm when you come in from outside in the winter, and cool in the summer. But it goes further than this, because Ishmael is also saying that one cannot appreciate what one has until one </w:t>
      </w:r>
      <w:proofErr w:type="gramStart"/>
      <w:r w:rsidRPr="006A59D9">
        <w:rPr>
          <w:rFonts w:ascii="Arial Nova" w:eastAsia="Times New Roman" w:hAnsi="Arial Nova" w:cs="Times New Roman"/>
          <w:color w:val="000000"/>
          <w:sz w:val="32"/>
          <w:szCs w:val="32"/>
        </w:rPr>
        <w:t>experiences</w:t>
      </w:r>
      <w:proofErr w:type="gramEnd"/>
      <w:r w:rsidRPr="006A59D9">
        <w:rPr>
          <w:rFonts w:ascii="Arial Nova" w:eastAsia="Times New Roman" w:hAnsi="Arial Nova" w:cs="Times New Roman"/>
          <w:color w:val="000000"/>
          <w:sz w:val="32"/>
          <w:szCs w:val="32"/>
        </w:rPr>
        <w:t xml:space="preserve"> its lack. Does anyone in a developed country appreciate electricity (and its corollaries, such as a hot meal and a hot shower) so much as when it returns after a one-week outage? The situation Ishmael describes is one in which one can have the benefits of a creature comfort simultaneously with the reminder of what one would miss without it.</w:t>
      </w:r>
    </w:p>
    <w:p w14:paraId="5BEBACCB" w14:textId="77777777" w:rsidR="006A59D9" w:rsidRPr="006A59D9" w:rsidRDefault="006A59D9" w:rsidP="006A59D9">
      <w:pPr>
        <w:spacing w:line="600" w:lineRule="auto"/>
        <w:rPr>
          <w:rFonts w:ascii="Arial Nova" w:eastAsia="Times New Roman" w:hAnsi="Arial Nova" w:cs="Times New Roman"/>
          <w:color w:val="000000"/>
          <w:sz w:val="32"/>
          <w:szCs w:val="32"/>
        </w:rPr>
      </w:pPr>
      <w:r w:rsidRPr="006A59D9">
        <w:rPr>
          <w:rFonts w:ascii="Arial Nova" w:eastAsia="Times New Roman" w:hAnsi="Arial Nova" w:cs="Times New Roman"/>
          <w:color w:val="000000"/>
          <w:sz w:val="32"/>
          <w:szCs w:val="32"/>
        </w:rPr>
        <w:t xml:space="preserve">"Because no man can ever feel his own identity aright except his eyes be closed; as if darkness were indeed the proper element of </w:t>
      </w:r>
      <w:r w:rsidRPr="006A59D9">
        <w:rPr>
          <w:rFonts w:ascii="Arial Nova" w:eastAsia="Times New Roman" w:hAnsi="Arial Nova" w:cs="Times New Roman"/>
          <w:color w:val="000000"/>
          <w:sz w:val="32"/>
          <w:szCs w:val="32"/>
        </w:rPr>
        <w:lastRenderedPageBreak/>
        <w:t>our essences, though light be more congenial to our clayey part." Melville returns again to the contrast of light and darkness, and again he prefers darkness to light.</w:t>
      </w:r>
    </w:p>
    <w:p w14:paraId="7B50DE34" w14:textId="416B0886" w:rsidR="006A59D9" w:rsidRPr="006A59D9" w:rsidRDefault="006A59D9" w:rsidP="006A59D9">
      <w:pPr>
        <w:spacing w:line="600" w:lineRule="auto"/>
        <w:rPr>
          <w:rFonts w:ascii="Arial Nova" w:eastAsia="Times New Roman" w:hAnsi="Arial Nova" w:cs="Times New Roman"/>
          <w:color w:val="000000"/>
          <w:sz w:val="32"/>
          <w:szCs w:val="32"/>
        </w:rPr>
      </w:pPr>
      <w:r w:rsidRPr="006A59D9">
        <w:rPr>
          <w:rFonts w:ascii="Arial Nova" w:eastAsia="Times New Roman" w:hAnsi="Arial Nova" w:cs="Times New Roman"/>
          <w:color w:val="000000"/>
          <w:sz w:val="32"/>
          <w:szCs w:val="32"/>
        </w:rPr>
        <w:t xml:space="preserve">"Be it said, that though I had felt such a strong repugnance to his smoking in the bed the night before, yet see how elastic our stiff prejudices grow when love once comes to bend them. For </w:t>
      </w:r>
      <w:proofErr w:type="gramStart"/>
      <w:r w:rsidRPr="006A59D9">
        <w:rPr>
          <w:rFonts w:ascii="Arial Nova" w:eastAsia="Times New Roman" w:hAnsi="Arial Nova" w:cs="Times New Roman"/>
          <w:color w:val="000000"/>
          <w:sz w:val="32"/>
          <w:szCs w:val="32"/>
        </w:rPr>
        <w:t>now</w:t>
      </w:r>
      <w:proofErr w:type="gramEnd"/>
      <w:r w:rsidRPr="006A59D9">
        <w:rPr>
          <w:rFonts w:ascii="Arial Nova" w:eastAsia="Times New Roman" w:hAnsi="Arial Nova" w:cs="Times New Roman"/>
          <w:color w:val="000000"/>
          <w:sz w:val="32"/>
          <w:szCs w:val="32"/>
        </w:rPr>
        <w:t xml:space="preserve"> I liked nothing better than to have </w:t>
      </w:r>
      <w:proofErr w:type="spellStart"/>
      <w:r w:rsidRPr="006A59D9">
        <w:rPr>
          <w:rFonts w:ascii="Arial Nova" w:eastAsia="Times New Roman" w:hAnsi="Arial Nova" w:cs="Times New Roman"/>
          <w:color w:val="000000"/>
          <w:sz w:val="32"/>
          <w:szCs w:val="32"/>
        </w:rPr>
        <w:t>Queequeg</w:t>
      </w:r>
      <w:proofErr w:type="spellEnd"/>
      <w:r w:rsidRPr="006A59D9">
        <w:rPr>
          <w:rFonts w:ascii="Arial Nova" w:eastAsia="Times New Roman" w:hAnsi="Arial Nova" w:cs="Times New Roman"/>
          <w:color w:val="000000"/>
          <w:sz w:val="32"/>
          <w:szCs w:val="32"/>
        </w:rPr>
        <w:t xml:space="preserve"> smoking by me, even in bed, because he seemed to be full of such serene household joy then." What Ishmael is expressing is more than the love (a.k.a. "charity") of I Corinthians: "Love </w:t>
      </w:r>
      <w:proofErr w:type="spellStart"/>
      <w:r w:rsidRPr="006A59D9">
        <w:rPr>
          <w:rFonts w:ascii="Arial Nova" w:eastAsia="Times New Roman" w:hAnsi="Arial Nova" w:cs="Times New Roman"/>
          <w:color w:val="000000"/>
          <w:sz w:val="32"/>
          <w:szCs w:val="32"/>
        </w:rPr>
        <w:t>suffereth</w:t>
      </w:r>
      <w:proofErr w:type="spellEnd"/>
      <w:r w:rsidRPr="006A59D9">
        <w:rPr>
          <w:rFonts w:ascii="Arial Nova" w:eastAsia="Times New Roman" w:hAnsi="Arial Nova" w:cs="Times New Roman"/>
          <w:color w:val="000000"/>
          <w:sz w:val="32"/>
          <w:szCs w:val="32"/>
        </w:rPr>
        <w:t xml:space="preserve"> long, and is kind; ... </w:t>
      </w:r>
      <w:proofErr w:type="spellStart"/>
      <w:r w:rsidRPr="006A59D9">
        <w:rPr>
          <w:rFonts w:ascii="Arial Nova" w:eastAsia="Times New Roman" w:hAnsi="Arial Nova" w:cs="Times New Roman"/>
          <w:color w:val="000000"/>
          <w:sz w:val="32"/>
          <w:szCs w:val="32"/>
        </w:rPr>
        <w:t>Beareth</w:t>
      </w:r>
      <w:proofErr w:type="spellEnd"/>
      <w:r w:rsidRPr="006A59D9">
        <w:rPr>
          <w:rFonts w:ascii="Arial Nova" w:eastAsia="Times New Roman" w:hAnsi="Arial Nova" w:cs="Times New Roman"/>
          <w:color w:val="000000"/>
          <w:sz w:val="32"/>
          <w:szCs w:val="32"/>
        </w:rPr>
        <w:t xml:space="preserve"> all things, believeth all things, </w:t>
      </w:r>
      <w:proofErr w:type="spellStart"/>
      <w:r w:rsidRPr="006A59D9">
        <w:rPr>
          <w:rFonts w:ascii="Arial Nova" w:eastAsia="Times New Roman" w:hAnsi="Arial Nova" w:cs="Times New Roman"/>
          <w:color w:val="000000"/>
          <w:sz w:val="32"/>
          <w:szCs w:val="32"/>
        </w:rPr>
        <w:t>hopeth</w:t>
      </w:r>
      <w:proofErr w:type="spellEnd"/>
      <w:r w:rsidRPr="006A59D9">
        <w:rPr>
          <w:rFonts w:ascii="Arial Nova" w:eastAsia="Times New Roman" w:hAnsi="Arial Nova" w:cs="Times New Roman"/>
          <w:color w:val="000000"/>
          <w:sz w:val="32"/>
          <w:szCs w:val="32"/>
        </w:rPr>
        <w:t xml:space="preserve"> all things, </w:t>
      </w:r>
      <w:proofErr w:type="spellStart"/>
      <w:r w:rsidRPr="006A59D9">
        <w:rPr>
          <w:rFonts w:ascii="Arial Nova" w:eastAsia="Times New Roman" w:hAnsi="Arial Nova" w:cs="Times New Roman"/>
          <w:color w:val="000000"/>
          <w:sz w:val="32"/>
          <w:szCs w:val="32"/>
        </w:rPr>
        <w:t>endureth</w:t>
      </w:r>
      <w:proofErr w:type="spellEnd"/>
      <w:r w:rsidRPr="006A59D9">
        <w:rPr>
          <w:rFonts w:ascii="Arial Nova" w:eastAsia="Times New Roman" w:hAnsi="Arial Nova" w:cs="Times New Roman"/>
          <w:color w:val="000000"/>
          <w:sz w:val="32"/>
          <w:szCs w:val="32"/>
        </w:rPr>
        <w:t xml:space="preserve"> all things. [I Corinthians 13:4,7] Ishmael does not endure </w:t>
      </w:r>
      <w:proofErr w:type="spellStart"/>
      <w:r w:rsidRPr="006A59D9">
        <w:rPr>
          <w:rFonts w:ascii="Arial Nova" w:eastAsia="Times New Roman" w:hAnsi="Arial Nova" w:cs="Times New Roman"/>
          <w:color w:val="000000"/>
          <w:sz w:val="32"/>
          <w:szCs w:val="32"/>
        </w:rPr>
        <w:t>Queequeg's</w:t>
      </w:r>
      <w:proofErr w:type="spellEnd"/>
      <w:r w:rsidRPr="006A59D9">
        <w:rPr>
          <w:rFonts w:ascii="Arial Nova" w:eastAsia="Times New Roman" w:hAnsi="Arial Nova" w:cs="Times New Roman"/>
          <w:color w:val="000000"/>
          <w:sz w:val="32"/>
          <w:szCs w:val="32"/>
        </w:rPr>
        <w:t xml:space="preserve"> smoking, or bear it, but actually wants it </w:t>
      </w:r>
      <w:r w:rsidRPr="006A59D9">
        <w:rPr>
          <w:rFonts w:ascii="Arial Nova" w:eastAsia="Times New Roman" w:hAnsi="Arial Nova" w:cs="Times New Roman"/>
          <w:color w:val="000000"/>
          <w:sz w:val="32"/>
          <w:szCs w:val="32"/>
        </w:rPr>
        <w:lastRenderedPageBreak/>
        <w:t>and enjoys it. He does not, as it were, "close his eyes and think of England."</w:t>
      </w:r>
    </w:p>
    <w:p w14:paraId="4232E3B5" w14:textId="0237C5AB" w:rsidR="006A59D9" w:rsidRPr="006A59D9" w:rsidRDefault="006A59D9" w:rsidP="006A59D9">
      <w:pPr>
        <w:spacing w:before="100" w:beforeAutospacing="1" w:after="100" w:afterAutospacing="1" w:line="240" w:lineRule="auto"/>
        <w:rPr>
          <w:rFonts w:ascii="Arial" w:hAnsi="Arial" w:cs="Arial"/>
          <w:b/>
          <w:bCs/>
          <w:i/>
          <w:iCs/>
          <w:sz w:val="52"/>
          <w:szCs w:val="52"/>
          <w:u w:val="single"/>
        </w:rPr>
      </w:pPr>
      <w:r w:rsidRPr="006A59D9">
        <w:rPr>
          <w:rFonts w:ascii="Arial" w:hAnsi="Arial" w:cs="Arial"/>
          <w:b/>
          <w:bCs/>
          <w:i/>
          <w:iCs/>
          <w:sz w:val="52"/>
          <w:szCs w:val="52"/>
          <w:u w:val="single"/>
        </w:rPr>
        <w:t>Critical Study:</w:t>
      </w:r>
    </w:p>
    <w:p w14:paraId="30A6DDDB" w14:textId="62E8E2B5" w:rsidR="006A59D9" w:rsidRPr="006A59D9" w:rsidRDefault="006A59D9" w:rsidP="006A59D9">
      <w:pPr>
        <w:spacing w:line="600" w:lineRule="auto"/>
        <w:rPr>
          <w:rFonts w:ascii="Arial Nova" w:eastAsia="Times New Roman" w:hAnsi="Arial Nova" w:cs="Times New Roman"/>
          <w:color w:val="000000"/>
          <w:sz w:val="32"/>
          <w:szCs w:val="32"/>
        </w:rPr>
      </w:pPr>
      <w:r w:rsidRPr="006A59D9">
        <w:rPr>
          <w:rFonts w:ascii="Arial Nova" w:eastAsia="Times New Roman" w:hAnsi="Arial Nova" w:cs="Times New Roman"/>
          <w:color w:val="000000"/>
          <w:sz w:val="32"/>
          <w:szCs w:val="32"/>
        </w:rPr>
        <w:t xml:space="preserve">Ishmael and </w:t>
      </w:r>
      <w:proofErr w:type="spellStart"/>
      <w:r w:rsidRPr="006A59D9">
        <w:rPr>
          <w:rFonts w:ascii="Arial Nova" w:eastAsia="Times New Roman" w:hAnsi="Arial Nova" w:cs="Times New Roman"/>
          <w:color w:val="000000"/>
          <w:sz w:val="32"/>
          <w:szCs w:val="32"/>
        </w:rPr>
        <w:t>Queequeg</w:t>
      </w:r>
      <w:proofErr w:type="spellEnd"/>
      <w:r w:rsidRPr="006A59D9">
        <w:rPr>
          <w:rFonts w:ascii="Arial Nova" w:eastAsia="Times New Roman" w:hAnsi="Arial Nova" w:cs="Times New Roman"/>
          <w:color w:val="000000"/>
          <w:sz w:val="32"/>
          <w:szCs w:val="32"/>
        </w:rPr>
        <w:t xml:space="preserve"> lay in bed chatting and napping at intervals, their legs crossed over each other—</w:t>
      </w:r>
      <w:hyperlink r:id="rId5" w:anchor="bosom-friend" w:history="1">
        <w:r w:rsidRPr="006A59D9">
          <w:rPr>
            <w:rFonts w:ascii="Arial Nova" w:eastAsia="Times New Roman" w:hAnsi="Arial Nova" w:cs="Times New Roman"/>
            <w:color w:val="000000"/>
            <w:sz w:val="32"/>
            <w:szCs w:val="32"/>
          </w:rPr>
          <w:t>#bromance</w:t>
        </w:r>
      </w:hyperlink>
      <w:r w:rsidRPr="006A59D9">
        <w:rPr>
          <w:rFonts w:ascii="Arial Nova" w:eastAsia="Times New Roman" w:hAnsi="Arial Nova" w:cs="Times New Roman"/>
          <w:color w:val="000000"/>
          <w:sz w:val="32"/>
          <w:szCs w:val="32"/>
        </w:rPr>
        <w:t>—“so entirely sociable and free”—they sit up, awake before morning—”the clothes well tucked around us […] with </w:t>
      </w:r>
      <w:hyperlink r:id="rId6" w:tgtFrame="_blank" w:tooltip="“our four knees drawn up close together, and our two noses bending over them, as if our knee-pans were warming-pans”" w:history="1">
        <w:r w:rsidRPr="006A59D9">
          <w:rPr>
            <w:rFonts w:ascii="Arial Nova" w:eastAsia="Times New Roman" w:hAnsi="Arial Nova" w:cs="Times New Roman"/>
            <w:color w:val="000000"/>
            <w:sz w:val="32"/>
            <w:szCs w:val="32"/>
          </w:rPr>
          <w:t>our four knees drawn up close together, and our two noses bending over them, as if our knee-pans were warming-pans</w:t>
        </w:r>
      </w:hyperlink>
      <w:r w:rsidRPr="006A59D9">
        <w:rPr>
          <w:rFonts w:ascii="Arial Nova" w:eastAsia="Times New Roman" w:hAnsi="Arial Nova" w:cs="Times New Roman"/>
          <w:color w:val="000000"/>
          <w:sz w:val="32"/>
          <w:szCs w:val="32"/>
        </w:rPr>
        <w:t xml:space="preserve">“—it takes some part of the body being cold for the whole to appreciate genuine warmth—Ishmael likes to keep his eyes closed—the self-imposed darkness helps him understand his comfort—Ishmael realizes he is now comfortable with </w:t>
      </w:r>
      <w:proofErr w:type="spellStart"/>
      <w:r w:rsidRPr="006A59D9">
        <w:rPr>
          <w:rFonts w:ascii="Arial Nova" w:eastAsia="Times New Roman" w:hAnsi="Arial Nova" w:cs="Times New Roman"/>
          <w:color w:val="000000"/>
          <w:sz w:val="32"/>
          <w:szCs w:val="32"/>
        </w:rPr>
        <w:t>Queequeg</w:t>
      </w:r>
      <w:proofErr w:type="spellEnd"/>
      <w:r w:rsidRPr="006A59D9">
        <w:rPr>
          <w:rFonts w:ascii="Arial Nova" w:eastAsia="Times New Roman" w:hAnsi="Arial Nova" w:cs="Times New Roman"/>
          <w:color w:val="000000"/>
          <w:sz w:val="32"/>
          <w:szCs w:val="32"/>
        </w:rPr>
        <w:t xml:space="preserve"> smoking in bed—“strange what love </w:t>
      </w:r>
      <w:r w:rsidRPr="006A59D9">
        <w:rPr>
          <w:rFonts w:ascii="Arial Nova" w:eastAsia="Times New Roman" w:hAnsi="Arial Nova" w:cs="Times New Roman"/>
          <w:color w:val="000000"/>
          <w:sz w:val="32"/>
          <w:szCs w:val="32"/>
        </w:rPr>
        <w:lastRenderedPageBreak/>
        <w:t>can make you comfortable with”—</w:t>
      </w:r>
      <w:proofErr w:type="spellStart"/>
      <w:r w:rsidRPr="006A59D9">
        <w:rPr>
          <w:rFonts w:ascii="Arial Nova" w:eastAsia="Times New Roman" w:hAnsi="Arial Nova" w:cs="Times New Roman"/>
          <w:color w:val="000000"/>
          <w:sz w:val="32"/>
          <w:szCs w:val="32"/>
        </w:rPr>
        <w:t>Queequeg</w:t>
      </w:r>
      <w:proofErr w:type="spellEnd"/>
      <w:r w:rsidRPr="006A59D9">
        <w:rPr>
          <w:rFonts w:ascii="Arial Nova" w:eastAsia="Times New Roman" w:hAnsi="Arial Nova" w:cs="Times New Roman"/>
          <w:color w:val="000000"/>
          <w:sz w:val="32"/>
          <w:szCs w:val="32"/>
        </w:rPr>
        <w:t xml:space="preserve"> relates his personal history.</w:t>
      </w:r>
    </w:p>
    <w:p w14:paraId="614C4642" w14:textId="0EB382D5" w:rsidR="006A59D9" w:rsidRPr="006A59D9" w:rsidRDefault="006A59D9" w:rsidP="006A59D9">
      <w:pPr>
        <w:spacing w:before="100" w:beforeAutospacing="1" w:after="100" w:afterAutospacing="1" w:line="240" w:lineRule="auto"/>
        <w:rPr>
          <w:rFonts w:ascii="Arial" w:hAnsi="Arial" w:cs="Arial"/>
          <w:b/>
          <w:bCs/>
          <w:i/>
          <w:iCs/>
          <w:sz w:val="52"/>
          <w:szCs w:val="52"/>
          <w:u w:val="single"/>
        </w:rPr>
      </w:pPr>
      <w:r w:rsidRPr="006A59D9">
        <w:rPr>
          <w:rFonts w:ascii="Arial" w:hAnsi="Arial" w:cs="Arial"/>
          <w:b/>
          <w:bCs/>
          <w:i/>
          <w:iCs/>
          <w:sz w:val="52"/>
          <w:szCs w:val="52"/>
          <w:u w:val="single"/>
        </w:rPr>
        <w:t>Critical Analysis:</w:t>
      </w:r>
    </w:p>
    <w:p w14:paraId="45271BB1" w14:textId="77777777" w:rsidR="006A59D9" w:rsidRDefault="006A59D9" w:rsidP="006A59D9">
      <w:pPr>
        <w:pStyle w:val="Heading1"/>
        <w:spacing w:before="0" w:after="150"/>
        <w:textAlignment w:val="baseline"/>
        <w:rPr>
          <w:rFonts w:ascii="EB Garamond" w:hAnsi="EB Garamond"/>
          <w:caps/>
          <w:color w:val="111111"/>
        </w:rPr>
      </w:pPr>
      <w:r>
        <w:rPr>
          <w:rFonts w:ascii="EB Garamond" w:hAnsi="EB Garamond"/>
          <w:b/>
          <w:bCs/>
          <w:caps/>
          <w:color w:val="111111"/>
        </w:rPr>
        <w:t>“OUR FOUR KNEES DRAWN UP CLOSE TOGETHER, AND OUR TWO NOSES BENDING OVER THEM, AS IF OUR KNEE-PANS WERE WARMING-PANS”</w:t>
      </w:r>
    </w:p>
    <w:p w14:paraId="085E1E0F" w14:textId="30FC20B8" w:rsidR="006A59D9" w:rsidRPr="006A59D9" w:rsidRDefault="006A59D9" w:rsidP="006A59D9">
      <w:pPr>
        <w:spacing w:line="600" w:lineRule="auto"/>
        <w:rPr>
          <w:rFonts w:ascii="Arial Nova" w:eastAsia="Times New Roman" w:hAnsi="Arial Nova" w:cs="Times New Roman"/>
          <w:color w:val="000000"/>
          <w:sz w:val="32"/>
          <w:szCs w:val="32"/>
        </w:rPr>
      </w:pPr>
      <w:r w:rsidRPr="006A59D9">
        <w:rPr>
          <w:rFonts w:ascii="Arial Nova" w:eastAsia="Times New Roman" w:hAnsi="Arial Nova" w:cs="Times New Roman"/>
          <w:color w:val="000000"/>
          <w:sz w:val="32"/>
          <w:szCs w:val="32"/>
        </w:rPr>
        <w:t xml:space="preserve">The title of Chapter 11 of Moby-Dick, “Nightgown,” does not refer to Ishmael’s or </w:t>
      </w:r>
      <w:proofErr w:type="spellStart"/>
      <w:r w:rsidRPr="006A59D9">
        <w:rPr>
          <w:rFonts w:ascii="Arial Nova" w:eastAsia="Times New Roman" w:hAnsi="Arial Nova" w:cs="Times New Roman"/>
          <w:color w:val="000000"/>
          <w:sz w:val="32"/>
          <w:szCs w:val="32"/>
        </w:rPr>
        <w:t>Queequeg’s</w:t>
      </w:r>
      <w:proofErr w:type="spellEnd"/>
      <w:r w:rsidRPr="006A59D9">
        <w:rPr>
          <w:rFonts w:ascii="Arial Nova" w:eastAsia="Times New Roman" w:hAnsi="Arial Nova" w:cs="Times New Roman"/>
          <w:color w:val="000000"/>
          <w:sz w:val="32"/>
          <w:szCs w:val="32"/>
        </w:rPr>
        <w:t xml:space="preserve"> pajamas, but rather to the cold enveloping the pair’s bodies as they pass their second night together at the Spouter-Inn in New Bedford. Indeed, most of the point of this chapter, besides to show the deepening of Ishmael and </w:t>
      </w:r>
      <w:proofErr w:type="spellStart"/>
      <w:r w:rsidRPr="006A59D9">
        <w:rPr>
          <w:rFonts w:ascii="Arial Nova" w:eastAsia="Times New Roman" w:hAnsi="Arial Nova" w:cs="Times New Roman"/>
          <w:color w:val="000000"/>
          <w:sz w:val="32"/>
          <w:szCs w:val="32"/>
        </w:rPr>
        <w:t>Queequeg’s</w:t>
      </w:r>
      <w:proofErr w:type="spellEnd"/>
      <w:r w:rsidRPr="006A59D9">
        <w:rPr>
          <w:rFonts w:ascii="Arial Nova" w:eastAsia="Times New Roman" w:hAnsi="Arial Nova" w:cs="Times New Roman"/>
          <w:color w:val="000000"/>
          <w:sz w:val="32"/>
          <w:szCs w:val="32"/>
        </w:rPr>
        <w:t xml:space="preserve"> relationship, seems to be for the former to deliver his recommendations as to how to accustom oneself to wearing the cold like an outer garment, to have it always brushing against one’s bodily warmth. This is not entirely an unexpected </w:t>
      </w:r>
      <w:r w:rsidRPr="006A59D9">
        <w:rPr>
          <w:rFonts w:ascii="Arial Nova" w:eastAsia="Times New Roman" w:hAnsi="Arial Nova" w:cs="Times New Roman"/>
          <w:color w:val="000000"/>
          <w:sz w:val="32"/>
          <w:szCs w:val="32"/>
        </w:rPr>
        <w:lastRenderedPageBreak/>
        <w:t>recommendation from a man about to set sail on a three y</w:t>
      </w:r>
      <w:r w:rsidRPr="006A59D9">
        <w:rPr>
          <w:rFonts w:ascii="Arial Nova" w:eastAsia="Times New Roman" w:hAnsi="Arial Nova" w:cs="Times New Roman"/>
          <w:color w:val="000000"/>
          <w:sz w:val="32"/>
          <w:szCs w:val="32"/>
        </w:rPr>
        <w:drawing>
          <wp:inline distT="0" distB="0" distL="0" distR="0" wp14:anchorId="2A4BEB0B" wp14:editId="2DD7203A">
            <wp:extent cx="1714500" cy="2838450"/>
            <wp:effectExtent l="0" t="0" r="0" b="0"/>
            <wp:docPr id="4" name="Picture 4" descr="WarmingPan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mingPan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2838450"/>
                    </a:xfrm>
                    <a:prstGeom prst="rect">
                      <a:avLst/>
                    </a:prstGeom>
                    <a:noFill/>
                    <a:ln>
                      <a:noFill/>
                    </a:ln>
                  </pic:spPr>
                </pic:pic>
              </a:graphicData>
            </a:graphic>
          </wp:inline>
        </w:drawing>
      </w:r>
      <w:r w:rsidRPr="006A59D9">
        <w:rPr>
          <w:rFonts w:ascii="Arial Nova" w:eastAsia="Times New Roman" w:hAnsi="Arial Nova" w:cs="Times New Roman"/>
          <w:color w:val="000000"/>
          <w:sz w:val="32"/>
          <w:szCs w:val="32"/>
        </w:rPr>
        <w:t xml:space="preserve">ear’s journey in the dead of a bitter, New England winter, but notably we find him perfectly content in the absence of “the luxurious discomforts of the rich”: “We felt very nice and snug, the more so since it was so chilly out of doors; </w:t>
      </w:r>
      <w:proofErr w:type="gramStart"/>
      <w:r w:rsidRPr="006A59D9">
        <w:rPr>
          <w:rFonts w:ascii="Arial Nova" w:eastAsia="Times New Roman" w:hAnsi="Arial Nova" w:cs="Times New Roman"/>
          <w:color w:val="000000"/>
          <w:sz w:val="32"/>
          <w:szCs w:val="32"/>
        </w:rPr>
        <w:t>indeed</w:t>
      </w:r>
      <w:proofErr w:type="gramEnd"/>
      <w:r w:rsidRPr="006A59D9">
        <w:rPr>
          <w:rFonts w:ascii="Arial Nova" w:eastAsia="Times New Roman" w:hAnsi="Arial Nova" w:cs="Times New Roman"/>
          <w:color w:val="000000"/>
          <w:sz w:val="32"/>
          <w:szCs w:val="32"/>
        </w:rPr>
        <w:t xml:space="preserve"> out of bed-clothes too, seeing that there was no fire in the room.” Ishmael’s image of he and </w:t>
      </w:r>
      <w:proofErr w:type="spellStart"/>
      <w:r w:rsidRPr="006A59D9">
        <w:rPr>
          <w:rFonts w:ascii="Arial Nova" w:eastAsia="Times New Roman" w:hAnsi="Arial Nova" w:cs="Times New Roman"/>
          <w:color w:val="000000"/>
          <w:sz w:val="32"/>
          <w:szCs w:val="32"/>
        </w:rPr>
        <w:t>Queequeg</w:t>
      </w:r>
      <w:proofErr w:type="spellEnd"/>
      <w:r w:rsidRPr="006A59D9">
        <w:rPr>
          <w:rFonts w:ascii="Arial Nova" w:eastAsia="Times New Roman" w:hAnsi="Arial Nova" w:cs="Times New Roman"/>
          <w:color w:val="000000"/>
          <w:sz w:val="32"/>
          <w:szCs w:val="32"/>
        </w:rPr>
        <w:t xml:space="preserve"> reclined against the headboard with their four knees drawn close together indicates another creature comfort missing from the room besides a fire.</w:t>
      </w:r>
    </w:p>
    <w:p w14:paraId="1DB3E73D" w14:textId="3A83A31C" w:rsidR="006A59D9" w:rsidRPr="006A59D9" w:rsidRDefault="006A59D9" w:rsidP="006A59D9">
      <w:pPr>
        <w:spacing w:line="600" w:lineRule="auto"/>
        <w:rPr>
          <w:rFonts w:ascii="Arial Nova" w:eastAsia="Times New Roman" w:hAnsi="Arial Nova" w:cs="Times New Roman"/>
          <w:color w:val="000000"/>
          <w:sz w:val="32"/>
          <w:szCs w:val="32"/>
        </w:rPr>
      </w:pPr>
      <w:r w:rsidRPr="006A59D9">
        <w:rPr>
          <w:rFonts w:ascii="Arial Nova" w:eastAsia="Times New Roman" w:hAnsi="Arial Nova" w:cs="Times New Roman"/>
          <w:color w:val="000000"/>
          <w:sz w:val="32"/>
          <w:szCs w:val="32"/>
        </w:rPr>
        <w:lastRenderedPageBreak/>
        <w:t xml:space="preserve">In centuries past, a warming-pan was an implement used to heat bedclothes to a more desirable temperature in cold months. Hot coals would be shoveled into an open pan (often made of copper) with a closing lid featuring (sometimes quite artful) patterns of holes and slits so the hot air would emit from the pan and warm the sheets into which the pan would be slid with the help of a long, wooden handle. Now, it is unlikely that Peter Coffin kept a ready supply of warming-pans for his lodgers, though it is not impossible to imagine him coming along with one to cozy Ishmael and </w:t>
      </w:r>
      <w:proofErr w:type="spellStart"/>
      <w:r w:rsidRPr="006A59D9">
        <w:rPr>
          <w:rFonts w:ascii="Arial Nova" w:eastAsia="Times New Roman" w:hAnsi="Arial Nova" w:cs="Times New Roman"/>
          <w:color w:val="000000"/>
          <w:sz w:val="32"/>
          <w:szCs w:val="32"/>
        </w:rPr>
        <w:t>Queequeg’s</w:t>
      </w:r>
      <w:proofErr w:type="spellEnd"/>
      <w:r w:rsidRPr="006A59D9">
        <w:rPr>
          <w:rFonts w:ascii="Arial Nova" w:eastAsia="Times New Roman" w:hAnsi="Arial Nova" w:cs="Times New Roman"/>
          <w:color w:val="000000"/>
          <w:sz w:val="32"/>
          <w:szCs w:val="32"/>
        </w:rPr>
        <w:t xml:space="preserve"> nest. Even had he made the </w:t>
      </w:r>
      <w:proofErr w:type="gramStart"/>
      <w:r w:rsidRPr="006A59D9">
        <w:rPr>
          <w:rFonts w:ascii="Arial Nova" w:eastAsia="Times New Roman" w:hAnsi="Arial Nova" w:cs="Times New Roman"/>
          <w:color w:val="000000"/>
          <w:sz w:val="32"/>
          <w:szCs w:val="32"/>
        </w:rPr>
        <w:t>offer,</w:t>
      </w:r>
      <w:proofErr w:type="gramEnd"/>
      <w:r w:rsidRPr="006A59D9">
        <w:rPr>
          <w:rFonts w:ascii="Arial Nova" w:eastAsia="Times New Roman" w:hAnsi="Arial Nova" w:cs="Times New Roman"/>
          <w:color w:val="000000"/>
          <w:sz w:val="32"/>
          <w:szCs w:val="32"/>
        </w:rPr>
        <w:t xml:space="preserve"> we are made to think that Ishmael would have declined it. With a simile that calls attention to the similarity in shape of a patella and a warming-pan basin, and also takes advantage of a lexical similarity of Melville’s </w:t>
      </w:r>
      <w:r w:rsidRPr="006A59D9">
        <w:rPr>
          <w:rFonts w:ascii="Arial Nova" w:eastAsia="Times New Roman" w:hAnsi="Arial Nova" w:cs="Times New Roman"/>
          <w:color w:val="000000"/>
          <w:sz w:val="32"/>
          <w:szCs w:val="32"/>
        </w:rPr>
        <w:lastRenderedPageBreak/>
        <w:t>day—knee caps were then also known as “knee-pans”; cf. Elements of the Anatomy of the Human Body in its S</w:t>
      </w:r>
      <w:r w:rsidRPr="006A59D9">
        <w:rPr>
          <w:rFonts w:ascii="Arial Nova" w:eastAsia="Times New Roman" w:hAnsi="Arial Nova" w:cs="Times New Roman"/>
          <w:color w:val="000000"/>
          <w:sz w:val="32"/>
          <w:szCs w:val="32"/>
        </w:rPr>
        <w:drawing>
          <wp:inline distT="0" distB="0" distL="0" distR="0" wp14:anchorId="3D84D612" wp14:editId="3FF87A96">
            <wp:extent cx="2857500" cy="1495425"/>
            <wp:effectExtent l="0" t="0" r="0" b="9525"/>
            <wp:docPr id="3" name="Picture 3" descr="patella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tella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495425"/>
                    </a:xfrm>
                    <a:prstGeom prst="rect">
                      <a:avLst/>
                    </a:prstGeom>
                    <a:noFill/>
                    <a:ln>
                      <a:noFill/>
                    </a:ln>
                  </pic:spPr>
                </pic:pic>
              </a:graphicData>
            </a:graphic>
          </wp:inline>
        </w:drawing>
      </w:r>
      <w:proofErr w:type="spellStart"/>
      <w:r w:rsidRPr="006A59D9">
        <w:rPr>
          <w:rFonts w:ascii="Arial Nova" w:eastAsia="Times New Roman" w:hAnsi="Arial Nova" w:cs="Times New Roman"/>
          <w:color w:val="000000"/>
          <w:sz w:val="32"/>
          <w:szCs w:val="32"/>
        </w:rPr>
        <w:t>ound</w:t>
      </w:r>
      <w:proofErr w:type="spellEnd"/>
      <w:r w:rsidRPr="006A59D9">
        <w:rPr>
          <w:rFonts w:ascii="Arial Nova" w:eastAsia="Times New Roman" w:hAnsi="Arial Nova" w:cs="Times New Roman"/>
          <w:color w:val="000000"/>
          <w:sz w:val="32"/>
          <w:szCs w:val="32"/>
        </w:rPr>
        <w:t xml:space="preserve"> State (1831), by Alexander </w:t>
      </w:r>
      <w:proofErr w:type="spellStart"/>
      <w:r w:rsidRPr="006A59D9">
        <w:rPr>
          <w:rFonts w:ascii="Arial Nova" w:eastAsia="Times New Roman" w:hAnsi="Arial Nova" w:cs="Times New Roman"/>
          <w:color w:val="000000"/>
          <w:sz w:val="32"/>
          <w:szCs w:val="32"/>
        </w:rPr>
        <w:t>Monro</w:t>
      </w:r>
      <w:proofErr w:type="spellEnd"/>
      <w:r w:rsidRPr="006A59D9">
        <w:rPr>
          <w:rFonts w:ascii="Arial Nova" w:eastAsia="Times New Roman" w:hAnsi="Arial Nova" w:cs="Times New Roman"/>
          <w:color w:val="000000"/>
          <w:sz w:val="32"/>
          <w:szCs w:val="32"/>
        </w:rPr>
        <w:t xml:space="preserve">, M.D.—Ishmael represents he and his bedfellow as perfectly, contentedly wrapped in the gown of a cold New Bedford night. The connection between the knee-pan and the warming-pan is made not owing to Ishmael’s longing for the latter. Their “knee-pans were warming-pans,” in the sense of emitting the only heat they needed: not emitting from the knee-pan especially, but from their entire bodies. The warmth of their bodies emitting, </w:t>
      </w:r>
      <w:r w:rsidRPr="006A59D9">
        <w:rPr>
          <w:rFonts w:ascii="Arial Nova" w:eastAsia="Times New Roman" w:hAnsi="Arial Nova" w:cs="Times New Roman"/>
          <w:color w:val="000000"/>
          <w:sz w:val="32"/>
          <w:szCs w:val="32"/>
        </w:rPr>
        <w:lastRenderedPageBreak/>
        <w:t xml:space="preserve">comingling, and returning, Ishmael and </w:t>
      </w:r>
      <w:proofErr w:type="spellStart"/>
      <w:r w:rsidRPr="006A59D9">
        <w:rPr>
          <w:rFonts w:ascii="Arial Nova" w:eastAsia="Times New Roman" w:hAnsi="Arial Nova" w:cs="Times New Roman"/>
          <w:color w:val="000000"/>
          <w:sz w:val="32"/>
          <w:szCs w:val="32"/>
        </w:rPr>
        <w:t>Queequeg</w:t>
      </w:r>
      <w:proofErr w:type="spellEnd"/>
      <w:r w:rsidRPr="006A59D9">
        <w:rPr>
          <w:rFonts w:ascii="Arial Nova" w:eastAsia="Times New Roman" w:hAnsi="Arial Nova" w:cs="Times New Roman"/>
          <w:color w:val="000000"/>
          <w:sz w:val="32"/>
          <w:szCs w:val="32"/>
        </w:rPr>
        <w:t xml:space="preserve"> make their own heat.</w:t>
      </w:r>
    </w:p>
    <w:p w14:paraId="19BAD512" w14:textId="164024F8" w:rsidR="006A59D9" w:rsidRDefault="006A59D9" w:rsidP="006A59D9">
      <w:pPr>
        <w:pStyle w:val="NormalWeb"/>
        <w:spacing w:before="0" w:beforeAutospacing="0" w:after="0" w:afterAutospacing="0" w:line="480" w:lineRule="auto"/>
        <w:textAlignment w:val="baseline"/>
        <w:rPr>
          <w:rFonts w:ascii="inherit" w:hAnsi="inherit" w:cs="Arial"/>
          <w:color w:val="666666"/>
          <w:sz w:val="21"/>
          <w:szCs w:val="21"/>
        </w:rPr>
      </w:pPr>
      <w:r>
        <w:rPr>
          <w:rFonts w:ascii="inherit" w:hAnsi="inherit" w:cs="Arial"/>
          <w:noProof/>
          <w:color w:val="49660B"/>
          <w:sz w:val="21"/>
          <w:szCs w:val="21"/>
          <w:bdr w:val="none" w:sz="0" w:space="0" w:color="auto" w:frame="1"/>
        </w:rPr>
        <w:drawing>
          <wp:inline distT="0" distB="0" distL="0" distR="0" wp14:anchorId="2C15388C" wp14:editId="128BBF8C">
            <wp:extent cx="3638550" cy="4657725"/>
            <wp:effectExtent l="0" t="0" r="0" b="9525"/>
            <wp:docPr id="2" name="Picture 2" descr="BoywithWarmingPa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ywithWarmingPa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4657725"/>
                    </a:xfrm>
                    <a:prstGeom prst="rect">
                      <a:avLst/>
                    </a:prstGeom>
                    <a:noFill/>
                    <a:ln>
                      <a:noFill/>
                    </a:ln>
                  </pic:spPr>
                </pic:pic>
              </a:graphicData>
            </a:graphic>
          </wp:inline>
        </w:drawing>
      </w:r>
    </w:p>
    <w:p w14:paraId="17AEEE49" w14:textId="77777777" w:rsidR="006A59D9" w:rsidRPr="006A59D9" w:rsidRDefault="006A59D9" w:rsidP="006A59D9">
      <w:pPr>
        <w:spacing w:before="100" w:beforeAutospacing="1" w:after="100" w:afterAutospacing="1" w:line="240" w:lineRule="auto"/>
        <w:rPr>
          <w:rFonts w:ascii="Times New Roman" w:eastAsia="Times New Roman" w:hAnsi="Times New Roman" w:cs="Times New Roman"/>
          <w:color w:val="000000"/>
          <w:sz w:val="27"/>
          <w:szCs w:val="27"/>
        </w:rPr>
      </w:pPr>
    </w:p>
    <w:p w14:paraId="770401A3" w14:textId="5CB570C2" w:rsidR="006E5C6F" w:rsidRPr="006E5C6F" w:rsidRDefault="006E5C6F" w:rsidP="006E5C6F">
      <w:pPr>
        <w:jc w:val="center"/>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2E29920D" w14:textId="77777777" w:rsidR="006A59D9" w:rsidRPr="006A59D9" w:rsidRDefault="006A59D9" w:rsidP="006A59D9">
      <w:pPr>
        <w:spacing w:line="600" w:lineRule="auto"/>
        <w:rPr>
          <w:rFonts w:ascii="Arial Nova" w:hAnsi="Arial Nova" w:cs="Arial"/>
          <w:color w:val="181919"/>
          <w:sz w:val="32"/>
          <w:szCs w:val="32"/>
          <w:shd w:val="clear" w:color="auto" w:fill="FEFDFB"/>
        </w:rPr>
      </w:pPr>
      <w:hyperlink r:id="rId13" w:history="1">
        <w:r w:rsidRPr="006A59D9">
          <w:rPr>
            <w:rStyle w:val="inline-character"/>
            <w:rFonts w:ascii="Arial Nova" w:hAnsi="Arial Nova" w:cs="Arial"/>
            <w:b/>
            <w:bCs/>
            <w:color w:val="154FC2"/>
            <w:sz w:val="32"/>
            <w:szCs w:val="32"/>
            <w:shd w:val="clear" w:color="auto" w:fill="FEFDFB"/>
          </w:rPr>
          <w:t>Ishmael</w:t>
        </w:r>
      </w:hyperlink>
      <w:r w:rsidRPr="006A59D9">
        <w:rPr>
          <w:rFonts w:ascii="Arial Nova" w:hAnsi="Arial Nova" w:cs="Arial"/>
          <w:color w:val="181919"/>
          <w:sz w:val="32"/>
          <w:szCs w:val="32"/>
          <w:shd w:val="clear" w:color="auto" w:fill="FEFDFB"/>
        </w:rPr>
        <w:t> muses on his second night in bed with </w:t>
      </w:r>
      <w:proofErr w:type="spellStart"/>
      <w:r w:rsidRPr="006A59D9">
        <w:rPr>
          <w:rFonts w:ascii="Arial Nova" w:hAnsi="Arial Nova"/>
          <w:sz w:val="32"/>
          <w:szCs w:val="32"/>
        </w:rPr>
        <w:fldChar w:fldCharType="begin"/>
      </w:r>
      <w:r w:rsidRPr="006A59D9">
        <w:rPr>
          <w:rFonts w:ascii="Arial Nova" w:hAnsi="Arial Nova"/>
          <w:sz w:val="32"/>
          <w:szCs w:val="32"/>
        </w:rPr>
        <w:instrText xml:space="preserve"> HYPERLINK "https://www.litcharts.com/lit/moby-dick/characters/queequeg" </w:instrText>
      </w:r>
      <w:r w:rsidRPr="006A59D9">
        <w:rPr>
          <w:rFonts w:ascii="Arial Nova" w:hAnsi="Arial Nova"/>
          <w:sz w:val="32"/>
          <w:szCs w:val="32"/>
        </w:rPr>
        <w:fldChar w:fldCharType="separate"/>
      </w:r>
      <w:r w:rsidRPr="006A59D9">
        <w:rPr>
          <w:rStyle w:val="inline-character"/>
          <w:rFonts w:ascii="Arial Nova" w:hAnsi="Arial Nova" w:cs="Arial"/>
          <w:b/>
          <w:bCs/>
          <w:color w:val="154FC2"/>
          <w:sz w:val="32"/>
          <w:szCs w:val="32"/>
          <w:shd w:val="clear" w:color="auto" w:fill="FEFDFB"/>
        </w:rPr>
        <w:t>Queequeg</w:t>
      </w:r>
      <w:proofErr w:type="spellEnd"/>
      <w:r w:rsidRPr="006A59D9">
        <w:rPr>
          <w:rFonts w:ascii="Arial Nova" w:hAnsi="Arial Nova"/>
          <w:sz w:val="32"/>
          <w:szCs w:val="32"/>
        </w:rPr>
        <w:fldChar w:fldCharType="end"/>
      </w:r>
      <w:r w:rsidRPr="006A59D9">
        <w:rPr>
          <w:rFonts w:ascii="Arial Nova" w:hAnsi="Arial Nova" w:cs="Arial"/>
          <w:color w:val="181919"/>
          <w:sz w:val="32"/>
          <w:szCs w:val="32"/>
          <w:shd w:val="clear" w:color="auto" w:fill="FEFDFB"/>
        </w:rPr>
        <w:t xml:space="preserve">. The two spend much of the first part of the evening “chatting and napping” next to one another. Ishmael thinks to himself that to be warm in a bed requires that one feel the cold outside one’s blankets. He therefore says that rich men, with fireplaces in their bedrooms, are “missing” an important part of warmth, which is the proximity of coolness. Ishmael opens his eyes around midnight to see that </w:t>
      </w:r>
      <w:proofErr w:type="spellStart"/>
      <w:r w:rsidRPr="006A59D9">
        <w:rPr>
          <w:rFonts w:ascii="Arial Nova" w:hAnsi="Arial Nova" w:cs="Arial"/>
          <w:color w:val="181919"/>
          <w:sz w:val="32"/>
          <w:szCs w:val="32"/>
          <w:shd w:val="clear" w:color="auto" w:fill="FEFDFB"/>
        </w:rPr>
        <w:t>Queequeg</w:t>
      </w:r>
      <w:proofErr w:type="spellEnd"/>
      <w:r w:rsidRPr="006A59D9">
        <w:rPr>
          <w:rFonts w:ascii="Arial Nova" w:hAnsi="Arial Nova" w:cs="Arial"/>
          <w:color w:val="181919"/>
          <w:sz w:val="32"/>
          <w:szCs w:val="32"/>
          <w:shd w:val="clear" w:color="auto" w:fill="FEFDFB"/>
        </w:rPr>
        <w:t xml:space="preserve"> is smoking indoors from his tomahawk-pipe. The two share the pipe, and Ishmael encourages </w:t>
      </w:r>
      <w:proofErr w:type="spellStart"/>
      <w:r w:rsidRPr="006A59D9">
        <w:rPr>
          <w:rFonts w:ascii="Arial Nova" w:hAnsi="Arial Nova" w:cs="Arial"/>
          <w:color w:val="181919"/>
          <w:sz w:val="32"/>
          <w:szCs w:val="32"/>
          <w:shd w:val="clear" w:color="auto" w:fill="FEFDFB"/>
        </w:rPr>
        <w:t>Queequeg</w:t>
      </w:r>
      <w:proofErr w:type="spellEnd"/>
      <w:r w:rsidRPr="006A59D9">
        <w:rPr>
          <w:rFonts w:ascii="Arial Nova" w:hAnsi="Arial Nova" w:cs="Arial"/>
          <w:color w:val="181919"/>
          <w:sz w:val="32"/>
          <w:szCs w:val="32"/>
          <w:shd w:val="clear" w:color="auto" w:fill="FEFDFB"/>
        </w:rPr>
        <w:t xml:space="preserve"> to tell him of his upbringing, and how he has found his way to New Bedford.</w:t>
      </w:r>
    </w:p>
    <w:p w14:paraId="2BA0742A" w14:textId="3E571767"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2313E45C" w14:textId="77777777" w:rsidR="006A59D9" w:rsidRPr="006F71AF" w:rsidRDefault="006A59D9" w:rsidP="003D1BA2">
      <w:pPr>
        <w:spacing w:line="600" w:lineRule="auto"/>
        <w:rPr>
          <w:rFonts w:ascii="Arial Nova" w:hAnsi="Arial Nova" w:cs="Arial"/>
          <w:color w:val="181919"/>
          <w:sz w:val="32"/>
          <w:szCs w:val="32"/>
        </w:rPr>
      </w:pPr>
      <w:r w:rsidRPr="006F71AF">
        <w:rPr>
          <w:rFonts w:ascii="Arial Nova" w:hAnsi="Arial Nova" w:cs="Arial"/>
          <w:color w:val="181919"/>
          <w:sz w:val="32"/>
          <w:szCs w:val="32"/>
        </w:rPr>
        <w:t xml:space="preserve">In this scene, Ishmael and </w:t>
      </w:r>
      <w:proofErr w:type="spellStart"/>
      <w:r w:rsidRPr="006F71AF">
        <w:rPr>
          <w:rFonts w:ascii="Arial Nova" w:hAnsi="Arial Nova" w:cs="Arial"/>
          <w:color w:val="181919"/>
          <w:sz w:val="32"/>
          <w:szCs w:val="32"/>
        </w:rPr>
        <w:t>Queequeg</w:t>
      </w:r>
      <w:proofErr w:type="spellEnd"/>
      <w:r w:rsidRPr="006F71AF">
        <w:rPr>
          <w:rFonts w:ascii="Arial Nova" w:hAnsi="Arial Nova" w:cs="Arial"/>
          <w:color w:val="181919"/>
          <w:sz w:val="32"/>
          <w:szCs w:val="32"/>
        </w:rPr>
        <w:t xml:space="preserve"> once again mimic the behavior of a married couple, although it is not clear, here as </w:t>
      </w:r>
      <w:r w:rsidRPr="006F71AF">
        <w:rPr>
          <w:rFonts w:ascii="Arial Nova" w:hAnsi="Arial Nova" w:cs="Arial"/>
          <w:color w:val="181919"/>
          <w:sz w:val="32"/>
          <w:szCs w:val="32"/>
        </w:rPr>
        <w:lastRenderedPageBreak/>
        <w:t>before, whether Melville intends this as a sign of their brotherly connection, or as a hint, perhaps, at a more significant and romantic attachment. In either case, the literal “sharing of the pipe” is sufficient to cement a bond between the two men that will remain throughout the novel, even as Ahab’s quest overtakes the action aboard the Pequod.</w:t>
      </w:r>
    </w:p>
    <w:p w14:paraId="492A9A6E" w14:textId="77777777" w:rsidR="003D1BA2" w:rsidRPr="003D1BA2" w:rsidRDefault="003D1BA2" w:rsidP="003D1BA2">
      <w:pPr>
        <w:spacing w:line="480" w:lineRule="auto"/>
        <w:rPr>
          <w:rFonts w:ascii="Arial Nova" w:eastAsia="Times New Roman" w:hAnsi="Arial Nova" w:cs="Times New Roman"/>
          <w:color w:val="000000"/>
          <w:sz w:val="32"/>
          <w:szCs w:val="32"/>
        </w:rPr>
      </w:pPr>
    </w:p>
    <w:sectPr w:rsidR="003D1BA2" w:rsidRPr="003D1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EB Garamond">
    <w:charset w:val="00"/>
    <w:family w:val="auto"/>
    <w:pitch w:val="variable"/>
    <w:sig w:usb0="E00002FF" w:usb1="02000413"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9"/>
  </w:num>
  <w:num w:numId="3">
    <w:abstractNumId w:val="8"/>
  </w:num>
  <w:num w:numId="4">
    <w:abstractNumId w:val="2"/>
  </w:num>
  <w:num w:numId="5">
    <w:abstractNumId w:val="11"/>
  </w:num>
  <w:num w:numId="6">
    <w:abstractNumId w:val="0"/>
  </w:num>
  <w:num w:numId="7">
    <w:abstractNumId w:val="4"/>
  </w:num>
  <w:num w:numId="8">
    <w:abstractNumId w:val="14"/>
  </w:num>
  <w:num w:numId="9">
    <w:abstractNumId w:val="1"/>
  </w:num>
  <w:num w:numId="10">
    <w:abstractNumId w:val="13"/>
  </w:num>
  <w:num w:numId="11">
    <w:abstractNumId w:val="6"/>
  </w:num>
  <w:num w:numId="12">
    <w:abstractNumId w:val="16"/>
  </w:num>
  <w:num w:numId="13">
    <w:abstractNumId w:val="10"/>
  </w:num>
  <w:num w:numId="14">
    <w:abstractNumId w:val="3"/>
  </w:num>
  <w:num w:numId="15">
    <w:abstractNumId w:val="7"/>
  </w:num>
  <w:num w:numId="16">
    <w:abstractNumId w:val="15"/>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055059"/>
    <w:rsid w:val="001059CB"/>
    <w:rsid w:val="001367C3"/>
    <w:rsid w:val="00161F9E"/>
    <w:rsid w:val="001656FB"/>
    <w:rsid w:val="001C1544"/>
    <w:rsid w:val="002B660B"/>
    <w:rsid w:val="00381BF3"/>
    <w:rsid w:val="003D1BA2"/>
    <w:rsid w:val="00456921"/>
    <w:rsid w:val="00490AF8"/>
    <w:rsid w:val="004C71D1"/>
    <w:rsid w:val="005E3BD8"/>
    <w:rsid w:val="006A59D9"/>
    <w:rsid w:val="006E5C6F"/>
    <w:rsid w:val="006E7002"/>
    <w:rsid w:val="006F71AF"/>
    <w:rsid w:val="00786C87"/>
    <w:rsid w:val="007E6FC5"/>
    <w:rsid w:val="0094730D"/>
    <w:rsid w:val="0096741A"/>
    <w:rsid w:val="009C36E3"/>
    <w:rsid w:val="00A67B94"/>
    <w:rsid w:val="00AE302A"/>
    <w:rsid w:val="00BC03FB"/>
    <w:rsid w:val="00C06544"/>
    <w:rsid w:val="00C541DD"/>
    <w:rsid w:val="00C868A7"/>
    <w:rsid w:val="00CB0744"/>
    <w:rsid w:val="00D164F0"/>
    <w:rsid w:val="00D24D9A"/>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921"/>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 w:id="14006671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1798335643">
                                  <w:marLeft w:val="0"/>
                                  <w:marRight w:val="0"/>
                                  <w:marTop w:val="0"/>
                                  <w:marBottom w:val="0"/>
                                  <w:divBdr>
                                    <w:top w:val="none" w:sz="0" w:space="0" w:color="auto"/>
                                    <w:left w:val="none" w:sz="0" w:space="0" w:color="auto"/>
                                    <w:bottom w:val="none" w:sz="0" w:space="0" w:color="auto"/>
                                    <w:right w:val="none" w:sz="0" w:space="0" w:color="auto"/>
                                  </w:divBdr>
                                </w:div>
                                <w:div w:id="894779326">
                                  <w:marLeft w:val="0"/>
                                  <w:marRight w:val="0"/>
                                  <w:marTop w:val="0"/>
                                  <w:marBottom w:val="0"/>
                                  <w:divBdr>
                                    <w:top w:val="none" w:sz="0" w:space="0" w:color="auto"/>
                                    <w:left w:val="none" w:sz="0" w:space="0" w:color="auto"/>
                                    <w:bottom w:val="none" w:sz="0" w:space="0" w:color="auto"/>
                                    <w:right w:val="none" w:sz="0" w:space="0" w:color="auto"/>
                                  </w:divBdr>
                                  <w:divsChild>
                                    <w:div w:id="753282204">
                                      <w:marLeft w:val="0"/>
                                      <w:marRight w:val="0"/>
                                      <w:marTop w:val="0"/>
                                      <w:marBottom w:val="0"/>
                                      <w:divBdr>
                                        <w:top w:val="none" w:sz="0" w:space="0" w:color="auto"/>
                                        <w:left w:val="none" w:sz="0" w:space="0" w:color="auto"/>
                                        <w:bottom w:val="none" w:sz="0" w:space="0" w:color="auto"/>
                                        <w:right w:val="none" w:sz="0" w:space="0" w:color="auto"/>
                                      </w:divBdr>
                                    </w:div>
                                    <w:div w:id="196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1390885009">
              <w:marLeft w:val="0"/>
              <w:marRight w:val="0"/>
              <w:marTop w:val="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940144747">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749228895">
                  <w:marLeft w:val="0"/>
                  <w:marRight w:val="0"/>
                  <w:marTop w:val="0"/>
                  <w:marBottom w:val="0"/>
                  <w:divBdr>
                    <w:top w:val="none" w:sz="0" w:space="0" w:color="auto"/>
                    <w:left w:val="none" w:sz="0" w:space="0" w:color="auto"/>
                    <w:bottom w:val="none" w:sz="0" w:space="0" w:color="auto"/>
                    <w:right w:val="none" w:sz="0" w:space="0" w:color="auto"/>
                  </w:divBdr>
                </w:div>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2017420880">
                  <w:marLeft w:val="0"/>
                  <w:marRight w:val="0"/>
                  <w:marTop w:val="0"/>
                  <w:marBottom w:val="0"/>
                  <w:divBdr>
                    <w:top w:val="none" w:sz="0" w:space="0" w:color="auto"/>
                    <w:left w:val="none" w:sz="0" w:space="0" w:color="auto"/>
                    <w:bottom w:val="none" w:sz="0" w:space="0" w:color="auto"/>
                    <w:right w:val="none" w:sz="0" w:space="0" w:color="auto"/>
                  </w:divBdr>
                </w:div>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1683900702">
                                      <w:marLeft w:val="0"/>
                                      <w:marRight w:val="0"/>
                                      <w:marTop w:val="0"/>
                                      <w:marBottom w:val="0"/>
                                      <w:divBdr>
                                        <w:top w:val="none" w:sz="0" w:space="0" w:color="auto"/>
                                        <w:left w:val="none" w:sz="0" w:space="0" w:color="auto"/>
                                        <w:bottom w:val="none" w:sz="0" w:space="0" w:color="auto"/>
                                        <w:right w:val="none" w:sz="0" w:space="0" w:color="auto"/>
                                      </w:divBdr>
                                    </w:div>
                                    <w:div w:id="52699235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13558265">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 w:id="637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1169521032">
                  <w:marLeft w:val="0"/>
                  <w:marRight w:val="0"/>
                  <w:marTop w:val="0"/>
                  <w:marBottom w:val="0"/>
                  <w:divBdr>
                    <w:top w:val="none" w:sz="0" w:space="0" w:color="auto"/>
                    <w:left w:val="none" w:sz="0" w:space="0" w:color="auto"/>
                    <w:bottom w:val="none" w:sz="0" w:space="0" w:color="auto"/>
                    <w:right w:val="none" w:sz="0" w:space="0" w:color="auto"/>
                  </w:divBdr>
                </w:div>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1061096252">
                      <w:marLeft w:val="0"/>
                      <w:marRight w:val="0"/>
                      <w:marTop w:val="0"/>
                      <w:marBottom w:val="75"/>
                      <w:divBdr>
                        <w:top w:val="none" w:sz="0" w:space="0" w:color="auto"/>
                        <w:left w:val="none" w:sz="0" w:space="0" w:color="auto"/>
                        <w:bottom w:val="none" w:sz="0" w:space="0" w:color="auto"/>
                        <w:right w:val="none" w:sz="0" w:space="0" w:color="auto"/>
                      </w:divBdr>
                    </w:div>
                    <w:div w:id="25378526">
                      <w:marLeft w:val="0"/>
                      <w:marRight w:val="0"/>
                      <w:marTop w:val="0"/>
                      <w:marBottom w:val="0"/>
                      <w:divBdr>
                        <w:top w:val="none" w:sz="0" w:space="0" w:color="auto"/>
                        <w:left w:val="none" w:sz="0" w:space="0" w:color="auto"/>
                        <w:bottom w:val="none" w:sz="0" w:space="0" w:color="auto"/>
                        <w:right w:val="none" w:sz="0" w:space="0" w:color="auto"/>
                      </w:divBdr>
                      <w:divsChild>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 w:id="1210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itcharts.com/lit/moby-dick/characters/ishmael" TargetMode="External"/><Relationship Id="rId3" Type="http://schemas.openxmlformats.org/officeDocument/2006/relationships/settings" Target="settings.xml"/><Relationship Id="rId7" Type="http://schemas.openxmlformats.org/officeDocument/2006/relationships/hyperlink" Target="https://chasingflukes.files.wordpress.com/2013/10/warmingpan1.jp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singflukes.com/reading_guide/glossary/11warming-pan/" TargetMode="External"/><Relationship Id="rId11" Type="http://schemas.openxmlformats.org/officeDocument/2006/relationships/hyperlink" Target="https://chasingflukes.files.wordpress.com/2013/10/boywithwarmingpan.jpg" TargetMode="External"/><Relationship Id="rId5" Type="http://schemas.openxmlformats.org/officeDocument/2006/relationships/hyperlink" Target="https://chasingflukes.com/reading_guide-overview/chapter_summaries-home/chapter-summaries-part1/" TargetMode="Externa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chasingflukes.files.wordpress.com/2013/10/patella2.gi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13</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24</cp:revision>
  <dcterms:created xsi:type="dcterms:W3CDTF">2020-12-19T14:36:00Z</dcterms:created>
  <dcterms:modified xsi:type="dcterms:W3CDTF">2021-08-04T15:46:00Z</dcterms:modified>
</cp:coreProperties>
</file>