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E79602B" w:rsidR="00BC4859" w:rsidRPr="00BC4859" w:rsidRDefault="00BC4859" w:rsidP="00BC4859">
      <w:pPr>
        <w:jc w:val="center"/>
        <w:rPr>
          <w:b/>
          <w:bCs/>
          <w:i/>
          <w:iCs/>
          <w:sz w:val="48"/>
          <w:szCs w:val="48"/>
          <w:u w:val="single"/>
        </w:rPr>
      </w:pPr>
      <w:r w:rsidRPr="00BC4859">
        <w:rPr>
          <w:b/>
          <w:bCs/>
          <w:i/>
          <w:iCs/>
          <w:sz w:val="48"/>
          <w:szCs w:val="48"/>
          <w:u w:val="single"/>
        </w:rPr>
        <w:t>Part 1</w:t>
      </w:r>
    </w:p>
    <w:p w14:paraId="2FD57108" w14:textId="05FB2AC4"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23443C">
        <w:rPr>
          <w:b/>
          <w:bCs/>
          <w:i/>
          <w:iCs/>
          <w:sz w:val="48"/>
          <w:szCs w:val="48"/>
          <w:u w:val="single"/>
        </w:rPr>
        <w:t>2</w:t>
      </w:r>
    </w:p>
    <w:p w14:paraId="03F41052" w14:textId="0FA44519"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7A32C3">
        <w:rPr>
          <w:b/>
          <w:bCs/>
          <w:i/>
          <w:iCs/>
          <w:sz w:val="48"/>
          <w:szCs w:val="48"/>
          <w:u w:val="single"/>
        </w:rPr>
        <w:t>1</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5C4E507C" w14:textId="77777777" w:rsidR="004D40B4" w:rsidRPr="004D40B4" w:rsidRDefault="004D40B4" w:rsidP="004D40B4">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Everyone gathers for dinner, but only Sir Percival is in a good mood.</w:t>
      </w:r>
    </w:p>
    <w:p w14:paraId="43729058" w14:textId="77777777" w:rsidR="004D40B4" w:rsidRPr="004D40B4" w:rsidRDefault="004D40B4" w:rsidP="004D40B4">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 xml:space="preserve">A letter arrives from Jane </w:t>
      </w:r>
      <w:proofErr w:type="spellStart"/>
      <w:r w:rsidRPr="004D40B4">
        <w:rPr>
          <w:rFonts w:ascii="Arial Nova" w:eastAsia="Times New Roman" w:hAnsi="Arial Nova" w:cs="Arial"/>
          <w:color w:val="000000"/>
          <w:sz w:val="32"/>
          <w:szCs w:val="32"/>
        </w:rPr>
        <w:t>Catherick</w:t>
      </w:r>
      <w:proofErr w:type="spellEnd"/>
      <w:r w:rsidRPr="004D40B4">
        <w:rPr>
          <w:rFonts w:ascii="Arial Nova" w:eastAsia="Times New Roman" w:hAnsi="Arial Nova" w:cs="Arial"/>
          <w:color w:val="000000"/>
          <w:sz w:val="32"/>
          <w:szCs w:val="32"/>
        </w:rPr>
        <w:t>, Anne's mom, confirming Sir Percival's story.</w:t>
      </w:r>
    </w:p>
    <w:p w14:paraId="1D185E02" w14:textId="77777777" w:rsidR="004D40B4"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Marian seems convinced there's some sort of conspiracy afoot.</w:t>
      </w:r>
    </w:p>
    <w:p w14:paraId="4ADB24A1" w14:textId="77777777" w:rsidR="004D40B4" w:rsidRPr="004D40B4" w:rsidRDefault="004D40B4" w:rsidP="004D40B4">
      <w:pPr>
        <w:numPr>
          <w:ilvl w:val="0"/>
          <w:numId w:val="3"/>
        </w:numPr>
        <w:shd w:val="clear" w:color="auto" w:fill="FFFFFF"/>
        <w:spacing w:after="100" w:afterAutospacing="1"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Laura begs for her decision about whether or not to end the engagement to be postponed.</w:t>
      </w:r>
    </w:p>
    <w:p w14:paraId="54190D47" w14:textId="77777777" w:rsidR="004D40B4"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Mr. Gilmore goes to hash things out with Laura. He feels that Laura is being ridiculous.</w:t>
      </w:r>
    </w:p>
    <w:p w14:paraId="601F3FFF" w14:textId="77777777" w:rsidR="004D40B4"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But Laura is so upset that Mr. Gilmore doesn't have the heart to lecture her.</w:t>
      </w:r>
    </w:p>
    <w:p w14:paraId="29E7065C" w14:textId="77777777" w:rsidR="004D40B4"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lastRenderedPageBreak/>
        <w:t>She also refuses to talk much about her marriage settlement and leaves all the legal and financial matters to Mr. Gilmore.</w:t>
      </w:r>
    </w:p>
    <w:p w14:paraId="1EEBC068" w14:textId="77777777" w:rsidR="004D40B4"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Her only request is that Marian be allowed to live with her if she gets married.</w:t>
      </w:r>
    </w:p>
    <w:p w14:paraId="4A0326A5" w14:textId="4AD4B911" w:rsidR="0023443C" w:rsidRPr="004D40B4" w:rsidRDefault="004D40B4" w:rsidP="004D40B4">
      <w:pPr>
        <w:numPr>
          <w:ilvl w:val="0"/>
          <w:numId w:val="3"/>
        </w:numPr>
        <w:shd w:val="clear" w:color="auto" w:fill="FFFFFF"/>
        <w:spacing w:before="225" w:after="0" w:line="480" w:lineRule="auto"/>
        <w:rPr>
          <w:rFonts w:ascii="Arial Nova" w:eastAsia="Times New Roman" w:hAnsi="Arial Nova" w:cs="Arial"/>
          <w:color w:val="000000"/>
          <w:sz w:val="32"/>
          <w:szCs w:val="32"/>
        </w:rPr>
      </w:pPr>
      <w:r w:rsidRPr="004D40B4">
        <w:rPr>
          <w:rFonts w:ascii="Arial Nova" w:eastAsia="Times New Roman" w:hAnsi="Arial Nova" w:cs="Arial"/>
          <w:color w:val="000000"/>
          <w:sz w:val="32"/>
          <w:szCs w:val="32"/>
        </w:rPr>
        <w:t>Mr. Gilmore then heads back to London.</w:t>
      </w:r>
    </w:p>
    <w:p w14:paraId="4E0C68B7" w14:textId="2CB80A1C"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F973BDD" w14:textId="470964B1" w:rsidR="004D40B4" w:rsidRDefault="004D40B4" w:rsidP="004D40B4">
      <w:pPr>
        <w:spacing w:line="480" w:lineRule="auto"/>
        <w:rPr>
          <w:rStyle w:val="inline-character"/>
          <w:rFonts w:ascii="Arial Nova" w:hAnsi="Arial Nova"/>
          <w:sz w:val="32"/>
          <w:szCs w:val="32"/>
          <w:shd w:val="clear" w:color="auto" w:fill="FEFDFB"/>
        </w:rPr>
      </w:pPr>
      <w:r w:rsidRPr="004D40B4">
        <w:rPr>
          <w:rStyle w:val="inline-character"/>
          <w:rFonts w:ascii="Arial Nova" w:hAnsi="Arial Nova"/>
          <w:sz w:val="32"/>
          <w:szCs w:val="32"/>
          <w:shd w:val="clear" w:color="auto" w:fill="FEFDFB"/>
        </w:rPr>
        <w:t> </w:t>
      </w:r>
      <w:hyperlink r:id="rId5" w:history="1">
        <w:r w:rsidRPr="004D40B4">
          <w:rPr>
            <w:rStyle w:val="inline-character"/>
            <w:rFonts w:ascii="Arial Nova" w:hAnsi="Arial Nova"/>
            <w:sz w:val="32"/>
            <w:szCs w:val="32"/>
            <w:shd w:val="clear" w:color="auto" w:fill="FEFDFB"/>
          </w:rPr>
          <w:t>Mr. Gilmore</w:t>
        </w:r>
      </w:hyperlink>
      <w:r w:rsidRPr="004D40B4">
        <w:rPr>
          <w:rStyle w:val="inline-character"/>
          <w:rFonts w:ascii="Arial Nova" w:hAnsi="Arial Nova"/>
          <w:sz w:val="32"/>
          <w:szCs w:val="32"/>
          <w:shd w:val="clear" w:color="auto" w:fill="FEFDFB"/>
        </w:rPr>
        <w:t xml:space="preserve"> spends the next few days at </w:t>
      </w:r>
      <w:proofErr w:type="spellStart"/>
      <w:r w:rsidRPr="004D40B4">
        <w:rPr>
          <w:rStyle w:val="inline-character"/>
          <w:rFonts w:ascii="Arial Nova" w:hAnsi="Arial Nova"/>
          <w:sz w:val="32"/>
          <w:szCs w:val="32"/>
          <w:shd w:val="clear" w:color="auto" w:fill="FEFDFB"/>
        </w:rPr>
        <w:t>Limmeridge</w:t>
      </w:r>
      <w:proofErr w:type="spellEnd"/>
      <w:r w:rsidRPr="004D40B4">
        <w:rPr>
          <w:rStyle w:val="inline-character"/>
          <w:rFonts w:ascii="Arial Nova" w:hAnsi="Arial Nova"/>
          <w:sz w:val="32"/>
          <w:szCs w:val="32"/>
          <w:shd w:val="clear" w:color="auto" w:fill="FEFDFB"/>
        </w:rPr>
        <w:t xml:space="preserve"> with </w:t>
      </w:r>
      <w:hyperlink r:id="rId6" w:history="1">
        <w:r w:rsidRPr="004D40B4">
          <w:rPr>
            <w:rStyle w:val="inline-character"/>
            <w:rFonts w:ascii="Arial Nova" w:hAnsi="Arial Nova"/>
            <w:sz w:val="32"/>
            <w:szCs w:val="32"/>
            <w:shd w:val="clear" w:color="auto" w:fill="FEFDFB"/>
          </w:rPr>
          <w:t>Laura</w:t>
        </w:r>
      </w:hyperlink>
      <w:r w:rsidRPr="004D40B4">
        <w:rPr>
          <w:rStyle w:val="inline-character"/>
          <w:rFonts w:ascii="Arial Nova" w:hAnsi="Arial Nova"/>
          <w:sz w:val="32"/>
          <w:szCs w:val="32"/>
          <w:shd w:val="clear" w:color="auto" w:fill="FEFDFB"/>
        </w:rPr>
        <w:t>, </w:t>
      </w:r>
      <w:hyperlink r:id="rId7" w:history="1">
        <w:r w:rsidRPr="004D40B4">
          <w:rPr>
            <w:rStyle w:val="inline-character"/>
            <w:rFonts w:ascii="Arial Nova" w:hAnsi="Arial Nova"/>
            <w:sz w:val="32"/>
            <w:szCs w:val="32"/>
            <w:shd w:val="clear" w:color="auto" w:fill="FEFDFB"/>
          </w:rPr>
          <w:t>Marian</w:t>
        </w:r>
      </w:hyperlink>
      <w:r w:rsidRPr="004D40B4">
        <w:rPr>
          <w:rStyle w:val="inline-character"/>
          <w:rFonts w:ascii="Arial Nova" w:hAnsi="Arial Nova"/>
          <w:sz w:val="32"/>
          <w:szCs w:val="32"/>
          <w:shd w:val="clear" w:color="auto" w:fill="FEFDFB"/>
        </w:rPr>
        <w:t>, and </w:t>
      </w:r>
      <w:hyperlink r:id="rId8" w:history="1">
        <w:r w:rsidRPr="004D40B4">
          <w:rPr>
            <w:rStyle w:val="inline-character"/>
            <w:rFonts w:ascii="Arial Nova" w:hAnsi="Arial Nova"/>
            <w:sz w:val="32"/>
            <w:szCs w:val="32"/>
            <w:shd w:val="clear" w:color="auto" w:fill="FEFDFB"/>
          </w:rPr>
          <w:t>Sir Percival</w:t>
        </w:r>
      </w:hyperlink>
      <w:r w:rsidRPr="004D40B4">
        <w:rPr>
          <w:rStyle w:val="inline-character"/>
          <w:rFonts w:ascii="Arial Nova" w:hAnsi="Arial Nova"/>
          <w:sz w:val="32"/>
          <w:szCs w:val="32"/>
          <w:shd w:val="clear" w:color="auto" w:fill="FEFDFB"/>
        </w:rPr>
        <w:t>, who remains cheerful and lively despite Laura’s continued disinterest in him. On Tuesday morning, Sir Percival visits Todd’s Corner to enquire about </w:t>
      </w:r>
      <w:hyperlink r:id="rId9" w:history="1">
        <w:r w:rsidRPr="004D40B4">
          <w:rPr>
            <w:rStyle w:val="inline-character"/>
            <w:rFonts w:ascii="Arial Nova" w:hAnsi="Arial Nova"/>
            <w:sz w:val="32"/>
            <w:szCs w:val="32"/>
            <w:shd w:val="clear" w:color="auto" w:fill="FEFDFB"/>
          </w:rPr>
          <w:t>Anne</w:t>
        </w:r>
      </w:hyperlink>
      <w:r w:rsidRPr="004D40B4">
        <w:rPr>
          <w:rStyle w:val="inline-character"/>
          <w:rFonts w:ascii="Arial Nova" w:hAnsi="Arial Nova"/>
          <w:sz w:val="32"/>
          <w:szCs w:val="32"/>
          <w:shd w:val="clear" w:color="auto" w:fill="FEFDFB"/>
        </w:rPr>
        <w:t> and, on Wednesday, a letter arrives from </w:t>
      </w:r>
      <w:hyperlink r:id="rId10" w:history="1">
        <w:r w:rsidRPr="004D40B4">
          <w:rPr>
            <w:rStyle w:val="inline-character"/>
            <w:rFonts w:ascii="Arial Nova" w:hAnsi="Arial Nova"/>
            <w:sz w:val="32"/>
            <w:szCs w:val="32"/>
            <w:shd w:val="clear" w:color="auto" w:fill="FEFDFB"/>
          </w:rPr>
          <w:t xml:space="preserve">Mrs. </w:t>
        </w:r>
        <w:proofErr w:type="spellStart"/>
        <w:r w:rsidRPr="004D40B4">
          <w:rPr>
            <w:rStyle w:val="inline-character"/>
            <w:rFonts w:ascii="Arial Nova" w:hAnsi="Arial Nova"/>
            <w:sz w:val="32"/>
            <w:szCs w:val="32"/>
            <w:shd w:val="clear" w:color="auto" w:fill="FEFDFB"/>
          </w:rPr>
          <w:t>Catherick</w:t>
        </w:r>
        <w:proofErr w:type="spellEnd"/>
      </w:hyperlink>
      <w:r w:rsidRPr="004D40B4">
        <w:rPr>
          <w:rStyle w:val="inline-character"/>
          <w:rFonts w:ascii="Arial Nova" w:hAnsi="Arial Nova"/>
          <w:sz w:val="32"/>
          <w:szCs w:val="32"/>
          <w:shd w:val="clear" w:color="auto" w:fill="FEFDFB"/>
        </w:rPr>
        <w:t> which corroborates Sir Percival’s story about her daughter.</w:t>
      </w:r>
    </w:p>
    <w:p w14:paraId="4E68C4EC" w14:textId="77777777" w:rsidR="004D40B4" w:rsidRPr="004D40B4" w:rsidRDefault="004D40B4" w:rsidP="004D40B4">
      <w:pPr>
        <w:spacing w:line="480" w:lineRule="auto"/>
        <w:rPr>
          <w:rStyle w:val="inline-character"/>
          <w:rFonts w:ascii="Arial Nova" w:hAnsi="Arial Nova"/>
          <w:sz w:val="32"/>
          <w:szCs w:val="32"/>
          <w:shd w:val="clear" w:color="auto" w:fill="FEFDFB"/>
        </w:rPr>
      </w:pPr>
    </w:p>
    <w:p w14:paraId="54A17403" w14:textId="1B68692A"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lastRenderedPageBreak/>
        <w:t>Analysis Part 1:</w:t>
      </w:r>
    </w:p>
    <w:p w14:paraId="54AD988E" w14:textId="77777777" w:rsidR="004D40B4" w:rsidRPr="004D40B4" w:rsidRDefault="004D40B4" w:rsidP="004D40B4">
      <w:pPr>
        <w:spacing w:line="480" w:lineRule="auto"/>
        <w:rPr>
          <w:rStyle w:val="inline-character"/>
          <w:rFonts w:ascii="Arial Nova" w:hAnsi="Arial Nova"/>
          <w:sz w:val="32"/>
          <w:szCs w:val="32"/>
          <w:shd w:val="clear" w:color="auto" w:fill="FEFDFB"/>
        </w:rPr>
      </w:pPr>
      <w:r w:rsidRPr="004D40B4">
        <w:rPr>
          <w:rStyle w:val="inline-character"/>
          <w:rFonts w:ascii="Arial Nova" w:hAnsi="Arial Nova"/>
          <w:sz w:val="32"/>
          <w:szCs w:val="32"/>
          <w:shd w:val="clear" w:color="auto" w:fill="FEFDFB"/>
        </w:rPr>
        <w:t xml:space="preserve">Mr. Gilmore feels that Sir Percival is a patient and good-natured man who tolerates Laura’s treatment of him, which Mr. Gilmore feels is sulky and unnecessary. The letter from Mrs. </w:t>
      </w:r>
      <w:proofErr w:type="spellStart"/>
      <w:r w:rsidRPr="004D40B4">
        <w:rPr>
          <w:rStyle w:val="inline-character"/>
          <w:rFonts w:ascii="Arial Nova" w:hAnsi="Arial Nova"/>
          <w:sz w:val="32"/>
          <w:szCs w:val="32"/>
          <w:shd w:val="clear" w:color="auto" w:fill="FEFDFB"/>
        </w:rPr>
        <w:t>Catherick</w:t>
      </w:r>
      <w:proofErr w:type="spellEnd"/>
      <w:r w:rsidRPr="004D40B4">
        <w:rPr>
          <w:rStyle w:val="inline-character"/>
          <w:rFonts w:ascii="Arial Nova" w:hAnsi="Arial Nova"/>
          <w:sz w:val="32"/>
          <w:szCs w:val="32"/>
          <w:shd w:val="clear" w:color="auto" w:fill="FEFDFB"/>
        </w:rPr>
        <w:t xml:space="preserve"> seems to support this and prove Sir Percival’s version of events.</w:t>
      </w:r>
    </w:p>
    <w:p w14:paraId="682F7E2F" w14:textId="1773E89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7A2C3E22" w14:textId="77777777" w:rsidR="004D40B4" w:rsidRPr="004D40B4" w:rsidRDefault="004D40B4" w:rsidP="004D40B4">
      <w:pPr>
        <w:spacing w:line="480" w:lineRule="auto"/>
        <w:rPr>
          <w:rStyle w:val="inline-character"/>
          <w:rFonts w:ascii="Arial Nova" w:hAnsi="Arial Nova"/>
          <w:sz w:val="32"/>
          <w:szCs w:val="32"/>
        </w:rPr>
      </w:pPr>
      <w:hyperlink r:id="rId11" w:history="1">
        <w:r w:rsidRPr="004D40B4">
          <w:rPr>
            <w:rStyle w:val="inline-character"/>
            <w:rFonts w:ascii="Arial Nova" w:hAnsi="Arial Nova"/>
            <w:sz w:val="32"/>
            <w:szCs w:val="32"/>
            <w:shd w:val="clear" w:color="auto" w:fill="FEFDFB"/>
          </w:rPr>
          <w:t>Marian</w:t>
        </w:r>
      </w:hyperlink>
      <w:r w:rsidRPr="004D40B4">
        <w:rPr>
          <w:rStyle w:val="inline-character"/>
          <w:rFonts w:ascii="Arial Nova" w:hAnsi="Arial Nova"/>
          <w:sz w:val="32"/>
          <w:szCs w:val="32"/>
        </w:rPr>
        <w:t> approaches </w:t>
      </w:r>
      <w:hyperlink r:id="rId12" w:history="1">
        <w:r w:rsidRPr="004D40B4">
          <w:rPr>
            <w:rStyle w:val="inline-character"/>
            <w:rFonts w:ascii="Arial Nova" w:hAnsi="Arial Nova"/>
            <w:sz w:val="32"/>
            <w:szCs w:val="32"/>
            <w:shd w:val="clear" w:color="auto" w:fill="FEFDFB"/>
          </w:rPr>
          <w:t>Mr. Gilmore</w:t>
        </w:r>
      </w:hyperlink>
      <w:r w:rsidRPr="004D40B4">
        <w:rPr>
          <w:rStyle w:val="inline-character"/>
          <w:rFonts w:ascii="Arial Nova" w:hAnsi="Arial Nova"/>
          <w:sz w:val="32"/>
          <w:szCs w:val="32"/>
        </w:rPr>
        <w:t> when they are alone in the library and concedes that they have done everything they can to investigate </w:t>
      </w:r>
      <w:hyperlink r:id="rId13" w:history="1">
        <w:r w:rsidRPr="004D40B4">
          <w:rPr>
            <w:rStyle w:val="inline-character"/>
            <w:rFonts w:ascii="Arial Nova" w:hAnsi="Arial Nova"/>
            <w:sz w:val="32"/>
            <w:szCs w:val="32"/>
            <w:shd w:val="clear" w:color="auto" w:fill="FEFDFB"/>
          </w:rPr>
          <w:t>Sir Percival</w:t>
        </w:r>
      </w:hyperlink>
      <w:r w:rsidRPr="004D40B4">
        <w:rPr>
          <w:rStyle w:val="inline-character"/>
          <w:rFonts w:ascii="Arial Nova" w:hAnsi="Arial Nova"/>
          <w:sz w:val="32"/>
          <w:szCs w:val="32"/>
        </w:rPr>
        <w:t>. Mr. Gilmore is irritated that she seems to want more proof of Sir Percival’s innocence after what has already been provided, and thinks that Marian just dislikes him. Marian denies this and tells him that Sir Percival has taken her aside and told her that, if </w:t>
      </w:r>
      <w:hyperlink r:id="rId14" w:history="1">
        <w:r w:rsidRPr="004D40B4">
          <w:rPr>
            <w:rStyle w:val="inline-character"/>
            <w:rFonts w:ascii="Arial Nova" w:hAnsi="Arial Nova"/>
            <w:sz w:val="32"/>
            <w:szCs w:val="32"/>
            <w:shd w:val="clear" w:color="auto" w:fill="FEFDFB"/>
          </w:rPr>
          <w:t>Laura</w:t>
        </w:r>
      </w:hyperlink>
      <w:r w:rsidRPr="004D40B4">
        <w:rPr>
          <w:rStyle w:val="inline-character"/>
          <w:rFonts w:ascii="Arial Nova" w:hAnsi="Arial Nova"/>
          <w:sz w:val="32"/>
          <w:szCs w:val="32"/>
        </w:rPr>
        <w:t> wishes to break off the engagement, then she must feel free to do so.</w:t>
      </w:r>
    </w:p>
    <w:p w14:paraId="63033032" w14:textId="247A12B4"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78779BEC" w14:textId="77777777" w:rsidR="004D40B4" w:rsidRPr="004D40B4" w:rsidRDefault="004D40B4" w:rsidP="004D40B4">
      <w:pPr>
        <w:spacing w:line="480" w:lineRule="auto"/>
        <w:rPr>
          <w:rStyle w:val="inline-character"/>
          <w:rFonts w:ascii="Arial Nova" w:hAnsi="Arial Nova"/>
          <w:sz w:val="32"/>
          <w:szCs w:val="32"/>
          <w:shd w:val="clear" w:color="auto" w:fill="FEFDFB"/>
        </w:rPr>
      </w:pPr>
      <w:r w:rsidRPr="004D40B4">
        <w:rPr>
          <w:rStyle w:val="inline-character"/>
          <w:rFonts w:ascii="Arial Nova" w:hAnsi="Arial Nova"/>
          <w:sz w:val="32"/>
          <w:szCs w:val="32"/>
          <w:shd w:val="clear" w:color="auto" w:fill="FEFDFB"/>
        </w:rPr>
        <w:t xml:space="preserve">Mr. Gilmore believes that Marian has a personal bias against Sir Percival. He feels that she is looking for evidence, despite the fact </w:t>
      </w:r>
      <w:r w:rsidRPr="004D40B4">
        <w:rPr>
          <w:rStyle w:val="inline-character"/>
          <w:rFonts w:ascii="Arial Nova" w:hAnsi="Arial Nova"/>
          <w:sz w:val="32"/>
          <w:szCs w:val="32"/>
          <w:shd w:val="clear" w:color="auto" w:fill="FEFDFB"/>
        </w:rPr>
        <w:lastRenderedPageBreak/>
        <w:t>that Sir Percival has proved his innocence, to implicate him in an injustice that he did not commit. Mr. Gilmore does not examine his own potential bias in favor of Sir Percival.</w:t>
      </w:r>
    </w:p>
    <w:p w14:paraId="21573E54" w14:textId="4ADC1753"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4CB79377" w14:textId="77777777" w:rsidR="004D40B4" w:rsidRPr="004D40B4" w:rsidRDefault="004D40B4" w:rsidP="004D40B4">
      <w:pPr>
        <w:spacing w:line="480" w:lineRule="auto"/>
        <w:rPr>
          <w:rStyle w:val="inline-character"/>
          <w:rFonts w:ascii="Arial Nova" w:hAnsi="Arial Nova"/>
          <w:sz w:val="32"/>
          <w:szCs w:val="32"/>
        </w:rPr>
      </w:pPr>
      <w:hyperlink r:id="rId15" w:history="1">
        <w:r w:rsidRPr="004D40B4">
          <w:rPr>
            <w:rStyle w:val="inline-character"/>
            <w:rFonts w:ascii="Arial Nova" w:hAnsi="Arial Nova"/>
            <w:sz w:val="32"/>
            <w:szCs w:val="32"/>
            <w:shd w:val="clear" w:color="auto" w:fill="FEFDFB"/>
          </w:rPr>
          <w:t>Mr. Gilmore</w:t>
        </w:r>
      </w:hyperlink>
      <w:r w:rsidRPr="004D40B4">
        <w:rPr>
          <w:rStyle w:val="inline-character"/>
          <w:rFonts w:ascii="Arial Nova" w:hAnsi="Arial Nova"/>
          <w:sz w:val="32"/>
          <w:szCs w:val="32"/>
        </w:rPr>
        <w:t> insists that this is perfectly reasonable of him. </w:t>
      </w:r>
      <w:hyperlink r:id="rId16" w:history="1">
        <w:r w:rsidRPr="004D40B4">
          <w:rPr>
            <w:rStyle w:val="inline-character"/>
            <w:rFonts w:ascii="Arial Nova" w:hAnsi="Arial Nova"/>
            <w:sz w:val="32"/>
            <w:szCs w:val="32"/>
            <w:shd w:val="clear" w:color="auto" w:fill="FEFDFB"/>
          </w:rPr>
          <w:t>Marian</w:t>
        </w:r>
      </w:hyperlink>
      <w:r w:rsidRPr="004D40B4">
        <w:rPr>
          <w:rStyle w:val="inline-character"/>
          <w:rFonts w:ascii="Arial Nova" w:hAnsi="Arial Nova"/>
          <w:sz w:val="32"/>
          <w:szCs w:val="32"/>
        </w:rPr>
        <w:t>, however, feels that this is an impossible thing to ask of </w:t>
      </w:r>
      <w:hyperlink r:id="rId17" w:history="1">
        <w:r w:rsidRPr="004D40B4">
          <w:rPr>
            <w:rStyle w:val="inline-character"/>
            <w:rFonts w:ascii="Arial Nova" w:hAnsi="Arial Nova"/>
            <w:sz w:val="32"/>
            <w:szCs w:val="32"/>
            <w:shd w:val="clear" w:color="auto" w:fill="FEFDFB"/>
          </w:rPr>
          <w:t>Laura</w:t>
        </w:r>
      </w:hyperlink>
      <w:r w:rsidRPr="004D40B4">
        <w:rPr>
          <w:rStyle w:val="inline-character"/>
          <w:rFonts w:ascii="Arial Nova" w:hAnsi="Arial Nova"/>
          <w:sz w:val="32"/>
          <w:szCs w:val="32"/>
        </w:rPr>
        <w:t> as Laura is an extremely honorable person and will never willingly give up her father’s dying wish, which was that she should marry </w:t>
      </w:r>
      <w:hyperlink r:id="rId18" w:history="1">
        <w:r w:rsidRPr="004D40B4">
          <w:rPr>
            <w:rStyle w:val="inline-character"/>
            <w:rFonts w:ascii="Arial Nova" w:hAnsi="Arial Nova"/>
            <w:sz w:val="32"/>
            <w:szCs w:val="32"/>
            <w:shd w:val="clear" w:color="auto" w:fill="FEFDFB"/>
          </w:rPr>
          <w:t>Sir Percival</w:t>
        </w:r>
      </w:hyperlink>
      <w:r w:rsidRPr="004D40B4">
        <w:rPr>
          <w:rStyle w:val="inline-character"/>
          <w:rFonts w:ascii="Arial Nova" w:hAnsi="Arial Nova"/>
          <w:sz w:val="32"/>
          <w:szCs w:val="32"/>
        </w:rPr>
        <w:t>. Mr. Gilmore feels that either Marian and Laura are being flighty and fickle or that they have a secret reason for rejecting the marriage.</w:t>
      </w:r>
    </w:p>
    <w:p w14:paraId="614D15A1" w14:textId="3D464AFD"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368DFFD5" w14:textId="77777777" w:rsidR="004D40B4" w:rsidRPr="004D40B4" w:rsidRDefault="004D40B4" w:rsidP="004D40B4">
      <w:pPr>
        <w:spacing w:line="480" w:lineRule="auto"/>
        <w:rPr>
          <w:rStyle w:val="inline-character"/>
          <w:rFonts w:ascii="Arial Nova" w:hAnsi="Arial Nova"/>
          <w:sz w:val="32"/>
          <w:szCs w:val="32"/>
          <w:shd w:val="clear" w:color="auto" w:fill="FEFDFB"/>
        </w:rPr>
      </w:pPr>
      <w:r w:rsidRPr="004D40B4">
        <w:rPr>
          <w:rStyle w:val="inline-character"/>
          <w:rFonts w:ascii="Arial Nova" w:hAnsi="Arial Nova"/>
          <w:sz w:val="32"/>
          <w:szCs w:val="32"/>
          <w:shd w:val="clear" w:color="auto" w:fill="FEFDFB"/>
        </w:rPr>
        <w:t xml:space="preserve">Mr. Gilmore feels that Sir Percival has been very patient and transparent with Laura, who he feels is teasing Sir Percival and leading him on unfairly. He believes that he genuinely wants to release Laura from her engagement if she does not wish to marry him. Marian, however, feels that Sir Percival is manipulating </w:t>
      </w:r>
      <w:r w:rsidRPr="004D40B4">
        <w:rPr>
          <w:rStyle w:val="inline-character"/>
          <w:rFonts w:ascii="Arial Nova" w:hAnsi="Arial Nova"/>
          <w:sz w:val="32"/>
          <w:szCs w:val="32"/>
          <w:shd w:val="clear" w:color="auto" w:fill="FEFDFB"/>
        </w:rPr>
        <w:lastRenderedPageBreak/>
        <w:t>Laura. She thinks he is using what he knows about Laura’s loyalty to her father against her by implying that if she does not want to marry him, she must go against her father’s wishes.</w:t>
      </w:r>
    </w:p>
    <w:p w14:paraId="4EDA66DA" w14:textId="2525CF4A"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4:</w:t>
      </w:r>
    </w:p>
    <w:p w14:paraId="092BB8BE" w14:textId="77777777" w:rsidR="004D40B4" w:rsidRPr="004D40B4" w:rsidRDefault="004D40B4" w:rsidP="004D40B4">
      <w:pPr>
        <w:spacing w:line="480" w:lineRule="auto"/>
        <w:rPr>
          <w:rStyle w:val="inline-character"/>
          <w:rFonts w:ascii="Arial Nova" w:hAnsi="Arial Nova"/>
          <w:sz w:val="32"/>
          <w:szCs w:val="32"/>
        </w:rPr>
      </w:pPr>
      <w:r w:rsidRPr="004D40B4">
        <w:rPr>
          <w:rStyle w:val="inline-character"/>
          <w:rFonts w:ascii="Arial Nova" w:hAnsi="Arial Nova"/>
          <w:sz w:val="32"/>
          <w:szCs w:val="32"/>
        </w:rPr>
        <w:t>Later that day, </w:t>
      </w:r>
      <w:hyperlink r:id="rId19" w:history="1">
        <w:r w:rsidRPr="004D40B4">
          <w:rPr>
            <w:rStyle w:val="inline-character"/>
            <w:rFonts w:ascii="Arial Nova" w:hAnsi="Arial Nova"/>
            <w:sz w:val="32"/>
            <w:szCs w:val="32"/>
            <w:shd w:val="clear" w:color="auto" w:fill="FEFDFB"/>
          </w:rPr>
          <w:t>Laura</w:t>
        </w:r>
      </w:hyperlink>
      <w:r w:rsidRPr="004D40B4">
        <w:rPr>
          <w:rStyle w:val="inline-character"/>
          <w:rFonts w:ascii="Arial Nova" w:hAnsi="Arial Nova"/>
          <w:sz w:val="32"/>
          <w:szCs w:val="32"/>
        </w:rPr>
        <w:t> decides that she would like to postpone the marriage and sends </w:t>
      </w:r>
      <w:hyperlink r:id="rId20" w:history="1">
        <w:r w:rsidRPr="004D40B4">
          <w:rPr>
            <w:rStyle w:val="inline-character"/>
            <w:rFonts w:ascii="Arial Nova" w:hAnsi="Arial Nova"/>
            <w:sz w:val="32"/>
            <w:szCs w:val="32"/>
            <w:shd w:val="clear" w:color="auto" w:fill="FEFDFB"/>
          </w:rPr>
          <w:t>Marian</w:t>
        </w:r>
      </w:hyperlink>
      <w:r w:rsidRPr="004D40B4">
        <w:rPr>
          <w:rStyle w:val="inline-character"/>
          <w:rFonts w:ascii="Arial Nova" w:hAnsi="Arial Nova"/>
          <w:sz w:val="32"/>
          <w:szCs w:val="32"/>
        </w:rPr>
        <w:t> to speak to </w:t>
      </w:r>
      <w:hyperlink r:id="rId21" w:history="1">
        <w:r w:rsidRPr="004D40B4">
          <w:rPr>
            <w:rStyle w:val="inline-character"/>
            <w:rFonts w:ascii="Arial Nova" w:hAnsi="Arial Nova"/>
            <w:sz w:val="32"/>
            <w:szCs w:val="32"/>
            <w:shd w:val="clear" w:color="auto" w:fill="FEFDFB"/>
          </w:rPr>
          <w:t>Sir Percival</w:t>
        </w:r>
      </w:hyperlink>
      <w:r w:rsidRPr="004D40B4">
        <w:rPr>
          <w:rStyle w:val="inline-character"/>
          <w:rFonts w:ascii="Arial Nova" w:hAnsi="Arial Nova"/>
          <w:sz w:val="32"/>
          <w:szCs w:val="32"/>
        </w:rPr>
        <w:t> on this matter. </w:t>
      </w:r>
      <w:hyperlink r:id="rId22" w:history="1">
        <w:r w:rsidRPr="004D40B4">
          <w:rPr>
            <w:rStyle w:val="inline-character"/>
            <w:rFonts w:ascii="Arial Nova" w:hAnsi="Arial Nova"/>
            <w:sz w:val="32"/>
            <w:szCs w:val="32"/>
            <w:shd w:val="clear" w:color="auto" w:fill="FEFDFB"/>
          </w:rPr>
          <w:t>Mr. Gilmore</w:t>
        </w:r>
      </w:hyperlink>
      <w:r w:rsidRPr="004D40B4">
        <w:rPr>
          <w:rStyle w:val="inline-character"/>
          <w:rFonts w:ascii="Arial Nova" w:hAnsi="Arial Nova"/>
          <w:sz w:val="32"/>
          <w:szCs w:val="32"/>
        </w:rPr>
        <w:t xml:space="preserve"> is put out because he must arrange the marriage settlement with Laura before the wedding and will not easily find another opportunity to come to </w:t>
      </w:r>
      <w:proofErr w:type="spellStart"/>
      <w:r w:rsidRPr="004D40B4">
        <w:rPr>
          <w:rStyle w:val="inline-character"/>
          <w:rFonts w:ascii="Arial Nova" w:hAnsi="Arial Nova"/>
          <w:sz w:val="32"/>
          <w:szCs w:val="32"/>
        </w:rPr>
        <w:t>Limmeridge</w:t>
      </w:r>
      <w:proofErr w:type="spellEnd"/>
      <w:r w:rsidRPr="004D40B4">
        <w:rPr>
          <w:rStyle w:val="inline-character"/>
          <w:rFonts w:ascii="Arial Nova" w:hAnsi="Arial Nova"/>
          <w:sz w:val="32"/>
          <w:szCs w:val="32"/>
        </w:rPr>
        <w:t xml:space="preserve"> if the marriage is postponed. Sir Percival, however, accepts Laura’s request.</w:t>
      </w:r>
    </w:p>
    <w:p w14:paraId="525402E0" w14:textId="1FDD55A7"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Analysis Part 4:</w:t>
      </w:r>
    </w:p>
    <w:p w14:paraId="24056D67" w14:textId="77777777" w:rsidR="004D40B4" w:rsidRPr="004D40B4" w:rsidRDefault="004D40B4" w:rsidP="004D40B4">
      <w:pPr>
        <w:spacing w:line="480" w:lineRule="auto"/>
        <w:rPr>
          <w:rStyle w:val="inline-character"/>
          <w:rFonts w:ascii="Arial Nova" w:hAnsi="Arial Nova"/>
          <w:sz w:val="32"/>
          <w:szCs w:val="32"/>
        </w:rPr>
      </w:pPr>
      <w:r w:rsidRPr="004D40B4">
        <w:rPr>
          <w:rStyle w:val="inline-character"/>
          <w:rFonts w:ascii="Arial Nova" w:hAnsi="Arial Nova"/>
          <w:sz w:val="32"/>
          <w:szCs w:val="32"/>
        </w:rPr>
        <w:t xml:space="preserve">Mr. Gilmore wishes to give Laura as much legal power as possible in her marriage and wants to draw up the marriage settlement with her in person so that she is happy with it. He does not wish to draw the settlement up remotely where he cannot be sure that Laura agrees with what is being arranged for her. This shows that </w:t>
      </w:r>
      <w:r w:rsidRPr="004D40B4">
        <w:rPr>
          <w:rStyle w:val="inline-character"/>
          <w:rFonts w:ascii="Arial Nova" w:hAnsi="Arial Nova"/>
          <w:sz w:val="32"/>
          <w:szCs w:val="32"/>
        </w:rPr>
        <w:lastRenderedPageBreak/>
        <w:t>Mr. Gilmore sincerely cares about Laura’s happiness and wants to protect her from losing her power in the marriage, which was a significant concern for Victorian women.</w:t>
      </w:r>
    </w:p>
    <w:p w14:paraId="54904145" w14:textId="7F9220E8"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Summary Part 5:</w:t>
      </w:r>
    </w:p>
    <w:p w14:paraId="14CD5DDB" w14:textId="77777777" w:rsidR="004D40B4" w:rsidRPr="004D40B4" w:rsidRDefault="004D40B4" w:rsidP="004D40B4">
      <w:pPr>
        <w:spacing w:line="480" w:lineRule="auto"/>
        <w:rPr>
          <w:rStyle w:val="inline-character"/>
          <w:rFonts w:ascii="Arial Nova" w:hAnsi="Arial Nova"/>
          <w:sz w:val="32"/>
          <w:szCs w:val="32"/>
        </w:rPr>
      </w:pPr>
      <w:hyperlink r:id="rId23" w:history="1">
        <w:r w:rsidRPr="004D40B4">
          <w:rPr>
            <w:rStyle w:val="inline-character"/>
            <w:rFonts w:ascii="Arial Nova" w:hAnsi="Arial Nova"/>
            <w:sz w:val="32"/>
            <w:szCs w:val="32"/>
          </w:rPr>
          <w:t>Mr. Gilmore</w:t>
        </w:r>
      </w:hyperlink>
      <w:r w:rsidRPr="004D40B4">
        <w:rPr>
          <w:rStyle w:val="inline-character"/>
          <w:rFonts w:ascii="Arial Nova" w:hAnsi="Arial Nova"/>
          <w:sz w:val="32"/>
          <w:szCs w:val="32"/>
        </w:rPr>
        <w:t> goes to speak to </w:t>
      </w:r>
      <w:hyperlink r:id="rId24" w:history="1">
        <w:r w:rsidRPr="004D40B4">
          <w:rPr>
            <w:rStyle w:val="inline-character"/>
            <w:rFonts w:ascii="Arial Nova" w:hAnsi="Arial Nova"/>
            <w:sz w:val="32"/>
            <w:szCs w:val="32"/>
          </w:rPr>
          <w:t>Laura</w:t>
        </w:r>
      </w:hyperlink>
      <w:r w:rsidRPr="004D40B4">
        <w:rPr>
          <w:rStyle w:val="inline-character"/>
          <w:rFonts w:ascii="Arial Nova" w:hAnsi="Arial Nova"/>
          <w:sz w:val="32"/>
          <w:szCs w:val="32"/>
        </w:rPr>
        <w:t xml:space="preserve"> alone before he returns to London. He finds her rather melancholy, looking through a sketchbook of drawings in her room, and speaks very kindly to her about her wedding. He tells her that, since he may not be able to come to </w:t>
      </w:r>
      <w:proofErr w:type="spellStart"/>
      <w:r w:rsidRPr="004D40B4">
        <w:rPr>
          <w:rStyle w:val="inline-character"/>
          <w:rFonts w:ascii="Arial Nova" w:hAnsi="Arial Nova"/>
          <w:sz w:val="32"/>
          <w:szCs w:val="32"/>
        </w:rPr>
        <w:t>Limmeridge</w:t>
      </w:r>
      <w:proofErr w:type="spellEnd"/>
      <w:r w:rsidRPr="004D40B4">
        <w:rPr>
          <w:rStyle w:val="inline-character"/>
          <w:rFonts w:ascii="Arial Nova" w:hAnsi="Arial Nova"/>
          <w:sz w:val="32"/>
          <w:szCs w:val="32"/>
        </w:rPr>
        <w:t xml:space="preserve"> again, that she should tell him her wishes now, so that he may draw up the marriage settlement remotely if necessary. He tells her that she must decide on arrangements for her inheritance, which she will receive when she comes of age.</w:t>
      </w:r>
    </w:p>
    <w:p w14:paraId="47EBBC3A" w14:textId="0F6E4803" w:rsidR="00DB46C0" w:rsidRPr="00DB46C0" w:rsidRDefault="00DB46C0" w:rsidP="00DB46C0">
      <w:pPr>
        <w:rPr>
          <w:rFonts w:ascii="Arial Nova" w:hAnsi="Arial Nova"/>
          <w:b/>
          <w:bCs/>
          <w:i/>
          <w:iCs/>
          <w:sz w:val="36"/>
          <w:szCs w:val="36"/>
          <w:u w:val="single"/>
        </w:rPr>
      </w:pPr>
      <w:r w:rsidRPr="00DB46C0">
        <w:rPr>
          <w:rFonts w:ascii="Arial Nova" w:hAnsi="Arial Nova"/>
          <w:b/>
          <w:bCs/>
          <w:i/>
          <w:iCs/>
          <w:sz w:val="36"/>
          <w:szCs w:val="36"/>
          <w:u w:val="single"/>
        </w:rPr>
        <w:t>Analysis Part 5:</w:t>
      </w:r>
    </w:p>
    <w:p w14:paraId="6625BA75" w14:textId="77777777" w:rsidR="004D40B4" w:rsidRPr="004D40B4" w:rsidRDefault="004D40B4" w:rsidP="004D40B4">
      <w:pPr>
        <w:spacing w:line="480" w:lineRule="auto"/>
        <w:rPr>
          <w:rStyle w:val="inline-character"/>
          <w:rFonts w:ascii="Arial Nova" w:hAnsi="Arial Nova"/>
          <w:sz w:val="32"/>
          <w:szCs w:val="32"/>
        </w:rPr>
      </w:pPr>
      <w:r w:rsidRPr="004D40B4">
        <w:rPr>
          <w:rStyle w:val="inline-character"/>
          <w:rFonts w:ascii="Arial Nova" w:hAnsi="Arial Nova"/>
          <w:sz w:val="32"/>
          <w:szCs w:val="32"/>
        </w:rPr>
        <w:t xml:space="preserve">The sketchbook belonged to Walter and this suggests that Laura misses Walter and regrets that she cannot be with him. Mr. Gilmore makes it clear to Laura that he is trying to protect her financially as she enters her marriage. As women did not have as </w:t>
      </w:r>
      <w:r w:rsidRPr="004D40B4">
        <w:rPr>
          <w:rStyle w:val="inline-character"/>
          <w:rFonts w:ascii="Arial Nova" w:hAnsi="Arial Nova"/>
          <w:sz w:val="32"/>
          <w:szCs w:val="32"/>
        </w:rPr>
        <w:lastRenderedPageBreak/>
        <w:t>many rights as men, it was easy for men to control their wives’ money and assets in a marriage.</w:t>
      </w:r>
    </w:p>
    <w:p w14:paraId="47D0455B" w14:textId="06E3A460" w:rsidR="00BF0653" w:rsidRPr="00913C28" w:rsidRDefault="00BF0653" w:rsidP="00913C28">
      <w:pPr>
        <w:rPr>
          <w:rFonts w:ascii="Arial Nova" w:hAnsi="Arial Nova"/>
          <w:b/>
          <w:bCs/>
          <w:i/>
          <w:iCs/>
          <w:sz w:val="36"/>
          <w:szCs w:val="36"/>
          <w:u w:val="single"/>
        </w:rPr>
      </w:pPr>
      <w:r w:rsidRPr="00913C28">
        <w:rPr>
          <w:rFonts w:ascii="Arial Nova" w:hAnsi="Arial Nova"/>
          <w:b/>
          <w:bCs/>
          <w:i/>
          <w:iCs/>
          <w:sz w:val="36"/>
          <w:szCs w:val="36"/>
          <w:u w:val="single"/>
        </w:rPr>
        <w:t>Summary Part 6:</w:t>
      </w:r>
    </w:p>
    <w:p w14:paraId="289EACFC" w14:textId="24577DC8" w:rsidR="004D40B4" w:rsidRDefault="004D40B4" w:rsidP="004D40B4">
      <w:pPr>
        <w:spacing w:line="480" w:lineRule="auto"/>
        <w:rPr>
          <w:rStyle w:val="inline-character"/>
          <w:rFonts w:ascii="Arial Nova" w:hAnsi="Arial Nova"/>
          <w:sz w:val="32"/>
          <w:szCs w:val="32"/>
        </w:rPr>
      </w:pPr>
      <w:r w:rsidRPr="004D40B4">
        <w:rPr>
          <w:rStyle w:val="inline-character"/>
          <w:rFonts w:ascii="Arial Nova" w:hAnsi="Arial Nova"/>
          <w:sz w:val="32"/>
          <w:szCs w:val="32"/>
        </w:rPr>
        <w:t>To his surprise, </w:t>
      </w:r>
      <w:hyperlink r:id="rId25" w:history="1">
        <w:r w:rsidRPr="004D40B4">
          <w:rPr>
            <w:rStyle w:val="inline-character"/>
            <w:rFonts w:ascii="Arial Nova" w:hAnsi="Arial Nova"/>
            <w:sz w:val="32"/>
            <w:szCs w:val="32"/>
          </w:rPr>
          <w:t>Laura</w:t>
        </w:r>
      </w:hyperlink>
      <w:r w:rsidRPr="004D40B4">
        <w:rPr>
          <w:rStyle w:val="inline-character"/>
          <w:rFonts w:ascii="Arial Nova" w:hAnsi="Arial Nova"/>
          <w:sz w:val="32"/>
          <w:szCs w:val="32"/>
        </w:rPr>
        <w:t> begs him not to let her be parted from </w:t>
      </w:r>
      <w:hyperlink r:id="rId26" w:history="1">
        <w:r w:rsidRPr="004D40B4">
          <w:rPr>
            <w:rStyle w:val="inline-character"/>
            <w:rFonts w:ascii="Arial Nova" w:hAnsi="Arial Nova"/>
            <w:sz w:val="32"/>
            <w:szCs w:val="32"/>
          </w:rPr>
          <w:t>Marian</w:t>
        </w:r>
      </w:hyperlink>
      <w:r w:rsidRPr="004D40B4">
        <w:rPr>
          <w:rStyle w:val="inline-character"/>
          <w:rFonts w:ascii="Arial Nova" w:hAnsi="Arial Nova"/>
          <w:sz w:val="32"/>
          <w:szCs w:val="32"/>
        </w:rPr>
        <w:t> even if she is married. </w:t>
      </w:r>
      <w:hyperlink r:id="rId27" w:history="1">
        <w:r w:rsidRPr="004D40B4">
          <w:rPr>
            <w:rStyle w:val="inline-character"/>
            <w:rFonts w:ascii="Arial Nova" w:hAnsi="Arial Nova"/>
            <w:sz w:val="32"/>
            <w:szCs w:val="32"/>
          </w:rPr>
          <w:t>Mr. Gilmore</w:t>
        </w:r>
      </w:hyperlink>
      <w:r w:rsidRPr="004D40B4">
        <w:rPr>
          <w:rStyle w:val="inline-character"/>
          <w:rFonts w:ascii="Arial Nova" w:hAnsi="Arial Nova"/>
          <w:sz w:val="32"/>
          <w:szCs w:val="32"/>
        </w:rPr>
        <w:t> tells her that this is a private matter and that the marriage settlement is for her to decide who she will leave her inheritance to in the event of her death. Laura announces that she wishes to leave it all to Marian and one other person whom she does not name. When Mr. Gilmore presses her on this, she breaks down in tears and he gently tells her that they will drop the subject for the day. Mr. Gilmore then departs for London, feeling that, despite his personal admiration for </w:t>
      </w:r>
      <w:hyperlink r:id="rId28" w:history="1">
        <w:r w:rsidRPr="004D40B4">
          <w:rPr>
            <w:rStyle w:val="inline-character"/>
            <w:rFonts w:ascii="Arial Nova" w:hAnsi="Arial Nova"/>
            <w:sz w:val="32"/>
            <w:szCs w:val="32"/>
          </w:rPr>
          <w:t xml:space="preserve">Sir Percival </w:t>
        </w:r>
        <w:proofErr w:type="spellStart"/>
        <w:r w:rsidRPr="004D40B4">
          <w:rPr>
            <w:rStyle w:val="inline-character"/>
            <w:rFonts w:ascii="Arial Nova" w:hAnsi="Arial Nova"/>
            <w:sz w:val="32"/>
            <w:szCs w:val="32"/>
          </w:rPr>
          <w:t>Glyde</w:t>
        </w:r>
        <w:proofErr w:type="spellEnd"/>
      </w:hyperlink>
      <w:r w:rsidRPr="004D40B4">
        <w:rPr>
          <w:rStyle w:val="inline-character"/>
          <w:rFonts w:ascii="Arial Nova" w:hAnsi="Arial Nova"/>
          <w:sz w:val="32"/>
          <w:szCs w:val="32"/>
        </w:rPr>
        <w:t xml:space="preserve">, he would rather do anything than allow him to marry Laura </w:t>
      </w:r>
      <w:proofErr w:type="spellStart"/>
      <w:r w:rsidRPr="004D40B4">
        <w:rPr>
          <w:rStyle w:val="inline-character"/>
          <w:rFonts w:ascii="Arial Nova" w:hAnsi="Arial Nova"/>
          <w:sz w:val="32"/>
          <w:szCs w:val="32"/>
        </w:rPr>
        <w:t>Fairlie</w:t>
      </w:r>
      <w:proofErr w:type="spellEnd"/>
      <w:r w:rsidRPr="004D40B4">
        <w:rPr>
          <w:rStyle w:val="inline-character"/>
          <w:rFonts w:ascii="Arial Nova" w:hAnsi="Arial Nova"/>
          <w:sz w:val="32"/>
          <w:szCs w:val="32"/>
        </w:rPr>
        <w:t xml:space="preserve"> since the prospect seems to make her so unhappy.</w:t>
      </w:r>
    </w:p>
    <w:p w14:paraId="4B8138A6" w14:textId="77777777" w:rsidR="004D40B4" w:rsidRPr="004D40B4" w:rsidRDefault="004D40B4" w:rsidP="004D40B4">
      <w:pPr>
        <w:spacing w:line="480" w:lineRule="auto"/>
        <w:rPr>
          <w:rStyle w:val="inline-character"/>
          <w:rFonts w:ascii="Arial Nova" w:hAnsi="Arial Nova"/>
          <w:sz w:val="32"/>
          <w:szCs w:val="32"/>
        </w:rPr>
      </w:pPr>
    </w:p>
    <w:p w14:paraId="0128BFD6" w14:textId="08C5D590" w:rsidR="00BF0653" w:rsidRPr="00913C28" w:rsidRDefault="00BF0653" w:rsidP="00913C28">
      <w:pPr>
        <w:rPr>
          <w:rFonts w:ascii="Arial Nova" w:hAnsi="Arial Nova"/>
          <w:b/>
          <w:bCs/>
          <w:i/>
          <w:iCs/>
          <w:sz w:val="36"/>
          <w:szCs w:val="36"/>
          <w:u w:val="single"/>
        </w:rPr>
      </w:pPr>
      <w:r w:rsidRPr="00913C28">
        <w:rPr>
          <w:rFonts w:ascii="Arial Nova" w:hAnsi="Arial Nova"/>
          <w:b/>
          <w:bCs/>
          <w:i/>
          <w:iCs/>
          <w:sz w:val="36"/>
          <w:szCs w:val="36"/>
          <w:u w:val="single"/>
        </w:rPr>
        <w:lastRenderedPageBreak/>
        <w:t>Analysis Part 6:</w:t>
      </w:r>
    </w:p>
    <w:p w14:paraId="4A26B334" w14:textId="77777777" w:rsidR="004D40B4" w:rsidRPr="004D40B4" w:rsidRDefault="004D40B4" w:rsidP="004D40B4">
      <w:pPr>
        <w:spacing w:line="480" w:lineRule="auto"/>
        <w:rPr>
          <w:rStyle w:val="inline-character"/>
          <w:rFonts w:ascii="Arial Nova" w:hAnsi="Arial Nova"/>
          <w:sz w:val="32"/>
          <w:szCs w:val="32"/>
        </w:rPr>
      </w:pPr>
      <w:r w:rsidRPr="004D40B4">
        <w:rPr>
          <w:rStyle w:val="inline-character"/>
          <w:rFonts w:ascii="Arial Nova" w:hAnsi="Arial Nova"/>
          <w:sz w:val="32"/>
          <w:szCs w:val="32"/>
        </w:rPr>
        <w:t>Mr. Gilmore feels that Laura’s worries about leaving Marian are unnecessary. He likes Sir Percival and believes he would not wish to separate the sisters, as it would make Laura so unhappy. He also has no power to influence Sir Percival in this matter, as it is not a legal one. Mr. Gilmore is surprised that Laura would like to leave all her money to Marian rather than her husband, and is confused and saddened by Laura’s lack of affection towards Sir Percival. Although he likes him personally, Mr. Gilmore would like to protect Laura from marrying a man she clearly does not love.</w:t>
      </w:r>
    </w:p>
    <w:p w14:paraId="3DD98FE3" w14:textId="49B5AB0E" w:rsidR="00913C28" w:rsidRPr="004D40B4" w:rsidRDefault="00913C28" w:rsidP="004D40B4">
      <w:pPr>
        <w:spacing w:line="480" w:lineRule="auto"/>
        <w:rPr>
          <w:rStyle w:val="inline-character"/>
        </w:rPr>
      </w:pPr>
    </w:p>
    <w:sectPr w:rsidR="00913C28" w:rsidRPr="004D4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135D81"/>
    <w:rsid w:val="0015732C"/>
    <w:rsid w:val="0023443C"/>
    <w:rsid w:val="0023479D"/>
    <w:rsid w:val="004C2EC0"/>
    <w:rsid w:val="004D40B4"/>
    <w:rsid w:val="007A32C3"/>
    <w:rsid w:val="007B132B"/>
    <w:rsid w:val="007E04A4"/>
    <w:rsid w:val="00913C28"/>
    <w:rsid w:val="00B134E6"/>
    <w:rsid w:val="00BC4859"/>
    <w:rsid w:val="00BF0653"/>
    <w:rsid w:val="00CA4F3E"/>
    <w:rsid w:val="00DB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semiHidden/>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woman-in-white/characters/sir-percival-glyde" TargetMode="External"/><Relationship Id="rId13" Type="http://schemas.openxmlformats.org/officeDocument/2006/relationships/hyperlink" Target="https://www.litcharts.com/lit/the-woman-in-white/characters/sir-percival-glyde" TargetMode="External"/><Relationship Id="rId18" Type="http://schemas.openxmlformats.org/officeDocument/2006/relationships/hyperlink" Target="https://www.litcharts.com/lit/the-woman-in-white/characters/sir-percival-glyde" TargetMode="External"/><Relationship Id="rId26" Type="http://schemas.openxmlformats.org/officeDocument/2006/relationships/hyperlink" Target="https://www.litcharts.com/lit/the-woman-in-white/characters/marian-halcombe" TargetMode="External"/><Relationship Id="rId3" Type="http://schemas.openxmlformats.org/officeDocument/2006/relationships/settings" Target="settings.xml"/><Relationship Id="rId21" Type="http://schemas.openxmlformats.org/officeDocument/2006/relationships/hyperlink" Target="https://www.litcharts.com/lit/the-woman-in-white/characters/sir-percival-glyde" TargetMode="External"/><Relationship Id="rId7" Type="http://schemas.openxmlformats.org/officeDocument/2006/relationships/hyperlink" Target="https://www.litcharts.com/lit/the-woman-in-white/characters/marian-halcombe" TargetMode="External"/><Relationship Id="rId12" Type="http://schemas.openxmlformats.org/officeDocument/2006/relationships/hyperlink" Target="https://www.litcharts.com/lit/the-woman-in-white/characters/mr-gilmore" TargetMode="External"/><Relationship Id="rId17" Type="http://schemas.openxmlformats.org/officeDocument/2006/relationships/hyperlink" Target="https://www.litcharts.com/lit/the-woman-in-white/characters/laura-fairlie" TargetMode="External"/><Relationship Id="rId25" Type="http://schemas.openxmlformats.org/officeDocument/2006/relationships/hyperlink" Target="https://www.litcharts.com/lit/the-woman-in-white/characters/laura-fairlie" TargetMode="External"/><Relationship Id="rId2" Type="http://schemas.openxmlformats.org/officeDocument/2006/relationships/styles" Target="styles.xml"/><Relationship Id="rId16" Type="http://schemas.openxmlformats.org/officeDocument/2006/relationships/hyperlink" Target="https://www.litcharts.com/lit/the-woman-in-white/characters/marian-halcombe" TargetMode="External"/><Relationship Id="rId20" Type="http://schemas.openxmlformats.org/officeDocument/2006/relationships/hyperlink" Target="https://www.litcharts.com/lit/the-woman-in-white/characters/marian-halcomb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tcharts.com/lit/the-woman-in-white/characters/laura-fairlie" TargetMode="External"/><Relationship Id="rId11" Type="http://schemas.openxmlformats.org/officeDocument/2006/relationships/hyperlink" Target="https://www.litcharts.com/lit/the-woman-in-white/characters/marian-halcombe" TargetMode="External"/><Relationship Id="rId24" Type="http://schemas.openxmlformats.org/officeDocument/2006/relationships/hyperlink" Target="https://www.litcharts.com/lit/the-woman-in-white/characters/laura-fairlie" TargetMode="External"/><Relationship Id="rId5" Type="http://schemas.openxmlformats.org/officeDocument/2006/relationships/hyperlink" Target="https://www.litcharts.com/lit/the-woman-in-white/characters/mr-gilmore" TargetMode="External"/><Relationship Id="rId15" Type="http://schemas.openxmlformats.org/officeDocument/2006/relationships/hyperlink" Target="https://www.litcharts.com/lit/the-woman-in-white/characters/mr-gilmore" TargetMode="External"/><Relationship Id="rId23" Type="http://schemas.openxmlformats.org/officeDocument/2006/relationships/hyperlink" Target="https://www.litcharts.com/lit/the-woman-in-white/characters/mr-gilmore" TargetMode="External"/><Relationship Id="rId28" Type="http://schemas.openxmlformats.org/officeDocument/2006/relationships/hyperlink" Target="https://www.litcharts.com/lit/the-woman-in-white/characters/sir-percival-glyde" TargetMode="External"/><Relationship Id="rId10" Type="http://schemas.openxmlformats.org/officeDocument/2006/relationships/hyperlink" Target="https://www.litcharts.com/lit/the-woman-in-white/characters/mrs-catherick" TargetMode="External"/><Relationship Id="rId19" Type="http://schemas.openxmlformats.org/officeDocument/2006/relationships/hyperlink" Target="https://www.litcharts.com/lit/the-woman-in-white/characters/laura-fairlie" TargetMode="External"/><Relationship Id="rId4" Type="http://schemas.openxmlformats.org/officeDocument/2006/relationships/webSettings" Target="webSettings.xml"/><Relationship Id="rId9" Type="http://schemas.openxmlformats.org/officeDocument/2006/relationships/hyperlink" Target="https://www.litcharts.com/lit/the-woman-in-white/characters/anne-catherick-the-woman" TargetMode="External"/><Relationship Id="rId14" Type="http://schemas.openxmlformats.org/officeDocument/2006/relationships/hyperlink" Target="https://www.litcharts.com/lit/the-woman-in-white/characters/laura-fairlie" TargetMode="External"/><Relationship Id="rId22" Type="http://schemas.openxmlformats.org/officeDocument/2006/relationships/hyperlink" Target="https://www.litcharts.com/lit/the-woman-in-white/characters/mr-gilmore" TargetMode="External"/><Relationship Id="rId27" Type="http://schemas.openxmlformats.org/officeDocument/2006/relationships/hyperlink" Target="https://www.litcharts.com/lit/the-woman-in-white/characters/mr-gilmor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8</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10</cp:revision>
  <dcterms:created xsi:type="dcterms:W3CDTF">2020-06-14T20:26:00Z</dcterms:created>
  <dcterms:modified xsi:type="dcterms:W3CDTF">2020-08-05T19:50:00Z</dcterms:modified>
</cp:coreProperties>
</file>