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07ED7921"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82535A">
        <w:rPr>
          <w:b/>
          <w:bCs/>
          <w:i/>
          <w:iCs/>
          <w:sz w:val="48"/>
          <w:szCs w:val="48"/>
          <w:u w:val="single"/>
        </w:rPr>
        <w:t>3</w:t>
      </w:r>
    </w:p>
    <w:p w14:paraId="2FD57108" w14:textId="24332632"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7D638C">
        <w:rPr>
          <w:b/>
          <w:bCs/>
          <w:i/>
          <w:iCs/>
          <w:sz w:val="48"/>
          <w:szCs w:val="48"/>
          <w:u w:val="single"/>
        </w:rPr>
        <w:t>3</w:t>
      </w:r>
    </w:p>
    <w:p w14:paraId="03F41052" w14:textId="137D9C25" w:rsidR="00BC4859" w:rsidRDefault="00BC4859" w:rsidP="00BC4859">
      <w:pPr>
        <w:jc w:val="center"/>
        <w:rPr>
          <w:b/>
          <w:bCs/>
          <w:i/>
          <w:iCs/>
          <w:sz w:val="48"/>
          <w:szCs w:val="48"/>
          <w:u w:val="single"/>
        </w:rPr>
      </w:pPr>
      <w:r w:rsidRPr="00BC4859">
        <w:rPr>
          <w:b/>
          <w:bCs/>
          <w:i/>
          <w:iCs/>
          <w:sz w:val="48"/>
          <w:szCs w:val="48"/>
          <w:u w:val="single"/>
        </w:rPr>
        <w:t xml:space="preserve">Chapter </w:t>
      </w:r>
      <w:r w:rsidR="00A94E0E">
        <w:rPr>
          <w:b/>
          <w:bCs/>
          <w:i/>
          <w:iCs/>
          <w:sz w:val="48"/>
          <w:szCs w:val="48"/>
          <w:u w:val="single"/>
        </w:rPr>
        <w:t>4</w:t>
      </w:r>
    </w:p>
    <w:p w14:paraId="771D2445" w14:textId="663AC01F" w:rsidR="0048757B" w:rsidRPr="00BC4859" w:rsidRDefault="00D701A1" w:rsidP="006458C4">
      <w:pPr>
        <w:pStyle w:val="Heading3"/>
        <w:shd w:val="clear" w:color="auto" w:fill="FFFFFF"/>
        <w:spacing w:before="0" w:after="300" w:line="360" w:lineRule="atLeast"/>
        <w:jc w:val="center"/>
        <w:rPr>
          <w:b/>
          <w:bCs/>
          <w:i/>
          <w:iCs/>
          <w:sz w:val="48"/>
          <w:szCs w:val="48"/>
          <w:u w:val="single"/>
        </w:rPr>
      </w:pPr>
      <w:r>
        <w:rPr>
          <w:rFonts w:asciiTheme="minorHAnsi" w:eastAsiaTheme="minorHAnsi" w:hAnsiTheme="minorHAnsi" w:cstheme="minorBidi"/>
          <w:b/>
          <w:bCs/>
          <w:i/>
          <w:iCs/>
          <w:color w:val="auto"/>
          <w:sz w:val="48"/>
          <w:szCs w:val="48"/>
          <w:u w:val="single"/>
        </w:rPr>
        <w:t xml:space="preserve">The </w:t>
      </w:r>
      <w:r w:rsidR="0082535A">
        <w:rPr>
          <w:rFonts w:asciiTheme="minorHAnsi" w:eastAsiaTheme="minorHAnsi" w:hAnsiTheme="minorHAnsi" w:cstheme="minorBidi"/>
          <w:b/>
          <w:bCs/>
          <w:i/>
          <w:iCs/>
          <w:color w:val="auto"/>
          <w:sz w:val="48"/>
          <w:szCs w:val="48"/>
          <w:u w:val="single"/>
        </w:rPr>
        <w:t xml:space="preserve">Story Continued by </w:t>
      </w:r>
      <w:r w:rsidR="00B07A68">
        <w:rPr>
          <w:rFonts w:asciiTheme="minorHAnsi" w:eastAsiaTheme="minorHAnsi" w:hAnsiTheme="minorHAnsi" w:cstheme="minorBidi"/>
          <w:b/>
          <w:bCs/>
          <w:i/>
          <w:iCs/>
          <w:color w:val="auto"/>
          <w:sz w:val="48"/>
          <w:szCs w:val="48"/>
          <w:u w:val="single"/>
        </w:rPr>
        <w:t xml:space="preserve">Mrs. </w:t>
      </w:r>
      <w:proofErr w:type="spellStart"/>
      <w:r w:rsidR="00B07A68">
        <w:rPr>
          <w:rFonts w:asciiTheme="minorHAnsi" w:eastAsiaTheme="minorHAnsi" w:hAnsiTheme="minorHAnsi" w:cstheme="minorBidi"/>
          <w:b/>
          <w:bCs/>
          <w:i/>
          <w:iCs/>
          <w:color w:val="auto"/>
          <w:sz w:val="48"/>
          <w:szCs w:val="48"/>
          <w:u w:val="single"/>
        </w:rPr>
        <w:t>Catherick</w:t>
      </w:r>
      <w:proofErr w:type="spellEnd"/>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1A8D802C" w14:textId="77777777" w:rsidR="00A94E0E" w:rsidRDefault="00A94E0E" w:rsidP="00A94E0E">
      <w:pPr>
        <w:numPr>
          <w:ilvl w:val="0"/>
          <w:numId w:val="46"/>
        </w:numPr>
        <w:shd w:val="clear" w:color="auto" w:fill="FFFFFF"/>
        <w:spacing w:after="100" w:afterAutospacing="1" w:line="360" w:lineRule="atLeast"/>
        <w:rPr>
          <w:rFonts w:ascii="Roboto" w:hAnsi="Roboto"/>
          <w:color w:val="000000"/>
        </w:rPr>
      </w:pPr>
      <w:r>
        <w:rPr>
          <w:rFonts w:ascii="Roboto" w:hAnsi="Roboto"/>
          <w:color w:val="000000"/>
        </w:rPr>
        <w:t>Walter and Laura's married life is going well.</w:t>
      </w:r>
    </w:p>
    <w:p w14:paraId="417AD26E" w14:textId="77777777" w:rsidR="00A94E0E" w:rsidRDefault="00A94E0E" w:rsidP="00A94E0E">
      <w:pPr>
        <w:numPr>
          <w:ilvl w:val="0"/>
          <w:numId w:val="46"/>
        </w:numPr>
        <w:shd w:val="clear" w:color="auto" w:fill="FFFFFF"/>
        <w:spacing w:before="225" w:after="0" w:line="360" w:lineRule="atLeast"/>
        <w:rPr>
          <w:rFonts w:ascii="Roboto" w:hAnsi="Roboto"/>
          <w:color w:val="000000"/>
        </w:rPr>
      </w:pPr>
      <w:r>
        <w:rPr>
          <w:rFonts w:ascii="Roboto" w:hAnsi="Roboto"/>
          <w:color w:val="000000"/>
        </w:rPr>
        <w:t xml:space="preserve">Walter gears up for a showdown with Count </w:t>
      </w:r>
      <w:proofErr w:type="spellStart"/>
      <w:r>
        <w:rPr>
          <w:rFonts w:ascii="Roboto" w:hAnsi="Roboto"/>
          <w:color w:val="000000"/>
        </w:rPr>
        <w:t>Fosco</w:t>
      </w:r>
      <w:proofErr w:type="spellEnd"/>
      <w:r>
        <w:rPr>
          <w:rFonts w:ascii="Roboto" w:hAnsi="Roboto"/>
          <w:color w:val="000000"/>
        </w:rPr>
        <w:t>.</w:t>
      </w:r>
    </w:p>
    <w:p w14:paraId="1FE79384" w14:textId="77777777" w:rsidR="00A94E0E" w:rsidRDefault="00A94E0E" w:rsidP="00A94E0E">
      <w:pPr>
        <w:numPr>
          <w:ilvl w:val="0"/>
          <w:numId w:val="46"/>
        </w:numPr>
        <w:shd w:val="clear" w:color="auto" w:fill="FFFFFF"/>
        <w:spacing w:before="225" w:after="0" w:line="360" w:lineRule="atLeast"/>
        <w:rPr>
          <w:rFonts w:ascii="Roboto" w:hAnsi="Roboto"/>
          <w:color w:val="000000"/>
        </w:rPr>
      </w:pPr>
      <w:r>
        <w:rPr>
          <w:rFonts w:ascii="Roboto" w:hAnsi="Roboto"/>
          <w:color w:val="000000"/>
        </w:rPr>
        <w:t xml:space="preserve">He lets us in on a growing suspicion of his: </w:t>
      </w:r>
      <w:proofErr w:type="spellStart"/>
      <w:r>
        <w:rPr>
          <w:rFonts w:ascii="Roboto" w:hAnsi="Roboto"/>
          <w:color w:val="000000"/>
        </w:rPr>
        <w:t>Fosco</w:t>
      </w:r>
      <w:proofErr w:type="spellEnd"/>
      <w:r>
        <w:rPr>
          <w:rFonts w:ascii="Roboto" w:hAnsi="Roboto"/>
          <w:color w:val="000000"/>
        </w:rPr>
        <w:t xml:space="preserve"> is really a foreign spy.</w:t>
      </w:r>
    </w:p>
    <w:p w14:paraId="1212E25B" w14:textId="77777777" w:rsidR="00A94E0E" w:rsidRDefault="00A94E0E" w:rsidP="00A94E0E">
      <w:pPr>
        <w:numPr>
          <w:ilvl w:val="0"/>
          <w:numId w:val="46"/>
        </w:numPr>
        <w:shd w:val="clear" w:color="auto" w:fill="FFFFFF"/>
        <w:spacing w:before="225" w:after="0" w:line="360" w:lineRule="atLeast"/>
        <w:rPr>
          <w:rFonts w:ascii="Roboto" w:hAnsi="Roboto"/>
          <w:color w:val="000000"/>
        </w:rPr>
      </w:pPr>
      <w:r>
        <w:rPr>
          <w:rFonts w:ascii="Roboto" w:hAnsi="Roboto"/>
          <w:color w:val="000000"/>
        </w:rPr>
        <w:t xml:space="preserve">Walter enlists the help of another Italian to help him identify </w:t>
      </w:r>
      <w:proofErr w:type="spellStart"/>
      <w:r>
        <w:rPr>
          <w:rFonts w:ascii="Roboto" w:hAnsi="Roboto"/>
          <w:color w:val="000000"/>
        </w:rPr>
        <w:t>Fosco</w:t>
      </w:r>
      <w:proofErr w:type="spellEnd"/>
      <w:r>
        <w:rPr>
          <w:rFonts w:ascii="Roboto" w:hAnsi="Roboto"/>
          <w:color w:val="000000"/>
        </w:rPr>
        <w:t xml:space="preserve">: his good friend </w:t>
      </w:r>
      <w:proofErr w:type="spellStart"/>
      <w:r>
        <w:rPr>
          <w:rFonts w:ascii="Roboto" w:hAnsi="Roboto"/>
          <w:color w:val="000000"/>
        </w:rPr>
        <w:t>Pesca</w:t>
      </w:r>
      <w:proofErr w:type="spellEnd"/>
      <w:r>
        <w:rPr>
          <w:rFonts w:ascii="Roboto" w:hAnsi="Roboto"/>
          <w:color w:val="000000"/>
        </w:rPr>
        <w:t>.</w:t>
      </w:r>
    </w:p>
    <w:p w14:paraId="798287C2" w14:textId="77777777" w:rsidR="00A94E0E" w:rsidRDefault="00A94E0E" w:rsidP="00A94E0E">
      <w:pPr>
        <w:numPr>
          <w:ilvl w:val="0"/>
          <w:numId w:val="46"/>
        </w:numPr>
        <w:shd w:val="clear" w:color="auto" w:fill="FFFFFF"/>
        <w:spacing w:before="225" w:after="0" w:line="360" w:lineRule="atLeast"/>
        <w:rPr>
          <w:rFonts w:ascii="Roboto" w:hAnsi="Roboto"/>
          <w:color w:val="000000"/>
        </w:rPr>
      </w:pPr>
      <w:r>
        <w:rPr>
          <w:rFonts w:ascii="Roboto" w:hAnsi="Roboto"/>
          <w:color w:val="000000"/>
        </w:rPr>
        <w:t xml:space="preserve">Since all Italians must know each other or something? Okay, so Walter thought </w:t>
      </w:r>
      <w:proofErr w:type="spellStart"/>
      <w:r>
        <w:rPr>
          <w:rFonts w:ascii="Roboto" w:hAnsi="Roboto"/>
          <w:color w:val="000000"/>
        </w:rPr>
        <w:t>Pesca</w:t>
      </w:r>
      <w:proofErr w:type="spellEnd"/>
      <w:r>
        <w:rPr>
          <w:rFonts w:ascii="Roboto" w:hAnsi="Roboto"/>
          <w:color w:val="000000"/>
        </w:rPr>
        <w:t xml:space="preserve"> was involved in some politics back in Italy and might know </w:t>
      </w:r>
      <w:proofErr w:type="spellStart"/>
      <w:r>
        <w:rPr>
          <w:rFonts w:ascii="Roboto" w:hAnsi="Roboto"/>
          <w:color w:val="000000"/>
        </w:rPr>
        <w:t>Fosco</w:t>
      </w:r>
      <w:proofErr w:type="spellEnd"/>
      <w:r>
        <w:rPr>
          <w:rFonts w:ascii="Roboto" w:hAnsi="Roboto"/>
          <w:color w:val="000000"/>
        </w:rPr>
        <w:t xml:space="preserve"> due to his possible involvement in politics.</w:t>
      </w:r>
    </w:p>
    <w:p w14:paraId="1F9F215A" w14:textId="77777777" w:rsidR="00A94E0E" w:rsidRDefault="00A94E0E" w:rsidP="00A94E0E">
      <w:pPr>
        <w:numPr>
          <w:ilvl w:val="0"/>
          <w:numId w:val="46"/>
        </w:numPr>
        <w:shd w:val="clear" w:color="auto" w:fill="FFFFFF"/>
        <w:spacing w:after="100" w:afterAutospacing="1" w:line="360" w:lineRule="atLeast"/>
        <w:rPr>
          <w:rFonts w:ascii="Roboto" w:hAnsi="Roboto"/>
          <w:color w:val="000000"/>
        </w:rPr>
      </w:pPr>
      <w:r>
        <w:rPr>
          <w:rFonts w:ascii="Roboto" w:hAnsi="Roboto"/>
          <w:color w:val="000000"/>
        </w:rPr>
        <w:t xml:space="preserve">Walter follows </w:t>
      </w:r>
      <w:proofErr w:type="spellStart"/>
      <w:r>
        <w:rPr>
          <w:rFonts w:ascii="Roboto" w:hAnsi="Roboto"/>
          <w:color w:val="000000"/>
        </w:rPr>
        <w:t>Fosco</w:t>
      </w:r>
      <w:proofErr w:type="spellEnd"/>
      <w:r>
        <w:rPr>
          <w:rFonts w:ascii="Roboto" w:hAnsi="Roboto"/>
          <w:color w:val="000000"/>
        </w:rPr>
        <w:t xml:space="preserve"> around town and sees him buy opera tickets.</w:t>
      </w:r>
    </w:p>
    <w:p w14:paraId="72C3F30B" w14:textId="77777777" w:rsidR="00A94E0E" w:rsidRPr="00A94E0E" w:rsidRDefault="00A94E0E" w:rsidP="00E315ED">
      <w:pPr>
        <w:numPr>
          <w:ilvl w:val="0"/>
          <w:numId w:val="46"/>
        </w:numPr>
        <w:shd w:val="clear" w:color="auto" w:fill="FFFFFF"/>
        <w:spacing w:after="270" w:line="360" w:lineRule="atLeast"/>
        <w:textAlignment w:val="baseline"/>
        <w:rPr>
          <w:rFonts w:ascii="Arial Nova" w:hAnsi="Arial Nova"/>
          <w:b/>
          <w:bCs/>
          <w:i/>
          <w:iCs/>
          <w:sz w:val="36"/>
          <w:szCs w:val="36"/>
          <w:u w:val="single"/>
        </w:rPr>
      </w:pPr>
      <w:r w:rsidRPr="00A94E0E">
        <w:rPr>
          <w:rFonts w:ascii="Roboto" w:hAnsi="Roboto"/>
          <w:color w:val="000000"/>
        </w:rPr>
        <w:t xml:space="preserve">Walter picks up some for himself as well, and </w:t>
      </w:r>
      <w:proofErr w:type="spellStart"/>
      <w:r w:rsidRPr="00A94E0E">
        <w:rPr>
          <w:rFonts w:ascii="Roboto" w:hAnsi="Roboto"/>
          <w:color w:val="000000"/>
        </w:rPr>
        <w:t>Pesca</w:t>
      </w:r>
      <w:proofErr w:type="spellEnd"/>
      <w:r w:rsidRPr="00A94E0E">
        <w:rPr>
          <w:rFonts w:ascii="Roboto" w:hAnsi="Roboto"/>
          <w:color w:val="000000"/>
        </w:rPr>
        <w:t xml:space="preserve"> and everyone goes to a night at the opera</w:t>
      </w:r>
    </w:p>
    <w:p w14:paraId="4E0C68B7" w14:textId="2F44858B" w:rsidR="00BC4859" w:rsidRPr="00A94E0E" w:rsidRDefault="00BC4859" w:rsidP="00A94E0E">
      <w:pPr>
        <w:shd w:val="clear" w:color="auto" w:fill="FFFFFF"/>
        <w:spacing w:after="270" w:line="360" w:lineRule="atLeast"/>
        <w:textAlignment w:val="baseline"/>
        <w:rPr>
          <w:rFonts w:ascii="Arial Nova" w:hAnsi="Arial Nova"/>
          <w:b/>
          <w:bCs/>
          <w:i/>
          <w:iCs/>
          <w:sz w:val="36"/>
          <w:szCs w:val="36"/>
          <w:u w:val="single"/>
        </w:rPr>
      </w:pPr>
      <w:r w:rsidRPr="00A94E0E">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044B32FB" w14:textId="77777777" w:rsidR="00A94E0E" w:rsidRDefault="00A94E0E">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For a while, after his marriage to </w:t>
      </w:r>
      <w:hyperlink r:id="rId5" w:history="1">
        <w:r>
          <w:rPr>
            <w:rStyle w:val="inline-character"/>
            <w:rFonts w:ascii="Nunito Sans" w:hAnsi="Nunito Sans"/>
            <w:b/>
            <w:bCs/>
            <w:color w:val="154FC2"/>
            <w:sz w:val="27"/>
            <w:szCs w:val="27"/>
            <w:shd w:val="clear" w:color="auto" w:fill="FEFDFB"/>
          </w:rPr>
          <w:t>Laura</w:t>
        </w:r>
      </w:hyperlink>
      <w:r>
        <w:rPr>
          <w:rFonts w:ascii="Nunito Sans" w:hAnsi="Nunito Sans"/>
          <w:color w:val="181919"/>
          <w:sz w:val="27"/>
          <w:szCs w:val="27"/>
          <w:shd w:val="clear" w:color="auto" w:fill="FEFDFB"/>
        </w:rPr>
        <w:t>, </w:t>
      </w:r>
      <w:hyperlink r:id="rId6"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is so happy and distracted that he forgets about </w:t>
      </w:r>
      <w:hyperlink r:id="rId7"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xml:space="preserve">. However, one night he sees Laura crying </w:t>
      </w:r>
      <w:r>
        <w:rPr>
          <w:rFonts w:ascii="Nunito Sans" w:hAnsi="Nunito Sans"/>
          <w:color w:val="181919"/>
          <w:sz w:val="27"/>
          <w:szCs w:val="27"/>
          <w:shd w:val="clear" w:color="auto" w:fill="FEFDFB"/>
        </w:rPr>
        <w:lastRenderedPageBreak/>
        <w:t>in her sleep and knows that she is dreaming about her time at Blackwater. He resolves to finish his investigations and seek justice for the Count.</w:t>
      </w:r>
    </w:p>
    <w:p w14:paraId="54A17403" w14:textId="2B9167E3"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42064175" w14:textId="77777777" w:rsidR="00A94E0E" w:rsidRDefault="00A94E0E" w:rsidP="00FE3BC2">
      <w:pPr>
        <w:spacing w:line="48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The memory of the injustice done to Laura reminds Walter that real justice has not been fully achieved and that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still remains unpunished for his crimes.</w:t>
      </w:r>
    </w:p>
    <w:p w14:paraId="74C6EC93" w14:textId="3C847EEE"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2:</w:t>
      </w:r>
    </w:p>
    <w:p w14:paraId="40D999FD" w14:textId="77777777" w:rsidR="00A94E0E" w:rsidRDefault="00A94E0E" w:rsidP="00FE3BC2">
      <w:pPr>
        <w:spacing w:line="480" w:lineRule="auto"/>
        <w:rPr>
          <w:rFonts w:ascii="Nunito Sans" w:hAnsi="Nunito Sans"/>
          <w:color w:val="181919"/>
          <w:sz w:val="27"/>
          <w:szCs w:val="27"/>
          <w:shd w:val="clear" w:color="auto" w:fill="FEFDFB"/>
        </w:rPr>
      </w:pPr>
      <w:hyperlink r:id="rId8"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reviews the evidence he has and cannot find much out about </w:t>
      </w:r>
      <w:hyperlink r:id="rId9"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hyperlink>
      <w:r>
        <w:rPr>
          <w:rFonts w:ascii="Nunito Sans" w:hAnsi="Nunito Sans"/>
          <w:color w:val="181919"/>
          <w:sz w:val="27"/>
          <w:szCs w:val="27"/>
          <w:shd w:val="clear" w:color="auto" w:fill="FEFDFB"/>
        </w:rPr>
        <w:t>’s</w:t>
      </w:r>
      <w:proofErr w:type="spellEnd"/>
      <w:r>
        <w:rPr>
          <w:rFonts w:ascii="Nunito Sans" w:hAnsi="Nunito Sans"/>
          <w:color w:val="181919"/>
          <w:sz w:val="27"/>
          <w:szCs w:val="27"/>
          <w:shd w:val="clear" w:color="auto" w:fill="FEFDFB"/>
        </w:rPr>
        <w:t xml:space="preserve"> background. He remembers a part in </w:t>
      </w:r>
      <w:hyperlink r:id="rId10" w:history="1">
        <w:r>
          <w:rPr>
            <w:rStyle w:val="inline-character"/>
            <w:rFonts w:ascii="Nunito Sans" w:hAnsi="Nunito Sans"/>
            <w:b/>
            <w:bCs/>
            <w:color w:val="154FC2"/>
            <w:sz w:val="27"/>
            <w:szCs w:val="27"/>
            <w:shd w:val="clear" w:color="auto" w:fill="FEFDFB"/>
          </w:rPr>
          <w:t>Marian</w:t>
        </w:r>
      </w:hyperlink>
      <w:r>
        <w:rPr>
          <w:rFonts w:ascii="Nunito Sans" w:hAnsi="Nunito Sans"/>
          <w:color w:val="181919"/>
          <w:sz w:val="27"/>
          <w:szCs w:val="27"/>
          <w:shd w:val="clear" w:color="auto" w:fill="FEFDFB"/>
        </w:rPr>
        <w:t>’s diary in which she says that the Count often receives foreign letters with “official” stamps on them and thinks that he may be a “political exile.” He also remembers </w:t>
      </w:r>
      <w:hyperlink r:id="rId11" w:history="1">
        <w:r>
          <w:rPr>
            <w:rStyle w:val="inline-character"/>
            <w:rFonts w:ascii="Nunito Sans" w:hAnsi="Nunito Sans"/>
            <w:b/>
            <w:bCs/>
            <w:color w:val="154FC2"/>
            <w:sz w:val="27"/>
            <w:szCs w:val="27"/>
            <w:shd w:val="clear" w:color="auto" w:fill="FEFDFB"/>
          </w:rPr>
          <w:t>Laura</w:t>
        </w:r>
      </w:hyperlink>
      <w:r>
        <w:rPr>
          <w:rFonts w:ascii="Nunito Sans" w:hAnsi="Nunito Sans"/>
          <w:color w:val="181919"/>
          <w:sz w:val="27"/>
          <w:szCs w:val="27"/>
          <w:shd w:val="clear" w:color="auto" w:fill="FEFDFB"/>
        </w:rPr>
        <w:t> calling the Count “a spy” and—although Laura did not mean this literally—Walter wonders if she may be right, that the Count is a political spy.</w:t>
      </w:r>
    </w:p>
    <w:p w14:paraId="52EF6CE8" w14:textId="3CE53972"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2:</w:t>
      </w:r>
    </w:p>
    <w:p w14:paraId="19D4B349" w14:textId="77777777" w:rsidR="00A94E0E" w:rsidRDefault="00A94E0E" w:rsidP="009C6895">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lastRenderedPageBreak/>
        <w:t>Walter reviews the evidence he has about the Count and deduces that the Count is a literal, political spy. This explains his proficiency as a criminal, as he has a lifetime of experience avoiding the law.</w:t>
      </w:r>
    </w:p>
    <w:p w14:paraId="12EA5C1D" w14:textId="4963EF00" w:rsidR="009C6895" w:rsidRPr="009C6895" w:rsidRDefault="009C6895" w:rsidP="009C6895">
      <w:pPr>
        <w:spacing w:line="600" w:lineRule="auto"/>
        <w:rPr>
          <w:rFonts w:ascii="Arial Nova" w:hAnsi="Arial Nova"/>
          <w:b/>
          <w:bCs/>
          <w:i/>
          <w:iCs/>
          <w:sz w:val="36"/>
          <w:szCs w:val="36"/>
          <w:u w:val="single"/>
        </w:rPr>
      </w:pPr>
      <w:r w:rsidRPr="009C6895">
        <w:rPr>
          <w:rFonts w:ascii="Arial Nova" w:hAnsi="Arial Nova"/>
          <w:b/>
          <w:bCs/>
          <w:i/>
          <w:iCs/>
          <w:sz w:val="36"/>
          <w:szCs w:val="36"/>
          <w:u w:val="single"/>
        </w:rPr>
        <w:t>Summary Part 3:</w:t>
      </w:r>
    </w:p>
    <w:p w14:paraId="0AEFD249" w14:textId="77777777" w:rsidR="00A94E0E" w:rsidRDefault="00A94E0E" w:rsidP="009C6895">
      <w:pPr>
        <w:spacing w:line="600" w:lineRule="auto"/>
        <w:rPr>
          <w:rFonts w:ascii="Nunito Sans" w:hAnsi="Nunito Sans"/>
          <w:color w:val="181919"/>
          <w:sz w:val="27"/>
          <w:szCs w:val="27"/>
          <w:shd w:val="clear" w:color="auto" w:fill="FEFDFB"/>
        </w:rPr>
      </w:pPr>
      <w:r>
        <w:rPr>
          <w:rFonts w:ascii="Nunito Sans" w:hAnsi="Nunito Sans"/>
          <w:color w:val="181919"/>
          <w:sz w:val="27"/>
          <w:szCs w:val="27"/>
          <w:shd w:val="clear" w:color="auto" w:fill="FEFDFB"/>
        </w:rPr>
        <w:t>It is the year of the Great Exhibition and many foreigners are traveling to London to visit it. </w:t>
      </w:r>
      <w:hyperlink r:id="rId12"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knows that there are many political exiles among these people, and he thinks that </w:t>
      </w:r>
      <w:hyperlink r:id="rId13"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xml:space="preserve"> may be a powerful, </w:t>
      </w:r>
      <w:proofErr w:type="gramStart"/>
      <w:r>
        <w:rPr>
          <w:rFonts w:ascii="Nunito Sans" w:hAnsi="Nunito Sans"/>
          <w:color w:val="181919"/>
          <w:sz w:val="27"/>
          <w:szCs w:val="27"/>
          <w:shd w:val="clear" w:color="auto" w:fill="FEFDFB"/>
        </w:rPr>
        <w:t>high ranking</w:t>
      </w:r>
      <w:proofErr w:type="gramEnd"/>
      <w:r>
        <w:rPr>
          <w:rFonts w:ascii="Nunito Sans" w:hAnsi="Nunito Sans"/>
          <w:color w:val="181919"/>
          <w:sz w:val="27"/>
          <w:szCs w:val="27"/>
          <w:shd w:val="clear" w:color="auto" w:fill="FEFDFB"/>
        </w:rPr>
        <w:t xml:space="preserve"> spy who works for the Italian government. Considering this, Walter decides to speak to his friend </w:t>
      </w:r>
      <w:hyperlink r:id="rId14" w:history="1">
        <w:r>
          <w:rPr>
            <w:rStyle w:val="inline-character"/>
            <w:rFonts w:ascii="Nunito Sans" w:hAnsi="Nunito Sans"/>
            <w:b/>
            <w:bCs/>
            <w:color w:val="154FC2"/>
            <w:sz w:val="27"/>
            <w:szCs w:val="27"/>
            <w:shd w:val="clear" w:color="auto" w:fill="FEFDFB"/>
          </w:rPr>
          <w:t xml:space="preserve">Professor </w:t>
        </w:r>
        <w:proofErr w:type="spellStart"/>
        <w:r>
          <w:rPr>
            <w:rStyle w:val="inline-character"/>
            <w:rFonts w:ascii="Nunito Sans" w:hAnsi="Nunito Sans"/>
            <w:b/>
            <w:bCs/>
            <w:color w:val="154FC2"/>
            <w:sz w:val="27"/>
            <w:szCs w:val="27"/>
            <w:shd w:val="clear" w:color="auto" w:fill="FEFDFB"/>
          </w:rPr>
          <w:t>Pesca</w:t>
        </w:r>
        <w:proofErr w:type="spellEnd"/>
      </w:hyperlink>
      <w:r>
        <w:rPr>
          <w:rFonts w:ascii="Nunito Sans" w:hAnsi="Nunito Sans"/>
          <w:color w:val="181919"/>
          <w:sz w:val="27"/>
          <w:szCs w:val="27"/>
          <w:shd w:val="clear" w:color="auto" w:fill="FEFDFB"/>
        </w:rPr>
        <w:t>, who is also Italian and may know something of the Count’s political position.</w:t>
      </w:r>
    </w:p>
    <w:p w14:paraId="199DC92A" w14:textId="6D951266" w:rsidR="009C6895" w:rsidRPr="009C6895" w:rsidRDefault="009C6895" w:rsidP="009C6895">
      <w:pPr>
        <w:spacing w:line="600" w:lineRule="auto"/>
        <w:rPr>
          <w:rFonts w:ascii="Arial Nova" w:hAnsi="Arial Nova"/>
          <w:b/>
          <w:bCs/>
          <w:i/>
          <w:iCs/>
          <w:sz w:val="36"/>
          <w:szCs w:val="36"/>
          <w:u w:val="single"/>
        </w:rPr>
      </w:pPr>
      <w:r w:rsidRPr="009C6895">
        <w:rPr>
          <w:rFonts w:ascii="Arial Nova" w:hAnsi="Arial Nova"/>
          <w:b/>
          <w:bCs/>
          <w:i/>
          <w:iCs/>
          <w:sz w:val="36"/>
          <w:szCs w:val="36"/>
          <w:u w:val="single"/>
        </w:rPr>
        <w:t>Analysis Part 3:</w:t>
      </w:r>
    </w:p>
    <w:p w14:paraId="15FC772F" w14:textId="03DA6586" w:rsidR="009C6895" w:rsidRDefault="00A94E0E" w:rsidP="00A94E0E">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The Great Exhibition was an event put on in 1851 by Queen Victoria and Prince Albert. The exhibition was a celebration of modern technology, </w:t>
      </w:r>
      <w:r>
        <w:rPr>
          <w:rFonts w:ascii="Nunito Sans" w:hAnsi="Nunito Sans"/>
          <w:color w:val="181919"/>
          <w:sz w:val="27"/>
          <w:szCs w:val="27"/>
          <w:shd w:val="clear" w:color="auto" w:fill="F5F5F5"/>
        </w:rPr>
        <w:lastRenderedPageBreak/>
        <w:t xml:space="preserve">invention, and industrial manufacturing. It showcased all sorts of machines and inventions designed to make modern life easier and more comfortable for the Victorian consumer and reflected the fascination and excitement about new technology and leisure industries in the 1800s. </w:t>
      </w:r>
      <w:proofErr w:type="spellStart"/>
      <w:r>
        <w:rPr>
          <w:rFonts w:ascii="Nunito Sans" w:hAnsi="Nunito Sans"/>
          <w:color w:val="181919"/>
          <w:sz w:val="27"/>
          <w:szCs w:val="27"/>
          <w:shd w:val="clear" w:color="auto" w:fill="F5F5F5"/>
        </w:rPr>
        <w:t>Pesca</w:t>
      </w:r>
      <w:proofErr w:type="spellEnd"/>
      <w:r>
        <w:rPr>
          <w:rFonts w:ascii="Nunito Sans" w:hAnsi="Nunito Sans"/>
          <w:color w:val="181919"/>
          <w:sz w:val="27"/>
          <w:szCs w:val="27"/>
          <w:shd w:val="clear" w:color="auto" w:fill="F5F5F5"/>
        </w:rPr>
        <w:t xml:space="preserve"> also left Italy for political reasons, so Walter thinks that, if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is a political criminal, then </w:t>
      </w:r>
      <w:proofErr w:type="spellStart"/>
      <w:r>
        <w:rPr>
          <w:rFonts w:ascii="Nunito Sans" w:hAnsi="Nunito Sans"/>
          <w:color w:val="181919"/>
          <w:sz w:val="27"/>
          <w:szCs w:val="27"/>
          <w:shd w:val="clear" w:color="auto" w:fill="F5F5F5"/>
        </w:rPr>
        <w:t>Pesca</w:t>
      </w:r>
      <w:proofErr w:type="spellEnd"/>
      <w:r>
        <w:rPr>
          <w:rFonts w:ascii="Nunito Sans" w:hAnsi="Nunito Sans"/>
          <w:color w:val="181919"/>
          <w:sz w:val="27"/>
          <w:szCs w:val="27"/>
          <w:shd w:val="clear" w:color="auto" w:fill="F5F5F5"/>
        </w:rPr>
        <w:t xml:space="preserve"> may have heard of him.</w:t>
      </w:r>
    </w:p>
    <w:p w14:paraId="6C758225" w14:textId="726D2A46" w:rsidR="00A94E0E" w:rsidRPr="00A94E0E" w:rsidRDefault="00A94E0E" w:rsidP="00A94E0E">
      <w:pPr>
        <w:spacing w:line="600" w:lineRule="auto"/>
        <w:rPr>
          <w:rFonts w:ascii="Arial Nova" w:hAnsi="Arial Nova"/>
          <w:b/>
          <w:bCs/>
          <w:i/>
          <w:iCs/>
          <w:sz w:val="36"/>
          <w:szCs w:val="36"/>
          <w:u w:val="single"/>
        </w:rPr>
      </w:pPr>
      <w:r w:rsidRPr="00A94E0E">
        <w:rPr>
          <w:rFonts w:ascii="Arial Nova" w:hAnsi="Arial Nova"/>
          <w:b/>
          <w:bCs/>
          <w:i/>
          <w:iCs/>
          <w:sz w:val="36"/>
          <w:szCs w:val="36"/>
          <w:u w:val="single"/>
        </w:rPr>
        <w:t>Summary Part 4:</w:t>
      </w:r>
    </w:p>
    <w:p w14:paraId="60FBC03B" w14:textId="2B44FC30" w:rsidR="00A94E0E" w:rsidRDefault="00A94E0E" w:rsidP="00A94E0E">
      <w:pPr>
        <w:spacing w:line="600" w:lineRule="auto"/>
        <w:rPr>
          <w:rFonts w:ascii="Nunito Sans" w:hAnsi="Nunito Sans"/>
          <w:color w:val="181919"/>
          <w:sz w:val="27"/>
          <w:szCs w:val="27"/>
          <w:shd w:val="clear" w:color="auto" w:fill="FEFDFB"/>
        </w:rPr>
      </w:pPr>
      <w:hyperlink r:id="rId15"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notes here that he has not included everything in his narrative so far and that, just because he has not written of </w:t>
      </w:r>
      <w:proofErr w:type="spellStart"/>
      <w:r>
        <w:fldChar w:fldCharType="begin"/>
      </w:r>
      <w:r>
        <w:instrText xml:space="preserve"> HYPERLINK "https://www.litcharts.com/lit/the-woman-in-white/characters/professor-pesca" </w:instrText>
      </w:r>
      <w:r>
        <w:fldChar w:fldCharType="separate"/>
      </w:r>
      <w:r>
        <w:rPr>
          <w:rStyle w:val="inline-character"/>
          <w:rFonts w:ascii="Nunito Sans" w:hAnsi="Nunito Sans"/>
          <w:b/>
          <w:bCs/>
          <w:color w:val="154FC2"/>
          <w:sz w:val="27"/>
          <w:szCs w:val="27"/>
          <w:shd w:val="clear" w:color="auto" w:fill="FEFDFB"/>
        </w:rPr>
        <w:t>Pesca</w:t>
      </w:r>
      <w:proofErr w:type="spellEnd"/>
      <w:r>
        <w:fldChar w:fldCharType="end"/>
      </w:r>
      <w:r>
        <w:rPr>
          <w:rFonts w:ascii="Nunito Sans" w:hAnsi="Nunito Sans"/>
          <w:color w:val="181919"/>
          <w:sz w:val="27"/>
          <w:szCs w:val="27"/>
          <w:shd w:val="clear" w:color="auto" w:fill="FEFDFB"/>
        </w:rPr>
        <w:t>, does not mean he has not seen him often. He also notes that he has seen his mother and sister but did not write about these events at the time. He has been to tell them of his marriage to </w:t>
      </w:r>
      <w:hyperlink r:id="rId16" w:history="1">
        <w:r>
          <w:rPr>
            <w:rStyle w:val="inline-character"/>
            <w:rFonts w:ascii="Nunito Sans" w:hAnsi="Nunito Sans"/>
            <w:b/>
            <w:bCs/>
            <w:color w:val="154FC2"/>
            <w:sz w:val="27"/>
            <w:szCs w:val="27"/>
            <w:shd w:val="clear" w:color="auto" w:fill="FEFDFB"/>
          </w:rPr>
          <w:t>Laura</w:t>
        </w:r>
      </w:hyperlink>
      <w:r>
        <w:rPr>
          <w:rFonts w:ascii="Nunito Sans" w:hAnsi="Nunito Sans"/>
          <w:color w:val="181919"/>
          <w:sz w:val="27"/>
          <w:szCs w:val="27"/>
          <w:shd w:val="clear" w:color="auto" w:fill="FEFDFB"/>
        </w:rPr>
        <w:t> but, unfortunately, they believe that he has been tricked by an imposter and that Laura is really </w:t>
      </w:r>
      <w:hyperlink r:id="rId17" w:history="1">
        <w:r>
          <w:rPr>
            <w:rStyle w:val="inline-character"/>
            <w:rFonts w:ascii="Nunito Sans" w:hAnsi="Nunito Sans"/>
            <w:b/>
            <w:bCs/>
            <w:color w:val="154FC2"/>
            <w:sz w:val="27"/>
            <w:szCs w:val="27"/>
            <w:shd w:val="clear" w:color="auto" w:fill="FEFDFB"/>
          </w:rPr>
          <w:t xml:space="preserve">Anne </w:t>
        </w:r>
        <w:proofErr w:type="spellStart"/>
        <w:r>
          <w:rPr>
            <w:rStyle w:val="inline-character"/>
            <w:rFonts w:ascii="Nunito Sans" w:hAnsi="Nunito Sans"/>
            <w:b/>
            <w:bCs/>
            <w:color w:val="154FC2"/>
            <w:sz w:val="27"/>
            <w:szCs w:val="27"/>
            <w:shd w:val="clear" w:color="auto" w:fill="FEFDFB"/>
          </w:rPr>
          <w:t>Catherick</w:t>
        </w:r>
        <w:proofErr w:type="spellEnd"/>
      </w:hyperlink>
      <w:r>
        <w:rPr>
          <w:rFonts w:ascii="Nunito Sans" w:hAnsi="Nunito Sans"/>
          <w:color w:val="181919"/>
          <w:sz w:val="27"/>
          <w:szCs w:val="27"/>
          <w:shd w:val="clear" w:color="auto" w:fill="FEFDFB"/>
        </w:rPr>
        <w:t>. Walter will not see them now until they accept his wife for who she is.</w:t>
      </w:r>
    </w:p>
    <w:p w14:paraId="108B7AA8" w14:textId="370749E5" w:rsidR="00A94E0E" w:rsidRPr="00A94E0E" w:rsidRDefault="00A94E0E" w:rsidP="00A94E0E">
      <w:pPr>
        <w:spacing w:line="600" w:lineRule="auto"/>
        <w:rPr>
          <w:rFonts w:ascii="Arial Nova" w:hAnsi="Arial Nova"/>
          <w:b/>
          <w:bCs/>
          <w:i/>
          <w:iCs/>
          <w:sz w:val="36"/>
          <w:szCs w:val="36"/>
          <w:u w:val="single"/>
        </w:rPr>
      </w:pPr>
      <w:r w:rsidRPr="00A94E0E">
        <w:rPr>
          <w:rFonts w:ascii="Arial Nova" w:hAnsi="Arial Nova"/>
          <w:b/>
          <w:bCs/>
          <w:i/>
          <w:iCs/>
          <w:sz w:val="36"/>
          <w:szCs w:val="36"/>
          <w:u w:val="single"/>
        </w:rPr>
        <w:lastRenderedPageBreak/>
        <w:t>Analysis Part 4:</w:t>
      </w:r>
    </w:p>
    <w:p w14:paraId="2DAAAAA3" w14:textId="581E6BCB" w:rsidR="00A94E0E" w:rsidRDefault="00A94E0E" w:rsidP="00A94E0E">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Although </w:t>
      </w:r>
      <w:proofErr w:type="spellStart"/>
      <w:r>
        <w:rPr>
          <w:rFonts w:ascii="Nunito Sans" w:hAnsi="Nunito Sans"/>
          <w:color w:val="181919"/>
          <w:sz w:val="27"/>
          <w:szCs w:val="27"/>
          <w:shd w:val="clear" w:color="auto" w:fill="F5F5F5"/>
        </w:rPr>
        <w:t>Pesca</w:t>
      </w:r>
      <w:proofErr w:type="spellEnd"/>
      <w:r>
        <w:rPr>
          <w:rFonts w:ascii="Nunito Sans" w:hAnsi="Nunito Sans"/>
          <w:color w:val="181919"/>
          <w:sz w:val="27"/>
          <w:szCs w:val="27"/>
          <w:shd w:val="clear" w:color="auto" w:fill="F5F5F5"/>
        </w:rPr>
        <w:t xml:space="preserve"> has not appeared much in the narrative, he is still to play an important role in it. This reflects Walter’s statement at the beginning of the novel that he will only include information which is vital to the events being described.</w:t>
      </w:r>
    </w:p>
    <w:p w14:paraId="221A26D6" w14:textId="3B403211" w:rsidR="00A94E0E" w:rsidRPr="00A94E0E" w:rsidRDefault="00A94E0E" w:rsidP="00A94E0E">
      <w:pPr>
        <w:spacing w:line="600" w:lineRule="auto"/>
        <w:rPr>
          <w:rFonts w:ascii="Arial Nova" w:hAnsi="Arial Nova"/>
          <w:b/>
          <w:bCs/>
          <w:i/>
          <w:iCs/>
          <w:sz w:val="36"/>
          <w:szCs w:val="36"/>
          <w:u w:val="single"/>
        </w:rPr>
      </w:pPr>
      <w:r w:rsidRPr="00A94E0E">
        <w:rPr>
          <w:rFonts w:ascii="Arial Nova" w:hAnsi="Arial Nova"/>
          <w:b/>
          <w:bCs/>
          <w:i/>
          <w:iCs/>
          <w:sz w:val="36"/>
          <w:szCs w:val="36"/>
          <w:u w:val="single"/>
        </w:rPr>
        <w:t>Summary Part 5:</w:t>
      </w:r>
    </w:p>
    <w:p w14:paraId="28CD7EB5" w14:textId="2B32E175" w:rsidR="00A94E0E" w:rsidRDefault="00A94E0E" w:rsidP="00A94E0E">
      <w:pPr>
        <w:spacing w:line="600" w:lineRule="auto"/>
        <w:rPr>
          <w:rFonts w:ascii="Nunito Sans" w:hAnsi="Nunito Sans"/>
          <w:color w:val="181919"/>
          <w:sz w:val="27"/>
          <w:szCs w:val="27"/>
          <w:shd w:val="clear" w:color="auto" w:fill="FEFDFB"/>
        </w:rPr>
      </w:pPr>
      <w:hyperlink r:id="rId18" w:history="1">
        <w:proofErr w:type="spellStart"/>
        <w:r>
          <w:rPr>
            <w:rStyle w:val="inline-character"/>
            <w:rFonts w:ascii="Nunito Sans" w:hAnsi="Nunito Sans"/>
            <w:b/>
            <w:bCs/>
            <w:color w:val="154FC2"/>
            <w:sz w:val="27"/>
            <w:szCs w:val="27"/>
            <w:shd w:val="clear" w:color="auto" w:fill="FEFDFB"/>
          </w:rPr>
          <w:t>Pesca</w:t>
        </w:r>
        <w:proofErr w:type="spellEnd"/>
      </w:hyperlink>
      <w:r>
        <w:rPr>
          <w:rFonts w:ascii="Nunito Sans" w:hAnsi="Nunito Sans"/>
          <w:color w:val="181919"/>
          <w:sz w:val="27"/>
          <w:szCs w:val="27"/>
          <w:shd w:val="clear" w:color="auto" w:fill="FEFDFB"/>
        </w:rPr>
        <w:t>, however, has been a good friend and </w:t>
      </w:r>
      <w:hyperlink r:id="rId19"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xml:space="preserve"> has seen a lot of him. Before he approaches </w:t>
      </w:r>
      <w:proofErr w:type="spellStart"/>
      <w:r>
        <w:rPr>
          <w:rFonts w:ascii="Nunito Sans" w:hAnsi="Nunito Sans"/>
          <w:color w:val="181919"/>
          <w:sz w:val="27"/>
          <w:szCs w:val="27"/>
          <w:shd w:val="clear" w:color="auto" w:fill="FEFDFB"/>
        </w:rPr>
        <w:t>Pesca</w:t>
      </w:r>
      <w:proofErr w:type="spellEnd"/>
      <w:r>
        <w:rPr>
          <w:rFonts w:ascii="Nunito Sans" w:hAnsi="Nunito Sans"/>
          <w:color w:val="181919"/>
          <w:sz w:val="27"/>
          <w:szCs w:val="27"/>
          <w:shd w:val="clear" w:color="auto" w:fill="FEFDFB"/>
        </w:rPr>
        <w:t>, Walter decides to spy on </w:t>
      </w:r>
      <w:hyperlink r:id="rId20"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whom he has never seen or met in person. He waits outside the Count’s house and overhears him singing to his birds; a sound which he recognizes from the descriptions in </w:t>
      </w:r>
      <w:hyperlink r:id="rId21" w:history="1">
        <w:r>
          <w:rPr>
            <w:rStyle w:val="inline-character"/>
            <w:rFonts w:ascii="Nunito Sans" w:hAnsi="Nunito Sans"/>
            <w:b/>
            <w:bCs/>
            <w:color w:val="154FC2"/>
            <w:sz w:val="27"/>
            <w:szCs w:val="27"/>
            <w:shd w:val="clear" w:color="auto" w:fill="FEFDFB"/>
          </w:rPr>
          <w:t>Marian</w:t>
        </w:r>
      </w:hyperlink>
      <w:r>
        <w:rPr>
          <w:rFonts w:ascii="Nunito Sans" w:hAnsi="Nunito Sans"/>
          <w:color w:val="181919"/>
          <w:sz w:val="27"/>
          <w:szCs w:val="27"/>
          <w:shd w:val="clear" w:color="auto" w:fill="FEFDFB"/>
        </w:rPr>
        <w:t xml:space="preserve">’s diary. The Count then leaves the house and Walter follows him. He sees the Count buy a tart from a bakery and then give it to an organ grinder’s monkey who looks starved on the street. Walter tails Count </w:t>
      </w:r>
      <w:proofErr w:type="spellStart"/>
      <w:r>
        <w:rPr>
          <w:rFonts w:ascii="Nunito Sans" w:hAnsi="Nunito Sans"/>
          <w:color w:val="181919"/>
          <w:sz w:val="27"/>
          <w:szCs w:val="27"/>
          <w:shd w:val="clear" w:color="auto" w:fill="FEFDFB"/>
        </w:rPr>
        <w:lastRenderedPageBreak/>
        <w:t>Fosco</w:t>
      </w:r>
      <w:proofErr w:type="spellEnd"/>
      <w:r>
        <w:rPr>
          <w:rFonts w:ascii="Nunito Sans" w:hAnsi="Nunito Sans"/>
          <w:color w:val="181919"/>
          <w:sz w:val="27"/>
          <w:szCs w:val="27"/>
          <w:shd w:val="clear" w:color="auto" w:fill="FEFDFB"/>
        </w:rPr>
        <w:t xml:space="preserve"> to an opera house and sees the Count buy a ticket for a show that evening. When the Count is gone, Walter buys two tickets and races away to find </w:t>
      </w:r>
      <w:proofErr w:type="spellStart"/>
      <w:r>
        <w:rPr>
          <w:rFonts w:ascii="Nunito Sans" w:hAnsi="Nunito Sans"/>
          <w:color w:val="181919"/>
          <w:sz w:val="27"/>
          <w:szCs w:val="27"/>
          <w:shd w:val="clear" w:color="auto" w:fill="FEFDFB"/>
        </w:rPr>
        <w:t>Pesca</w:t>
      </w:r>
      <w:proofErr w:type="spellEnd"/>
      <w:r>
        <w:rPr>
          <w:rFonts w:ascii="Nunito Sans" w:hAnsi="Nunito Sans"/>
          <w:color w:val="181919"/>
          <w:sz w:val="27"/>
          <w:szCs w:val="27"/>
          <w:shd w:val="clear" w:color="auto" w:fill="FEFDFB"/>
        </w:rPr>
        <w:t>.</w:t>
      </w:r>
    </w:p>
    <w:p w14:paraId="5A00051E" w14:textId="566EE9F3" w:rsidR="00A94E0E" w:rsidRPr="00A94E0E" w:rsidRDefault="00A94E0E" w:rsidP="00A94E0E">
      <w:pPr>
        <w:spacing w:line="600" w:lineRule="auto"/>
        <w:rPr>
          <w:rFonts w:ascii="Arial Nova" w:hAnsi="Arial Nova"/>
          <w:b/>
          <w:bCs/>
          <w:i/>
          <w:iCs/>
          <w:sz w:val="36"/>
          <w:szCs w:val="36"/>
          <w:u w:val="single"/>
        </w:rPr>
      </w:pPr>
      <w:proofErr w:type="spellStart"/>
      <w:r w:rsidRPr="00A94E0E">
        <w:rPr>
          <w:rFonts w:ascii="Arial Nova" w:hAnsi="Arial Nova"/>
          <w:b/>
          <w:bCs/>
          <w:i/>
          <w:iCs/>
          <w:sz w:val="36"/>
          <w:szCs w:val="36"/>
          <w:u w:val="single"/>
        </w:rPr>
        <w:t>Anlaysis</w:t>
      </w:r>
      <w:proofErr w:type="spellEnd"/>
      <w:r w:rsidRPr="00A94E0E">
        <w:rPr>
          <w:rFonts w:ascii="Arial Nova" w:hAnsi="Arial Nova"/>
          <w:b/>
          <w:bCs/>
          <w:i/>
          <w:iCs/>
          <w:sz w:val="36"/>
          <w:szCs w:val="36"/>
          <w:u w:val="single"/>
        </w:rPr>
        <w:t xml:space="preserve"> Part 5:</w:t>
      </w:r>
    </w:p>
    <w:p w14:paraId="7811E13F" w14:textId="38682FAD" w:rsidR="00A94E0E" w:rsidRDefault="00A94E0E" w:rsidP="00A94E0E">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Count </w:t>
      </w:r>
      <w:proofErr w:type="spellStart"/>
      <w:r>
        <w:rPr>
          <w:rFonts w:ascii="Nunito Sans" w:hAnsi="Nunito Sans"/>
          <w:color w:val="181919"/>
          <w:sz w:val="27"/>
          <w:szCs w:val="27"/>
          <w:shd w:val="clear" w:color="auto" w:fill="F5F5F5"/>
        </w:rPr>
        <w:t>Fosco’s</w:t>
      </w:r>
      <w:proofErr w:type="spellEnd"/>
      <w:r>
        <w:rPr>
          <w:rFonts w:ascii="Nunito Sans" w:hAnsi="Nunito Sans"/>
          <w:color w:val="181919"/>
          <w:sz w:val="27"/>
          <w:szCs w:val="27"/>
          <w:shd w:val="clear" w:color="auto" w:fill="F5F5F5"/>
        </w:rPr>
        <w:t xml:space="preserve"> behavior mirrors the descriptions of him in Marian’s diary, which proves that Marian’s testimony is accurate and trustworthy. Once </w:t>
      </w:r>
      <w:proofErr w:type="gramStart"/>
      <w:r>
        <w:rPr>
          <w:rFonts w:ascii="Nunito Sans" w:hAnsi="Nunito Sans"/>
          <w:color w:val="181919"/>
          <w:sz w:val="27"/>
          <w:szCs w:val="27"/>
          <w:shd w:val="clear" w:color="auto" w:fill="F5F5F5"/>
        </w:rPr>
        <w:t>again</w:t>
      </w:r>
      <w:proofErr w:type="gramEnd"/>
      <w:r>
        <w:rPr>
          <w:rFonts w:ascii="Nunito Sans" w:hAnsi="Nunito Sans"/>
          <w:color w:val="181919"/>
          <w:sz w:val="27"/>
          <w:szCs w:val="27"/>
          <w:shd w:val="clear" w:color="auto" w:fill="F5F5F5"/>
        </w:rPr>
        <w:t xml:space="preserve"> the Count shows himself to be an intriguing character, as he is generous and kind to animals despite his ruthless brutality towards humans. His love of fine art is also not just an act—he chooses to go the opera for his own pleasure.</w:t>
      </w:r>
    </w:p>
    <w:p w14:paraId="0B5C7290" w14:textId="77777777" w:rsidR="00A94E0E" w:rsidRPr="00E46FFC" w:rsidRDefault="00A94E0E" w:rsidP="00A94E0E">
      <w:pPr>
        <w:spacing w:line="600" w:lineRule="auto"/>
        <w:rPr>
          <w:rFonts w:ascii="Arial Nova" w:eastAsia="Times New Roman" w:hAnsi="Arial Nova" w:cs="Times New Roman"/>
          <w:color w:val="000000"/>
          <w:sz w:val="32"/>
          <w:szCs w:val="32"/>
        </w:rPr>
      </w:pPr>
    </w:p>
    <w:sectPr w:rsidR="00A94E0E" w:rsidRPr="00E46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655B9"/>
    <w:multiLevelType w:val="multilevel"/>
    <w:tmpl w:val="D23AA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7E62E5B"/>
    <w:multiLevelType w:val="multilevel"/>
    <w:tmpl w:val="4A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630923"/>
    <w:multiLevelType w:val="multilevel"/>
    <w:tmpl w:val="80B62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F095EE5"/>
    <w:multiLevelType w:val="multilevel"/>
    <w:tmpl w:val="7812E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FA54459"/>
    <w:multiLevelType w:val="multilevel"/>
    <w:tmpl w:val="984C1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6640D9C"/>
    <w:multiLevelType w:val="multilevel"/>
    <w:tmpl w:val="B048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01FB7"/>
    <w:multiLevelType w:val="multilevel"/>
    <w:tmpl w:val="D56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D7FA2"/>
    <w:multiLevelType w:val="multilevel"/>
    <w:tmpl w:val="A1047E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285435A"/>
    <w:multiLevelType w:val="multilevel"/>
    <w:tmpl w:val="3094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708BD"/>
    <w:multiLevelType w:val="multilevel"/>
    <w:tmpl w:val="BF2A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890DBE"/>
    <w:multiLevelType w:val="multilevel"/>
    <w:tmpl w:val="E168D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B764D27"/>
    <w:multiLevelType w:val="multilevel"/>
    <w:tmpl w:val="362A5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287002C"/>
    <w:multiLevelType w:val="multilevel"/>
    <w:tmpl w:val="8AC632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6586B6B"/>
    <w:multiLevelType w:val="multilevel"/>
    <w:tmpl w:val="7A2A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1D11392"/>
    <w:multiLevelType w:val="multilevel"/>
    <w:tmpl w:val="EB6E6D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3A1048A"/>
    <w:multiLevelType w:val="multilevel"/>
    <w:tmpl w:val="A81005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5A57024"/>
    <w:multiLevelType w:val="multilevel"/>
    <w:tmpl w:val="E992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E5B0677"/>
    <w:multiLevelType w:val="multilevel"/>
    <w:tmpl w:val="6DA48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A07494"/>
    <w:multiLevelType w:val="multilevel"/>
    <w:tmpl w:val="347A8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6A951802"/>
    <w:multiLevelType w:val="multilevel"/>
    <w:tmpl w:val="54C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47023E"/>
    <w:multiLevelType w:val="multilevel"/>
    <w:tmpl w:val="59CAFB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7E2A5B2B"/>
    <w:multiLevelType w:val="multilevel"/>
    <w:tmpl w:val="7186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6"/>
  </w:num>
  <w:num w:numId="3">
    <w:abstractNumId w:val="13"/>
  </w:num>
  <w:num w:numId="4">
    <w:abstractNumId w:val="7"/>
  </w:num>
  <w:num w:numId="5">
    <w:abstractNumId w:val="34"/>
  </w:num>
  <w:num w:numId="6">
    <w:abstractNumId w:val="24"/>
  </w:num>
  <w:num w:numId="7">
    <w:abstractNumId w:val="39"/>
  </w:num>
  <w:num w:numId="8">
    <w:abstractNumId w:val="5"/>
  </w:num>
  <w:num w:numId="9">
    <w:abstractNumId w:val="21"/>
  </w:num>
  <w:num w:numId="10">
    <w:abstractNumId w:val="1"/>
  </w:num>
  <w:num w:numId="11">
    <w:abstractNumId w:val="36"/>
  </w:num>
  <w:num w:numId="12">
    <w:abstractNumId w:val="38"/>
  </w:num>
  <w:num w:numId="13">
    <w:abstractNumId w:val="17"/>
  </w:num>
  <w:num w:numId="14">
    <w:abstractNumId w:val="0"/>
  </w:num>
  <w:num w:numId="15">
    <w:abstractNumId w:val="40"/>
  </w:num>
  <w:num w:numId="16">
    <w:abstractNumId w:val="12"/>
  </w:num>
  <w:num w:numId="17">
    <w:abstractNumId w:val="23"/>
  </w:num>
  <w:num w:numId="18">
    <w:abstractNumId w:val="9"/>
  </w:num>
  <w:num w:numId="19">
    <w:abstractNumId w:val="28"/>
  </w:num>
  <w:num w:numId="20">
    <w:abstractNumId w:val="14"/>
  </w:num>
  <w:num w:numId="21">
    <w:abstractNumId w:val="20"/>
  </w:num>
  <w:num w:numId="22">
    <w:abstractNumId w:val="2"/>
  </w:num>
  <w:num w:numId="23">
    <w:abstractNumId w:val="30"/>
  </w:num>
  <w:num w:numId="24">
    <w:abstractNumId w:val="44"/>
  </w:num>
  <w:num w:numId="25">
    <w:abstractNumId w:val="22"/>
  </w:num>
  <w:num w:numId="26">
    <w:abstractNumId w:val="26"/>
  </w:num>
  <w:num w:numId="27">
    <w:abstractNumId w:val="3"/>
  </w:num>
  <w:num w:numId="28">
    <w:abstractNumId w:val="11"/>
  </w:num>
  <w:num w:numId="29">
    <w:abstractNumId w:val="33"/>
  </w:num>
  <w:num w:numId="30">
    <w:abstractNumId w:val="25"/>
  </w:num>
  <w:num w:numId="31">
    <w:abstractNumId w:val="37"/>
  </w:num>
  <w:num w:numId="32">
    <w:abstractNumId w:val="41"/>
  </w:num>
  <w:num w:numId="33">
    <w:abstractNumId w:val="35"/>
  </w:num>
  <w:num w:numId="34">
    <w:abstractNumId w:val="32"/>
  </w:num>
  <w:num w:numId="35">
    <w:abstractNumId w:val="4"/>
  </w:num>
  <w:num w:numId="36">
    <w:abstractNumId w:val="19"/>
  </w:num>
  <w:num w:numId="37">
    <w:abstractNumId w:val="45"/>
  </w:num>
  <w:num w:numId="38">
    <w:abstractNumId w:val="16"/>
  </w:num>
  <w:num w:numId="39">
    <w:abstractNumId w:val="27"/>
  </w:num>
  <w:num w:numId="40">
    <w:abstractNumId w:val="43"/>
  </w:num>
  <w:num w:numId="41">
    <w:abstractNumId w:val="18"/>
  </w:num>
  <w:num w:numId="42">
    <w:abstractNumId w:val="10"/>
  </w:num>
  <w:num w:numId="43">
    <w:abstractNumId w:val="31"/>
  </w:num>
  <w:num w:numId="44">
    <w:abstractNumId w:val="8"/>
  </w:num>
  <w:num w:numId="45">
    <w:abstractNumId w:val="29"/>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0B1008"/>
    <w:rsid w:val="00110F75"/>
    <w:rsid w:val="00135D81"/>
    <w:rsid w:val="00152924"/>
    <w:rsid w:val="0015732C"/>
    <w:rsid w:val="0019544B"/>
    <w:rsid w:val="00211E80"/>
    <w:rsid w:val="0023443C"/>
    <w:rsid w:val="0023479D"/>
    <w:rsid w:val="00266E0F"/>
    <w:rsid w:val="003404B2"/>
    <w:rsid w:val="003C7B19"/>
    <w:rsid w:val="003E39D4"/>
    <w:rsid w:val="00452B40"/>
    <w:rsid w:val="00463DCD"/>
    <w:rsid w:val="0048757B"/>
    <w:rsid w:val="004B4BDB"/>
    <w:rsid w:val="004C2EC0"/>
    <w:rsid w:val="004D37A8"/>
    <w:rsid w:val="004D40B4"/>
    <w:rsid w:val="00505F37"/>
    <w:rsid w:val="00526CD5"/>
    <w:rsid w:val="00531D57"/>
    <w:rsid w:val="0053751D"/>
    <w:rsid w:val="00545410"/>
    <w:rsid w:val="0055152F"/>
    <w:rsid w:val="0059745E"/>
    <w:rsid w:val="005C0C69"/>
    <w:rsid w:val="005D3EEE"/>
    <w:rsid w:val="005D5F5A"/>
    <w:rsid w:val="00620AB5"/>
    <w:rsid w:val="006222D1"/>
    <w:rsid w:val="006458C4"/>
    <w:rsid w:val="00671671"/>
    <w:rsid w:val="006744AE"/>
    <w:rsid w:val="00697620"/>
    <w:rsid w:val="006F7951"/>
    <w:rsid w:val="00702299"/>
    <w:rsid w:val="007052F9"/>
    <w:rsid w:val="00731E2A"/>
    <w:rsid w:val="0073393C"/>
    <w:rsid w:val="007A32C3"/>
    <w:rsid w:val="007B132B"/>
    <w:rsid w:val="007D638C"/>
    <w:rsid w:val="007E04A4"/>
    <w:rsid w:val="007E0712"/>
    <w:rsid w:val="007F2A82"/>
    <w:rsid w:val="00806BE2"/>
    <w:rsid w:val="0082535A"/>
    <w:rsid w:val="00851C30"/>
    <w:rsid w:val="008555ED"/>
    <w:rsid w:val="008760B7"/>
    <w:rsid w:val="0088797C"/>
    <w:rsid w:val="0089007F"/>
    <w:rsid w:val="008F0A4E"/>
    <w:rsid w:val="00913C28"/>
    <w:rsid w:val="00954350"/>
    <w:rsid w:val="0098465F"/>
    <w:rsid w:val="009B06E8"/>
    <w:rsid w:val="009C6895"/>
    <w:rsid w:val="009E1A93"/>
    <w:rsid w:val="009F276D"/>
    <w:rsid w:val="00A249C5"/>
    <w:rsid w:val="00A41BDD"/>
    <w:rsid w:val="00A94E0E"/>
    <w:rsid w:val="00AB2668"/>
    <w:rsid w:val="00AC464C"/>
    <w:rsid w:val="00B07A68"/>
    <w:rsid w:val="00B134E6"/>
    <w:rsid w:val="00B643B5"/>
    <w:rsid w:val="00BC4859"/>
    <w:rsid w:val="00BF0653"/>
    <w:rsid w:val="00C82B5A"/>
    <w:rsid w:val="00CA4F3E"/>
    <w:rsid w:val="00CC086C"/>
    <w:rsid w:val="00CE1F08"/>
    <w:rsid w:val="00CF5EE7"/>
    <w:rsid w:val="00D701A1"/>
    <w:rsid w:val="00DA1699"/>
    <w:rsid w:val="00DB22E8"/>
    <w:rsid w:val="00DB46C0"/>
    <w:rsid w:val="00DD7BD8"/>
    <w:rsid w:val="00E23748"/>
    <w:rsid w:val="00E35A85"/>
    <w:rsid w:val="00E46FFC"/>
    <w:rsid w:val="00E57828"/>
    <w:rsid w:val="00EC1604"/>
    <w:rsid w:val="00ED4DE4"/>
    <w:rsid w:val="00EF1F31"/>
    <w:rsid w:val="00F07ABB"/>
    <w:rsid w:val="00F55314"/>
    <w:rsid w:val="00F8041C"/>
    <w:rsid w:val="00FB22FF"/>
    <w:rsid w:val="00FB49E9"/>
    <w:rsid w:val="00FC3ABC"/>
    <w:rsid w:val="00FE3BC2"/>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77139330">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10064102">
      <w:bodyDiv w:val="1"/>
      <w:marLeft w:val="0"/>
      <w:marRight w:val="0"/>
      <w:marTop w:val="0"/>
      <w:marBottom w:val="0"/>
      <w:divBdr>
        <w:top w:val="none" w:sz="0" w:space="0" w:color="auto"/>
        <w:left w:val="none" w:sz="0" w:space="0" w:color="auto"/>
        <w:bottom w:val="none" w:sz="0" w:space="0" w:color="auto"/>
        <w:right w:val="none" w:sz="0" w:space="0" w:color="auto"/>
      </w:divBdr>
    </w:div>
    <w:div w:id="313921163">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47773157">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04439426">
      <w:bodyDiv w:val="1"/>
      <w:marLeft w:val="0"/>
      <w:marRight w:val="0"/>
      <w:marTop w:val="0"/>
      <w:marBottom w:val="0"/>
      <w:divBdr>
        <w:top w:val="none" w:sz="0" w:space="0" w:color="auto"/>
        <w:left w:val="none" w:sz="0" w:space="0" w:color="auto"/>
        <w:bottom w:val="none" w:sz="0" w:space="0" w:color="auto"/>
        <w:right w:val="none" w:sz="0" w:space="0" w:color="auto"/>
      </w:divBdr>
    </w:div>
    <w:div w:id="540943219">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3464298">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004008">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93652">
      <w:bodyDiv w:val="1"/>
      <w:marLeft w:val="0"/>
      <w:marRight w:val="0"/>
      <w:marTop w:val="0"/>
      <w:marBottom w:val="0"/>
      <w:divBdr>
        <w:top w:val="none" w:sz="0" w:space="0" w:color="auto"/>
        <w:left w:val="none" w:sz="0" w:space="0" w:color="auto"/>
        <w:bottom w:val="none" w:sz="0" w:space="0" w:color="auto"/>
        <w:right w:val="none" w:sz="0" w:space="0" w:color="auto"/>
      </w:divBdr>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60238153">
      <w:bodyDiv w:val="1"/>
      <w:marLeft w:val="0"/>
      <w:marRight w:val="0"/>
      <w:marTop w:val="0"/>
      <w:marBottom w:val="0"/>
      <w:divBdr>
        <w:top w:val="none" w:sz="0" w:space="0" w:color="auto"/>
        <w:left w:val="none" w:sz="0" w:space="0" w:color="auto"/>
        <w:bottom w:val="none" w:sz="0" w:space="0" w:color="auto"/>
        <w:right w:val="none" w:sz="0" w:space="0" w:color="auto"/>
      </w:divBdr>
      <w:divsChild>
        <w:div w:id="1458260401">
          <w:marLeft w:val="0"/>
          <w:marRight w:val="0"/>
          <w:marTop w:val="0"/>
          <w:marBottom w:val="0"/>
          <w:divBdr>
            <w:top w:val="none" w:sz="0" w:space="0" w:color="auto"/>
            <w:left w:val="none" w:sz="0" w:space="0" w:color="auto"/>
            <w:bottom w:val="none" w:sz="0" w:space="0" w:color="auto"/>
            <w:right w:val="none" w:sz="0" w:space="0" w:color="auto"/>
          </w:divBdr>
          <w:divsChild>
            <w:div w:id="514005243">
              <w:marLeft w:val="0"/>
              <w:marRight w:val="0"/>
              <w:marTop w:val="0"/>
              <w:marBottom w:val="0"/>
              <w:divBdr>
                <w:top w:val="none" w:sz="0" w:space="0" w:color="auto"/>
                <w:left w:val="none" w:sz="0" w:space="0" w:color="auto"/>
                <w:bottom w:val="none" w:sz="0" w:space="0" w:color="auto"/>
                <w:right w:val="none" w:sz="0" w:space="0" w:color="auto"/>
              </w:divBdr>
              <w:divsChild>
                <w:div w:id="507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35987213">
      <w:bodyDiv w:val="1"/>
      <w:marLeft w:val="0"/>
      <w:marRight w:val="0"/>
      <w:marTop w:val="0"/>
      <w:marBottom w:val="0"/>
      <w:divBdr>
        <w:top w:val="none" w:sz="0" w:space="0" w:color="auto"/>
        <w:left w:val="none" w:sz="0" w:space="0" w:color="auto"/>
        <w:bottom w:val="none" w:sz="0" w:space="0" w:color="auto"/>
        <w:right w:val="none" w:sz="0" w:space="0" w:color="auto"/>
      </w:divBdr>
    </w:div>
    <w:div w:id="941063087">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772536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38901941">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72193995">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32869761">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walter-hartright" TargetMode="External"/><Relationship Id="rId13" Type="http://schemas.openxmlformats.org/officeDocument/2006/relationships/hyperlink" Target="https://www.litcharts.com/lit/the-woman-in-white/characters/count-fosco" TargetMode="External"/><Relationship Id="rId18" Type="http://schemas.openxmlformats.org/officeDocument/2006/relationships/hyperlink" Target="https://www.litcharts.com/lit/the-woman-in-white/characters/professor-pesca" TargetMode="External"/><Relationship Id="rId3" Type="http://schemas.openxmlformats.org/officeDocument/2006/relationships/settings" Target="settings.xml"/><Relationship Id="rId21" Type="http://schemas.openxmlformats.org/officeDocument/2006/relationships/hyperlink" Target="https://www.litcharts.com/lit/the-woman-in-white/characters/marian-halcombe" TargetMode="External"/><Relationship Id="rId7" Type="http://schemas.openxmlformats.org/officeDocument/2006/relationships/hyperlink" Target="https://www.litcharts.com/lit/the-woman-in-white/characters/count-fosco" TargetMode="External"/><Relationship Id="rId12" Type="http://schemas.openxmlformats.org/officeDocument/2006/relationships/hyperlink" Target="https://www.litcharts.com/lit/the-woman-in-white/characters/walter-hartright" TargetMode="External"/><Relationship Id="rId17" Type="http://schemas.openxmlformats.org/officeDocument/2006/relationships/hyperlink" Target="https://www.litcharts.com/lit/the-woman-in-white/characters/anne-catherick-the-woman" TargetMode="External"/><Relationship Id="rId2" Type="http://schemas.openxmlformats.org/officeDocument/2006/relationships/styles" Target="styles.xml"/><Relationship Id="rId16" Type="http://schemas.openxmlformats.org/officeDocument/2006/relationships/hyperlink" Target="https://www.litcharts.com/lit/the-woman-in-white/characters/laura-fairlie" TargetMode="External"/><Relationship Id="rId20" Type="http://schemas.openxmlformats.org/officeDocument/2006/relationships/hyperlink" Target="https://www.litcharts.com/lit/the-woman-in-white/characters/count-fosco" TargetMode="External"/><Relationship Id="rId1" Type="http://schemas.openxmlformats.org/officeDocument/2006/relationships/numbering" Target="numbering.xml"/><Relationship Id="rId6" Type="http://schemas.openxmlformats.org/officeDocument/2006/relationships/hyperlink" Target="https://www.litcharts.com/lit/the-woman-in-white/characters/walter-hartright" TargetMode="External"/><Relationship Id="rId11" Type="http://schemas.openxmlformats.org/officeDocument/2006/relationships/hyperlink" Target="https://www.litcharts.com/lit/the-woman-in-white/characters/laura-fairlie" TargetMode="External"/><Relationship Id="rId5" Type="http://schemas.openxmlformats.org/officeDocument/2006/relationships/hyperlink" Target="https://www.litcharts.com/lit/the-woman-in-white/characters/laura-fairlie" TargetMode="External"/><Relationship Id="rId15" Type="http://schemas.openxmlformats.org/officeDocument/2006/relationships/hyperlink" Target="https://www.litcharts.com/lit/the-woman-in-white/characters/walter-hartright" TargetMode="External"/><Relationship Id="rId23" Type="http://schemas.openxmlformats.org/officeDocument/2006/relationships/theme" Target="theme/theme1.xml"/><Relationship Id="rId10" Type="http://schemas.openxmlformats.org/officeDocument/2006/relationships/hyperlink" Target="https://www.litcharts.com/lit/the-woman-in-white/characters/marian-halcombe" TargetMode="External"/><Relationship Id="rId19" Type="http://schemas.openxmlformats.org/officeDocument/2006/relationships/hyperlink" Target="https://www.litcharts.com/lit/the-woman-in-white/characters/walter-hartright"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count-fosco" TargetMode="External"/><Relationship Id="rId14" Type="http://schemas.openxmlformats.org/officeDocument/2006/relationships/hyperlink" Target="https://www.litcharts.com/lit/the-woman-in-white/characters/professor-pesc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6</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61</cp:revision>
  <dcterms:created xsi:type="dcterms:W3CDTF">2020-06-14T20:26:00Z</dcterms:created>
  <dcterms:modified xsi:type="dcterms:W3CDTF">2022-01-16T16:43:00Z</dcterms:modified>
</cp:coreProperties>
</file>