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4332632"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7D638C">
        <w:rPr>
          <w:b/>
          <w:bCs/>
          <w:i/>
          <w:iCs/>
          <w:sz w:val="48"/>
          <w:szCs w:val="48"/>
          <w:u w:val="single"/>
        </w:rPr>
        <w:t>3</w:t>
      </w:r>
    </w:p>
    <w:p w14:paraId="03F41052" w14:textId="19BB445D" w:rsidR="00BC4859" w:rsidRDefault="00BC4859" w:rsidP="00BC4859">
      <w:pPr>
        <w:jc w:val="center"/>
        <w:rPr>
          <w:b/>
          <w:bCs/>
          <w:i/>
          <w:iCs/>
          <w:sz w:val="48"/>
          <w:szCs w:val="48"/>
          <w:u w:val="single"/>
        </w:rPr>
      </w:pPr>
      <w:r w:rsidRPr="00BC4859">
        <w:rPr>
          <w:b/>
          <w:bCs/>
          <w:i/>
          <w:iCs/>
          <w:sz w:val="48"/>
          <w:szCs w:val="48"/>
          <w:u w:val="single"/>
        </w:rPr>
        <w:t xml:space="preserve">Chapter </w:t>
      </w:r>
      <w:r w:rsidR="004A3758">
        <w:rPr>
          <w:b/>
          <w:bCs/>
          <w:i/>
          <w:iCs/>
          <w:sz w:val="48"/>
          <w:szCs w:val="48"/>
          <w:u w:val="single"/>
        </w:rPr>
        <w:t>7</w:t>
      </w:r>
    </w:p>
    <w:p w14:paraId="771D2445" w14:textId="663AC01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r w:rsidR="00B07A68">
        <w:rPr>
          <w:rFonts w:asciiTheme="minorHAnsi" w:eastAsiaTheme="minorHAnsi" w:hAnsiTheme="minorHAnsi" w:cstheme="minorBidi"/>
          <w:b/>
          <w:bCs/>
          <w:i/>
          <w:iCs/>
          <w:color w:val="auto"/>
          <w:sz w:val="48"/>
          <w:szCs w:val="48"/>
          <w:u w:val="single"/>
        </w:rPr>
        <w:t xml:space="preserve">Mrs. </w:t>
      </w:r>
      <w:proofErr w:type="spellStart"/>
      <w:r w:rsidR="00B07A68">
        <w:rPr>
          <w:rFonts w:asciiTheme="minorHAnsi" w:eastAsiaTheme="minorHAnsi" w:hAnsiTheme="minorHAnsi" w:cstheme="minorBidi"/>
          <w:b/>
          <w:bCs/>
          <w:i/>
          <w:iCs/>
          <w:color w:val="auto"/>
          <w:sz w:val="48"/>
          <w:szCs w:val="48"/>
          <w:u w:val="single"/>
        </w:rPr>
        <w:t>Catherick</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1594DBB9" w14:textId="77777777" w:rsidR="004A3758" w:rsidRPr="004A3758" w:rsidRDefault="004A3758" w:rsidP="004A3758">
      <w:pPr>
        <w:numPr>
          <w:ilvl w:val="0"/>
          <w:numId w:val="48"/>
        </w:numPr>
        <w:shd w:val="clear" w:color="auto" w:fill="FFFFFF"/>
        <w:spacing w:after="100" w:afterAutospacing="1" w:line="360" w:lineRule="atLeast"/>
        <w:rPr>
          <w:rFonts w:ascii="Roboto" w:eastAsia="Times New Roman" w:hAnsi="Roboto" w:cs="Times New Roman"/>
          <w:color w:val="000000"/>
          <w:sz w:val="24"/>
          <w:szCs w:val="24"/>
        </w:rPr>
      </w:pPr>
      <w:r w:rsidRPr="004A3758">
        <w:rPr>
          <w:rFonts w:ascii="Roboto" w:eastAsia="Times New Roman" w:hAnsi="Roboto" w:cs="Times New Roman"/>
          <w:color w:val="000000"/>
          <w:sz w:val="24"/>
          <w:szCs w:val="24"/>
        </w:rPr>
        <w:t xml:space="preserve">Walter enters the snake pit that is </w:t>
      </w:r>
      <w:proofErr w:type="spellStart"/>
      <w:r w:rsidRPr="004A3758">
        <w:rPr>
          <w:rFonts w:ascii="Roboto" w:eastAsia="Times New Roman" w:hAnsi="Roboto" w:cs="Times New Roman"/>
          <w:color w:val="000000"/>
          <w:sz w:val="24"/>
          <w:szCs w:val="24"/>
        </w:rPr>
        <w:t>Fosco's</w:t>
      </w:r>
      <w:proofErr w:type="spellEnd"/>
      <w:r w:rsidRPr="004A3758">
        <w:rPr>
          <w:rFonts w:ascii="Roboto" w:eastAsia="Times New Roman" w:hAnsi="Roboto" w:cs="Times New Roman"/>
          <w:color w:val="000000"/>
          <w:sz w:val="24"/>
          <w:szCs w:val="24"/>
        </w:rPr>
        <w:t xml:space="preserve"> home and the two square off for a showdown.</w:t>
      </w:r>
    </w:p>
    <w:p w14:paraId="0ABE0726" w14:textId="77777777" w:rsidR="004A3758" w:rsidRPr="004A3758" w:rsidRDefault="004A3758" w:rsidP="004A3758">
      <w:pPr>
        <w:numPr>
          <w:ilvl w:val="0"/>
          <w:numId w:val="48"/>
        </w:numPr>
        <w:shd w:val="clear" w:color="auto" w:fill="FFFFFF"/>
        <w:spacing w:before="225" w:after="0" w:line="360" w:lineRule="atLeast"/>
        <w:rPr>
          <w:rFonts w:ascii="Roboto" w:eastAsia="Times New Roman" w:hAnsi="Roboto" w:cs="Times New Roman"/>
          <w:color w:val="000000"/>
          <w:sz w:val="24"/>
          <w:szCs w:val="24"/>
        </w:rPr>
      </w:pPr>
      <w:proofErr w:type="spellStart"/>
      <w:r w:rsidRPr="004A3758">
        <w:rPr>
          <w:rFonts w:ascii="Roboto" w:eastAsia="Times New Roman" w:hAnsi="Roboto" w:cs="Times New Roman"/>
          <w:color w:val="000000"/>
          <w:sz w:val="24"/>
          <w:szCs w:val="24"/>
        </w:rPr>
        <w:t>Fosco</w:t>
      </w:r>
      <w:proofErr w:type="spellEnd"/>
      <w:r w:rsidRPr="004A3758">
        <w:rPr>
          <w:rFonts w:ascii="Roboto" w:eastAsia="Times New Roman" w:hAnsi="Roboto" w:cs="Times New Roman"/>
          <w:color w:val="000000"/>
          <w:sz w:val="24"/>
          <w:szCs w:val="24"/>
        </w:rPr>
        <w:t xml:space="preserve"> is caught off-guard when Walter reveals his knowledge of the secret political society.</w:t>
      </w:r>
    </w:p>
    <w:p w14:paraId="37250676" w14:textId="77777777" w:rsidR="004A3758" w:rsidRPr="004A3758" w:rsidRDefault="004A3758" w:rsidP="004A3758">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4A3758">
        <w:rPr>
          <w:rFonts w:ascii="Roboto" w:eastAsia="Times New Roman" w:hAnsi="Roboto" w:cs="Times New Roman"/>
          <w:color w:val="000000"/>
          <w:sz w:val="24"/>
          <w:szCs w:val="24"/>
        </w:rPr>
        <w:t xml:space="preserve">But </w:t>
      </w:r>
      <w:proofErr w:type="spellStart"/>
      <w:r w:rsidRPr="004A3758">
        <w:rPr>
          <w:rFonts w:ascii="Roboto" w:eastAsia="Times New Roman" w:hAnsi="Roboto" w:cs="Times New Roman"/>
          <w:color w:val="000000"/>
          <w:sz w:val="24"/>
          <w:szCs w:val="24"/>
        </w:rPr>
        <w:t>Fosco</w:t>
      </w:r>
      <w:proofErr w:type="spellEnd"/>
      <w:r w:rsidRPr="004A3758">
        <w:rPr>
          <w:rFonts w:ascii="Roboto" w:eastAsia="Times New Roman" w:hAnsi="Roboto" w:cs="Times New Roman"/>
          <w:color w:val="000000"/>
          <w:sz w:val="24"/>
          <w:szCs w:val="24"/>
        </w:rPr>
        <w:t xml:space="preserve"> quickly recovers and he and Walter hash out terms.</w:t>
      </w:r>
    </w:p>
    <w:p w14:paraId="2275A58D" w14:textId="77777777" w:rsidR="004A3758" w:rsidRPr="004A3758" w:rsidRDefault="004A3758" w:rsidP="004A3758">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4A3758">
        <w:rPr>
          <w:rFonts w:ascii="Roboto" w:eastAsia="Times New Roman" w:hAnsi="Roboto" w:cs="Times New Roman"/>
          <w:color w:val="000000"/>
          <w:sz w:val="24"/>
          <w:szCs w:val="24"/>
        </w:rPr>
        <w:t xml:space="preserve">Walter will get a full, written confession from </w:t>
      </w:r>
      <w:proofErr w:type="spellStart"/>
      <w:r w:rsidRPr="004A3758">
        <w:rPr>
          <w:rFonts w:ascii="Roboto" w:eastAsia="Times New Roman" w:hAnsi="Roboto" w:cs="Times New Roman"/>
          <w:color w:val="000000"/>
          <w:sz w:val="24"/>
          <w:szCs w:val="24"/>
        </w:rPr>
        <w:t>Fosco</w:t>
      </w:r>
      <w:proofErr w:type="spellEnd"/>
      <w:r w:rsidRPr="004A3758">
        <w:rPr>
          <w:rFonts w:ascii="Roboto" w:eastAsia="Times New Roman" w:hAnsi="Roboto" w:cs="Times New Roman"/>
          <w:color w:val="000000"/>
          <w:sz w:val="24"/>
          <w:szCs w:val="24"/>
        </w:rPr>
        <w:t>, which he can present to the people needed to restore Laura's identity.</w:t>
      </w:r>
    </w:p>
    <w:p w14:paraId="165CCD0B" w14:textId="77777777" w:rsidR="004A3758" w:rsidRPr="004A3758" w:rsidRDefault="004A3758" w:rsidP="004A3758">
      <w:pPr>
        <w:numPr>
          <w:ilvl w:val="0"/>
          <w:numId w:val="48"/>
        </w:numPr>
        <w:shd w:val="clear" w:color="auto" w:fill="FFFFFF"/>
        <w:spacing w:after="100" w:afterAutospacing="1" w:line="360" w:lineRule="atLeast"/>
        <w:rPr>
          <w:rFonts w:ascii="Roboto" w:eastAsia="Times New Roman" w:hAnsi="Roboto" w:cs="Times New Roman"/>
          <w:color w:val="000000"/>
          <w:sz w:val="24"/>
          <w:szCs w:val="24"/>
        </w:rPr>
      </w:pPr>
      <w:proofErr w:type="spellStart"/>
      <w:r w:rsidRPr="004A3758">
        <w:rPr>
          <w:rFonts w:ascii="Roboto" w:eastAsia="Times New Roman" w:hAnsi="Roboto" w:cs="Times New Roman"/>
          <w:color w:val="000000"/>
          <w:sz w:val="24"/>
          <w:szCs w:val="24"/>
        </w:rPr>
        <w:t>Fosco</w:t>
      </w:r>
      <w:proofErr w:type="spellEnd"/>
      <w:r w:rsidRPr="004A3758">
        <w:rPr>
          <w:rFonts w:ascii="Roboto" w:eastAsia="Times New Roman" w:hAnsi="Roboto" w:cs="Times New Roman"/>
          <w:color w:val="000000"/>
          <w:sz w:val="24"/>
          <w:szCs w:val="24"/>
        </w:rPr>
        <w:t xml:space="preserve"> also tells Walter where he can go to confirm the date of Laura's infamous journey to London.</w:t>
      </w:r>
    </w:p>
    <w:p w14:paraId="0132E908" w14:textId="77777777" w:rsidR="004A3758" w:rsidRPr="004A3758" w:rsidRDefault="004A3758" w:rsidP="004A3758">
      <w:pPr>
        <w:numPr>
          <w:ilvl w:val="0"/>
          <w:numId w:val="48"/>
        </w:numPr>
        <w:shd w:val="clear" w:color="auto" w:fill="FFFFFF"/>
        <w:spacing w:before="225" w:after="0" w:line="360" w:lineRule="atLeast"/>
        <w:rPr>
          <w:rFonts w:ascii="Roboto" w:eastAsia="Times New Roman" w:hAnsi="Roboto" w:cs="Times New Roman"/>
          <w:color w:val="000000"/>
          <w:sz w:val="24"/>
          <w:szCs w:val="24"/>
        </w:rPr>
      </w:pPr>
      <w:proofErr w:type="spellStart"/>
      <w:r w:rsidRPr="004A3758">
        <w:rPr>
          <w:rFonts w:ascii="Roboto" w:eastAsia="Times New Roman" w:hAnsi="Roboto" w:cs="Times New Roman"/>
          <w:color w:val="000000"/>
          <w:sz w:val="24"/>
          <w:szCs w:val="24"/>
        </w:rPr>
        <w:t>Fosco</w:t>
      </w:r>
      <w:proofErr w:type="spellEnd"/>
      <w:r w:rsidRPr="004A3758">
        <w:rPr>
          <w:rFonts w:ascii="Roboto" w:eastAsia="Times New Roman" w:hAnsi="Roboto" w:cs="Times New Roman"/>
          <w:color w:val="000000"/>
          <w:sz w:val="24"/>
          <w:szCs w:val="24"/>
        </w:rPr>
        <w:t>, meanwhile, gets a free pass out of the country, and gets to keep Walter as a hostage while he's packing and leaving.</w:t>
      </w:r>
    </w:p>
    <w:p w14:paraId="192276B4" w14:textId="77777777" w:rsidR="004A3758" w:rsidRPr="004A3758" w:rsidRDefault="004A3758" w:rsidP="004A3758">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4A3758">
        <w:rPr>
          <w:rFonts w:ascii="Roboto" w:eastAsia="Times New Roman" w:hAnsi="Roboto" w:cs="Times New Roman"/>
          <w:color w:val="000000"/>
          <w:sz w:val="24"/>
          <w:szCs w:val="24"/>
        </w:rPr>
        <w:t xml:space="preserve">He then gets the chance to </w:t>
      </w:r>
      <w:proofErr w:type="gramStart"/>
      <w:r w:rsidRPr="004A3758">
        <w:rPr>
          <w:rFonts w:ascii="Roboto" w:eastAsia="Times New Roman" w:hAnsi="Roboto" w:cs="Times New Roman"/>
          <w:color w:val="000000"/>
          <w:sz w:val="24"/>
          <w:szCs w:val="24"/>
        </w:rPr>
        <w:t>duel</w:t>
      </w:r>
      <w:proofErr w:type="gramEnd"/>
      <w:r w:rsidRPr="004A3758">
        <w:rPr>
          <w:rFonts w:ascii="Roboto" w:eastAsia="Times New Roman" w:hAnsi="Roboto" w:cs="Times New Roman"/>
          <w:color w:val="000000"/>
          <w:sz w:val="24"/>
          <w:szCs w:val="24"/>
        </w:rPr>
        <w:t xml:space="preserve"> Walter at some point in the future.</w:t>
      </w:r>
    </w:p>
    <w:p w14:paraId="5A30A3F8" w14:textId="77777777" w:rsidR="004A3758" w:rsidRPr="004A3758" w:rsidRDefault="004A3758" w:rsidP="004A3758">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4A3758">
        <w:rPr>
          <w:rFonts w:ascii="Roboto" w:eastAsia="Times New Roman" w:hAnsi="Roboto" w:cs="Times New Roman"/>
          <w:color w:val="000000"/>
          <w:sz w:val="24"/>
          <w:szCs w:val="24"/>
        </w:rPr>
        <w:t>Walter is sort of ambivalent about the "dueling" part.</w:t>
      </w:r>
    </w:p>
    <w:p w14:paraId="05C905D7" w14:textId="3E0F3271" w:rsidR="00BA70A9" w:rsidRPr="004A3758" w:rsidRDefault="004A3758" w:rsidP="004A3758">
      <w:pPr>
        <w:numPr>
          <w:ilvl w:val="0"/>
          <w:numId w:val="48"/>
        </w:numPr>
        <w:shd w:val="clear" w:color="auto" w:fill="FFFFFF"/>
        <w:spacing w:before="225" w:after="0" w:line="360" w:lineRule="atLeast"/>
        <w:rPr>
          <w:rFonts w:ascii="Roboto" w:eastAsia="Times New Roman" w:hAnsi="Roboto" w:cs="Times New Roman"/>
          <w:color w:val="000000"/>
          <w:sz w:val="24"/>
          <w:szCs w:val="24"/>
        </w:rPr>
      </w:pPr>
      <w:r w:rsidRPr="004A3758">
        <w:rPr>
          <w:rFonts w:ascii="Roboto" w:eastAsia="Times New Roman" w:hAnsi="Roboto" w:cs="Times New Roman"/>
          <w:color w:val="000000"/>
          <w:sz w:val="24"/>
          <w:szCs w:val="24"/>
        </w:rPr>
        <w:t xml:space="preserve">Walter hangs out at Casa de </w:t>
      </w:r>
      <w:proofErr w:type="spellStart"/>
      <w:r w:rsidRPr="004A3758">
        <w:rPr>
          <w:rFonts w:ascii="Roboto" w:eastAsia="Times New Roman" w:hAnsi="Roboto" w:cs="Times New Roman"/>
          <w:color w:val="000000"/>
          <w:sz w:val="24"/>
          <w:szCs w:val="24"/>
        </w:rPr>
        <w:t>Fosco</w:t>
      </w:r>
      <w:proofErr w:type="spellEnd"/>
      <w:r w:rsidRPr="004A3758">
        <w:rPr>
          <w:rFonts w:ascii="Roboto" w:eastAsia="Times New Roman" w:hAnsi="Roboto" w:cs="Times New Roman"/>
          <w:color w:val="000000"/>
          <w:sz w:val="24"/>
          <w:szCs w:val="24"/>
        </w:rPr>
        <w:t xml:space="preserve"> while </w:t>
      </w:r>
      <w:proofErr w:type="spellStart"/>
      <w:r w:rsidRPr="004A3758">
        <w:rPr>
          <w:rFonts w:ascii="Roboto" w:eastAsia="Times New Roman" w:hAnsi="Roboto" w:cs="Times New Roman"/>
          <w:color w:val="000000"/>
          <w:sz w:val="24"/>
          <w:szCs w:val="24"/>
        </w:rPr>
        <w:t>Fosco</w:t>
      </w:r>
      <w:proofErr w:type="spellEnd"/>
      <w:r w:rsidRPr="004A3758">
        <w:rPr>
          <w:rFonts w:ascii="Roboto" w:eastAsia="Times New Roman" w:hAnsi="Roboto" w:cs="Times New Roman"/>
          <w:color w:val="000000"/>
          <w:sz w:val="24"/>
          <w:szCs w:val="24"/>
        </w:rPr>
        <w:t xml:space="preserve"> writes letters, orders people around, decides to donate his pets to the zoo, and generally puts on an entertaining performance.</w:t>
      </w:r>
    </w:p>
    <w:p w14:paraId="4E0C68B7" w14:textId="2F44858B" w:rsidR="00BC4859" w:rsidRPr="00A94E0E" w:rsidRDefault="00BC4859" w:rsidP="00A94E0E">
      <w:pPr>
        <w:shd w:val="clear" w:color="auto" w:fill="FFFFFF"/>
        <w:spacing w:after="270" w:line="360" w:lineRule="atLeast"/>
        <w:textAlignment w:val="baseline"/>
        <w:rPr>
          <w:rFonts w:ascii="Arial Nova" w:hAnsi="Arial Nova"/>
          <w:b/>
          <w:bCs/>
          <w:i/>
          <w:iCs/>
          <w:sz w:val="36"/>
          <w:szCs w:val="36"/>
          <w:u w:val="single"/>
        </w:rPr>
      </w:pPr>
      <w:r w:rsidRPr="00A94E0E">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21F24002" w14:textId="77777777" w:rsidR="004A3758" w:rsidRDefault="004A3758">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finds </w:t>
      </w:r>
      <w:hyperlink r:id="rId6"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packing his things. Although the two men have never met,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recognizes Walter’s name. The Count is unfriendly and seems scattered and shaken by events at the opera; he asks Walter what he wants. Walter asks him why he is leaving London and the Count refuses to tell him.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locks the door of the room and sits down in front of it. Walter sees that his hand hovers on the handle of a drawer in the desk beside him.</w:t>
      </w:r>
    </w:p>
    <w:p w14:paraId="54A17403" w14:textId="5BBDF87A"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7ED95C35" w14:textId="77777777" w:rsidR="004A3758" w:rsidRDefault="004A3758"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expects to find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charming and composed, as he is described in Marian’s diary. Events at the opera, however, have rattled the Count’s composure, which gives Walter an idea of just how scared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is of the Brotherhood.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has a weapon in the desk and blocks the door so that he will have Walter trapped in the room.</w:t>
      </w:r>
    </w:p>
    <w:p w14:paraId="74C6EC93" w14:textId="47756CBD"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2A377736" w14:textId="77777777" w:rsidR="004A3758" w:rsidRDefault="004A3758" w:rsidP="00FE3BC2">
      <w:pPr>
        <w:spacing w:line="480" w:lineRule="auto"/>
        <w:rPr>
          <w:rFonts w:ascii="Nunito Sans" w:hAnsi="Nunito Sans"/>
          <w:color w:val="181919"/>
          <w:sz w:val="27"/>
          <w:szCs w:val="27"/>
          <w:shd w:val="clear" w:color="auto" w:fill="FEFDFB"/>
        </w:rPr>
      </w:pPr>
      <w:hyperlink r:id="rId7"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tells </w:t>
      </w:r>
      <w:hyperlink r:id="rId8"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that he knows the reason he is leaving; the answer, he says, is branded on Count </w:t>
      </w:r>
      <w:proofErr w:type="spellStart"/>
      <w:r>
        <w:rPr>
          <w:rFonts w:ascii="Nunito Sans" w:hAnsi="Nunito Sans"/>
          <w:color w:val="181919"/>
          <w:sz w:val="27"/>
          <w:szCs w:val="27"/>
          <w:shd w:val="clear" w:color="auto" w:fill="FEFDFB"/>
        </w:rPr>
        <w:t>Fosco’s</w:t>
      </w:r>
      <w:proofErr w:type="spellEnd"/>
      <w:r>
        <w:rPr>
          <w:rFonts w:ascii="Nunito Sans" w:hAnsi="Nunito Sans"/>
          <w:color w:val="181919"/>
          <w:sz w:val="27"/>
          <w:szCs w:val="27"/>
          <w:shd w:val="clear" w:color="auto" w:fill="FEFDFB"/>
        </w:rPr>
        <w:t xml:space="preserve"> left arm.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looks horrified by this and he opens to drawer and puts his hands inside. Walter hears the Count drag something along the bottom of the drawer and feels that his life is in danger. The Count tells Walter that he is going to shoot him, </w:t>
      </w:r>
      <w:r>
        <w:rPr>
          <w:rFonts w:ascii="Nunito Sans" w:hAnsi="Nunito Sans"/>
          <w:color w:val="181919"/>
          <w:sz w:val="27"/>
          <w:szCs w:val="27"/>
          <w:shd w:val="clear" w:color="auto" w:fill="FEFDFB"/>
        </w:rPr>
        <w:lastRenderedPageBreak/>
        <w:t xml:space="preserve">but Walter tells him to wait because he has something to ask him. He gives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the note from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xml:space="preserve">, and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understands that Walter has trapped him.</w:t>
      </w:r>
    </w:p>
    <w:p w14:paraId="52EF6CE8" w14:textId="1C7E094C"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537CF45A" w14:textId="77777777" w:rsidR="004A3758" w:rsidRDefault="004A3758" w:rsidP="009C6895">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tells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that he knows about the Brotherhood, and intends to use this knowledge against him. The Count’s reaction tells Walter that he has guessed correctly. The Count has a gun hidden in the desk, but Walter uses the note to let the Count know that if he kills Walter then he will be killed himself. Through both luck and cleverness, Walter has finally outwitted the Count.</w:t>
      </w:r>
    </w:p>
    <w:p w14:paraId="12EA5C1D" w14:textId="46E82915"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Summary Part 3:</w:t>
      </w:r>
    </w:p>
    <w:p w14:paraId="2A033836" w14:textId="77777777" w:rsidR="004A3758" w:rsidRDefault="004A3758" w:rsidP="009C6895">
      <w:pPr>
        <w:spacing w:line="600" w:lineRule="auto"/>
        <w:rPr>
          <w:rFonts w:ascii="Nunito Sans" w:hAnsi="Nunito Sans"/>
          <w:color w:val="181919"/>
          <w:sz w:val="27"/>
          <w:szCs w:val="27"/>
          <w:shd w:val="clear" w:color="auto" w:fill="FEFDFB"/>
        </w:rPr>
      </w:pPr>
      <w:hyperlink r:id="rId9"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asks </w:t>
      </w:r>
      <w:hyperlink r:id="rId10"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what he wants, and Walter tells him that he wants justice for </w:t>
      </w:r>
      <w:hyperlink r:id="rId11"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xml:space="preserve">, who is now his wife. The Count seems to find this amusing but becomes worried when Walter mentions the ten thousand pounds which </w:t>
      </w:r>
      <w:r>
        <w:rPr>
          <w:rFonts w:ascii="Nunito Sans" w:hAnsi="Nunito Sans"/>
          <w:color w:val="181919"/>
          <w:sz w:val="27"/>
          <w:szCs w:val="27"/>
          <w:shd w:val="clear" w:color="auto" w:fill="FEFDFB"/>
        </w:rPr>
        <w:lastRenderedPageBreak/>
        <w:t>the Count received for helping </w:t>
      </w:r>
      <w:hyperlink r:id="rId12" w:history="1">
        <w:r>
          <w:rPr>
            <w:rStyle w:val="inline-character"/>
            <w:rFonts w:ascii="Nunito Sans" w:hAnsi="Nunito Sans"/>
            <w:b/>
            <w:bCs/>
            <w:color w:val="154FC2"/>
            <w:sz w:val="27"/>
            <w:szCs w:val="27"/>
            <w:shd w:val="clear" w:color="auto" w:fill="FEFDFB"/>
          </w:rPr>
          <w:t>Sir Percival</w:t>
        </w:r>
      </w:hyperlink>
      <w:r>
        <w:rPr>
          <w:rFonts w:ascii="Nunito Sans" w:hAnsi="Nunito Sans"/>
          <w:color w:val="181919"/>
          <w:sz w:val="27"/>
          <w:szCs w:val="27"/>
          <w:shd w:val="clear" w:color="auto" w:fill="FEFDFB"/>
        </w:rPr>
        <w:t>. Walter scornfully tells him that he doesn’t want the money back, he simply wants proof of the date when Laura came to London from Blackwater.</w:t>
      </w:r>
    </w:p>
    <w:p w14:paraId="199DC92A" w14:textId="3B6843F1"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Analysis Part 3:</w:t>
      </w:r>
    </w:p>
    <w:p w14:paraId="0B5C7290" w14:textId="26072F31" w:rsidR="00A94E0E" w:rsidRDefault="004A3758"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is scornful at the idea of justice and does not believe that it will apply to him. As he only cares about money and power, he judges Walter by the same standard and believes that Walter has married Laura for her fortune. Count </w:t>
      </w:r>
      <w:proofErr w:type="spellStart"/>
      <w:r>
        <w:rPr>
          <w:rFonts w:ascii="Nunito Sans" w:hAnsi="Nunito Sans"/>
          <w:color w:val="181919"/>
          <w:sz w:val="27"/>
          <w:szCs w:val="27"/>
          <w:shd w:val="clear" w:color="auto" w:fill="F5F5F5"/>
        </w:rPr>
        <w:t>Fosco’s</w:t>
      </w:r>
      <w:proofErr w:type="spellEnd"/>
      <w:r>
        <w:rPr>
          <w:rFonts w:ascii="Nunito Sans" w:hAnsi="Nunito Sans"/>
          <w:color w:val="181919"/>
          <w:sz w:val="27"/>
          <w:szCs w:val="27"/>
          <w:shd w:val="clear" w:color="auto" w:fill="F5F5F5"/>
        </w:rPr>
        <w:t xml:space="preserve"> testament is Laura’s last chance to prove her identity.</w:t>
      </w:r>
    </w:p>
    <w:p w14:paraId="7CAA22C5" w14:textId="43213906"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Summary Part 4:</w:t>
      </w:r>
    </w:p>
    <w:p w14:paraId="6C9580B5" w14:textId="6B481D56" w:rsidR="004A3758" w:rsidRDefault="004A3758" w:rsidP="004A3758">
      <w:pPr>
        <w:spacing w:line="600" w:lineRule="auto"/>
        <w:rPr>
          <w:rFonts w:ascii="Nunito Sans" w:hAnsi="Nunito Sans"/>
          <w:color w:val="181919"/>
          <w:sz w:val="27"/>
          <w:szCs w:val="27"/>
          <w:shd w:val="clear" w:color="auto" w:fill="FEFDFB"/>
        </w:rPr>
      </w:pPr>
      <w:hyperlink r:id="rId13"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agrees to this on three conditions. First, he and </w:t>
      </w:r>
      <w:hyperlink r:id="rId14" w:history="1">
        <w:r>
          <w:rPr>
            <w:rStyle w:val="inline-character"/>
            <w:rFonts w:ascii="Nunito Sans" w:hAnsi="Nunito Sans"/>
            <w:b/>
            <w:bCs/>
            <w:color w:val="154FC2"/>
            <w:sz w:val="27"/>
            <w:szCs w:val="27"/>
            <w:shd w:val="clear" w:color="auto" w:fill="FEFDFB"/>
          </w:rPr>
          <w:t xml:space="preserve">Madame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are to be allowed to leave the house freely when the letter of proof is written. Second, </w:t>
      </w:r>
      <w:hyperlink r:id="rId15"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is to send a messenger to bring the letter which Walter sent to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xml:space="preserve"> back unopened, so that he will know that no assassin </w:t>
      </w:r>
      <w:r>
        <w:rPr>
          <w:rFonts w:ascii="Nunito Sans" w:hAnsi="Nunito Sans"/>
          <w:color w:val="181919"/>
          <w:sz w:val="27"/>
          <w:szCs w:val="27"/>
          <w:shd w:val="clear" w:color="auto" w:fill="FEFDFB"/>
        </w:rPr>
        <w:lastRenderedPageBreak/>
        <w:t>has been dispatched against him. Third, that, at a future time, he will write to Walter and invite him to duel as punishment for his impudent behavior.</w:t>
      </w:r>
    </w:p>
    <w:p w14:paraId="489A6434" w14:textId="491C671D"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Analysis Part 4:</w:t>
      </w:r>
    </w:p>
    <w:p w14:paraId="61AC9940" w14:textId="1ACD5EEC" w:rsidR="004A3758" w:rsidRDefault="004A3758"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As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has been ordered not to open the letter until the next morning, he will have no reason to come after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until he has seen the note. If it is returned unopened,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will take this as evidence that no one is coming after him.</w:t>
      </w:r>
    </w:p>
    <w:p w14:paraId="53BF3E67" w14:textId="6A0D085E"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Summary Part 5:</w:t>
      </w:r>
    </w:p>
    <w:p w14:paraId="1106F85C" w14:textId="439B2B67" w:rsidR="004A3758" w:rsidRDefault="004A3758" w:rsidP="004A3758">
      <w:pPr>
        <w:spacing w:line="600" w:lineRule="auto"/>
        <w:rPr>
          <w:rFonts w:ascii="Nunito Sans" w:hAnsi="Nunito Sans"/>
          <w:color w:val="181919"/>
          <w:sz w:val="27"/>
          <w:szCs w:val="27"/>
          <w:shd w:val="clear" w:color="auto" w:fill="FEFDFB"/>
        </w:rPr>
      </w:pPr>
      <w:hyperlink r:id="rId16"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agrees, on the condition that the letter he sent to </w:t>
      </w:r>
      <w:hyperlink r:id="rId17"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is “destroyed unopened in his presence.” This way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will not be able to send The Brotherhood after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xml:space="preserve"> for revealing their secret. For a moment, Walter has his doubts about accepting these conditions, which will allow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to go free, but then he remembers that, although he did not </w:t>
      </w:r>
      <w:r>
        <w:rPr>
          <w:rFonts w:ascii="Nunito Sans" w:hAnsi="Nunito Sans"/>
          <w:color w:val="181919"/>
          <w:sz w:val="27"/>
          <w:szCs w:val="27"/>
          <w:shd w:val="clear" w:color="auto" w:fill="FEFDFB"/>
        </w:rPr>
        <w:lastRenderedPageBreak/>
        <w:t>personally punish </w:t>
      </w:r>
      <w:hyperlink r:id="rId18" w:history="1">
        <w:r>
          <w:rPr>
            <w:rStyle w:val="inline-character"/>
            <w:rFonts w:ascii="Nunito Sans" w:hAnsi="Nunito Sans"/>
            <w:b/>
            <w:bCs/>
            <w:color w:val="154FC2"/>
            <w:sz w:val="27"/>
            <w:szCs w:val="27"/>
            <w:shd w:val="clear" w:color="auto" w:fill="FEFDFB"/>
          </w:rPr>
          <w:t>Sir Percival</w:t>
        </w:r>
      </w:hyperlink>
      <w:r>
        <w:rPr>
          <w:rFonts w:ascii="Nunito Sans" w:hAnsi="Nunito Sans"/>
          <w:color w:val="181919"/>
          <w:sz w:val="27"/>
          <w:szCs w:val="27"/>
          <w:shd w:val="clear" w:color="auto" w:fill="FEFDFB"/>
        </w:rPr>
        <w:t>, Sir Percival was still punished, and he decides to trust to fate.</w:t>
      </w:r>
    </w:p>
    <w:p w14:paraId="32DCE7F5" w14:textId="5FF04B0C"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Analysis Part 5:</w:t>
      </w:r>
    </w:p>
    <w:p w14:paraId="207BFB3B" w14:textId="490588CC" w:rsidR="004A3758" w:rsidRDefault="004A3758"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wants the note destroyed as, this way,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will have no proof that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has betrayed the Brotherhood by telling Walter about them and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cannot use this against </w:t>
      </w:r>
      <w:proofErr w:type="spellStart"/>
      <w:r>
        <w:rPr>
          <w:rFonts w:ascii="Nunito Sans" w:hAnsi="Nunito Sans"/>
          <w:color w:val="181919"/>
          <w:sz w:val="27"/>
          <w:szCs w:val="27"/>
          <w:shd w:val="clear" w:color="auto" w:fill="F5F5F5"/>
        </w:rPr>
        <w:t>Pesca</w:t>
      </w:r>
      <w:proofErr w:type="spellEnd"/>
      <w:r>
        <w:rPr>
          <w:rFonts w:ascii="Nunito Sans" w:hAnsi="Nunito Sans"/>
          <w:color w:val="181919"/>
          <w:sz w:val="27"/>
          <w:szCs w:val="27"/>
          <w:shd w:val="clear" w:color="auto" w:fill="F5F5F5"/>
        </w:rPr>
        <w:t xml:space="preserve"> at a future time. Like Laura and Marian, Walter believes that “crime causes its own detection” and that eventually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will give himself away, as Sir Percival did.</w:t>
      </w:r>
    </w:p>
    <w:p w14:paraId="745DE029" w14:textId="3CB7E192"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Summary Part 6:</w:t>
      </w:r>
    </w:p>
    <w:p w14:paraId="75557D1F" w14:textId="33F719AF" w:rsidR="004A3758" w:rsidRDefault="004A3758" w:rsidP="004A3758">
      <w:pPr>
        <w:spacing w:line="60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These terms agreed, </w:t>
      </w:r>
      <w:hyperlink r:id="rId19"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suddenly seems quite cheerful and calls to his wife to make him coffee while he writes the letter for </w:t>
      </w:r>
      <w:hyperlink r:id="rId20"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xml:space="preserve">. Walter is impressed by Count </w:t>
      </w:r>
      <w:proofErr w:type="spellStart"/>
      <w:r>
        <w:rPr>
          <w:rFonts w:ascii="Nunito Sans" w:hAnsi="Nunito Sans"/>
          <w:color w:val="181919"/>
          <w:sz w:val="27"/>
          <w:szCs w:val="27"/>
          <w:shd w:val="clear" w:color="auto" w:fill="FEFDFB"/>
        </w:rPr>
        <w:t>Fosco’s</w:t>
      </w:r>
      <w:proofErr w:type="spellEnd"/>
      <w:r>
        <w:rPr>
          <w:rFonts w:ascii="Nunito Sans" w:hAnsi="Nunito Sans"/>
          <w:color w:val="181919"/>
          <w:sz w:val="27"/>
          <w:szCs w:val="27"/>
          <w:shd w:val="clear" w:color="auto" w:fill="FEFDFB"/>
        </w:rPr>
        <w:t xml:space="preserve"> mental strength, even though he hates </w:t>
      </w:r>
      <w:r>
        <w:rPr>
          <w:rFonts w:ascii="Nunito Sans" w:hAnsi="Nunito Sans"/>
          <w:color w:val="181919"/>
          <w:sz w:val="27"/>
          <w:szCs w:val="27"/>
          <w:shd w:val="clear" w:color="auto" w:fill="FEFDFB"/>
        </w:rPr>
        <w:lastRenderedPageBreak/>
        <w:t>him. </w:t>
      </w:r>
      <w:hyperlink r:id="rId21" w:history="1">
        <w:r>
          <w:rPr>
            <w:rStyle w:val="inline-character"/>
            <w:rFonts w:ascii="Nunito Sans" w:hAnsi="Nunito Sans"/>
            <w:b/>
            <w:bCs/>
            <w:color w:val="154FC2"/>
            <w:sz w:val="27"/>
            <w:szCs w:val="27"/>
            <w:shd w:val="clear" w:color="auto" w:fill="FEFDFB"/>
          </w:rPr>
          <w:t xml:space="preserve">Madame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brings in the coffee and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sits down to pen his narrative.</w:t>
      </w:r>
    </w:p>
    <w:p w14:paraId="29A11EF9" w14:textId="3E64430A"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Analysis Part 6:</w:t>
      </w:r>
    </w:p>
    <w:p w14:paraId="276C993F" w14:textId="6EDE9331" w:rsidR="004A3758" w:rsidRDefault="004A3758"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experiences a similar reaction as Marian to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Although he despises him, he must acknowledge that the Count is an extremely powerful personality and has a very strong will.</w:t>
      </w:r>
    </w:p>
    <w:p w14:paraId="6BC1BC61" w14:textId="70D95041"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Summary Part 7:</w:t>
      </w:r>
    </w:p>
    <w:p w14:paraId="5BE8BA08" w14:textId="31083F2A" w:rsidR="004A3758" w:rsidRDefault="004A3758" w:rsidP="004A3758">
      <w:pPr>
        <w:spacing w:line="600" w:lineRule="auto"/>
        <w:rPr>
          <w:rFonts w:ascii="Nunito Sans" w:hAnsi="Nunito Sans"/>
          <w:color w:val="181919"/>
          <w:sz w:val="27"/>
          <w:szCs w:val="27"/>
          <w:shd w:val="clear" w:color="auto" w:fill="FEFDFB"/>
        </w:rPr>
      </w:pPr>
      <w:hyperlink r:id="rId22"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finishes his letter at four o’ clock in the morning and cheerfully fixes the manuscript together. He also gives </w:t>
      </w:r>
      <w:hyperlink r:id="rId23"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the name of the cabman who took </w:t>
      </w:r>
      <w:hyperlink r:id="rId24"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from the station when she arrived in London and a letter from </w:t>
      </w:r>
      <w:hyperlink r:id="rId25" w:history="1">
        <w:r>
          <w:rPr>
            <w:rStyle w:val="inline-character"/>
            <w:rFonts w:ascii="Nunito Sans" w:hAnsi="Nunito Sans"/>
            <w:b/>
            <w:bCs/>
            <w:color w:val="154FC2"/>
            <w:sz w:val="27"/>
            <w:szCs w:val="27"/>
            <w:shd w:val="clear" w:color="auto" w:fill="FEFDFB"/>
          </w:rPr>
          <w:t>Sir Percival</w:t>
        </w:r>
      </w:hyperlink>
      <w:r>
        <w:rPr>
          <w:rFonts w:ascii="Nunito Sans" w:hAnsi="Nunito Sans"/>
          <w:color w:val="181919"/>
          <w:sz w:val="27"/>
          <w:szCs w:val="27"/>
          <w:shd w:val="clear" w:color="auto" w:fill="FEFDFB"/>
        </w:rPr>
        <w:t xml:space="preserve"> to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dated the 26th of July, which tells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that Laura has just left for London. The date on </w:t>
      </w:r>
      <w:hyperlink r:id="rId26" w:history="1">
        <w:r>
          <w:rPr>
            <w:rStyle w:val="inline-character"/>
            <w:rFonts w:ascii="Nunito Sans" w:hAnsi="Nunito Sans"/>
            <w:b/>
            <w:bCs/>
            <w:color w:val="154FC2"/>
            <w:sz w:val="27"/>
            <w:szCs w:val="27"/>
            <w:shd w:val="clear" w:color="auto" w:fill="FEFDFB"/>
          </w:rPr>
          <w:t xml:space="preserve">Anne </w:t>
        </w:r>
        <w:proofErr w:type="spellStart"/>
        <w:r>
          <w:rPr>
            <w:rStyle w:val="inline-character"/>
            <w:rFonts w:ascii="Nunito Sans" w:hAnsi="Nunito Sans"/>
            <w:b/>
            <w:bCs/>
            <w:color w:val="154FC2"/>
            <w:sz w:val="27"/>
            <w:szCs w:val="27"/>
            <w:shd w:val="clear" w:color="auto" w:fill="FEFDFB"/>
          </w:rPr>
          <w:t>Catherick</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death certificate is the 25th of July, so this letter proves Laura’s identity.</w:t>
      </w:r>
    </w:p>
    <w:p w14:paraId="246BF405" w14:textId="2C4C8A45"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lastRenderedPageBreak/>
        <w:t>Analysis Part 7:</w:t>
      </w:r>
    </w:p>
    <w:p w14:paraId="0F613DEE" w14:textId="7D4050EF" w:rsidR="004A3758" w:rsidRDefault="004A3758"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letter from Sir Percival is effectively a confession of guilt from the two men. It proves that Sir Percival sent his wife, Laura, to London on the 26th of July and, therefore, the woman who died in Count </w:t>
      </w:r>
      <w:proofErr w:type="spellStart"/>
      <w:r>
        <w:rPr>
          <w:rFonts w:ascii="Nunito Sans" w:hAnsi="Nunito Sans"/>
          <w:color w:val="181919"/>
          <w:sz w:val="27"/>
          <w:szCs w:val="27"/>
          <w:shd w:val="clear" w:color="auto" w:fill="F5F5F5"/>
        </w:rPr>
        <w:t>Fosco’s</w:t>
      </w:r>
      <w:proofErr w:type="spellEnd"/>
      <w:r>
        <w:rPr>
          <w:rFonts w:ascii="Nunito Sans" w:hAnsi="Nunito Sans"/>
          <w:color w:val="181919"/>
          <w:sz w:val="27"/>
          <w:szCs w:val="27"/>
          <w:shd w:val="clear" w:color="auto" w:fill="F5F5F5"/>
        </w:rPr>
        <w:t xml:space="preserve"> house on the 25th of July could not have been Laura.</w:t>
      </w:r>
    </w:p>
    <w:p w14:paraId="276DEAD8" w14:textId="08AF9CE3"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Summary Part 8:</w:t>
      </w:r>
    </w:p>
    <w:p w14:paraId="54226690" w14:textId="25140252" w:rsidR="004A3758" w:rsidRDefault="004A3758" w:rsidP="004A3758">
      <w:pPr>
        <w:spacing w:line="600" w:lineRule="auto"/>
        <w:rPr>
          <w:rFonts w:ascii="Nunito Sans" w:hAnsi="Nunito Sans"/>
          <w:color w:val="181919"/>
          <w:sz w:val="27"/>
          <w:szCs w:val="27"/>
          <w:shd w:val="clear" w:color="auto" w:fill="FEFDFB"/>
        </w:rPr>
      </w:pPr>
      <w:hyperlink r:id="rId27"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then tells </w:t>
      </w:r>
      <w:hyperlink r:id="rId28"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that he will nap briefly before his departure that morning. He calls </w:t>
      </w:r>
      <w:hyperlink r:id="rId29" w:history="1">
        <w:r>
          <w:rPr>
            <w:rStyle w:val="inline-character"/>
            <w:rFonts w:ascii="Nunito Sans" w:hAnsi="Nunito Sans"/>
            <w:b/>
            <w:bCs/>
            <w:color w:val="154FC2"/>
            <w:sz w:val="27"/>
            <w:szCs w:val="27"/>
            <w:shd w:val="clear" w:color="auto" w:fill="FEFDFB"/>
          </w:rPr>
          <w:t xml:space="preserve">Madame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xml:space="preserve"> into the room to make sure that Walter does not escape while he is asleep. Madame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tells Walter that, if she had been her husband, she would have killed Walter. Then she begins to quietly read her book. When the Count wakes up, he finishes his packing but suddenly realizes that he cannot take his birds. Walter is amazed to see that the Count looks genuinely distressed by this and takes the time to write </w:t>
      </w:r>
      <w:r>
        <w:rPr>
          <w:rFonts w:ascii="Nunito Sans" w:hAnsi="Nunito Sans"/>
          <w:color w:val="181919"/>
          <w:sz w:val="27"/>
          <w:szCs w:val="27"/>
          <w:shd w:val="clear" w:color="auto" w:fill="FEFDFB"/>
        </w:rPr>
        <w:lastRenderedPageBreak/>
        <w:t>to a local zoo about them. He decides to take his mice with him, as he cannot bear to part with them.</w:t>
      </w:r>
    </w:p>
    <w:p w14:paraId="0BA9DCBC" w14:textId="074EE9E3"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Analysis Part 8:</w:t>
      </w:r>
    </w:p>
    <w:p w14:paraId="796F6D46" w14:textId="04B09020" w:rsidR="004A3758" w:rsidRDefault="004A3758"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Madame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demonstrates her own vicious, unkind nature. It is unclear whether Madame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has been brutalized by her husband or whether she had an unpleasant temperament to begin with, which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has exploited and encouraged. The Count’s attitude toward his mice and birds is still mysterious and intriguing—though he is devoid of love for other people, he seems to genuinely love his animals.</w:t>
      </w:r>
    </w:p>
    <w:p w14:paraId="0495C55D" w14:textId="16647DBD"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Summary Part 9:</w:t>
      </w:r>
    </w:p>
    <w:p w14:paraId="28386D0A" w14:textId="0D500F1A" w:rsidR="004A3758" w:rsidRDefault="004A3758" w:rsidP="004A3758">
      <w:pPr>
        <w:spacing w:line="60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At dawn, </w:t>
      </w:r>
      <w:hyperlink r:id="rId30"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agent arrives to collect the letter from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His agent is </w:t>
      </w:r>
      <w:hyperlink r:id="rId31" w:history="1">
        <w:r>
          <w:rPr>
            <w:rStyle w:val="inline-character"/>
            <w:rFonts w:ascii="Nunito Sans" w:hAnsi="Nunito Sans"/>
            <w:b/>
            <w:bCs/>
            <w:color w:val="154FC2"/>
            <w:sz w:val="27"/>
            <w:szCs w:val="27"/>
            <w:shd w:val="clear" w:color="auto" w:fill="FEFDFB"/>
          </w:rPr>
          <w:t xml:space="preserve">Monsieur </w:t>
        </w:r>
        <w:proofErr w:type="spellStart"/>
        <w:r>
          <w:rPr>
            <w:rStyle w:val="inline-character"/>
            <w:rFonts w:ascii="Nunito Sans" w:hAnsi="Nunito Sans"/>
            <w:b/>
            <w:bCs/>
            <w:color w:val="154FC2"/>
            <w:sz w:val="27"/>
            <w:szCs w:val="27"/>
            <w:shd w:val="clear" w:color="auto" w:fill="FEFDFB"/>
          </w:rPr>
          <w:t>Rubelle</w:t>
        </w:r>
        <w:proofErr w:type="spellEnd"/>
      </w:hyperlink>
      <w:r>
        <w:rPr>
          <w:rFonts w:ascii="Nunito Sans" w:hAnsi="Nunito Sans"/>
          <w:color w:val="181919"/>
          <w:sz w:val="27"/>
          <w:szCs w:val="27"/>
          <w:shd w:val="clear" w:color="auto" w:fill="FEFDFB"/>
        </w:rPr>
        <w:t>, the husband of </w:t>
      </w:r>
      <w:hyperlink r:id="rId32" w:history="1">
        <w:r>
          <w:rPr>
            <w:rStyle w:val="inline-character"/>
            <w:rFonts w:ascii="Nunito Sans" w:hAnsi="Nunito Sans"/>
            <w:b/>
            <w:bCs/>
            <w:color w:val="154FC2"/>
            <w:sz w:val="27"/>
            <w:szCs w:val="27"/>
            <w:shd w:val="clear" w:color="auto" w:fill="FEFDFB"/>
          </w:rPr>
          <w:t xml:space="preserve">Mrs. </w:t>
        </w:r>
        <w:proofErr w:type="spellStart"/>
        <w:r>
          <w:rPr>
            <w:rStyle w:val="inline-character"/>
            <w:rFonts w:ascii="Nunito Sans" w:hAnsi="Nunito Sans"/>
            <w:b/>
            <w:bCs/>
            <w:color w:val="154FC2"/>
            <w:sz w:val="27"/>
            <w:szCs w:val="27"/>
            <w:shd w:val="clear" w:color="auto" w:fill="FEFDFB"/>
          </w:rPr>
          <w:t>Rubelle</w:t>
        </w:r>
        <w:proofErr w:type="spellEnd"/>
      </w:hyperlink>
      <w:r>
        <w:rPr>
          <w:rFonts w:ascii="Nunito Sans" w:hAnsi="Nunito Sans"/>
          <w:color w:val="181919"/>
          <w:sz w:val="27"/>
          <w:szCs w:val="27"/>
          <w:shd w:val="clear" w:color="auto" w:fill="FEFDFB"/>
        </w:rPr>
        <w:t xml:space="preserve"> who the Count put </w:t>
      </w:r>
      <w:r>
        <w:rPr>
          <w:rFonts w:ascii="Nunito Sans" w:hAnsi="Nunito Sans"/>
          <w:color w:val="181919"/>
          <w:sz w:val="27"/>
          <w:szCs w:val="27"/>
          <w:shd w:val="clear" w:color="auto" w:fill="FEFDFB"/>
        </w:rPr>
        <w:lastRenderedPageBreak/>
        <w:t>in charge of </w:t>
      </w:r>
      <w:hyperlink r:id="rId33"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xml:space="preserve"> during her illness. Monsieur </w:t>
      </w:r>
      <w:proofErr w:type="spellStart"/>
      <w:r>
        <w:rPr>
          <w:rFonts w:ascii="Nunito Sans" w:hAnsi="Nunito Sans"/>
          <w:color w:val="181919"/>
          <w:sz w:val="27"/>
          <w:szCs w:val="27"/>
          <w:shd w:val="clear" w:color="auto" w:fill="FEFDFB"/>
        </w:rPr>
        <w:t>Rubelle</w:t>
      </w:r>
      <w:proofErr w:type="spellEnd"/>
      <w:r>
        <w:rPr>
          <w:rFonts w:ascii="Nunito Sans" w:hAnsi="Nunito Sans"/>
          <w:color w:val="181919"/>
          <w:sz w:val="27"/>
          <w:szCs w:val="27"/>
          <w:shd w:val="clear" w:color="auto" w:fill="FEFDFB"/>
        </w:rPr>
        <w:t xml:space="preserve"> returns with the letter unopened and the Count burns it as they agreed.</w:t>
      </w:r>
    </w:p>
    <w:p w14:paraId="53600374" w14:textId="31B89357" w:rsidR="004A3758" w:rsidRPr="00C822D4" w:rsidRDefault="004A3758"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Analysis Part 9:</w:t>
      </w:r>
    </w:p>
    <w:p w14:paraId="10F92FC6" w14:textId="784B575E" w:rsidR="004A3758" w:rsidRDefault="00C822D4"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Monsieur and Mrs. </w:t>
      </w:r>
      <w:proofErr w:type="spellStart"/>
      <w:r>
        <w:rPr>
          <w:rFonts w:ascii="Nunito Sans" w:hAnsi="Nunito Sans"/>
          <w:color w:val="181919"/>
          <w:sz w:val="27"/>
          <w:szCs w:val="27"/>
          <w:shd w:val="clear" w:color="auto" w:fill="F5F5F5"/>
        </w:rPr>
        <w:t>Rubelle</w:t>
      </w:r>
      <w:proofErr w:type="spellEnd"/>
      <w:r>
        <w:rPr>
          <w:rFonts w:ascii="Nunito Sans" w:hAnsi="Nunito Sans"/>
          <w:color w:val="181919"/>
          <w:sz w:val="27"/>
          <w:szCs w:val="27"/>
          <w:shd w:val="clear" w:color="auto" w:fill="F5F5F5"/>
        </w:rPr>
        <w:t xml:space="preserve"> are also foreign spies and work for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w:t>
      </w:r>
    </w:p>
    <w:p w14:paraId="7D63A4FC" w14:textId="7212A4F6" w:rsidR="00C822D4" w:rsidRPr="00C822D4" w:rsidRDefault="00C822D4"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Summary Part 10:</w:t>
      </w:r>
    </w:p>
    <w:p w14:paraId="504F5FA9" w14:textId="62DBD790" w:rsidR="00C822D4" w:rsidRDefault="00C822D4" w:rsidP="004A3758">
      <w:pPr>
        <w:spacing w:line="600" w:lineRule="auto"/>
        <w:rPr>
          <w:rFonts w:ascii="Nunito Sans" w:hAnsi="Nunito Sans"/>
          <w:color w:val="181919"/>
          <w:sz w:val="27"/>
          <w:szCs w:val="27"/>
          <w:shd w:val="clear" w:color="auto" w:fill="FEFDFB"/>
        </w:rPr>
      </w:pPr>
      <w:hyperlink r:id="rId34" w:history="1">
        <w:r>
          <w:rPr>
            <w:rStyle w:val="inline-character"/>
            <w:rFonts w:ascii="Nunito Sans" w:hAnsi="Nunito Sans"/>
            <w:b/>
            <w:bCs/>
            <w:color w:val="154FC2"/>
            <w:sz w:val="27"/>
            <w:szCs w:val="27"/>
            <w:shd w:val="clear" w:color="auto" w:fill="FEFDFB"/>
          </w:rPr>
          <w:t xml:space="preserve">Madame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gets into the cab. </w:t>
      </w:r>
      <w:hyperlink r:id="rId35"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 takes </w:t>
      </w:r>
      <w:hyperlink r:id="rId36"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xml:space="preserve"> aside for a final word. He warns him not to forget the third condition and that Walter will hear from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shortly. Before he leaves,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also says that </w:t>
      </w:r>
      <w:hyperlink r:id="rId37"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looked ill when he saw her in London and he tasks Walter with looking after Marian, whom the Count says is an “admirable woman.”</w:t>
      </w:r>
    </w:p>
    <w:p w14:paraId="26E9A1B8" w14:textId="69E33918" w:rsidR="00C822D4" w:rsidRPr="00C822D4" w:rsidRDefault="00C822D4"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Analysis Part 10:</w:t>
      </w:r>
    </w:p>
    <w:p w14:paraId="4D124B99" w14:textId="7E5F7C00" w:rsidR="00C822D4" w:rsidRDefault="00C822D4"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lastRenderedPageBreak/>
        <w:t xml:space="preserve">Again, despite Count </w:t>
      </w:r>
      <w:proofErr w:type="spellStart"/>
      <w:r>
        <w:rPr>
          <w:rFonts w:ascii="Nunito Sans" w:hAnsi="Nunito Sans"/>
          <w:color w:val="181919"/>
          <w:sz w:val="27"/>
          <w:szCs w:val="27"/>
          <w:shd w:val="clear" w:color="auto" w:fill="F5F5F5"/>
        </w:rPr>
        <w:t>Fosco’s</w:t>
      </w:r>
      <w:proofErr w:type="spellEnd"/>
      <w:r>
        <w:rPr>
          <w:rFonts w:ascii="Nunito Sans" w:hAnsi="Nunito Sans"/>
          <w:color w:val="181919"/>
          <w:sz w:val="27"/>
          <w:szCs w:val="27"/>
          <w:shd w:val="clear" w:color="auto" w:fill="F5F5F5"/>
        </w:rPr>
        <w:t xml:space="preserve"> ruthless and mercenary character, his affection for Marian seems to be genuine, in as far as he is capable of feeling sincere affection for a person other than himself.</w:t>
      </w:r>
    </w:p>
    <w:p w14:paraId="30250E74" w14:textId="27FB6AAE" w:rsidR="00C822D4" w:rsidRPr="00C822D4" w:rsidRDefault="00C822D4"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Summary Part 11:</w:t>
      </w:r>
    </w:p>
    <w:p w14:paraId="7338544C" w14:textId="3248DDEE" w:rsidR="00C822D4" w:rsidRDefault="00C822D4" w:rsidP="004A3758">
      <w:pPr>
        <w:spacing w:line="60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As the cab drives away, </w:t>
      </w:r>
      <w:hyperlink r:id="rId38"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sees the “stranger from the opera” watching the carriage from the street. Walter goes back into </w:t>
      </w:r>
      <w:hyperlink r:id="rId39"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house to read the manuscript.</w:t>
      </w:r>
    </w:p>
    <w:p w14:paraId="3076CD4D" w14:textId="6572A99B" w:rsidR="00C822D4" w:rsidRPr="00C822D4" w:rsidRDefault="00C822D4" w:rsidP="004A3758">
      <w:pPr>
        <w:spacing w:line="600" w:lineRule="auto"/>
        <w:rPr>
          <w:rFonts w:ascii="Arial Nova" w:hAnsi="Arial Nova"/>
          <w:b/>
          <w:bCs/>
          <w:i/>
          <w:iCs/>
          <w:sz w:val="36"/>
          <w:szCs w:val="36"/>
          <w:u w:val="single"/>
        </w:rPr>
      </w:pPr>
      <w:r w:rsidRPr="00C822D4">
        <w:rPr>
          <w:rFonts w:ascii="Arial Nova" w:hAnsi="Arial Nova"/>
          <w:b/>
          <w:bCs/>
          <w:i/>
          <w:iCs/>
          <w:sz w:val="36"/>
          <w:szCs w:val="36"/>
          <w:u w:val="single"/>
        </w:rPr>
        <w:t>Analysis Part 11:</w:t>
      </w:r>
    </w:p>
    <w:p w14:paraId="7AE18A3A" w14:textId="04DAC9B3" w:rsidR="00C822D4" w:rsidRPr="00913F3B" w:rsidRDefault="00C822D4" w:rsidP="004A3758">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The foreigner from the opera is clearly following Count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and only pretended to pass by when Walter saw him earlier that night. He is likely another member of the Brotherhood, sent to kill </w:t>
      </w:r>
      <w:proofErr w:type="spellStart"/>
      <w:r>
        <w:rPr>
          <w:rFonts w:ascii="Nunito Sans" w:hAnsi="Nunito Sans"/>
          <w:color w:val="181919"/>
          <w:sz w:val="27"/>
          <w:szCs w:val="27"/>
          <w:shd w:val="clear" w:color="auto" w:fill="F5F5F5"/>
        </w:rPr>
        <w:t>Fosco</w:t>
      </w:r>
      <w:proofErr w:type="spellEnd"/>
      <w:r>
        <w:rPr>
          <w:rFonts w:ascii="Nunito Sans" w:hAnsi="Nunito Sans"/>
          <w:color w:val="181919"/>
          <w:sz w:val="27"/>
          <w:szCs w:val="27"/>
          <w:shd w:val="clear" w:color="auto" w:fill="F5F5F5"/>
        </w:rPr>
        <w:t xml:space="preserve"> for his betrayal.</w:t>
      </w:r>
    </w:p>
    <w:sectPr w:rsidR="00C822D4" w:rsidRPr="0091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630923"/>
    <w:multiLevelType w:val="multilevel"/>
    <w:tmpl w:val="80B62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095EE5"/>
    <w:multiLevelType w:val="multilevel"/>
    <w:tmpl w:val="7812E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6640D9C"/>
    <w:multiLevelType w:val="multilevel"/>
    <w:tmpl w:val="B04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D7FA2"/>
    <w:multiLevelType w:val="multilevel"/>
    <w:tmpl w:val="A1047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287002C"/>
    <w:multiLevelType w:val="multilevel"/>
    <w:tmpl w:val="8AC63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6586B6B"/>
    <w:multiLevelType w:val="multilevel"/>
    <w:tmpl w:val="7A2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F66DB0"/>
    <w:multiLevelType w:val="multilevel"/>
    <w:tmpl w:val="A3AA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C1033F3"/>
    <w:multiLevelType w:val="multilevel"/>
    <w:tmpl w:val="429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C7E00"/>
    <w:multiLevelType w:val="multilevel"/>
    <w:tmpl w:val="470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11392"/>
    <w:multiLevelType w:val="multilevel"/>
    <w:tmpl w:val="EB6E6D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47023E"/>
    <w:multiLevelType w:val="multilevel"/>
    <w:tmpl w:val="59CAF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6"/>
  </w:num>
  <w:num w:numId="3">
    <w:abstractNumId w:val="13"/>
  </w:num>
  <w:num w:numId="4">
    <w:abstractNumId w:val="7"/>
  </w:num>
  <w:num w:numId="5">
    <w:abstractNumId w:val="37"/>
  </w:num>
  <w:num w:numId="6">
    <w:abstractNumId w:val="24"/>
  </w:num>
  <w:num w:numId="7">
    <w:abstractNumId w:val="42"/>
  </w:num>
  <w:num w:numId="8">
    <w:abstractNumId w:val="5"/>
  </w:num>
  <w:num w:numId="9">
    <w:abstractNumId w:val="21"/>
  </w:num>
  <w:num w:numId="10">
    <w:abstractNumId w:val="1"/>
  </w:num>
  <w:num w:numId="11">
    <w:abstractNumId w:val="39"/>
  </w:num>
  <w:num w:numId="12">
    <w:abstractNumId w:val="41"/>
  </w:num>
  <w:num w:numId="13">
    <w:abstractNumId w:val="17"/>
  </w:num>
  <w:num w:numId="14">
    <w:abstractNumId w:val="0"/>
  </w:num>
  <w:num w:numId="15">
    <w:abstractNumId w:val="43"/>
  </w:num>
  <w:num w:numId="16">
    <w:abstractNumId w:val="12"/>
  </w:num>
  <w:num w:numId="17">
    <w:abstractNumId w:val="23"/>
  </w:num>
  <w:num w:numId="18">
    <w:abstractNumId w:val="9"/>
  </w:num>
  <w:num w:numId="19">
    <w:abstractNumId w:val="28"/>
  </w:num>
  <w:num w:numId="20">
    <w:abstractNumId w:val="14"/>
  </w:num>
  <w:num w:numId="21">
    <w:abstractNumId w:val="20"/>
  </w:num>
  <w:num w:numId="22">
    <w:abstractNumId w:val="2"/>
  </w:num>
  <w:num w:numId="23">
    <w:abstractNumId w:val="31"/>
  </w:num>
  <w:num w:numId="24">
    <w:abstractNumId w:val="47"/>
  </w:num>
  <w:num w:numId="25">
    <w:abstractNumId w:val="22"/>
  </w:num>
  <w:num w:numId="26">
    <w:abstractNumId w:val="26"/>
  </w:num>
  <w:num w:numId="27">
    <w:abstractNumId w:val="3"/>
  </w:num>
  <w:num w:numId="28">
    <w:abstractNumId w:val="11"/>
  </w:num>
  <w:num w:numId="29">
    <w:abstractNumId w:val="36"/>
  </w:num>
  <w:num w:numId="30">
    <w:abstractNumId w:val="25"/>
  </w:num>
  <w:num w:numId="31">
    <w:abstractNumId w:val="40"/>
  </w:num>
  <w:num w:numId="32">
    <w:abstractNumId w:val="44"/>
  </w:num>
  <w:num w:numId="33">
    <w:abstractNumId w:val="38"/>
  </w:num>
  <w:num w:numId="34">
    <w:abstractNumId w:val="35"/>
  </w:num>
  <w:num w:numId="35">
    <w:abstractNumId w:val="4"/>
  </w:num>
  <w:num w:numId="36">
    <w:abstractNumId w:val="19"/>
  </w:num>
  <w:num w:numId="37">
    <w:abstractNumId w:val="48"/>
  </w:num>
  <w:num w:numId="38">
    <w:abstractNumId w:val="16"/>
  </w:num>
  <w:num w:numId="39">
    <w:abstractNumId w:val="27"/>
  </w:num>
  <w:num w:numId="40">
    <w:abstractNumId w:val="46"/>
  </w:num>
  <w:num w:numId="41">
    <w:abstractNumId w:val="18"/>
  </w:num>
  <w:num w:numId="42">
    <w:abstractNumId w:val="10"/>
  </w:num>
  <w:num w:numId="43">
    <w:abstractNumId w:val="34"/>
  </w:num>
  <w:num w:numId="44">
    <w:abstractNumId w:val="8"/>
  </w:num>
  <w:num w:numId="45">
    <w:abstractNumId w:val="29"/>
  </w:num>
  <w:num w:numId="46">
    <w:abstractNumId w:val="15"/>
  </w:num>
  <w:num w:numId="47">
    <w:abstractNumId w:val="30"/>
  </w:num>
  <w:num w:numId="48">
    <w:abstractNumId w:val="33"/>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0B7537"/>
    <w:rsid w:val="00110F75"/>
    <w:rsid w:val="00135D81"/>
    <w:rsid w:val="00152924"/>
    <w:rsid w:val="0015732C"/>
    <w:rsid w:val="0019544B"/>
    <w:rsid w:val="00211E80"/>
    <w:rsid w:val="0023443C"/>
    <w:rsid w:val="0023479D"/>
    <w:rsid w:val="00266E0F"/>
    <w:rsid w:val="003404B2"/>
    <w:rsid w:val="003C7B19"/>
    <w:rsid w:val="003E39D4"/>
    <w:rsid w:val="00452B40"/>
    <w:rsid w:val="00463DCD"/>
    <w:rsid w:val="0048757B"/>
    <w:rsid w:val="004A3758"/>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F0A4E"/>
    <w:rsid w:val="00913C28"/>
    <w:rsid w:val="00913F3B"/>
    <w:rsid w:val="00954350"/>
    <w:rsid w:val="0098465F"/>
    <w:rsid w:val="009B06E8"/>
    <w:rsid w:val="009C6895"/>
    <w:rsid w:val="009E1A93"/>
    <w:rsid w:val="009F276D"/>
    <w:rsid w:val="00A249C5"/>
    <w:rsid w:val="00A41BDD"/>
    <w:rsid w:val="00A94E0E"/>
    <w:rsid w:val="00AB2668"/>
    <w:rsid w:val="00AC464C"/>
    <w:rsid w:val="00B07A68"/>
    <w:rsid w:val="00B134E6"/>
    <w:rsid w:val="00B643B5"/>
    <w:rsid w:val="00BA70A9"/>
    <w:rsid w:val="00BC4859"/>
    <w:rsid w:val="00BF0653"/>
    <w:rsid w:val="00C822D4"/>
    <w:rsid w:val="00C82B5A"/>
    <w:rsid w:val="00CA4F3E"/>
    <w:rsid w:val="00CC086C"/>
    <w:rsid w:val="00CE1F08"/>
    <w:rsid w:val="00CF5EE7"/>
    <w:rsid w:val="00D701A1"/>
    <w:rsid w:val="00DA1699"/>
    <w:rsid w:val="00DB22E8"/>
    <w:rsid w:val="00DB46C0"/>
    <w:rsid w:val="00DD7BD8"/>
    <w:rsid w:val="00E23748"/>
    <w:rsid w:val="00E35A85"/>
    <w:rsid w:val="00E46FFC"/>
    <w:rsid w:val="00E57828"/>
    <w:rsid w:val="00EC1604"/>
    <w:rsid w:val="00ED4DE4"/>
    <w:rsid w:val="00EF1F31"/>
    <w:rsid w:val="00F07ABB"/>
    <w:rsid w:val="00F55314"/>
    <w:rsid w:val="00F8041C"/>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54852131">
      <w:bodyDiv w:val="1"/>
      <w:marLeft w:val="0"/>
      <w:marRight w:val="0"/>
      <w:marTop w:val="0"/>
      <w:marBottom w:val="0"/>
      <w:divBdr>
        <w:top w:val="none" w:sz="0" w:space="0" w:color="auto"/>
        <w:left w:val="none" w:sz="0" w:space="0" w:color="auto"/>
        <w:bottom w:val="none" w:sz="0" w:space="0" w:color="auto"/>
        <w:right w:val="none" w:sz="0" w:space="0" w:color="auto"/>
      </w:divBdr>
    </w:div>
    <w:div w:id="58499403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41063087">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41774440">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count-fosco" TargetMode="External"/><Relationship Id="rId13" Type="http://schemas.openxmlformats.org/officeDocument/2006/relationships/hyperlink" Target="https://www.litcharts.com/lit/the-woman-in-white/characters/count-fosco" TargetMode="External"/><Relationship Id="rId18" Type="http://schemas.openxmlformats.org/officeDocument/2006/relationships/hyperlink" Target="https://www.litcharts.com/lit/the-woman-in-white/characters/sir-percival-glyde" TargetMode="External"/><Relationship Id="rId26" Type="http://schemas.openxmlformats.org/officeDocument/2006/relationships/hyperlink" Target="https://www.litcharts.com/lit/the-woman-in-white/characters/anne-catherick-the-woman" TargetMode="External"/><Relationship Id="rId39" Type="http://schemas.openxmlformats.org/officeDocument/2006/relationships/hyperlink" Target="https://www.litcharts.com/lit/the-woman-in-white/characters/count-fosco" TargetMode="External"/><Relationship Id="rId3" Type="http://schemas.openxmlformats.org/officeDocument/2006/relationships/settings" Target="settings.xml"/><Relationship Id="rId21" Type="http://schemas.openxmlformats.org/officeDocument/2006/relationships/hyperlink" Target="https://www.litcharts.com/lit/the-woman-in-white/characters/madame-fosco" TargetMode="External"/><Relationship Id="rId34" Type="http://schemas.openxmlformats.org/officeDocument/2006/relationships/hyperlink" Target="https://www.litcharts.com/lit/the-woman-in-white/characters/madame-fosco" TargetMode="External"/><Relationship Id="rId7" Type="http://schemas.openxmlformats.org/officeDocument/2006/relationships/hyperlink" Target="https://www.litcharts.com/lit/the-woman-in-white/characters/walter-hartright" TargetMode="External"/><Relationship Id="rId12" Type="http://schemas.openxmlformats.org/officeDocument/2006/relationships/hyperlink" Target="https://www.litcharts.com/lit/the-woman-in-white/characters/sir-percival-glyde" TargetMode="External"/><Relationship Id="rId17" Type="http://schemas.openxmlformats.org/officeDocument/2006/relationships/hyperlink" Target="https://www.litcharts.com/lit/the-woman-in-white/characters/count-fosco" TargetMode="External"/><Relationship Id="rId25" Type="http://schemas.openxmlformats.org/officeDocument/2006/relationships/hyperlink" Target="https://www.litcharts.com/lit/the-woman-in-white/characters/sir-percival-glyde" TargetMode="External"/><Relationship Id="rId33" Type="http://schemas.openxmlformats.org/officeDocument/2006/relationships/hyperlink" Target="https://www.litcharts.com/lit/the-woman-in-white/characters/marian-halcombe" TargetMode="External"/><Relationship Id="rId38" Type="http://schemas.openxmlformats.org/officeDocument/2006/relationships/hyperlink" Target="https://www.litcharts.com/lit/the-woman-in-white/characters/walter-hartright" TargetMode="External"/><Relationship Id="rId2" Type="http://schemas.openxmlformats.org/officeDocument/2006/relationships/styles" Target="styles.xml"/><Relationship Id="rId16" Type="http://schemas.openxmlformats.org/officeDocument/2006/relationships/hyperlink" Target="https://www.litcharts.com/lit/the-woman-in-white/characters/walter-hartright" TargetMode="External"/><Relationship Id="rId20" Type="http://schemas.openxmlformats.org/officeDocument/2006/relationships/hyperlink" Target="https://www.litcharts.com/lit/the-woman-in-white/characters/walter-hartright" TargetMode="External"/><Relationship Id="rId29" Type="http://schemas.openxmlformats.org/officeDocument/2006/relationships/hyperlink" Target="https://www.litcharts.com/lit/the-woman-in-white/characters/madame-fosc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the-woman-in-white/characters/count-fosco" TargetMode="External"/><Relationship Id="rId11" Type="http://schemas.openxmlformats.org/officeDocument/2006/relationships/hyperlink" Target="https://www.litcharts.com/lit/the-woman-in-white/characters/laura-fairlie" TargetMode="External"/><Relationship Id="rId24" Type="http://schemas.openxmlformats.org/officeDocument/2006/relationships/hyperlink" Target="https://www.litcharts.com/lit/the-woman-in-white/characters/laura-fairlie" TargetMode="External"/><Relationship Id="rId32" Type="http://schemas.openxmlformats.org/officeDocument/2006/relationships/hyperlink" Target="https://www.litcharts.com/lit/the-woman-in-white/characters/mrs-rubelle" TargetMode="External"/><Relationship Id="rId37" Type="http://schemas.openxmlformats.org/officeDocument/2006/relationships/hyperlink" Target="https://www.litcharts.com/lit/the-woman-in-white/characters/marian-halcombe" TargetMode="External"/><Relationship Id="rId40" Type="http://schemas.openxmlformats.org/officeDocument/2006/relationships/fontTable" Target="fontTable.xm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walter-hartright" TargetMode="External"/><Relationship Id="rId23" Type="http://schemas.openxmlformats.org/officeDocument/2006/relationships/hyperlink" Target="https://www.litcharts.com/lit/the-woman-in-white/characters/walter-hartright" TargetMode="External"/><Relationship Id="rId28" Type="http://schemas.openxmlformats.org/officeDocument/2006/relationships/hyperlink" Target="https://www.litcharts.com/lit/the-woman-in-white/characters/walter-hartright" TargetMode="External"/><Relationship Id="rId36" Type="http://schemas.openxmlformats.org/officeDocument/2006/relationships/hyperlink" Target="https://www.litcharts.com/lit/the-woman-in-white/characters/walter-hartright" TargetMode="External"/><Relationship Id="rId10" Type="http://schemas.openxmlformats.org/officeDocument/2006/relationships/hyperlink" Target="https://www.litcharts.com/lit/the-woman-in-white/characters/walter-hartright" TargetMode="External"/><Relationship Id="rId19" Type="http://schemas.openxmlformats.org/officeDocument/2006/relationships/hyperlink" Target="https://www.litcharts.com/lit/the-woman-in-white/characters/count-fosco" TargetMode="External"/><Relationship Id="rId31" Type="http://schemas.openxmlformats.org/officeDocument/2006/relationships/hyperlink" Target="https://www.litcharts.com/lit/the-woman-in-white/characters"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count-fosco" TargetMode="External"/><Relationship Id="rId14" Type="http://schemas.openxmlformats.org/officeDocument/2006/relationships/hyperlink" Target="https://www.litcharts.com/lit/the-woman-in-white/characters/madame-fosco" TargetMode="External"/><Relationship Id="rId22" Type="http://schemas.openxmlformats.org/officeDocument/2006/relationships/hyperlink" Target="https://www.litcharts.com/lit/the-woman-in-white/characters/count-fosco" TargetMode="External"/><Relationship Id="rId27" Type="http://schemas.openxmlformats.org/officeDocument/2006/relationships/hyperlink" Target="https://www.litcharts.com/lit/the-woman-in-white/characters/count-fosco" TargetMode="External"/><Relationship Id="rId30" Type="http://schemas.openxmlformats.org/officeDocument/2006/relationships/hyperlink" Target="https://www.litcharts.com/lit/the-woman-in-white/characters/count-fosco" TargetMode="External"/><Relationship Id="rId35" Type="http://schemas.openxmlformats.org/officeDocument/2006/relationships/hyperlink" Target="https://www.litcharts.com/lit/the-woman-in-white/characters/count-fo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11</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64</cp:revision>
  <dcterms:created xsi:type="dcterms:W3CDTF">2020-06-14T20:26:00Z</dcterms:created>
  <dcterms:modified xsi:type="dcterms:W3CDTF">2022-01-16T19:00:00Z</dcterms:modified>
</cp:coreProperties>
</file>