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0"/>
          <w:szCs w:val="40"/>
        </w:rPr>
        <w:t xml:space="preserve">Project 2: Create an S3 Bucket and Manage Objects</w:t>
      </w:r>
    </w:p>
    <w:p>
      <w:pPr>
        <w:spacing w:before="80" w:after="80"/>
        <w:jc w:val="center"/>
      </w:pPr>
      <w:r>
        <w:rPr>
          <w:rFonts w:ascii="Arial" w:cs="Arial" w:eastAsia="Arial" w:hAnsi="Arial"/>
          <w:color w:val="555555"/>
          <w:sz w:val="24"/>
          <w:szCs w:val="24"/>
        </w:rPr>
        <w:t xml:space="preserve">Cloud Computing Internship — Skillfied</w:t>
      </w:r>
    </w:p>
    <w:p>
      <w:pPr>
        <w:spacing w:before="60" w:after="480"/>
        <w:jc w:val="center"/>
      </w:pPr>
      <w:r>
        <w:rPr>
          <w:rFonts w:ascii="Arial" w:cs="Arial" w:eastAsia="Arial" w:hAnsi="Arial"/>
          <w:b/>
          <w:bCs/>
          <w:color w:val="2563EB"/>
          <w:sz w:val="22"/>
          <w:szCs w:val="22"/>
        </w:rPr>
        <w:t xml:space="preserve">AWS | Terraform | IaC</w:t>
      </w:r>
    </w:p>
    <w:p>
      <w:pPr>
        <w:pStyle w:val="Heading1"/>
        <w:pBdr>
          <w:bottom w:val="single" w:color="2563EB" w:sz="4" w:space="1"/>
        </w:pBdr>
        <w:spacing w:before="400" w:after="160"/>
      </w:pPr>
      <w:r>
        <w:rPr>
          <w:rFonts w:ascii="Arial" w:cs="Arial" w:eastAsia="Arial" w:hAnsi="Arial"/>
          <w:b/>
          <w:bCs/>
          <w:color w:val="1E3A5F"/>
          <w:sz w:val="32"/>
          <w:szCs w:val="32"/>
        </w:rPr>
        <w:t xml:space="preserve">1. Project Overview</w:t>
      </w:r>
    </w:p>
    <w:p>
      <w:pPr>
        <w:spacing w:before="60" w:after="100"/>
      </w:pPr>
      <w:r>
        <w:rPr>
          <w:rFonts w:ascii="Arial" w:cs="Arial" w:eastAsia="Arial" w:hAnsi="Arial"/>
          <w:sz w:val="22"/>
          <w:szCs w:val="22"/>
        </w:rPr>
        <w:t xml:space="preserve">This project demonstrates provisioning and managing cloud storage on AWS using both the AWS Management Console and Terraform as an Infrastructure as Code (IaC) tool. The goal was to create an Amazon S3 bucket, upload objects, verify access, and cleanly delete all resources on completion.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an S3 Bucket and Manage Objects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Cloud Provider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Web Services (AWS)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Region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ap-south-1 (Asia Pacific — Mumbai)</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IaC Tool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v1.x with AWS Provider v5.100.0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Primary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S3 (Simple Storage Service)</w:t>
            </w:r>
          </w:p>
        </w:tc>
      </w:tr>
    </w:tbl>
    <w:p>
      <w:pPr>
        <w:spacing w:before="100" w:after="10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2. Objective</w:t>
      </w:r>
    </w:p>
    <w:p>
      <w:pPr>
        <w:spacing w:before="60" w:after="100"/>
      </w:pPr>
      <w:r>
        <w:rPr>
          <w:rFonts w:ascii="Arial" w:cs="Arial" w:eastAsia="Arial" w:hAnsi="Arial"/>
          <w:sz w:val="22"/>
          <w:szCs w:val="22"/>
        </w:rPr>
        <w:t xml:space="preserve">Create an Amazon S3 bucket and perform basic file operations — upload, view, download, and delete objects — using both the AWS Console and AWS CLI, with infrastructure provisioned via Terraform.</w:t>
      </w:r>
    </w:p>
    <w:p>
      <w:pPr>
        <w:spacing w:before="100" w:after="10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3. Tasks Completed</w:t>
      </w:r>
    </w:p>
    <w:p>
      <w:pPr>
        <w:pStyle w:val="ListParagraph"/>
        <w:numPr>
          <w:ilvl w:val="0"/>
          <w:numId w:val="2"/>
        </w:numPr>
        <w:spacing w:before="40" w:after="60"/>
      </w:pPr>
      <w:r>
        <w:rPr>
          <w:rFonts w:ascii="Arial" w:cs="Arial" w:eastAsia="Arial" w:hAnsi="Arial"/>
          <w:b w:val="false"/>
          <w:bCs w:val="false"/>
          <w:sz w:val="22"/>
          <w:szCs w:val="22"/>
        </w:rPr>
        <w:t xml:space="preserve">Login to AWS Management Console</w:t>
      </w:r>
    </w:p>
    <w:p>
      <w:pPr>
        <w:pStyle w:val="ListParagraph"/>
        <w:numPr>
          <w:ilvl w:val="0"/>
          <w:numId w:val="2"/>
        </w:numPr>
        <w:spacing w:before="40" w:after="60"/>
      </w:pPr>
      <w:r>
        <w:rPr>
          <w:rFonts w:ascii="Arial" w:cs="Arial" w:eastAsia="Arial" w:hAnsi="Arial"/>
          <w:b w:val="false"/>
          <w:bCs w:val="false"/>
          <w:sz w:val="22"/>
          <w:szCs w:val="22"/>
        </w:rPr>
        <w:t xml:space="preserve">Navigate to Amazon S3 service</w:t>
      </w:r>
    </w:p>
    <w:p>
      <w:pPr>
        <w:pStyle w:val="ListParagraph"/>
        <w:numPr>
          <w:ilvl w:val="0"/>
          <w:numId w:val="2"/>
        </w:numPr>
        <w:spacing w:before="40" w:after="60"/>
      </w:pPr>
      <w:r>
        <w:rPr>
          <w:rFonts w:ascii="Arial" w:cs="Arial" w:eastAsia="Arial" w:hAnsi="Arial"/>
          <w:b w:val="false"/>
          <w:bCs w:val="false"/>
          <w:sz w:val="22"/>
          <w:szCs w:val="22"/>
        </w:rPr>
        <w:t xml:space="preserve">Create an S3 bucket using Terraform (IaC)</w:t>
      </w:r>
    </w:p>
    <w:p>
      <w:pPr>
        <w:pStyle w:val="ListParagraph"/>
        <w:numPr>
          <w:ilvl w:val="0"/>
          <w:numId w:val="2"/>
        </w:numPr>
        <w:spacing w:before="40" w:after="60"/>
      </w:pPr>
      <w:r>
        <w:rPr>
          <w:rFonts w:ascii="Arial" w:cs="Arial" w:eastAsia="Arial" w:hAnsi="Arial"/>
          <w:b w:val="false"/>
          <w:bCs w:val="false"/>
          <w:sz w:val="22"/>
          <w:szCs w:val="22"/>
        </w:rPr>
        <w:t xml:space="preserve">Upload files to the bucket (via Terraform and AWS CLI)</w:t>
      </w:r>
    </w:p>
    <w:p>
      <w:pPr>
        <w:pStyle w:val="ListParagraph"/>
        <w:numPr>
          <w:ilvl w:val="0"/>
          <w:numId w:val="2"/>
        </w:numPr>
        <w:spacing w:before="40" w:after="60"/>
      </w:pPr>
      <w:r>
        <w:rPr>
          <w:rFonts w:ascii="Arial" w:cs="Arial" w:eastAsia="Arial" w:hAnsi="Arial"/>
          <w:b w:val="false"/>
          <w:bCs w:val="false"/>
          <w:sz w:val="22"/>
          <w:szCs w:val="22"/>
        </w:rPr>
        <w:t xml:space="preserve">View and download objects using AWS CLI</w:t>
      </w:r>
    </w:p>
    <w:p>
      <w:pPr>
        <w:pStyle w:val="ListParagraph"/>
        <w:numPr>
          <w:ilvl w:val="0"/>
          <w:numId w:val="2"/>
        </w:numPr>
        <w:spacing w:before="40" w:after="60"/>
      </w:pPr>
      <w:r>
        <w:rPr>
          <w:rFonts w:ascii="Arial" w:cs="Arial" w:eastAsia="Arial" w:hAnsi="Arial"/>
          <w:b w:val="false"/>
          <w:bCs w:val="false"/>
          <w:sz w:val="22"/>
          <w:szCs w:val="22"/>
        </w:rPr>
        <w:t xml:space="preserve">Delete objects and the bucket using AWS CLI and Terraform</w:t>
      </w:r>
    </w:p>
    <w:p>
      <w:pPr>
        <w:spacing w:before="100" w:after="10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4. Project Structure</w:t>
      </w:r>
    </w:p>
    <w:p>
      <w:pPr>
        <w:spacing w:before="60" w:after="100"/>
      </w:pPr>
      <w:r>
        <w:rPr>
          <w:rFonts w:ascii="Arial" w:cs="Arial" w:eastAsia="Arial" w:hAnsi="Arial"/>
          <w:sz w:val="22"/>
          <w:szCs w:val="22"/>
        </w:rPr>
        <w:t xml:space="preserve">The project follows a modular Terraform structure, separating the S3 resource logic into a reusable module:</w:t>
      </w:r>
    </w:p>
    <w:p>
      <w:pPr>
        <w:spacing w:before="100" w:after="100"/>
      </w:pPr>
      <w:r>
        <w:t xml:space="preserve"/>
      </w:r>
    </w:p>
    <w:p>
      <w:pPr>
        <w:spacing w:before="60" w:after="60"/>
        <w:ind w:left="720"/>
      </w:pPr>
      <w:r>
        <w:rPr>
          <w:rFonts w:ascii="Courier New" w:cs="Courier New" w:eastAsia="Courier New" w:hAnsi="Courier New"/>
          <w:color w:val="1a1a1a"/>
          <w:sz w:val="20"/>
          <w:szCs w:val="20"/>
        </w:rPr>
        <w:t xml:space="preserve">s3-project/</w:t>
      </w:r>
    </w:p>
    <w:p>
      <w:pPr>
        <w:spacing w:before="60" w:after="60"/>
        <w:ind w:left="720"/>
      </w:pPr>
      <w:r>
        <w:rPr>
          <w:rFonts w:ascii="Courier New" w:cs="Courier New" w:eastAsia="Courier New" w:hAnsi="Courier New"/>
          <w:color w:val="1a1a1a"/>
          <w:sz w:val="20"/>
          <w:szCs w:val="20"/>
        </w:rPr>
        <w:t xml:space="preserve">├── files/</w:t>
      </w:r>
    </w:p>
    <w:p>
      <w:pPr>
        <w:spacing w:before="60" w:after="60"/>
        <w:ind w:left="720"/>
      </w:pPr>
      <w:r>
        <w:rPr>
          <w:rFonts w:ascii="Courier New" w:cs="Courier New" w:eastAsia="Courier New" w:hAnsi="Courier New"/>
          <w:color w:val="1a1a1a"/>
          <w:sz w:val="20"/>
          <w:szCs w:val="20"/>
        </w:rPr>
        <w:t xml:space="preserve">│   └── sample.txt          # File uploaded to the bucket</w:t>
      </w:r>
    </w:p>
    <w:p>
      <w:pPr>
        <w:spacing w:before="60" w:after="60"/>
        <w:ind w:left="720"/>
      </w:pPr>
      <w:r>
        <w:rPr>
          <w:rFonts w:ascii="Courier New" w:cs="Courier New" w:eastAsia="Courier New" w:hAnsi="Courier New"/>
          <w:color w:val="1a1a1a"/>
          <w:sz w:val="20"/>
          <w:szCs w:val="20"/>
        </w:rPr>
        <w:t xml:space="preserve">├── modules/</w:t>
      </w:r>
    </w:p>
    <w:p>
      <w:pPr>
        <w:spacing w:before="60" w:after="60"/>
        <w:ind w:left="720"/>
      </w:pPr>
      <w:r>
        <w:rPr>
          <w:rFonts w:ascii="Courier New" w:cs="Courier New" w:eastAsia="Courier New" w:hAnsi="Courier New"/>
          <w:color w:val="1a1a1a"/>
          <w:sz w:val="20"/>
          <w:szCs w:val="20"/>
        </w:rPr>
        <w:t xml:space="preserve">│   └── s3/</w:t>
      </w:r>
    </w:p>
    <w:p>
      <w:pPr>
        <w:spacing w:before="60" w:after="60"/>
        <w:ind w:left="720"/>
      </w:pPr>
      <w:r>
        <w:rPr>
          <w:rFonts w:ascii="Courier New" w:cs="Courier New" w:eastAsia="Courier New" w:hAnsi="Courier New"/>
          <w:color w:val="1a1a1a"/>
          <w:sz w:val="20"/>
          <w:szCs w:val="20"/>
        </w:rPr>
        <w:t xml:space="preserve">│       ├── main.tf         # S3 bucket + object resource definitions</w:t>
      </w:r>
    </w:p>
    <w:p>
      <w:pPr>
        <w:spacing w:before="60" w:after="60"/>
        <w:ind w:left="720"/>
      </w:pPr>
      <w:r>
        <w:rPr>
          <w:rFonts w:ascii="Courier New" w:cs="Courier New" w:eastAsia="Courier New" w:hAnsi="Courier New"/>
          <w:color w:val="1a1a1a"/>
          <w:sz w:val="20"/>
          <w:szCs w:val="20"/>
        </w:rPr>
        <w:t xml:space="preserve">│       ├── outputs.tf      # Module output: bucket name</w:t>
      </w:r>
    </w:p>
    <w:p>
      <w:pPr>
        <w:spacing w:before="60" w:after="60"/>
        <w:ind w:left="720"/>
      </w:pPr>
      <w:r>
        <w:rPr>
          <w:rFonts w:ascii="Courier New" w:cs="Courier New" w:eastAsia="Courier New" w:hAnsi="Courier New"/>
          <w:color w:val="1a1a1a"/>
          <w:sz w:val="20"/>
          <w:szCs w:val="20"/>
        </w:rPr>
        <w:t xml:space="preserve">│       └── variables.tf    # Module input: bucket_name</w:t>
      </w:r>
    </w:p>
    <w:p>
      <w:pPr>
        <w:spacing w:before="60" w:after="60"/>
        <w:ind w:left="720"/>
      </w:pPr>
      <w:r>
        <w:rPr>
          <w:rFonts w:ascii="Courier New" w:cs="Courier New" w:eastAsia="Courier New" w:hAnsi="Courier New"/>
          <w:color w:val="1a1a1a"/>
          <w:sz w:val="20"/>
          <w:szCs w:val="20"/>
        </w:rPr>
        <w:t xml:space="preserve">├── main.tf                 # Root config — calls the s3 module</w:t>
      </w:r>
    </w:p>
    <w:p>
      <w:pPr>
        <w:spacing w:before="60" w:after="60"/>
        <w:ind w:left="720"/>
      </w:pPr>
      <w:r>
        <w:rPr>
          <w:rFonts w:ascii="Courier New" w:cs="Courier New" w:eastAsia="Courier New" w:hAnsi="Courier New"/>
          <w:color w:val="1a1a1a"/>
          <w:sz w:val="20"/>
          <w:szCs w:val="20"/>
        </w:rPr>
        <w:t xml:space="preserve">├── outputs.tf              # Root output — exposes bucket name</w:t>
      </w:r>
    </w:p>
    <w:p>
      <w:pPr>
        <w:spacing w:before="60" w:after="60"/>
        <w:ind w:left="720"/>
      </w:pPr>
      <w:r>
        <w:rPr>
          <w:rFonts w:ascii="Courier New" w:cs="Courier New" w:eastAsia="Courier New" w:hAnsi="Courier New"/>
          <w:color w:val="1a1a1a"/>
          <w:sz w:val="20"/>
          <w:szCs w:val="20"/>
        </w:rPr>
        <w:t xml:space="preserve">├── provider.tf             # AWS provider + Terraform version config</w:t>
      </w:r>
    </w:p>
    <w:p>
      <w:pPr>
        <w:spacing w:before="60" w:after="60"/>
        <w:ind w:left="720"/>
      </w:pPr>
      <w:r>
        <w:rPr>
          <w:rFonts w:ascii="Courier New" w:cs="Courier New" w:eastAsia="Courier New" w:hAnsi="Courier New"/>
          <w:color w:val="1a1a1a"/>
          <w:sz w:val="20"/>
          <w:szCs w:val="20"/>
        </w:rPr>
        <w:t xml:space="preserve">├── terraform.tfvars        # Variable values (bucket name)</w:t>
      </w:r>
    </w:p>
    <w:p>
      <w:pPr>
        <w:spacing w:before="60" w:after="60"/>
        <w:ind w:left="720"/>
      </w:pPr>
      <w:r>
        <w:rPr>
          <w:rFonts w:ascii="Courier New" w:cs="Courier New" w:eastAsia="Courier New" w:hAnsi="Courier New"/>
          <w:color w:val="1a1a1a"/>
          <w:sz w:val="20"/>
          <w:szCs w:val="20"/>
        </w:rPr>
        <w:t xml:space="preserve">└── variables.tf            # Root variable declarations</w:t>
      </w:r>
    </w:p>
    <w:p>
      <w:pPr>
        <w:spacing w:before="100" w:after="10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5. Terraform Workflow</w:t>
      </w:r>
    </w:p>
    <w:p>
      <w:pPr>
        <w:pStyle w:val="Heading2"/>
        <w:spacing w:before="280" w:after="120"/>
      </w:pPr>
      <w:r>
        <w:rPr>
          <w:rFonts w:ascii="Arial" w:cs="Arial" w:eastAsia="Arial" w:hAnsi="Arial"/>
          <w:b/>
          <w:bCs/>
          <w:color w:val="2563EB"/>
          <w:sz w:val="26"/>
          <w:szCs w:val="26"/>
        </w:rPr>
        <w:t xml:space="preserve">5.1 Initialise</w:t>
      </w:r>
    </w:p>
    <w:p>
      <w:pPr>
        <w:spacing w:before="60" w:after="100"/>
      </w:pPr>
      <w:r>
        <w:rPr>
          <w:rFonts w:ascii="Arial" w:cs="Arial" w:eastAsia="Arial" w:hAnsi="Arial"/>
          <w:sz w:val="22"/>
          <w:szCs w:val="22"/>
        </w:rPr>
        <w:t xml:space="preserve">Downloads the AWS provider plugin and initialises the module.</w:t>
      </w:r>
    </w:p>
    <w:p>
      <w:pPr>
        <w:spacing w:before="60" w:after="60"/>
        <w:ind w:left="720"/>
      </w:pPr>
      <w:r>
        <w:rPr>
          <w:rFonts w:ascii="Courier New" w:cs="Courier New" w:eastAsia="Courier New" w:hAnsi="Courier New"/>
          <w:color w:val="1a1a1a"/>
          <w:sz w:val="20"/>
          <w:szCs w:val="20"/>
        </w:rPr>
        <w:t xml:space="preserve">$ terraform init</w:t>
      </w:r>
    </w:p>
    <w:p>
      <w:pPr>
        <w:pStyle w:val="Heading2"/>
        <w:spacing w:before="280" w:after="120"/>
      </w:pPr>
      <w:r>
        <w:rPr>
          <w:rFonts w:ascii="Arial" w:cs="Arial" w:eastAsia="Arial" w:hAnsi="Arial"/>
          <w:b/>
          <w:bCs/>
          <w:color w:val="2563EB"/>
          <w:sz w:val="26"/>
          <w:szCs w:val="26"/>
        </w:rPr>
        <w:t xml:space="preserve">5.2 Validate</w:t>
      </w:r>
    </w:p>
    <w:p>
      <w:pPr>
        <w:spacing w:before="60" w:after="100"/>
      </w:pPr>
      <w:r>
        <w:rPr>
          <w:rFonts w:ascii="Arial" w:cs="Arial" w:eastAsia="Arial" w:hAnsi="Arial"/>
          <w:sz w:val="22"/>
          <w:szCs w:val="22"/>
        </w:rPr>
        <w:t xml:space="preserve">Validates the configuration files for syntax and structural errors.</w:t>
      </w:r>
    </w:p>
    <w:p>
      <w:pPr>
        <w:spacing w:before="60" w:after="60"/>
        <w:ind w:left="720"/>
      </w:pPr>
      <w:r>
        <w:rPr>
          <w:rFonts w:ascii="Courier New" w:cs="Courier New" w:eastAsia="Courier New" w:hAnsi="Courier New"/>
          <w:color w:val="1a1a1a"/>
          <w:sz w:val="20"/>
          <w:szCs w:val="20"/>
        </w:rPr>
        <w:t xml:space="preserve">$ terraform validate</w:t>
      </w:r>
    </w:p>
    <w:p>
      <w:pPr>
        <w:pStyle w:val="Heading2"/>
        <w:spacing w:before="280" w:after="120"/>
      </w:pPr>
      <w:r>
        <w:rPr>
          <w:rFonts w:ascii="Arial" w:cs="Arial" w:eastAsia="Arial" w:hAnsi="Arial"/>
          <w:b/>
          <w:bCs/>
          <w:color w:val="2563EB"/>
          <w:sz w:val="26"/>
          <w:szCs w:val="26"/>
        </w:rPr>
        <w:t xml:space="preserve">5.3 Plan</w:t>
      </w:r>
    </w:p>
    <w:p>
      <w:pPr>
        <w:spacing w:before="60" w:after="100"/>
      </w:pPr>
      <w:r>
        <w:rPr>
          <w:rFonts w:ascii="Arial" w:cs="Arial" w:eastAsia="Arial" w:hAnsi="Arial"/>
          <w:sz w:val="22"/>
          <w:szCs w:val="22"/>
        </w:rPr>
        <w:t xml:space="preserve">Previews the infrastructure changes before applying.</w:t>
      </w:r>
    </w:p>
    <w:p>
      <w:pPr>
        <w:spacing w:before="60" w:after="60"/>
        <w:ind w:left="720"/>
      </w:pPr>
      <w:r>
        <w:rPr>
          <w:rFonts w:ascii="Courier New" w:cs="Courier New" w:eastAsia="Courier New" w:hAnsi="Courier New"/>
          <w:color w:val="1a1a1a"/>
          <w:sz w:val="20"/>
          <w:szCs w:val="20"/>
        </w:rPr>
        <w:t xml:space="preserve">$ terraform plan</w:t>
      </w:r>
    </w:p>
    <w:p>
      <w:pPr>
        <w:pStyle w:val="Heading2"/>
        <w:spacing w:before="280" w:after="120"/>
      </w:pPr>
      <w:r>
        <w:rPr>
          <w:rFonts w:ascii="Arial" w:cs="Arial" w:eastAsia="Arial" w:hAnsi="Arial"/>
          <w:b/>
          <w:bCs/>
          <w:color w:val="2563EB"/>
          <w:sz w:val="26"/>
          <w:szCs w:val="26"/>
        </w:rPr>
        <w:t xml:space="preserve">5.4 Apply</w:t>
      </w:r>
    </w:p>
    <w:p>
      <w:pPr>
        <w:spacing w:before="60" w:after="100"/>
      </w:pPr>
      <w:r>
        <w:rPr>
          <w:rFonts w:ascii="Arial" w:cs="Arial" w:eastAsia="Arial" w:hAnsi="Arial"/>
          <w:sz w:val="22"/>
          <w:szCs w:val="22"/>
        </w:rPr>
        <w:t xml:space="preserve">Provisions the S3 bucket and uploads sample.txt to it.</w:t>
      </w:r>
    </w:p>
    <w:p>
      <w:pPr>
        <w:spacing w:before="60" w:after="60"/>
        <w:ind w:left="720"/>
      </w:pPr>
      <w:r>
        <w:rPr>
          <w:rFonts w:ascii="Courier New" w:cs="Courier New" w:eastAsia="Courier New" w:hAnsi="Courier New"/>
          <w:color w:val="1a1a1a"/>
          <w:sz w:val="20"/>
          <w:szCs w:val="20"/>
        </w:rPr>
        <w:t xml:space="preserve">$ terraform apply</w:t>
      </w:r>
    </w:p>
    <w:p>
      <w:pPr>
        <w:pStyle w:val="Heading2"/>
        <w:spacing w:before="280" w:after="120"/>
      </w:pPr>
      <w:r>
        <w:rPr>
          <w:rFonts w:ascii="Arial" w:cs="Arial" w:eastAsia="Arial" w:hAnsi="Arial"/>
          <w:b/>
          <w:bCs/>
          <w:color w:val="2563EB"/>
          <w:sz w:val="26"/>
          <w:szCs w:val="26"/>
        </w:rPr>
        <w:t xml:space="preserve">5.5 Destroy</w:t>
      </w:r>
    </w:p>
    <w:p>
      <w:pPr>
        <w:spacing w:before="60" w:after="100"/>
      </w:pPr>
      <w:r>
        <w:rPr>
          <w:rFonts w:ascii="Arial" w:cs="Arial" w:eastAsia="Arial" w:hAnsi="Arial"/>
          <w:sz w:val="22"/>
          <w:szCs w:val="22"/>
        </w:rPr>
        <w:t xml:space="preserve">Tears down all provisioned resources cleanly.</w:t>
      </w:r>
    </w:p>
    <w:p>
      <w:pPr>
        <w:spacing w:before="60" w:after="60"/>
        <w:ind w:left="720"/>
      </w:pPr>
      <w:r>
        <w:rPr>
          <w:rFonts w:ascii="Courier New" w:cs="Courier New" w:eastAsia="Courier New" w:hAnsi="Courier New"/>
          <w:color w:val="1a1a1a"/>
          <w:sz w:val="20"/>
          <w:szCs w:val="20"/>
        </w:rPr>
        <w:t xml:space="preserve">$ terraform destroy</w:t>
      </w:r>
    </w:p>
    <w:p>
      <w:pPr>
        <w:spacing w:before="100" w:after="10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6. AWS CLI Operations</w:t>
      </w:r>
    </w:p>
    <w:p>
      <w:pPr>
        <w:pStyle w:val="Heading2"/>
        <w:spacing w:before="280" w:after="120"/>
      </w:pPr>
      <w:r>
        <w:rPr>
          <w:rFonts w:ascii="Arial" w:cs="Arial" w:eastAsia="Arial" w:hAnsi="Arial"/>
          <w:b/>
          <w:bCs/>
          <w:color w:val="2563EB"/>
          <w:sz w:val="26"/>
          <w:szCs w:val="26"/>
        </w:rPr>
        <w:t xml:space="preserve">6.1 List Objects in Bucket</w:t>
      </w:r>
    </w:p>
    <w:p>
      <w:pPr>
        <w:spacing w:before="60" w:after="60"/>
        <w:ind w:left="720"/>
      </w:pPr>
      <w:r>
        <w:rPr>
          <w:rFonts w:ascii="Courier New" w:cs="Courier New" w:eastAsia="Courier New" w:hAnsi="Courier New"/>
          <w:color w:val="1a1a1a"/>
          <w:sz w:val="20"/>
          <w:szCs w:val="20"/>
        </w:rPr>
        <w:t xml:space="preserve">$ aws s3 ls s3://skillfied-mentor-demo-s3-bucket-1</w:t>
      </w:r>
    </w:p>
    <w:p>
      <w:pPr>
        <w:pStyle w:val="Heading2"/>
        <w:spacing w:before="280" w:after="120"/>
      </w:pPr>
      <w:r>
        <w:rPr>
          <w:rFonts w:ascii="Arial" w:cs="Arial" w:eastAsia="Arial" w:hAnsi="Arial"/>
          <w:b/>
          <w:bCs/>
          <w:color w:val="2563EB"/>
          <w:sz w:val="26"/>
          <w:szCs w:val="26"/>
        </w:rPr>
        <w:t xml:space="preserve">6.2 Download Object</w:t>
      </w:r>
    </w:p>
    <w:p>
      <w:pPr>
        <w:spacing w:before="60" w:after="60"/>
        <w:ind w:left="720"/>
      </w:pPr>
      <w:r>
        <w:rPr>
          <w:rFonts w:ascii="Courier New" w:cs="Courier New" w:eastAsia="Courier New" w:hAnsi="Courier New"/>
          <w:color w:val="1a1a1a"/>
          <w:sz w:val="20"/>
          <w:szCs w:val="20"/>
        </w:rPr>
        <w:t xml:space="preserve">$ aws s3 cp s3://skillfied-mentor-demo-s3-bucket-1/sample.txt ./downloaded-sample.txt</w:t>
      </w:r>
    </w:p>
    <w:p>
      <w:pPr>
        <w:pStyle w:val="Heading2"/>
        <w:spacing w:before="280" w:after="120"/>
      </w:pPr>
      <w:r>
        <w:rPr>
          <w:rFonts w:ascii="Arial" w:cs="Arial" w:eastAsia="Arial" w:hAnsi="Arial"/>
          <w:b/>
          <w:bCs/>
          <w:color w:val="2563EB"/>
          <w:sz w:val="26"/>
          <w:szCs w:val="26"/>
        </w:rPr>
        <w:t xml:space="preserve">6.3 Delete All Object Versions (Versioned Bucket)</w:t>
      </w:r>
    </w:p>
    <w:p>
      <w:pPr>
        <w:spacing w:before="60" w:after="100"/>
      </w:pPr>
      <w:r>
        <w:rPr>
          <w:rFonts w:ascii="Arial" w:cs="Arial" w:eastAsia="Arial" w:hAnsi="Arial"/>
          <w:sz w:val="22"/>
          <w:szCs w:val="22"/>
        </w:rPr>
        <w:t xml:space="preserve">Since versioning was enabled on the bucket, objects had to be deleted by explicitly targeting each version using the S3 API:</w:t>
      </w:r>
    </w:p>
    <w:p>
      <w:pPr>
        <w:spacing w:before="60" w:after="60"/>
        <w:ind w:left="720"/>
      </w:pPr>
      <w:r>
        <w:rPr>
          <w:rFonts w:ascii="Courier New" w:cs="Courier New" w:eastAsia="Courier New" w:hAnsi="Courier New"/>
          <w:color w:val="1a1a1a"/>
          <w:sz w:val="20"/>
          <w:szCs w:val="20"/>
        </w:rPr>
        <w:t xml:space="preserve"># Delete all versions and delete markers</w:t>
      </w:r>
    </w:p>
    <w:p>
      <w:pPr>
        <w:spacing w:before="60" w:after="60"/>
        <w:ind w:left="720"/>
      </w:pPr>
      <w:r>
        <w:rPr>
          <w:rFonts w:ascii="Courier New" w:cs="Courier New" w:eastAsia="Courier New" w:hAnsi="Courier New"/>
          <w:color w:val="1a1a1a"/>
          <w:sz w:val="20"/>
          <w:szCs w:val="20"/>
        </w:rPr>
        <w:t xml:space="preserve">$ aws s3api delete-objects --bucket skillfied-mentor-demo-s3-bucket-1 \</w:t>
      </w:r>
    </w:p>
    <w:p>
      <w:pPr>
        <w:spacing w:before="60" w:after="60"/>
        <w:ind w:left="720"/>
      </w:pPr>
      <w:r>
        <w:rPr>
          <w:rFonts w:ascii="Courier New" w:cs="Courier New" w:eastAsia="Courier New" w:hAnsi="Courier New"/>
          <w:color w:val="1a1a1a"/>
          <w:sz w:val="20"/>
          <w:szCs w:val="20"/>
        </w:rPr>
        <w:t xml:space="preserve">    --delete "$(aws s3api list-object-versions \</w:t>
      </w:r>
    </w:p>
    <w:p>
      <w:pPr>
        <w:spacing w:before="60" w:after="60"/>
        <w:ind w:left="720"/>
      </w:pPr>
      <w:r>
        <w:rPr>
          <w:rFonts w:ascii="Courier New" w:cs="Courier New" w:eastAsia="Courier New" w:hAnsi="Courier New"/>
          <w:color w:val="1a1a1a"/>
          <w:sz w:val="20"/>
          <w:szCs w:val="20"/>
        </w:rPr>
        <w:t xml:space="preserve">    --bucket skillfied-mentor-demo-s3-bucket-1 \</w:t>
      </w:r>
    </w:p>
    <w:p>
      <w:pPr>
        <w:spacing w:before="60" w:after="60"/>
        <w:ind w:left="720"/>
      </w:pPr>
      <w:r>
        <w:rPr>
          <w:rFonts w:ascii="Courier New" w:cs="Courier New" w:eastAsia="Courier New" w:hAnsi="Courier New"/>
          <w:color w:val="1a1a1a"/>
          <w:sz w:val="20"/>
          <w:szCs w:val="20"/>
        </w:rPr>
        <w:t xml:space="preserve">    --query '{Objects: Versions[].{Key:Key,VersionId:VersionId}}' \</w:t>
      </w:r>
    </w:p>
    <w:p>
      <w:pPr>
        <w:spacing w:before="60" w:after="60"/>
        <w:ind w:left="720"/>
      </w:pPr>
      <w:r>
        <w:rPr>
          <w:rFonts w:ascii="Courier New" w:cs="Courier New" w:eastAsia="Courier New" w:hAnsi="Courier New"/>
          <w:color w:val="1a1a1a"/>
          <w:sz w:val="20"/>
          <w:szCs w:val="20"/>
        </w:rPr>
        <w:t xml:space="preserve">    --output json)" --region ap-south-1</w:t>
      </w:r>
    </w:p>
    <w:p>
      <w:pPr>
        <w:pStyle w:val="Heading2"/>
        <w:spacing w:before="280" w:after="120"/>
      </w:pPr>
      <w:r>
        <w:rPr>
          <w:rFonts w:ascii="Arial" w:cs="Arial" w:eastAsia="Arial" w:hAnsi="Arial"/>
          <w:b/>
          <w:bCs/>
          <w:color w:val="2563EB"/>
          <w:sz w:val="26"/>
          <w:szCs w:val="26"/>
        </w:rPr>
        <w:t xml:space="preserve">6.4 Delete Empty Bucket</w:t>
      </w:r>
    </w:p>
    <w:p>
      <w:pPr>
        <w:spacing w:before="60" w:after="60"/>
        <w:ind w:left="720"/>
      </w:pPr>
      <w:r>
        <w:rPr>
          <w:rFonts w:ascii="Courier New" w:cs="Courier New" w:eastAsia="Courier New" w:hAnsi="Courier New"/>
          <w:color w:val="1a1a1a"/>
          <w:sz w:val="20"/>
          <w:szCs w:val="20"/>
        </w:rPr>
        <w:t xml:space="preserve">$ aws s3 rb s3://skillfied-mentor-demo-s3-bucket-1 --region ap-south-1</w:t>
      </w:r>
    </w:p>
    <w:p>
      <w:pPr>
        <w:spacing w:before="100" w:after="10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7. Errors Encountered &amp; Resolutions</w:t>
      </w:r>
    </w:p>
    <w:p>
      <w:pPr>
        <w:spacing w:before="60" w:after="100"/>
      </w:pPr>
      <w:r>
        <w:rPr>
          <w:rFonts w:ascii="Arial" w:cs="Arial" w:eastAsia="Arial" w:hAnsi="Arial"/>
          <w:sz w:val="22"/>
          <w:szCs w:val="22"/>
        </w:rPr>
        <w:t xml:space="preserve">The following issues were encountered during development and resolved: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760"/>
        <w:gridCol w:w="2800"/>
      </w:tblGrid>
      <w:tr>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2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Unreadable module directory — lstat s3: no such file or directory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source was set to "s3" instead of the correct relative path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source to "./modules/s3" in root main.tf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provider name — required_version parsed as a provider 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closing brace on the required_providers block in provider.tf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missing } to close the required_providers block correctly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undeclared module — module.s3_bucket not declared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outputs.tf referenced module.s3_bucket but the module is named s3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module.s3_bucket.bucket_name to module.s3.bucket_name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BucketAlreadyExists — StatusCode 409 on terraform apply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bucket names are globally unique; the chosen name was taken by another account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Renamed bucket to a unique identifier in terraform.tfvars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BucketNotEmpty — aws s3 rb failed even after deleting objects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Versioning was enabled; delete markers and old versions remained after standard 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aws s3api delete-objects to remove all versions explicitly, then removed the bucket</w:t>
            </w:r>
          </w:p>
        </w:tc>
      </w:tr>
    </w:tbl>
    <w:p>
      <w:pPr>
        <w:spacing w:before="100" w:after="10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8. Key Learnings</w:t>
      </w:r>
    </w:p>
    <w:p>
      <w:pPr>
        <w:pStyle w:val="ListParagraph"/>
        <w:numPr>
          <w:ilvl w:val="0"/>
          <w:numId w:val="2"/>
        </w:numPr>
        <w:spacing w:before="40" w:after="60"/>
      </w:pPr>
      <w:r>
        <w:rPr>
          <w:rFonts w:ascii="Arial" w:cs="Arial" w:eastAsia="Arial" w:hAnsi="Arial"/>
          <w:b w:val="false"/>
          <w:bCs w:val="false"/>
          <w:sz w:val="22"/>
          <w:szCs w:val="22"/>
        </w:rPr>
        <w:t xml:space="preserve">Terraform module paths are relative to the root configuration file and must be exact.</w:t>
      </w:r>
    </w:p>
    <w:p>
      <w:pPr>
        <w:pStyle w:val="ListParagraph"/>
        <w:numPr>
          <w:ilvl w:val="0"/>
          <w:numId w:val="2"/>
        </w:numPr>
        <w:spacing w:before="40" w:after="60"/>
      </w:pPr>
      <w:r>
        <w:rPr>
          <w:rFonts w:ascii="Arial" w:cs="Arial" w:eastAsia="Arial" w:hAnsi="Arial"/>
          <w:b w:val="false"/>
          <w:bCs w:val="false"/>
          <w:sz w:val="22"/>
          <w:szCs w:val="22"/>
        </w:rPr>
        <w:t xml:space="preserve">HCL syntax errors like a missing closing brace can produce misleading error messages that appear unrelated to the actual issue.</w:t>
      </w:r>
    </w:p>
    <w:p>
      <w:pPr>
        <w:pStyle w:val="ListParagraph"/>
        <w:numPr>
          <w:ilvl w:val="0"/>
          <w:numId w:val="2"/>
        </w:numPr>
        <w:spacing w:before="40" w:after="60"/>
      </w:pPr>
      <w:r>
        <w:rPr>
          <w:rFonts w:ascii="Arial" w:cs="Arial" w:eastAsia="Arial" w:hAnsi="Arial"/>
          <w:b w:val="false"/>
          <w:bCs w:val="false"/>
          <w:sz w:val="22"/>
          <w:szCs w:val="22"/>
        </w:rPr>
        <w:t xml:space="preserve">S3 bucket names are globally unique across all AWS accounts and regions.</w:t>
      </w:r>
    </w:p>
    <w:p>
      <w:pPr>
        <w:pStyle w:val="ListParagraph"/>
        <w:numPr>
          <w:ilvl w:val="0"/>
          <w:numId w:val="2"/>
        </w:numPr>
        <w:spacing w:before="40" w:after="60"/>
      </w:pPr>
      <w:r>
        <w:rPr>
          <w:rFonts w:ascii="Arial" w:cs="Arial" w:eastAsia="Arial" w:hAnsi="Arial"/>
          <w:b w:val="false"/>
          <w:bCs w:val="false"/>
          <w:sz w:val="22"/>
          <w:szCs w:val="22"/>
        </w:rPr>
        <w:t xml:space="preserve">When S3 versioning is enabled, deleting objects via standard CLI commands leaves behind version history and delete markers. All versions must be explicitly removed before a bucket can be deleted.</w:t>
      </w:r>
    </w:p>
    <w:p>
      <w:pPr>
        <w:pStyle w:val="ListParagraph"/>
        <w:numPr>
          <w:ilvl w:val="0"/>
          <w:numId w:val="2"/>
        </w:numPr>
        <w:spacing w:before="40" w:after="60"/>
      </w:pPr>
      <w:r>
        <w:rPr>
          <w:rFonts w:ascii="Arial" w:cs="Arial" w:eastAsia="Arial" w:hAnsi="Arial"/>
          <w:b w:val="false"/>
          <w:bCs w:val="false"/>
          <w:sz w:val="22"/>
          <w:szCs w:val="22"/>
        </w:rPr>
        <w:t xml:space="preserve">Terraform destroy is the preferred cleanup method when infrastructure was provisioned with Terraform, as it keeps the state file consistent.</w:t>
      </w:r>
    </w:p>
    <w:p>
      <w:pPr>
        <w:spacing w:before="100" w:after="100"/>
      </w:pPr>
      <w:r>
        <w:t xml:space="preserve"/>
      </w:r>
    </w:p>
    <w:p>
      <w:pPr>
        <w:pStyle w:val="Heading1"/>
        <w:pBdr>
          <w:bottom w:val="single" w:color="2563EB" w:sz="4" w:space="1"/>
        </w:pBdr>
        <w:spacing w:before="400" w:after="160"/>
      </w:pPr>
      <w:r>
        <w:rPr>
          <w:rFonts w:ascii="Arial" w:cs="Arial" w:eastAsia="Arial" w:hAnsi="Arial"/>
          <w:b/>
          <w:bCs/>
          <w:color w:val="1E3A5F"/>
          <w:sz w:val="32"/>
          <w:szCs w:val="32"/>
        </w:rPr>
        <w:t xml:space="preserve">9. Expected Outcome</w:t>
      </w:r>
    </w:p>
    <w:p>
      <w:pPr>
        <w:spacing w:before="60" w:after="100"/>
      </w:pPr>
      <w:r>
        <w:rPr>
          <w:rFonts w:ascii="Arial" w:cs="Arial" w:eastAsia="Arial" w:hAnsi="Arial"/>
          <w:sz w:val="22"/>
          <w:szCs w:val="22"/>
        </w:rPr>
        <w:t xml:space="preserve">An S3 bucket was successfully created, populated with objects, accessed and downloaded via CLI, and fully deleted — satisfying all six project tasks. The infrastructure was managed end-to-end using Terraform, demonstrating practical IaC skills on AWS.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Cloud Computing Internship — Project 2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2026-03-22T08:36:58.535Z</dcterms:created>
  <dcterms:modified xsi:type="dcterms:W3CDTF">2026-03-22T08:36:58.536Z</dcterms:modified>
</cp:coreProperties>
</file>

<file path=docProps/custom.xml><?xml version="1.0" encoding="utf-8"?>
<Properties xmlns="http://schemas.openxmlformats.org/officeDocument/2006/custom-properties" xmlns:vt="http://schemas.openxmlformats.org/officeDocument/2006/docPropsVTypes"/>
</file>