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D9822B"/>
          <w:sz w:val="20"/>
          <w:szCs w:val="20"/>
        </w:rPr>
        <w:t xml:space="preserve">PRACTICAL AI FOR SOFTWARE ENGINEERING</w:t>
      </w:r>
    </w:p>
    <w:p>
      <w:pPr>
        <w:spacing w:after="40"/>
      </w:pPr>
      <w:r>
        <w:rPr>
          <w:b/>
          <w:bCs/>
          <w:color w:val="0B2545"/>
          <w:sz w:val="40"/>
          <w:szCs w:val="40"/>
        </w:rPr>
        <w:t xml:space="preserve">Lab 3 Activity Workbook</w:t>
      </w:r>
    </w:p>
    <w:p>
      <w:pPr>
        <w:spacing w:after="300"/>
      </w:pPr>
      <w:r>
        <w:rPr>
          <w:i/>
          <w:iCs/>
          <w:color w:val="5C6B7A"/>
          <w:sz w:val="22"/>
          <w:szCs w:val="22"/>
        </w:rPr>
        <w:t xml:space="preserve">Week 3 · Capstone Discovery &amp; Planning — work through this together, in order, during the 3-hour lab.</w:t>
      </w:r>
    </w:p>
    <w:p>
      <w:pPr>
        <w:pStyle w:val="Heading1"/>
        <w:spacing w:after="150" w:before="300"/>
      </w:pPr>
      <w:r>
        <w:t xml:space="preserve">Team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00"/>
        <w:gridCol w:w="3300"/>
      </w:tblGrid>
      <w:tr>
        <w:tc>
          <w:tcPr>
            <w:tcW w:type="dxa" w:w="3200"/>
            <w:shd w:fill="0B254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700"/>
            <w:shd w:fill="0B254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  <w:tc>
          <w:tcPr>
            <w:tcW w:type="dxa" w:w="3300"/>
            <w:shd w:fill="0B254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3200"/>
          </w:tcPr>
          <w:p/>
        </w:tc>
        <w:tc>
          <w:tcPr>
            <w:tcW w:type="dxa" w:w="2700"/>
          </w:tcPr>
          <w:p/>
        </w:tc>
        <w:tc>
          <w:tcPr>
            <w:tcW w:type="dxa" w:w="3300"/>
          </w:tcPr>
          <w:p/>
        </w:tc>
      </w:tr>
      <w:tr>
        <w:tc>
          <w:tcPr>
            <w:tcW w:type="dxa" w:w="3200"/>
          </w:tcPr>
          <w:p/>
        </w:tc>
        <w:tc>
          <w:tcPr>
            <w:tcW w:type="dxa" w:w="2700"/>
          </w:tcPr>
          <w:p/>
        </w:tc>
        <w:tc>
          <w:tcPr>
            <w:tcW w:type="dxa" w:w="3300"/>
          </w:tcPr>
          <w:p/>
        </w:tc>
      </w:tr>
      <w:tr>
        <w:tc>
          <w:tcPr>
            <w:tcW w:type="dxa" w:w="3200"/>
          </w:tcPr>
          <w:p/>
        </w:tc>
        <w:tc>
          <w:tcPr>
            <w:tcW w:type="dxa" w:w="2700"/>
          </w:tcPr>
          <w:p/>
        </w:tc>
        <w:tc>
          <w:tcPr>
            <w:tcW w:type="dxa" w:w="3300"/>
          </w:tcPr>
          <w:p/>
        </w:tc>
      </w:tr>
    </w:tbl>
    <w:p>
      <w:pPr>
        <w:pStyle w:val="Heading1"/>
        <w:spacing w:after="150" w:before="300"/>
      </w:pPr>
      <w:r>
        <w:t xml:space="preserve">Activity 1 — Problem Discovery (30 min)</w:t>
      </w:r>
    </w:p>
    <w:p>
      <w:pPr>
        <w:spacing w:after="160"/>
      </w:pPr>
      <w:r>
        <w:rPr>
          <w:i/>
          <w:iCs/>
          <w:color w:val="5C6B7A"/>
          <w:sz w:val="20"/>
          <w:szCs w:val="20"/>
        </w:rPr>
        <w:t xml:space="preserve">Generate three candidate problems before judging any of them. Then select one.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600"/>
      </w:tblGrid>
      <w:tr>
        <w:tc>
          <w:tcPr>
            <w:tcW w:type="dxa" w:w="1800"/>
            <w:shd w:fill="0B254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00"/>
            <w:shd w:fill="0B254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 A</w:t>
            </w:r>
          </w:p>
        </w:tc>
        <w:tc>
          <w:tcPr>
            <w:tcW w:type="dxa" w:w="3600"/>
            <w:shd w:fill="0B254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 B / C (repeat as needed)</w:t>
            </w:r>
          </w:p>
        </w:tc>
      </w:tr>
      <w:tr>
        <w:tc>
          <w:tcPr>
            <w:tcW w:type="dxa" w:w="1800"/>
            <w:shd w:fill="F7F9FB" w:val="clear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340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1800"/>
            <w:shd w:fill="F7F9FB" w:val="clear"/>
          </w:tcPr>
          <w:p>
            <w:r>
              <w:rPr>
                <w:sz w:val="20"/>
                <w:szCs w:val="20"/>
              </w:rPr>
              <w:t xml:space="preserve">Problem</w:t>
            </w:r>
          </w:p>
        </w:tc>
        <w:tc>
          <w:tcPr>
            <w:tcW w:type="dxa" w:w="340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1800"/>
            <w:shd w:fill="F7F9FB" w:val="clear"/>
          </w:tcPr>
          <w:p>
            <w:r>
              <w:rPr>
                <w:sz w:val="20"/>
                <w:szCs w:val="20"/>
              </w:rPr>
              <w:t xml:space="preserve">Current solution</w:t>
            </w:r>
          </w:p>
        </w:tc>
        <w:tc>
          <w:tcPr>
            <w:tcW w:type="dxa" w:w="340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1800"/>
            <w:shd w:fill="F7F9FB" w:val="clear"/>
          </w:tcPr>
          <w:p>
            <w:r>
              <w:rPr>
                <w:sz w:val="20"/>
                <w:szCs w:val="20"/>
              </w:rPr>
              <w:t xml:space="preserve">Pain point</w:t>
            </w:r>
          </w:p>
        </w:tc>
        <w:tc>
          <w:tcPr>
            <w:tcW w:type="dxa" w:w="340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1800"/>
            <w:shd w:fill="F7F9FB" w:val="clear"/>
          </w:tcPr>
          <w:p>
            <w:r>
              <w:rPr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3400"/>
          </w:tcPr>
          <w:p/>
        </w:tc>
        <w:tc>
          <w:tcPr>
            <w:tcW w:type="dxa" w:w="3600"/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Chosen idea: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</w:tcPr>
          <w:p/>
        </w:tc>
      </w:tr>
    </w:tbl>
    <w:p>
      <w:pPr>
        <w:pStyle w:val="Heading1"/>
        <w:spacing w:after="150" w:before="300"/>
      </w:pPr>
      <w:r>
        <w:t xml:space="preserve">Activity 2 — AI Fit Analysis (30 min)</w:t>
      </w:r>
    </w:p>
    <w:p>
      <w:pPr>
        <w:spacing w:after="160"/>
      </w:pPr>
      <w:r>
        <w:rPr>
          <w:i/>
          <w:iCs/>
          <w:color w:val="5C6B7A"/>
          <w:sz w:val="20"/>
          <w:szCs w:val="20"/>
        </w:rPr>
        <w:t xml:space="preserve">The last statement is the most valuable one. If you can't answer it, you haven't drawn the boundary between your app and the model yet.</w:t>
      </w:r>
    </w:p>
    <w:p>
      <w:pPr>
        <w:spacing w:after="160"/>
      </w:pPr>
      <w:r>
        <w:rPr>
          <w:sz w:val="22"/>
          <w:szCs w:val="22"/>
        </w:rPr>
        <w:t xml:space="preserve">Without AI, we could solve this by </w:t>
      </w:r>
      <w:r>
        <w:rPr>
          <w:color w:val="5C6B7A"/>
          <w:sz w:val="22"/>
          <w:szCs w:val="22"/>
        </w:rPr>
        <w:t xml:space="preserve">_______________________________________________</w:t>
      </w:r>
    </w:p>
    <w:p>
      <w:pPr>
        <w:spacing w:after="160"/>
      </w:pPr>
      <w:r>
        <w:rPr>
          <w:sz w:val="22"/>
          <w:szCs w:val="22"/>
        </w:rPr>
        <w:t xml:space="preserve">AI could improve it because </w:t>
      </w:r>
      <w:r>
        <w:rPr>
          <w:color w:val="5C6B7A"/>
          <w:sz w:val="22"/>
          <w:szCs w:val="22"/>
        </w:rPr>
        <w:t xml:space="preserve">_______________________________________________</w:t>
      </w:r>
    </w:p>
    <w:p>
      <w:pPr>
        <w:spacing w:after="160"/>
      </w:pPr>
      <w:r>
        <w:rPr>
          <w:sz w:val="22"/>
          <w:szCs w:val="22"/>
        </w:rPr>
        <w:t xml:space="preserve">AI will specifically perform </w:t>
      </w:r>
      <w:r>
        <w:rPr>
          <w:color w:val="5C6B7A"/>
          <w:sz w:val="22"/>
          <w:szCs w:val="22"/>
        </w:rPr>
        <w:t xml:space="preserve">_______________________________________________</w:t>
      </w:r>
    </w:p>
    <w:p>
      <w:pPr>
        <w:spacing w:after="160"/>
      </w:pPr>
      <w:r>
        <w:rPr>
          <w:sz w:val="22"/>
          <w:szCs w:val="22"/>
        </w:rPr>
        <w:t xml:space="preserve">AI should NOT be responsible for </w:t>
      </w:r>
      <w:r>
        <w:rPr>
          <w:color w:val="5C6B7A"/>
          <w:sz w:val="22"/>
          <w:szCs w:val="22"/>
        </w:rPr>
        <w:t xml:space="preserve">_______________________________________________</w:t>
      </w:r>
    </w:p>
    <w:p>
      <w:pPr>
        <w:pStyle w:val="Heading1"/>
        <w:spacing w:after="150" w:before="300"/>
      </w:pPr>
      <w:r>
        <w:t xml:space="preserve">Activity 3 — User Scenario (30 min)</w:t>
      </w:r>
    </w:p>
    <w:p>
      <w:pPr>
        <w:spacing w:after="160"/>
      </w:pPr>
      <w:r>
        <w:rPr>
          <w:i/>
          <w:iCs/>
          <w:color w:val="5C6B7A"/>
          <w:sz w:val="20"/>
          <w:szCs w:val="20"/>
        </w:rPr>
        <w:t xml:space="preserve">Write 3 to 5 scenarios in this shape: “As a student, I want to ask whether I meet internship eligibility requirements so that I know whether I can register.”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shd w:fill="0B254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00"/>
            <w:shd w:fill="0B254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input → AI responsibility → Software responsibility → Expected output</w:t>
            </w:r>
          </w:p>
        </w:tc>
      </w:tr>
      <w:tr>
        <w:tc>
          <w:tcPr>
            <w:tcW w:type="dxa" w:w="4600"/>
          </w:tcPr>
          <w:p/>
          <w:p/>
        </w:tc>
        <w:tc>
          <w:tcPr>
            <w:tcW w:type="dxa" w:w="4600"/>
          </w:tcPr>
          <w:p/>
          <w:p/>
        </w:tc>
      </w:tr>
      <w:tr>
        <w:tc>
          <w:tcPr>
            <w:tcW w:type="dxa" w:w="4600"/>
          </w:tcPr>
          <w:p/>
          <w:p/>
        </w:tc>
        <w:tc>
          <w:tcPr>
            <w:tcW w:type="dxa" w:w="4600"/>
          </w:tcPr>
          <w:p/>
          <w:p/>
        </w:tc>
      </w:tr>
      <w:tr>
        <w:tc>
          <w:tcPr>
            <w:tcW w:type="dxa" w:w="4600"/>
          </w:tcPr>
          <w:p/>
          <w:p/>
        </w:tc>
        <w:tc>
          <w:tcPr>
            <w:tcW w:type="dxa" w:w="4600"/>
          </w:tcPr>
          <w:p/>
          <w:p/>
        </w:tc>
      </w:tr>
    </w:tbl>
    <w:p>
      <w:pPr>
        <w:pStyle w:val="Heading1"/>
        <w:spacing w:after="150" w:before="300"/>
      </w:pPr>
      <w:r>
        <w:t xml:space="preserve">Activity 4 — Initial Architecture (40 min)</w:t>
      </w:r>
    </w:p>
    <w:p>
      <w:pPr>
        <w:spacing w:after="160"/>
      </w:pPr>
      <w:r>
        <w:rPr>
          <w:i/>
          <w:iCs/>
          <w:color w:val="5C6B7A"/>
          <w:sz w:val="20"/>
          <w:szCs w:val="20"/>
        </w:rPr>
        <w:t xml:space="preserve">Sketch user → application → backend → AI component on paper or a whiteboard, then list what it might need below. You do not need to know exactly how RAG or agents work yet; “Potential RAG, to be investigated Week 4” is a fine answer here.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F7F9FB" w:val="clear"/>
          </w:tcPr>
          <w:p>
            <w:r>
              <w:rPr>
                <w:sz w:val="20"/>
                <w:szCs w:val="20"/>
              </w:rPr>
              <w:t xml:space="preserve">Data / knowledge sources</w:t>
            </w:r>
          </w:p>
        </w:tc>
        <w:tc>
          <w:tcPr>
            <w:tcW w:type="dxa" w:w="6600"/>
          </w:tcPr>
          <w:p/>
          <w:p/>
        </w:tc>
      </w:tr>
      <w:tr>
        <w:tc>
          <w:tcPr>
            <w:tcW w:type="dxa" w:w="2600"/>
            <w:shd w:fill="F7F9FB" w:val="clear"/>
          </w:tcPr>
          <w:p>
            <w:r>
              <w:rPr>
                <w:sz w:val="20"/>
                <w:szCs w:val="20"/>
              </w:rPr>
              <w:t xml:space="preserve">Tools</w:t>
            </w:r>
          </w:p>
        </w:tc>
        <w:tc>
          <w:tcPr>
            <w:tcW w:type="dxa" w:w="6600"/>
          </w:tcPr>
          <w:p/>
          <w:p/>
        </w:tc>
      </w:tr>
      <w:tr>
        <w:tc>
          <w:tcPr>
            <w:tcW w:type="dxa" w:w="2600"/>
            <w:shd w:fill="F7F9FB" w:val="clear"/>
          </w:tcPr>
          <w:p>
            <w:r>
              <w:rPr>
                <w:sz w:val="20"/>
                <w:szCs w:val="20"/>
              </w:rPr>
              <w:t xml:space="preserve">External APIs</w:t>
            </w:r>
          </w:p>
        </w:tc>
        <w:tc>
          <w:tcPr>
            <w:tcW w:type="dxa" w:w="6600"/>
          </w:tcPr>
          <w:p/>
          <w:p/>
        </w:tc>
      </w:tr>
      <w:tr>
        <w:tc>
          <w:tcPr>
            <w:tcW w:type="dxa" w:w="2600"/>
            <w:shd w:fill="F7F9FB" w:val="clear"/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6600"/>
          </w:tcPr>
          <w:p/>
          <w:p/>
        </w:tc>
      </w:tr>
      <w:tr>
        <w:tc>
          <w:tcPr>
            <w:tcW w:type="dxa" w:w="2600"/>
            <w:shd w:fill="F7F9FB" w:val="clear"/>
          </w:tcPr>
          <w:p>
            <w:r>
              <w:rPr>
                <w:sz w:val="20"/>
                <w:szCs w:val="20"/>
              </w:rPr>
              <w:t xml:space="preserve">Human approval points</w:t>
            </w:r>
          </w:p>
        </w:tc>
        <w:tc>
          <w:tcPr>
            <w:tcW w:type="dxa" w:w="6600"/>
          </w:tcPr>
          <w:p/>
          <w:p/>
        </w:tc>
      </w:tr>
    </w:tbl>
    <w:p>
      <w:pPr>
        <w:pStyle w:val="Heading1"/>
        <w:spacing w:after="150" w:before="300"/>
      </w:pPr>
      <w:r>
        <w:t xml:space="preserve">Activity 5 — Evaluation Thinking (20 min)</w:t>
      </w:r>
    </w:p>
    <w:p>
      <w:pPr>
        <w:spacing w:after="160"/>
      </w:pPr>
      <w:r>
        <w:rPr>
          <w:i/>
          <w:iCs/>
          <w:color w:val="5C6B7A"/>
          <w:sz w:val="20"/>
          <w:szCs w:val="20"/>
        </w:rPr>
        <w:t xml:space="preserve">Propose at least three initial success criteria. Example: Accuracy ≥ 85% on evaluation questions; Groundedness, answers supported by provided documents; Latency, under 5 seconds; Safety, cannot perform unauthorized actions. These can change later.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2600"/>
      </w:tblGrid>
      <w:tr>
        <w:tc>
          <w:tcPr>
            <w:tcW w:type="dxa" w:w="3300"/>
            <w:shd w:fill="0B254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00"/>
            <w:shd w:fill="0B254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you will measure it</w:t>
            </w:r>
          </w:p>
        </w:tc>
        <w:tc>
          <w:tcPr>
            <w:tcW w:type="dxa" w:w="2600"/>
            <w:shd w:fill="0B254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/ threshold</w:t>
            </w:r>
          </w:p>
        </w:tc>
      </w:tr>
      <w:tr>
        <w:tc>
          <w:tcPr>
            <w:tcW w:type="dxa" w:w="3300"/>
          </w:tcPr>
          <w:p/>
        </w:tc>
        <w:tc>
          <w:tcPr>
            <w:tcW w:type="dxa" w:w="3300"/>
          </w:tcPr>
          <w:p/>
        </w:tc>
        <w:tc>
          <w:tcPr>
            <w:tcW w:type="dxa" w:w="2600"/>
          </w:tcPr>
          <w:p/>
        </w:tc>
      </w:tr>
      <w:tr>
        <w:tc>
          <w:tcPr>
            <w:tcW w:type="dxa" w:w="3300"/>
          </w:tcPr>
          <w:p/>
        </w:tc>
        <w:tc>
          <w:tcPr>
            <w:tcW w:type="dxa" w:w="3300"/>
          </w:tcPr>
          <w:p/>
        </w:tc>
        <w:tc>
          <w:tcPr>
            <w:tcW w:type="dxa" w:w="2600"/>
          </w:tcPr>
          <w:p/>
        </w:tc>
      </w:tr>
      <w:tr>
        <w:tc>
          <w:tcPr>
            <w:tcW w:type="dxa" w:w="3300"/>
          </w:tcPr>
          <w:p/>
        </w:tc>
        <w:tc>
          <w:tcPr>
            <w:tcW w:type="dxa" w:w="3300"/>
          </w:tcPr>
          <w:p/>
        </w:tc>
        <w:tc>
          <w:tcPr>
            <w:tcW w:type="dxa" w:w="2600"/>
          </w:tcPr>
          <w:p/>
        </w:tc>
      </w:tr>
    </w:tbl>
    <w:p>
      <w:pPr>
        <w:pStyle w:val="Heading1"/>
        <w:spacing w:after="150" w:before="300"/>
      </w:pPr>
      <w:r>
        <w:t xml:space="preserve">Activity 6 — Capstone Pitch (30 min)</w:t>
      </w:r>
    </w:p>
    <w:p>
      <w:pPr>
        <w:spacing w:after="160"/>
      </w:pPr>
      <w:r>
        <w:rPr>
          <w:i/>
          <w:iCs/>
          <w:color w:val="5C6B7A"/>
          <w:sz w:val="20"/>
          <w:szCs w:val="20"/>
        </w:rPr>
        <w:t xml:space="preserve">About 3 minutes per team. Classmates and the instructor will challenge the idea after you pitch.</w:t>
      </w:r>
    </w:p>
    <w:p>
      <w:pPr>
        <w:spacing w:after="160"/>
      </w:pPr>
      <w:r>
        <w:rPr>
          <w:sz w:val="22"/>
          <w:szCs w:val="22"/>
        </w:rPr>
        <w:t xml:space="preserve">We are building </w:t>
      </w:r>
      <w:r>
        <w:rPr>
          <w:color w:val="5C6B7A"/>
          <w:sz w:val="22"/>
          <w:szCs w:val="22"/>
        </w:rPr>
        <w:t xml:space="preserve">_______________________________________________</w:t>
      </w:r>
    </w:p>
    <w:p>
      <w:pPr>
        <w:spacing w:after="160"/>
      </w:pPr>
      <w:r>
        <w:rPr>
          <w:sz w:val="22"/>
          <w:szCs w:val="22"/>
        </w:rPr>
        <w:t xml:space="preserve">for </w:t>
      </w:r>
      <w:r>
        <w:rPr>
          <w:color w:val="5C6B7A"/>
          <w:sz w:val="22"/>
          <w:szCs w:val="22"/>
        </w:rPr>
        <w:t xml:space="preserve">_______________________________________________</w:t>
      </w:r>
    </w:p>
    <w:p>
      <w:pPr>
        <w:spacing w:after="160"/>
      </w:pPr>
      <w:r>
        <w:rPr>
          <w:sz w:val="22"/>
          <w:szCs w:val="22"/>
        </w:rPr>
        <w:t xml:space="preserve">The problem is </w:t>
      </w:r>
      <w:r>
        <w:rPr>
          <w:color w:val="5C6B7A"/>
          <w:sz w:val="22"/>
          <w:szCs w:val="22"/>
        </w:rPr>
        <w:t xml:space="preserve">_______________________________________________</w:t>
      </w:r>
    </w:p>
    <w:p>
      <w:pPr>
        <w:spacing w:after="160"/>
      </w:pPr>
      <w:r>
        <w:rPr>
          <w:sz w:val="22"/>
          <w:szCs w:val="22"/>
        </w:rPr>
        <w:t xml:space="preserve">AI is appropriate because </w:t>
      </w:r>
      <w:r>
        <w:rPr>
          <w:color w:val="5C6B7A"/>
          <w:sz w:val="22"/>
          <w:szCs w:val="22"/>
        </w:rPr>
        <w:t xml:space="preserve">_______________________________________________</w:t>
      </w:r>
    </w:p>
    <w:p>
      <w:pPr>
        <w:spacing w:after="160"/>
      </w:pPr>
      <w:r>
        <w:rPr>
          <w:sz w:val="22"/>
          <w:szCs w:val="22"/>
        </w:rPr>
        <w:t xml:space="preserve">AI will </w:t>
      </w:r>
      <w:r>
        <w:rPr>
          <w:color w:val="5C6B7A"/>
          <w:sz w:val="22"/>
          <w:szCs w:val="22"/>
        </w:rPr>
        <w:t xml:space="preserve">_______________________________________________</w:t>
      </w:r>
    </w:p>
    <w:p>
      <w:pPr>
        <w:spacing w:after="160"/>
      </w:pPr>
      <w:r>
        <w:rPr>
          <w:sz w:val="22"/>
          <w:szCs w:val="22"/>
        </w:rPr>
        <w:t xml:space="preserve">Traditional software will </w:t>
      </w:r>
      <w:r>
        <w:rPr>
          <w:color w:val="5C6B7A"/>
          <w:sz w:val="22"/>
          <w:szCs w:val="22"/>
        </w:rPr>
        <w:t xml:space="preserve">_______________________________________________</w:t>
      </w:r>
    </w:p>
    <w:p>
      <w:pPr>
        <w:spacing w:after="160"/>
      </w:pPr>
      <w:r>
        <w:rPr>
          <w:sz w:val="22"/>
          <w:szCs w:val="22"/>
        </w:rPr>
        <w:t xml:space="preserve">Our initial architecture is </w:t>
      </w:r>
      <w:r>
        <w:rPr>
          <w:color w:val="5C6B7A"/>
          <w:sz w:val="22"/>
          <w:szCs w:val="22"/>
        </w:rPr>
        <w:t xml:space="preserve">_______________________________________________</w:t>
      </w:r>
    </w:p>
    <w:p>
      <w:pPr>
        <w:spacing w:after="160"/>
      </w:pPr>
      <w:r>
        <w:rPr>
          <w:sz w:val="22"/>
          <w:szCs w:val="22"/>
        </w:rPr>
        <w:t xml:space="preserve">We will know it works when </w:t>
      </w:r>
      <w:r>
        <w:rPr>
          <w:color w:val="5C6B7A"/>
          <w:sz w:val="22"/>
          <w:szCs w:val="22"/>
        </w:rPr>
        <w:t xml:space="preserve">_______________________________________________</w:t>
      </w:r>
    </w:p>
    <w:p>
      <w:pPr>
        <w:pStyle w:val="Heading1"/>
        <w:spacing w:after="150" w:before="300"/>
      </w:pPr>
      <w:r>
        <w:t xml:space="preserve">Quality Gate Self-Score</w:t>
      </w:r>
    </w:p>
    <w:p>
      <w:pPr>
        <w:spacing w:after="160"/>
      </w:pPr>
      <w:r>
        <w:rPr>
          <w:i/>
          <w:iCs/>
          <w:color w:val="5C6B7A"/>
          <w:sz w:val="20"/>
          <w:szCs w:val="20"/>
        </w:rPr>
        <w:t xml:space="preserve">Score honestly before you submit Capstone Concept v1. Two or more No/Unsure answers means the idea needs rework, not a rewrite of the wording.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2600"/>
      </w:tblGrid>
      <w:tr>
        <w:tc>
          <w:tcPr>
            <w:tcW w:type="dxa" w:w="3200"/>
            <w:shd w:fill="0B254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200"/>
            <w:shd w:fill="0B254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600"/>
            <w:shd w:fill="0B254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Yes / No / Unsure</w:t>
            </w:r>
          </w:p>
        </w:tc>
      </w:tr>
      <w:tr>
        <w:tc>
          <w:tcPr>
            <w:tcW w:type="dxa" w:w="3200"/>
            <w:shd w:fill="F7F9FB" w:val="clear"/>
          </w:tcPr>
          <w:p>
            <w:r>
              <w:rPr>
                <w:sz w:val="20"/>
                <w:szCs w:val="20"/>
              </w:rPr>
              <w:t xml:space="preserve">Problem</w:t>
            </w:r>
          </w:p>
        </w:tc>
        <w:tc>
          <w:tcPr>
            <w:tcW w:type="dxa" w:w="4200"/>
            <w:shd w:fill="F7F9FB" w:val="clear"/>
          </w:tcPr>
          <w:p>
            <w:r>
              <w:rPr>
                <w:sz w:val="20"/>
                <w:szCs w:val="20"/>
              </w:rPr>
              <w:t xml:space="preserve">Is there a meaningful problem?</w:t>
            </w:r>
          </w:p>
        </w:tc>
        <w:tc>
          <w:tcPr>
            <w:tcW w:type="dxa" w:w="2600"/>
          </w:tcPr>
          <w:p/>
        </w:tc>
      </w:tr>
      <w:tr>
        <w:tc>
          <w:tcPr>
            <w:tcW w:type="dxa" w:w="3200"/>
            <w:shd w:fill="F7F9FB" w:val="clear"/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4200"/>
            <w:shd w:fill="F7F9FB" w:val="clear"/>
          </w:tcPr>
          <w:p>
            <w:r>
              <w:rPr>
                <w:sz w:val="20"/>
                <w:szCs w:val="20"/>
              </w:rPr>
              <w:t xml:space="preserve">Is the target user clear?</w:t>
            </w:r>
          </w:p>
        </w:tc>
        <w:tc>
          <w:tcPr>
            <w:tcW w:type="dxa" w:w="2600"/>
          </w:tcPr>
          <w:p/>
        </w:tc>
      </w:tr>
      <w:tr>
        <w:tc>
          <w:tcPr>
            <w:tcW w:type="dxa" w:w="3200"/>
            <w:shd w:fill="F7F9FB" w:val="clear"/>
          </w:tcPr>
          <w:p>
            <w:r>
              <w:rPr>
                <w:sz w:val="20"/>
                <w:szCs w:val="20"/>
              </w:rPr>
              <w:t xml:space="preserve">AI Fit</w:t>
            </w:r>
          </w:p>
        </w:tc>
        <w:tc>
          <w:tcPr>
            <w:tcW w:type="dxa" w:w="4200"/>
            <w:shd w:fill="F7F9FB" w:val="clear"/>
          </w:tcPr>
          <w:p>
            <w:r>
              <w:rPr>
                <w:sz w:val="20"/>
                <w:szCs w:val="20"/>
              </w:rPr>
              <w:t xml:space="preserve">Is AI actually justified?</w:t>
            </w:r>
          </w:p>
        </w:tc>
        <w:tc>
          <w:tcPr>
            <w:tcW w:type="dxa" w:w="2600"/>
          </w:tcPr>
          <w:p/>
        </w:tc>
      </w:tr>
      <w:tr>
        <w:tc>
          <w:tcPr>
            <w:tcW w:type="dxa" w:w="3200"/>
            <w:shd w:fill="F7F9FB" w:val="clear"/>
          </w:tcPr>
          <w:p>
            <w:r>
              <w:rPr>
                <w:sz w:val="20"/>
                <w:szCs w:val="20"/>
              </w:rPr>
              <w:t xml:space="preserve">Engineering Depth</w:t>
            </w:r>
          </w:p>
        </w:tc>
        <w:tc>
          <w:tcPr>
            <w:tcW w:type="dxa" w:w="4200"/>
            <w:shd w:fill="F7F9FB" w:val="clear"/>
          </w:tcPr>
          <w:p>
            <w:r>
              <w:rPr>
                <w:sz w:val="20"/>
                <w:szCs w:val="20"/>
              </w:rPr>
              <w:t xml:space="preserve">Is this more than an API wrapper?</w:t>
            </w:r>
          </w:p>
        </w:tc>
        <w:tc>
          <w:tcPr>
            <w:tcW w:type="dxa" w:w="2600"/>
          </w:tcPr>
          <w:p/>
        </w:tc>
      </w:tr>
      <w:tr>
        <w:tc>
          <w:tcPr>
            <w:tcW w:type="dxa" w:w="3200"/>
            <w:shd w:fill="F7F9FB" w:val="clear"/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4200"/>
            <w:shd w:fill="F7F9FB" w:val="clear"/>
          </w:tcPr>
          <w:p>
            <w:r>
              <w:rPr>
                <w:sz w:val="20"/>
                <w:szCs w:val="20"/>
              </w:rPr>
              <w:t xml:space="preserve">Can you realistically obtain required data?</w:t>
            </w:r>
          </w:p>
        </w:tc>
        <w:tc>
          <w:tcPr>
            <w:tcW w:type="dxa" w:w="2600"/>
          </w:tcPr>
          <w:p/>
        </w:tc>
      </w:tr>
      <w:tr>
        <w:tc>
          <w:tcPr>
            <w:tcW w:type="dxa" w:w="3200"/>
            <w:shd w:fill="F7F9FB" w:val="clear"/>
          </w:tcPr>
          <w:p>
            <w:r>
              <w:rPr>
                <w:sz w:val="20"/>
                <w:szCs w:val="20"/>
              </w:rPr>
              <w:t xml:space="preserve">Evaluation</w:t>
            </w:r>
          </w:p>
        </w:tc>
        <w:tc>
          <w:tcPr>
            <w:tcW w:type="dxa" w:w="4200"/>
            <w:shd w:fill="F7F9FB" w:val="clear"/>
          </w:tcPr>
          <w:p>
            <w:r>
              <w:rPr>
                <w:sz w:val="20"/>
                <w:szCs w:val="20"/>
              </w:rPr>
              <w:t xml:space="preserve">Can success be measured?</w:t>
            </w:r>
          </w:p>
        </w:tc>
        <w:tc>
          <w:tcPr>
            <w:tcW w:type="dxa" w:w="2600"/>
          </w:tcPr>
          <w:p/>
        </w:tc>
      </w:tr>
      <w:tr>
        <w:tc>
          <w:tcPr>
            <w:tcW w:type="dxa" w:w="3200"/>
            <w:shd w:fill="F7F9FB" w:val="clear"/>
          </w:tcPr>
          <w:p>
            <w:r>
              <w:rPr>
                <w:sz w:val="20"/>
                <w:szCs w:val="20"/>
              </w:rPr>
              <w:t xml:space="preserve">Risk</w:t>
            </w:r>
          </w:p>
        </w:tc>
        <w:tc>
          <w:tcPr>
            <w:tcW w:type="dxa" w:w="4200"/>
            <w:shd w:fill="F7F9FB" w:val="clear"/>
          </w:tcPr>
          <w:p>
            <w:r>
              <w:rPr>
                <w:sz w:val="20"/>
                <w:szCs w:val="20"/>
              </w:rPr>
              <w:t xml:space="preserve">What happens when the AI is wrong?</w:t>
            </w:r>
          </w:p>
        </w:tc>
        <w:tc>
          <w:tcPr>
            <w:tcW w:type="dxa" w:w="2600"/>
          </w:tcPr>
          <w:p/>
        </w:tc>
      </w:tr>
      <w:tr>
        <w:tc>
          <w:tcPr>
            <w:tcW w:type="dxa" w:w="3200"/>
            <w:shd w:fill="F7F9FB" w:val="clear"/>
          </w:tcPr>
          <w:p>
            <w:r>
              <w:rPr>
                <w:sz w:val="20"/>
                <w:szCs w:val="20"/>
              </w:rPr>
              <w:t xml:space="preserve">Scope</w:t>
            </w:r>
          </w:p>
        </w:tc>
        <w:tc>
          <w:tcPr>
            <w:tcW w:type="dxa" w:w="4200"/>
            <w:shd w:fill="F7F9FB" w:val="clear"/>
          </w:tcPr>
          <w:p>
            <w:r>
              <w:rPr>
                <w:sz w:val="20"/>
                <w:szCs w:val="20"/>
              </w:rPr>
              <w:t xml:space="preserve">Can you finish within the course?</w:t>
            </w:r>
          </w:p>
        </w:tc>
        <w:tc>
          <w:tcPr>
            <w:tcW w:type="dxa" w:w="2600"/>
          </w:tcPr>
          <w:p/>
        </w:tc>
      </w:tr>
      <w:tr>
        <w:tc>
          <w:tcPr>
            <w:tcW w:type="dxa" w:w="3200"/>
            <w:shd w:fill="F7F9FB" w:val="clear"/>
          </w:tcPr>
          <w:p>
            <w:r>
              <w:rPr>
                <w:sz w:val="20"/>
                <w:szCs w:val="20"/>
              </w:rPr>
              <w:t xml:space="preserve">Technical Growth</w:t>
            </w:r>
          </w:p>
        </w:tc>
        <w:tc>
          <w:tcPr>
            <w:tcW w:type="dxa" w:w="4200"/>
            <w:shd w:fill="F7F9FB" w:val="clear"/>
          </w:tcPr>
          <w:p>
            <w:r>
              <w:rPr>
                <w:sz w:val="20"/>
                <w:szCs w:val="20"/>
              </w:rPr>
              <w:t xml:space="preserve">Will later course concepts improve the system?</w:t>
            </w:r>
          </w:p>
        </w:tc>
        <w:tc>
          <w:tcPr>
            <w:tcW w:type="dxa" w:w="2600"/>
          </w:tcPr>
          <w:p/>
        </w:tc>
      </w:tr>
      <w:tr>
        <w:tc>
          <w:tcPr>
            <w:tcW w:type="dxa" w:w="3200"/>
            <w:shd w:fill="F7F9FB" w:val="clear"/>
          </w:tcPr>
          <w:p>
            <w:r>
              <w:rPr>
                <w:sz w:val="20"/>
                <w:szCs w:val="20"/>
              </w:rPr>
              <w:t xml:space="preserve">Demo</w:t>
            </w:r>
          </w:p>
        </w:tc>
        <w:tc>
          <w:tcPr>
            <w:tcW w:type="dxa" w:w="4200"/>
            <w:shd w:fill="F7F9FB" w:val="clear"/>
          </w:tcPr>
          <w:p>
            <w:r>
              <w:rPr>
                <w:sz w:val="20"/>
                <w:szCs w:val="20"/>
              </w:rPr>
              <w:t xml:space="preserve">Can you demonstrate the system convincingly?</w:t>
            </w:r>
          </w:p>
        </w:tc>
        <w:tc>
          <w:tcPr>
            <w:tcW w:type="dxa" w:w="2600"/>
          </w:tcPr>
          <w:p/>
        </w:tc>
      </w:tr>
    </w:tbl>
    <w:p>
      <w:pPr>
        <w:pBdr>
          <w:bottom w:val="single" w:color="D3DDE6" w:sz="6"/>
        </w:pBdr>
        <w:spacing w:after="200"/>
      </w:pPr>
    </w:p>
    <w:p>
      <w:r>
        <w:rPr>
          <w:i/>
          <w:iCs/>
          <w:color w:val="5C6B7A"/>
          <w:sz w:val="18"/>
          <w:szCs w:val="18"/>
        </w:rPr>
        <w:t xml:space="preserve">Practical AI for Software Engineering · Week 3 · Lab 3 Activity Workbook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2026-08-11T17:21:50.606Z</dcterms:created>
  <dcterms:modified xsi:type="dcterms:W3CDTF">2026-08-11T17:21:50.606Z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