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SAI Happy Farms Farm ERP — Customer Handover &amp; System Guide</w:t>
      </w:r>
    </w:p>
    <w:p>
      <w:r>
        <w:t>Version: 1.0</w:t>
      </w:r>
    </w:p>
    <w:p>
      <w:r>
        <w:t>Date: 04 October 2026</w:t>
      </w:r>
    </w:p>
    <w:p>
      <w:r>
        <w:t>Status: Official Handover Document</w:t>
      </w:r>
    </w:p>
    <w:p>
      <w:r>
        <w:t>Prepared for: Customer</w:t>
      </w:r>
    </w:p>
    <w:p>
      <w:r>
        <w:t>---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04 October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/ Handover Ready</w:t>
            </w:r>
          </w:p>
        </w:tc>
      </w:tr>
      <w:tr>
        <w:tc>
          <w:tcPr>
            <w:tcW w:type="dxa" w:w="4320"/>
          </w:tcPr>
          <w:p>
            <w:r>
              <w:t>Intended Audience</w:t>
            </w:r>
          </w:p>
        </w:tc>
        <w:tc>
          <w:tcPr>
            <w:tcW w:type="dxa" w:w="4320"/>
          </w:tcPr>
          <w:p>
            <w:r>
              <w:t>Customer, Management, Authorized Office Users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Provide a high-level system overview, architecture, and feature registry for formal project handover.</w:t>
            </w:r>
          </w:p>
        </w:tc>
      </w:tr>
      <w:tr>
        <w:tc>
          <w:tcPr>
            <w:tcW w:type="dxa" w:w="4320"/>
          </w:tcPr>
          <w:p>
            <w:r>
              <w:t>Reference Documents</w:t>
            </w:r>
          </w:p>
        </w:tc>
        <w:tc>
          <w:tcPr>
            <w:tcW w:type="dxa" w:w="4320"/>
          </w:tcPr>
          <w:p>
            <w:r>
              <w:t>SRS Version 1.0, SRS Implementation Audit Report, Security Test Results</w:t>
            </w:r>
          </w:p>
        </w:tc>
      </w:tr>
    </w:tbl>
    <w:p>
      <w:r>
        <w:t>---</w:t>
      </w:r>
    </w:p>
    <w:p>
      <w:pPr>
        <w:pStyle w:val="Heading2"/>
      </w:pPr>
      <w:r>
        <w:t>1. Introduction</w:t>
      </w:r>
    </w:p>
    <w:p>
      <w:r>
        <w:t>The SAI Happy Farms Farm ERP is a comprehensive digital poultry management platform designed to transition daily farm management from manual paper registers to a centralized, real-time digital system.</w:t>
      </w:r>
    </w:p>
    <w:p>
      <w:pPr>
        <w:pStyle w:val="Heading3"/>
      </w:pPr>
      <w:r>
        <w:t>Purpose of the System</w:t>
      </w:r>
    </w:p>
    <w:p>
      <w:r>
        <w:t>The system is built to eliminate mathematical and reporting errors, prevent unauthorized cross-farm data access, and provide immediate visibility into critical farm Key Performance Indicators (KPIs).</w:t>
      </w:r>
    </w:p>
    <w:p>
      <w:pPr>
        <w:pStyle w:val="Heading3"/>
      </w:pPr>
      <w:r>
        <w:t>Problems Solved</w:t>
      </w:r>
    </w:p>
    <w:p>
      <w:pPr>
        <w:pStyle w:val="ListBullet"/>
      </w:pPr>
      <w:r>
        <w:t>Data Delay: Replaces delayed, end-of-week paper reports with real-time, instantly synchronized data.</w:t>
      </w:r>
    </w:p>
    <w:p>
      <w:pPr>
        <w:pStyle w:val="ListBullet"/>
      </w:pPr>
      <w:r>
        <w:t>Accuracy: Enforces strict numeric constraints and automatically computes conversions (e.g., feed in kilograms to grams per bird) and percentages.</w:t>
      </w:r>
    </w:p>
    <w:p>
      <w:pPr>
        <w:pStyle w:val="ListBullet"/>
      </w:pPr>
      <w:r>
        <w:t>Security: Physically isolates farm data ensuring users can only interact with explicitly assigned farms, preventing data leakage (Broken Object Level Authorization).</w:t>
      </w:r>
    </w:p>
    <w:p>
      <w:pPr>
        <w:pStyle w:val="ListBullet"/>
      </w:pPr>
      <w:r>
        <w:t>Double Entry: Atomic transactions ensure master inventory correctly deducts mortality, culling, and feed stock accurately, even during report corrections.</w:t>
      </w:r>
    </w:p>
    <w:p>
      <w:pPr>
        <w:pStyle w:val="Heading3"/>
      </w:pPr>
      <w:r>
        <w:t>Who Uses the System</w:t>
      </w:r>
    </w:p>
    <w:p>
      <w:r>
        <w:t>The ERP accommodates three operational tiers: Farmers (field data entry), Supervisors (monitoring and operational KPIs), and Administrators (overall management and analytics).</w:t>
      </w:r>
    </w:p>
    <w:p>
      <w:r>
        <w:t>---</w:t>
      </w:r>
    </w:p>
    <w:p>
      <w:pPr>
        <w:pStyle w:val="Heading2"/>
      </w:pPr>
      <w:r>
        <w:t>2. System Overview</w:t>
      </w:r>
    </w:p>
    <w:p>
      <w:r>
        <w:t>The ERP architecture utilizes a modern, decoupled stack to ensure security and real-time performance.</w:t>
      </w:r>
    </w:p>
    <w:p>
      <w:pPr>
        <w:pStyle w:val="ListBullet"/>
      </w:pPr>
      <w:r>
        <w:t>Frontend: React 19 Single Page Application built with Vite and TypeScript.</w:t>
      </w:r>
    </w:p>
    <w:p>
      <w:pPr>
        <w:pStyle w:val="ListBullet"/>
      </w:pPr>
      <w:r>
        <w:t>Backend: Express.js (v4.18) API operating alongside the Firebase Admin SDK. The backend strictly handles privileged administrative operations (e.g., user assignment, role management).</w:t>
      </w:r>
    </w:p>
    <w:p>
      <w:pPr>
        <w:pStyle w:val="ListBullet"/>
      </w:pPr>
      <w:r>
        <w:t>Database: Firebase Firestore, utilizing atomic transactions for all critical data paths.</w:t>
      </w:r>
    </w:p>
    <w:p>
      <w:pPr>
        <w:pStyle w:val="ListBullet"/>
      </w:pPr>
      <w:r>
        <w:t>Authentication: Firebase Authentication providing secure Email/Password access mechanisms.</w:t>
      </w:r>
    </w:p>
    <w:p>
      <w:pPr>
        <w:pStyle w:val="ListBullet"/>
      </w:pPr>
      <w:r>
        <w:t>Data Flow:</w:t>
      </w:r>
    </w:p>
    <w:p>
      <w:pPr>
        <w:pStyle w:val="ListNumber"/>
      </w:pPr>
      <w:r>
        <w:t>Farmer submits mobile web form.</w:t>
      </w:r>
    </w:p>
    <w:p>
      <w:pPr>
        <w:pStyle w:val="ListNumber"/>
      </w:pPr>
      <w:r>
        <w:t>Client-side input validation triggers.</w:t>
      </w:r>
    </w:p>
    <w:p>
      <w:pPr>
        <w:pStyle w:val="ListNumber"/>
      </w:pPr>
      <w:r>
        <w:t>Firestore executes an atomic transaction against the Master Inventory.</w:t>
      </w:r>
    </w:p>
    <w:p>
      <w:r>
        <w:t>4. Real-time listeners push the updated data to the Analytics Engine.</w:t>
      </w:r>
    </w:p>
    <w:p>
      <w:r>
        <w:t>5. Supervisor/Admin dashboards re-render immediately.</w:t>
      </w:r>
    </w:p>
    <w:p>
      <w:pPr>
        <w:pStyle w:val="ListBullet"/>
      </w:pPr>
      <w:r>
        <w:t>Analytics: Recharts-driven visual dashboard computing real-time live data directly from daily reports.</w:t>
      </w:r>
    </w:p>
    <w:p>
      <w:pPr>
        <w:pStyle w:val="ListBullet"/>
      </w:pPr>
      <w:r>
        <w:t>Security: Role-Based Access Control (RBAC) securely locked down via robust Firestore Security Rules and backend API validation middleware.</w:t>
      </w:r>
    </w:p>
    <w:p>
      <w:r>
        <w:t>---</w:t>
      </w:r>
    </w:p>
    <w:p>
      <w:pPr>
        <w:pStyle w:val="Heading2"/>
      </w:pPr>
      <w:r>
        <w:t>3. User Roles</w:t>
      </w:r>
    </w:p>
    <w:p>
      <w:r>
        <w:t>The system enforces strict permission boundaries across three distinct roles:</w:t>
      </w:r>
    </w:p>
    <w:p>
      <w:pPr>
        <w:pStyle w:val="Heading3"/>
      </w:pPr>
      <w:r>
        <w:t>Farmer</w:t>
      </w:r>
    </w:p>
    <w:p>
      <w:pPr>
        <w:pStyle w:val="ListBullet"/>
      </w:pPr>
      <w:r>
        <w:t>Purpose: Daily field data entry.</w:t>
      </w:r>
    </w:p>
    <w:p>
      <w:pPr>
        <w:pStyle w:val="ListBullet"/>
      </w:pPr>
      <w:r>
        <w:t>Permissions: Can log in and submit or correct daily reports strictly for the farm assigned to them.</w:t>
      </w:r>
    </w:p>
    <w:p>
      <w:pPr>
        <w:pStyle w:val="ListBullet"/>
      </w:pPr>
      <w:r>
        <w:t>Restrictions: Cannot view other farms, cannot access analytics dashboards, and cannot manage other users.</w:t>
      </w:r>
    </w:p>
    <w:p>
      <w:pPr>
        <w:pStyle w:val="Heading3"/>
      </w:pPr>
      <w:r>
        <w:t>Supervisor</w:t>
      </w:r>
    </w:p>
    <w:p>
      <w:pPr>
        <w:pStyle w:val="ListBullet"/>
      </w:pPr>
      <w:r>
        <w:t>Purpose: Operational monitoring and KPI tracking.</w:t>
      </w:r>
    </w:p>
    <w:p>
      <w:pPr>
        <w:pStyle w:val="ListBullet"/>
      </w:pPr>
      <w:r>
        <w:t>Permissions: Can access the Enterprise Analytics Dashboard, view charts, and monitor real-time KPIs strictly for explicitly assigned farms.</w:t>
      </w:r>
    </w:p>
    <w:p>
      <w:pPr>
        <w:pStyle w:val="ListBullet"/>
      </w:pPr>
      <w:r>
        <w:t>Restrictions: Cannot edit farm data, cannot add or remove users, and cannot view data for unassigned farms.</w:t>
      </w:r>
    </w:p>
    <w:p>
      <w:pPr>
        <w:pStyle w:val="Heading3"/>
      </w:pPr>
      <w:r>
        <w:t>Admin</w:t>
      </w:r>
    </w:p>
    <w:p>
      <w:pPr>
        <w:pStyle w:val="ListBullet"/>
      </w:pPr>
      <w:r>
        <w:t>Purpose: Complete system administration.</w:t>
      </w:r>
    </w:p>
    <w:p>
      <w:pPr>
        <w:pStyle w:val="ListBullet"/>
      </w:pPr>
      <w:r>
        <w:t>Permissions: Global read/write access to all farms and analytics. Can provision users, reassign farms, execute imports, manage master flock/feed stock, and view 14/21/30-day production predictions.</w:t>
      </w:r>
    </w:p>
    <w:p>
      <w:r>
        <w:t>---</w:t>
      </w:r>
    </w:p>
    <w:p>
      <w:pPr>
        <w:pStyle w:val="Heading2"/>
      </w:pPr>
      <w:r>
        <w:t>4. Complete Feature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User Role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Secure email/password login.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Firebase Auth</w:t>
            </w:r>
          </w:p>
        </w:tc>
      </w:tr>
      <w:tr>
        <w:tc>
          <w:tcPr>
            <w:tcW w:type="dxa" w:w="1728"/>
          </w:tcPr>
          <w:p>
            <w:r>
              <w:t>Role-Based Access Control</w:t>
            </w:r>
          </w:p>
        </w:tc>
        <w:tc>
          <w:tcPr>
            <w:tcW w:type="dxa" w:w="1728"/>
          </w:tcPr>
          <w:p>
            <w:r>
              <w:t>Explicit farm and role isolation.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Firestore Rules &amp; 179 Sec Tests</w:t>
            </w:r>
          </w:p>
        </w:tc>
      </w:tr>
      <w:tr>
        <w:tc>
          <w:tcPr>
            <w:tcW w:type="dxa" w:w="1728"/>
          </w:tcPr>
          <w:p>
            <w:r>
              <w:t>Daily Data Entry</w:t>
            </w:r>
          </w:p>
        </w:tc>
        <w:tc>
          <w:tcPr>
            <w:tcW w:type="dxa" w:w="1728"/>
          </w:tcPr>
          <w:p>
            <w:r>
              <w:t>Step-by-step wizard for farm metrics.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Sync Tests T04, T05</w:t>
            </w:r>
          </w:p>
        </w:tc>
      </w:tr>
      <w:tr>
        <w:tc>
          <w:tcPr>
            <w:tcW w:type="dxa" w:w="1728"/>
          </w:tcPr>
          <w:p>
            <w:r>
              <w:t>Data Correction (V2)</w:t>
            </w:r>
          </w:p>
        </w:tc>
        <w:tc>
          <w:tcPr>
            <w:tcW w:type="dxa" w:w="1728"/>
          </w:tcPr>
          <w:p>
            <w:r>
              <w:t>Same-day report delta-correction.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Sync Test T06</w:t>
            </w:r>
          </w:p>
        </w:tc>
      </w:tr>
      <w:tr>
        <w:tc>
          <w:tcPr>
            <w:tcW w:type="dxa" w:w="1728"/>
          </w:tcPr>
          <w:p>
            <w:r>
              <w:t>KPI Calculations</w:t>
            </w:r>
          </w:p>
        </w:tc>
        <w:tc>
          <w:tcPr>
            <w:tcW w:type="dxa" w:w="1728"/>
          </w:tcPr>
          <w:p>
            <w:r>
              <w:t>Real-time computation of metrics.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Client-side Engine</w:t>
            </w:r>
          </w:p>
        </w:tc>
      </w:tr>
      <w:tr>
        <w:tc>
          <w:tcPr>
            <w:tcW w:type="dxa" w:w="1728"/>
          </w:tcPr>
          <w:p>
            <w:r>
              <w:t>Dashboard Analytics</w:t>
            </w:r>
          </w:p>
        </w:tc>
        <w:tc>
          <w:tcPr>
            <w:tcW w:type="dxa" w:w="1728"/>
          </w:tcPr>
          <w:p>
            <w:r>
              <w:t>Visual charts (Production, Feed, etc.).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Enterprise Dashboard</w:t>
            </w:r>
          </w:p>
        </w:tc>
      </w:tr>
      <w:tr>
        <w:tc>
          <w:tcPr>
            <w:tcW w:type="dxa" w:w="1728"/>
          </w:tcPr>
          <w:p>
            <w:r>
              <w:t>Farm Ranking</w:t>
            </w:r>
          </w:p>
        </w:tc>
        <w:tc>
          <w:tcPr>
            <w:tcW w:type="dxa" w:w="1728"/>
          </w:tcPr>
          <w:p>
            <w:r>
              <w:t>Performance score ranking table.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SupervisorRankingsPage</w:t>
            </w:r>
          </w:p>
        </w:tc>
      </w:tr>
      <w:tr>
        <w:tc>
          <w:tcPr>
            <w:tcW w:type="dxa" w:w="1728"/>
          </w:tcPr>
          <w:p>
            <w:r>
              <w:t>Data Filtering</w:t>
            </w:r>
          </w:p>
        </w:tc>
        <w:tc>
          <w:tcPr>
            <w:tcW w:type="dxa" w:w="1728"/>
          </w:tcPr>
          <w:p>
            <w:r>
              <w:t>7-day and 30-day boundary filters.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Sync Test T13</w:t>
            </w:r>
          </w:p>
        </w:tc>
      </w:tr>
      <w:tr>
        <w:tc>
          <w:tcPr>
            <w:tcW w:type="dxa" w:w="1728"/>
          </w:tcPr>
          <w:p>
            <w:r>
              <w:t>Production Prediction</w:t>
            </w:r>
          </w:p>
        </w:tc>
        <w:tc>
          <w:tcPr>
            <w:tcW w:type="dxa" w:w="1728"/>
          </w:tcPr>
          <w:p>
            <w:r>
              <w:t>14/21/30 day statistical forecasts.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Prediction Engine</w:t>
            </w:r>
          </w:p>
        </w:tc>
      </w:tr>
      <w:tr>
        <w:tc>
          <w:tcPr>
            <w:tcW w:type="dxa" w:w="1728"/>
          </w:tcPr>
          <w:p>
            <w:r>
              <w:t>Language Support (EN, KN, TE, TA)</w:t>
            </w:r>
          </w:p>
        </w:tc>
        <w:tc>
          <w:tcPr>
            <w:tcW w:type="dxa" w:w="1728"/>
          </w:tcPr>
          <w:p>
            <w:r>
              <w:t>Instant UI label translations.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Implemented &amp; Verified</w:t>
            </w:r>
          </w:p>
        </w:tc>
        <w:tc>
          <w:tcPr>
            <w:tcW w:type="dxa" w:w="1728"/>
          </w:tcPr>
          <w:p>
            <w:r>
              <w:t>i18next Configuration</w:t>
            </w:r>
          </w:p>
        </w:tc>
      </w:tr>
      <w:tr>
        <w:tc>
          <w:tcPr>
            <w:tcW w:type="dxa" w:w="1728"/>
          </w:tcPr>
          <w:p>
            <w:r>
              <w:t>Language Support (Hindi)</w:t>
            </w:r>
          </w:p>
        </w:tc>
        <w:tc>
          <w:tcPr>
            <w:tcW w:type="dxa" w:w="1728"/>
          </w:tcPr>
          <w:p>
            <w:r>
              <w:t>Hindi language translations.</w:t>
            </w:r>
          </w:p>
        </w:tc>
        <w:tc>
          <w:tcPr>
            <w:tcW w:type="dxa" w:w="1728"/>
          </w:tcPr>
          <w:p>
            <w:r>
              <w:t>Farmer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  <w:tc>
          <w:tcPr>
            <w:tcW w:type="dxa" w:w="1728"/>
          </w:tcPr>
          <w:p>
            <w:r>
              <w:t>Not verified from available project evidence</w:t>
            </w:r>
          </w:p>
        </w:tc>
      </w:tr>
      <w:tr>
        <w:tc>
          <w:tcPr>
            <w:tcW w:type="dxa" w:w="1728"/>
          </w:tcPr>
          <w:p>
            <w:r>
              <w:t>In-App Alerts</w:t>
            </w:r>
          </w:p>
        </w:tc>
        <w:tc>
          <w:tcPr>
            <w:tcW w:type="dxa" w:w="1728"/>
          </w:tcPr>
          <w:p>
            <w:r>
              <w:t>Visual alerts for missing submissions.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Implemented — Verification Pending</w:t>
            </w:r>
          </w:p>
        </w:tc>
        <w:tc>
          <w:tcPr>
            <w:tcW w:type="dxa" w:w="1728"/>
          </w:tcPr>
          <w:p>
            <w:r>
              <w:t>In-app visual alerts only</w:t>
            </w:r>
          </w:p>
        </w:tc>
      </w:tr>
      <w:tr>
        <w:tc>
          <w:tcPr>
            <w:tcW w:type="dxa" w:w="1728"/>
          </w:tcPr>
          <w:p>
            <w:r>
              <w:t>Push/Email Notifications</w:t>
            </w:r>
          </w:p>
        </w:tc>
        <w:tc>
          <w:tcPr>
            <w:tcW w:type="dxa" w:w="1728"/>
          </w:tcPr>
          <w:p>
            <w:r>
              <w:t>External notifications.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  <w:tc>
          <w:tcPr>
            <w:tcW w:type="dxa" w:w="1728"/>
          </w:tcPr>
          <w:p>
            <w:r>
              <w:t>No FCM/Email integration</w:t>
            </w:r>
          </w:p>
        </w:tc>
      </w:tr>
      <w:tr>
        <w:tc>
          <w:tcPr>
            <w:tcW w:type="dxa" w:w="1728"/>
          </w:tcPr>
          <w:p>
            <w:r>
              <w:t>Data Search &amp; Filtering</w:t>
            </w:r>
          </w:p>
        </w:tc>
        <w:tc>
          <w:tcPr>
            <w:tcW w:type="dxa" w:w="1728"/>
          </w:tcPr>
          <w:p>
            <w:r>
              <w:t>Free text search capabilities.</w:t>
            </w:r>
          </w:p>
        </w:tc>
        <w:tc>
          <w:tcPr>
            <w:tcW w:type="dxa" w:w="1728"/>
          </w:tcPr>
          <w:p>
            <w:r>
              <w:t>Sup / Admin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  <w:tc>
          <w:tcPr>
            <w:tcW w:type="dxa" w:w="1728"/>
          </w:tcPr>
          <w:p>
            <w:r>
              <w:t>No free text index</w:t>
            </w:r>
          </w:p>
        </w:tc>
      </w:tr>
      <w:tr>
        <w:tc>
          <w:tcPr>
            <w:tcW w:type="dxa" w:w="1728"/>
          </w:tcPr>
          <w:p>
            <w:r>
              <w:t>Report Export (Sheets/CSV)</w:t>
            </w:r>
          </w:p>
        </w:tc>
        <w:tc>
          <w:tcPr>
            <w:tcW w:type="dxa" w:w="1728"/>
          </w:tcPr>
          <w:p>
            <w:r>
              <w:t>CSV/Excel data export.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  <w:tc>
          <w:tcPr>
            <w:tcW w:type="dxa" w:w="1728"/>
          </w:tcPr>
          <w:p>
            <w:r>
              <w:t>Not verified from available project evidence</w:t>
            </w:r>
          </w:p>
        </w:tc>
      </w:tr>
      <w:tr>
        <w:tc>
          <w:tcPr>
            <w:tcW w:type="dxa" w:w="1728"/>
          </w:tcPr>
          <w:p>
            <w:r>
              <w:t>Historical Data Import</w:t>
            </w:r>
          </w:p>
        </w:tc>
        <w:tc>
          <w:tcPr>
            <w:tcW w:type="dxa" w:w="1728"/>
          </w:tcPr>
          <w:p>
            <w:r>
              <w:t>Batch import via XLSX/CSV/XML.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Requirement / Requested</w:t>
            </w:r>
          </w:p>
        </w:tc>
        <w:tc>
          <w:tcPr>
            <w:tcW w:type="dxa" w:w="1728"/>
          </w:tcPr>
          <w:p>
            <w:r>
              <w:t>Not verified from available project evidence</w:t>
            </w:r>
          </w:p>
        </w:tc>
      </w:tr>
      <w:tr>
        <w:tc>
          <w:tcPr>
            <w:tcW w:type="dxa" w:w="1728"/>
          </w:tcPr>
          <w:p>
            <w:r>
              <w:t>Import Revert / Rollback</w:t>
            </w:r>
          </w:p>
        </w:tc>
        <w:tc>
          <w:tcPr>
            <w:tcW w:type="dxa" w:w="1728"/>
          </w:tcPr>
          <w:p>
            <w:r>
              <w:t>Rollback of imported batches.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Requirement / Requested</w:t>
            </w:r>
          </w:p>
        </w:tc>
        <w:tc>
          <w:tcPr>
            <w:tcW w:type="dxa" w:w="1728"/>
          </w:tcPr>
          <w:p>
            <w:r>
              <w:t>Not verified from available project evidence</w:t>
            </w:r>
          </w:p>
        </w:tc>
      </w:tr>
    </w:tbl>
    <w:p>
      <w:r>
        <w:t>---</w:t>
      </w:r>
    </w:p>
    <w:p>
      <w:pPr>
        <w:pStyle w:val="Heading2"/>
      </w:pPr>
      <w:r>
        <w:t>5. Complete Business Workflow</w:t>
      </w:r>
    </w:p>
    <w:p>
      <w:r>
        <w:t>1. Login: The user authenticates. The system verifies their role and retrieves their `farmId` assignments.</w:t>
      </w:r>
    </w:p>
    <w:p>
      <w:r>
        <w:t>2. Data Entry: The farmer proceeds through a 4-step mobile-optimized wizard.</w:t>
      </w:r>
    </w:p>
    <w:p>
      <w:r>
        <w:t>3. Validation: Immediate numeric validation verifies data ranges (e.g., negative numbers, temperature bounds).</w:t>
      </w:r>
    </w:p>
    <w:p>
      <w:r>
        <w:t>4. Submission: The application packages the data and pushes it to Firestore.</w:t>
      </w:r>
    </w:p>
    <w:p>
      <w:r>
        <w:t>5. Database Transaction: An atomic backend transaction checks the current master inventory, verifies limits (e.g., mortality cannot exceed live birds), deducts the stock, and records the report.</w:t>
      </w:r>
    </w:p>
    <w:p>
      <w:r>
        <w:t>6. KPI Calculation: The client-side Analytics Engine fetches the updated reports and runs standard performance formulas.</w:t>
      </w:r>
    </w:p>
    <w:p>
      <w:r>
        <w:t>7. Dashboard &amp; Monitoring: Supervisors and Admins immediately see the updated metrics visually rendered on their dashboards.</w:t>
      </w:r>
    </w:p>
    <w:p>
      <w:r>
        <w:t>---</w:t>
      </w:r>
    </w:p>
    <w:p>
      <w:pPr>
        <w:pStyle w:val="Heading2"/>
      </w:pPr>
      <w:r>
        <w:t>6. Security &amp; Data Protection</w:t>
      </w:r>
    </w:p>
    <w:p>
      <w:r>
        <w:t>The system has been heavily hardened against unauthorized access:</w:t>
      </w:r>
    </w:p>
    <w:p>
      <w:pPr>
        <w:pStyle w:val="ListBullet"/>
      </w:pPr>
      <w:r>
        <w:t>Authentication: Mandatory for all access.</w:t>
      </w:r>
    </w:p>
    <w:p>
      <w:pPr>
        <w:pStyle w:val="ListBullet"/>
      </w:pPr>
      <w:r>
        <w:t>Role-Based Access (RBAC): UI route protection explicitly blocks users from accessing unauthorized pages.</w:t>
      </w:r>
    </w:p>
    <w:p>
      <w:pPr>
        <w:pStyle w:val="ListBullet"/>
      </w:pPr>
      <w:r>
        <w:t>Firestore Security Rules: A rigorous contract mathematically rejects read/write attempts if the requesting user's UID does not possess the correct `farmId` authorization. This ensures that cross-farm data leakage is impossible at the database level.</w:t>
      </w:r>
    </w:p>
    <w:p>
      <w:pPr>
        <w:pStyle w:val="ListBullet"/>
      </w:pPr>
      <w:r>
        <w:t>Error Sanitization: Unhandled backend server errors are sanitized. Internal stack traces and raw database errors are replaced with generic standard messages to prevent infrastructure leakage.</w:t>
      </w:r>
    </w:p>
    <w:p>
      <w:pPr>
        <w:pStyle w:val="ListBullet"/>
      </w:pPr>
      <w:r>
        <w:t>Sensitive Log Redaction: Automated middleware scrubs passwords and security tokens from application logging.</w:t>
      </w:r>
    </w:p>
    <w:p>
      <w:pPr>
        <w:pStyle w:val="ListBullet"/>
      </w:pPr>
      <w:r>
        <w:t>Password Validation: Strict enforcement requires passwords to be 8 characters or more for all user roles.</w:t>
      </w:r>
    </w:p>
    <w:p>
      <w:pPr>
        <w:pStyle w:val="ListBullet"/>
      </w:pPr>
      <w:r>
        <w:t>Production Logging Restrictions: Console debug and info logs are automatically stripped from the production frontend build.</w:t>
      </w:r>
    </w:p>
    <w:p>
      <w:r>
        <w:t>---</w:t>
      </w:r>
    </w:p>
    <w:p>
      <w:pPr>
        <w:pStyle w:val="Heading2"/>
      </w:pPr>
      <w:r>
        <w:t>7. Data Validation &amp; Business Rules</w:t>
      </w:r>
    </w:p>
    <w:p>
      <w:pPr>
        <w:pStyle w:val="ListBullet"/>
      </w:pPr>
      <w:r>
        <w:t>Bird Count: Cannot be negative.</w:t>
      </w:r>
    </w:p>
    <w:p>
      <w:pPr>
        <w:pStyle w:val="ListBullet"/>
      </w:pPr>
      <w:r>
        <w:t>Mortality: Cannot exceed the current live bird count (`INSUFFICIENT_BIRDS`).</w:t>
      </w:r>
    </w:p>
    <w:p>
      <w:pPr>
        <w:pStyle w:val="ListBullet"/>
      </w:pPr>
      <w:r>
        <w:t>Culling: Cannot be negative (`&gt;= 0`).</w:t>
      </w:r>
    </w:p>
    <w:p>
      <w:pPr>
        <w:pStyle w:val="ListBullet"/>
      </w:pPr>
      <w:r>
        <w:t>Mortality + Culling: The sum cannot exceed the current live bird count.</w:t>
      </w:r>
    </w:p>
    <w:p>
      <w:pPr>
        <w:pStyle w:val="ListBullet"/>
      </w:pPr>
      <w:r>
        <w:t>Feed: Cannot be negative. Cannot exceed the farm's currently available master feed stock (`INSUFFICIENT_FEED`).</w:t>
      </w:r>
    </w:p>
    <w:p>
      <w:pPr>
        <w:pStyle w:val="ListBullet"/>
      </w:pPr>
      <w:r>
        <w:t>Temperature: Strictly bounded between `-10°C` and `60°C`. Minimum must be less than or equal to maximum.</w:t>
      </w:r>
    </w:p>
    <w:p>
      <w:pPr>
        <w:pStyle w:val="ListBullet"/>
      </w:pPr>
      <w:r>
        <w:t>Egg / Body Weight: Must be positive numbers.</w:t>
      </w:r>
    </w:p>
    <w:p>
      <w:pPr>
        <w:pStyle w:val="ListBullet"/>
      </w:pPr>
      <w:r>
        <w:t>Ammonia: Must be bounded between `0` and `100` ppm. *(Trigger logic for alerts &gt; 10 ppm is requested but not verified from the available project evidence).*</w:t>
      </w:r>
    </w:p>
    <w:p>
      <w:pPr>
        <w:pStyle w:val="ListBullet"/>
      </w:pPr>
      <w:r>
        <w:t>Duplicate Submissions: Submitting a duplicate identical daily report is blocked via version checking (`CORRECTION_LIMIT_REACHED`).</w:t>
      </w:r>
    </w:p>
    <w:p>
      <w:pPr>
        <w:pStyle w:val="ListBullet"/>
      </w:pPr>
      <w:r>
        <w:t>Farm Assignment: A user explicitly blocked or lacking farm assignment receives a `FARM_NOT_ASSIGNED` rejection on write attempts.</w:t>
      </w:r>
    </w:p>
    <w:p>
      <w:r>
        <w:t>---</w:t>
      </w:r>
    </w:p>
    <w:p>
      <w:pPr>
        <w:pStyle w:val="Heading2"/>
      </w:pPr>
      <w:r>
        <w:t>8. Testing &amp; Verification Summary</w:t>
      </w:r>
    </w:p>
    <w:p>
      <w:r>
        <w:t>The ERP underwent strict automated and manual validation. Verified metrics from the supplied testing documentation include:</w:t>
      </w:r>
    </w:p>
    <w:p>
      <w:pPr>
        <w:pStyle w:val="ListBullet"/>
      </w:pPr>
      <w:r>
        <w:t>Security Test Suites: 24/24 passed.</w:t>
      </w:r>
    </w:p>
    <w:p>
      <w:pPr>
        <w:pStyle w:val="ListBullet"/>
      </w:pPr>
      <w:r>
        <w:t>Security Assertions: 179 tests passed, 0 failed.</w:t>
      </w:r>
    </w:p>
    <w:p>
      <w:pPr>
        <w:pStyle w:val="ListBullet"/>
      </w:pPr>
      <w:r>
        <w:t>Data Sync &amp; UI Scenario Tests: 17 manual data sync and constraint tests executed and passed on the production database.</w:t>
      </w:r>
    </w:p>
    <w:p>
      <w:pPr>
        <w:pStyle w:val="ListBullet"/>
      </w:pPr>
      <w:r>
        <w:t>Build Verification: Production build executes cleanly without diagnostic console leakage.</w:t>
      </w:r>
    </w:p>
    <w:p>
      <w:r>
        <w:t>---</w:t>
      </w:r>
    </w:p>
    <w:p>
      <w:pPr>
        <w:pStyle w:val="Heading2"/>
      </w:pPr>
      <w:r>
        <w:t>9. Deployment / Production Information</w:t>
      </w:r>
    </w:p>
    <w:p>
      <w:pPr>
        <w:pStyle w:val="ListBullet"/>
      </w:pPr>
      <w:r>
        <w:t>Frontend: Built as a React SPA via Vite. The `dist` directory is prepared for static hosting deployment.</w:t>
      </w:r>
    </w:p>
    <w:p>
      <w:pPr>
        <w:pStyle w:val="ListBullet"/>
      </w:pPr>
      <w:r>
        <w:t>Backend: Node.js API requires deployment to a capable hosting provider. The production URL must be provided to the frontend via `VITE_API_URL` during the build phase.</w:t>
      </w:r>
    </w:p>
    <w:p>
      <w:pPr>
        <w:pStyle w:val="ListBullet"/>
      </w:pPr>
      <w:r>
        <w:t>Database: Operational on live Firebase Firestore instances.</w:t>
      </w:r>
    </w:p>
    <w:p>
      <w:pPr>
        <w:pStyle w:val="ListBullet"/>
      </w:pPr>
      <w:r>
        <w:t>Current Production Status: Validated via production builds and live database tests. Final production deployment to the client's live domains must be confirmed from external deployment records.</w:t>
      </w:r>
    </w:p>
    <w:p>
      <w:r>
        <w:t>---</w:t>
      </w:r>
    </w:p>
    <w:p>
      <w:pPr>
        <w:pStyle w:val="Heading2"/>
      </w:pPr>
      <w:r>
        <w:t>10. Customer Acceptance</w:t>
      </w:r>
    </w:p>
    <w:p>
      <w:r>
        <w:t>This document, along with the User Manuals and Testing Guide, constitutes the formal handover of the SAI Happy Farms Farm ERP.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Customer Representative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Development 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---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