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3A2A" w14:textId="77777777" w:rsidR="009632CB" w:rsidRDefault="009632CB" w:rsidP="00BF78B2">
      <w:pPr>
        <w:rPr>
          <w:rFonts w:asciiTheme="minorHAnsi" w:hAnsiTheme="minorHAnsi"/>
          <w:b/>
          <w:bCs/>
          <w:sz w:val="24"/>
        </w:rPr>
      </w:pPr>
    </w:p>
    <w:p w14:paraId="4F75323A" w14:textId="5788114A" w:rsidR="00CA447A" w:rsidRDefault="008E3E38" w:rsidP="00397A3C">
      <w:pPr>
        <w:ind w:left="720" w:hanging="720"/>
        <w:rPr>
          <w:rFonts w:asciiTheme="minorHAnsi" w:hAnsiTheme="minorHAnsi"/>
          <w:b/>
          <w:bCs/>
          <w:sz w:val="24"/>
        </w:rPr>
      </w:pPr>
      <w:r>
        <w:rPr>
          <w:rFonts w:asciiTheme="minorHAnsi" w:hAnsiTheme="minorHAnsi"/>
          <w:b/>
          <w:bCs/>
          <w:sz w:val="24"/>
        </w:rPr>
        <w:t>Business Process</w:t>
      </w:r>
      <w:r w:rsidR="00502F67">
        <w:rPr>
          <w:rFonts w:asciiTheme="minorHAnsi" w:hAnsiTheme="minorHAnsi"/>
          <w:b/>
          <w:bCs/>
          <w:sz w:val="24"/>
        </w:rPr>
        <w:t xml:space="preserve">: </w:t>
      </w:r>
      <w:r w:rsidR="0093614C">
        <w:rPr>
          <w:rFonts w:asciiTheme="minorHAnsi" w:hAnsiTheme="minorHAnsi"/>
          <w:b/>
          <w:bCs/>
          <w:sz w:val="24"/>
        </w:rPr>
        <w:t>Billing and Invoicing</w:t>
      </w:r>
      <w:r w:rsidR="00397A3C" w:rsidRPr="00502F67">
        <w:rPr>
          <w:rFonts w:asciiTheme="minorHAnsi" w:hAnsiTheme="minorHAnsi"/>
          <w:b/>
          <w:bCs/>
          <w:sz w:val="24"/>
        </w:rPr>
        <w:t xml:space="preserve"> </w:t>
      </w:r>
    </w:p>
    <w:p w14:paraId="5E14B429" w14:textId="77777777" w:rsidR="00167BBA" w:rsidRDefault="00167BBA" w:rsidP="00625693">
      <w:pPr>
        <w:rPr>
          <w:rFonts w:asciiTheme="minorHAnsi" w:hAnsiTheme="minorHAnsi"/>
          <w:b/>
          <w:bCs/>
          <w:sz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650"/>
      </w:tblGrid>
      <w:tr w:rsidR="00BB4013" w:rsidRPr="00872D96" w14:paraId="40FAAA20" w14:textId="77777777" w:rsidTr="009A04BD">
        <w:trPr>
          <w:trHeight w:val="360"/>
        </w:trPr>
        <w:tc>
          <w:tcPr>
            <w:tcW w:w="2268" w:type="dxa"/>
            <w:shd w:val="clear" w:color="auto" w:fill="E36C0A" w:themeFill="accent6" w:themeFillShade="BF"/>
            <w:vAlign w:val="center"/>
          </w:tcPr>
          <w:p w14:paraId="5B50619C" w14:textId="77777777" w:rsidR="00BB4013" w:rsidRPr="00872D96" w:rsidRDefault="00BB4013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Contact</w:t>
            </w:r>
          </w:p>
        </w:tc>
        <w:tc>
          <w:tcPr>
            <w:tcW w:w="7650" w:type="dxa"/>
            <w:shd w:val="clear" w:color="auto" w:fill="E36C0A" w:themeFill="accent6" w:themeFillShade="BF"/>
            <w:vAlign w:val="center"/>
          </w:tcPr>
          <w:p w14:paraId="35BD79E9" w14:textId="77777777" w:rsidR="00BB4013" w:rsidRPr="00872D96" w:rsidRDefault="00BB4013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Contact Person</w:t>
            </w:r>
          </w:p>
        </w:tc>
      </w:tr>
      <w:tr w:rsidR="00BB4013" w:rsidRPr="00625693" w14:paraId="09138175" w14:textId="77777777" w:rsidTr="009A04BD">
        <w:trPr>
          <w:trHeight w:val="458"/>
        </w:trPr>
        <w:tc>
          <w:tcPr>
            <w:tcW w:w="2268" w:type="dxa"/>
          </w:tcPr>
          <w:p w14:paraId="6B5D563A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Business Process Owner</w:t>
            </w:r>
          </w:p>
        </w:tc>
        <w:tc>
          <w:tcPr>
            <w:tcW w:w="7650" w:type="dxa"/>
          </w:tcPr>
          <w:p w14:paraId="76C1EFA5" w14:textId="3C6AE33D" w:rsidR="00C40904" w:rsidRPr="00625693" w:rsidRDefault="00502F67" w:rsidP="00C814D1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Billing </w:t>
            </w:r>
            <w:r w:rsidR="003F581D">
              <w:rPr>
                <w:rFonts w:asciiTheme="minorHAnsi" w:hAnsiTheme="minorHAnsi"/>
                <w:szCs w:val="18"/>
              </w:rPr>
              <w:t>Operations</w:t>
            </w:r>
          </w:p>
        </w:tc>
      </w:tr>
      <w:tr w:rsidR="00BB4013" w:rsidRPr="00625693" w14:paraId="47186F95" w14:textId="77777777" w:rsidTr="00A11436">
        <w:trPr>
          <w:trHeight w:val="395"/>
        </w:trPr>
        <w:tc>
          <w:tcPr>
            <w:tcW w:w="2268" w:type="dxa"/>
          </w:tcPr>
          <w:p w14:paraId="4C5A2A5D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Subject Matter Expert</w:t>
            </w:r>
            <w:r w:rsidR="009F2358" w:rsidRPr="00625693">
              <w:rPr>
                <w:rFonts w:asciiTheme="minorHAnsi" w:hAnsiTheme="minorHAnsi"/>
                <w:szCs w:val="18"/>
              </w:rPr>
              <w:t>(s)</w:t>
            </w:r>
          </w:p>
        </w:tc>
        <w:tc>
          <w:tcPr>
            <w:tcW w:w="7650" w:type="dxa"/>
          </w:tcPr>
          <w:p w14:paraId="3A1808DA" w14:textId="00B16253" w:rsidR="00BB4013" w:rsidRPr="00625693" w:rsidRDefault="0061764A" w:rsidP="00E61CF2">
            <w:pPr>
              <w:pStyle w:val="Header"/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Leo Saechao, Jose Ortega, Sarah Plowden, Janee Baltimore</w:t>
            </w:r>
            <w:r w:rsidR="00D4560D">
              <w:rPr>
                <w:rFonts w:asciiTheme="minorHAnsi" w:hAnsiTheme="minorHAnsi"/>
                <w:szCs w:val="18"/>
              </w:rPr>
              <w:t>, Shannon Whitley, Katherine Martinez, Amanda De La Cruz</w:t>
            </w:r>
          </w:p>
        </w:tc>
      </w:tr>
      <w:tr w:rsidR="00BB4013" w:rsidRPr="00625693" w14:paraId="09640BAC" w14:textId="77777777" w:rsidTr="009A04BD">
        <w:trPr>
          <w:trHeight w:val="360"/>
        </w:trPr>
        <w:tc>
          <w:tcPr>
            <w:tcW w:w="2268" w:type="dxa"/>
          </w:tcPr>
          <w:p w14:paraId="0F7D7F8C" w14:textId="77777777" w:rsidR="00BB4013" w:rsidRPr="00625693" w:rsidRDefault="00B3665F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Key</w:t>
            </w:r>
            <w:r w:rsidR="00BB4013" w:rsidRPr="00625693">
              <w:rPr>
                <w:rFonts w:asciiTheme="minorHAnsi" w:hAnsiTheme="minorHAnsi"/>
                <w:szCs w:val="18"/>
              </w:rPr>
              <w:t xml:space="preserve"> Contact</w:t>
            </w:r>
          </w:p>
        </w:tc>
        <w:tc>
          <w:tcPr>
            <w:tcW w:w="7650" w:type="dxa"/>
          </w:tcPr>
          <w:p w14:paraId="5C92DE39" w14:textId="283866BF" w:rsidR="00BB4013" w:rsidRPr="00625693" w:rsidRDefault="004403C3" w:rsidP="00A26F0D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Maya Duarte</w:t>
            </w:r>
            <w:r w:rsidR="00441703">
              <w:rPr>
                <w:rFonts w:asciiTheme="minorHAnsi" w:hAnsiTheme="minorHAnsi"/>
                <w:szCs w:val="18"/>
              </w:rPr>
              <w:t>, Joshua Dunn</w:t>
            </w:r>
          </w:p>
        </w:tc>
      </w:tr>
      <w:tr w:rsidR="004F210D" w:rsidRPr="00625693" w14:paraId="201D123D" w14:textId="77777777" w:rsidTr="009A04BD">
        <w:trPr>
          <w:trHeight w:val="360"/>
        </w:trPr>
        <w:tc>
          <w:tcPr>
            <w:tcW w:w="2268" w:type="dxa"/>
          </w:tcPr>
          <w:p w14:paraId="262BDD88" w14:textId="77777777" w:rsidR="004F210D" w:rsidRPr="00625693" w:rsidRDefault="004F210D" w:rsidP="00616379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Date Documented</w:t>
            </w:r>
          </w:p>
        </w:tc>
        <w:tc>
          <w:tcPr>
            <w:tcW w:w="7650" w:type="dxa"/>
          </w:tcPr>
          <w:p w14:paraId="7BDE7435" w14:textId="07D6DF97" w:rsidR="004F210D" w:rsidRPr="00625693" w:rsidRDefault="009E0F65" w:rsidP="00FD32BA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10/28/2025</w:t>
            </w:r>
          </w:p>
        </w:tc>
      </w:tr>
    </w:tbl>
    <w:p w14:paraId="165160BD" w14:textId="77777777" w:rsidR="007257EA" w:rsidRDefault="007257EA">
      <w:pPr>
        <w:rPr>
          <w:rFonts w:asciiTheme="minorHAnsi" w:hAnsiTheme="minorHAnsi"/>
          <w:szCs w:val="18"/>
        </w:rPr>
      </w:pPr>
    </w:p>
    <w:p w14:paraId="4AF8FD70" w14:textId="77777777" w:rsidR="00021FFE" w:rsidRPr="005A5762" w:rsidRDefault="00021FFE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18"/>
      </w:tblGrid>
      <w:tr w:rsidR="00BB4013" w:rsidRPr="00872D96" w14:paraId="4FD0B95A" w14:textId="77777777" w:rsidTr="00713EC9">
        <w:tc>
          <w:tcPr>
            <w:tcW w:w="9918" w:type="dxa"/>
            <w:shd w:val="clear" w:color="auto" w:fill="E36C0A" w:themeFill="accent6" w:themeFillShade="BF"/>
          </w:tcPr>
          <w:p w14:paraId="4D1F962A" w14:textId="77777777" w:rsidR="00BB4013" w:rsidRPr="00872D96" w:rsidRDefault="00BB4013">
            <w:pPr>
              <w:rPr>
                <w:rFonts w:asciiTheme="minorHAnsi" w:hAnsiTheme="minorHAnsi"/>
                <w:b/>
                <w:color w:val="FFFFFF" w:themeColor="background1"/>
                <w:sz w:val="22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</w:rPr>
              <w:t xml:space="preserve">Business Process Overview </w:t>
            </w:r>
          </w:p>
        </w:tc>
      </w:tr>
      <w:tr w:rsidR="00BB4013" w:rsidRPr="00B3665F" w14:paraId="2565EA08" w14:textId="77777777" w:rsidTr="00713EC9">
        <w:tc>
          <w:tcPr>
            <w:tcW w:w="9918" w:type="dxa"/>
          </w:tcPr>
          <w:p w14:paraId="5586E9FC" w14:textId="3E7D02B3" w:rsidR="00CA762D" w:rsidRPr="00CA762D" w:rsidRDefault="00CA762D" w:rsidP="00CA762D">
            <w:pPr>
              <w:rPr>
                <w:rFonts w:asciiTheme="minorHAnsi" w:hAnsiTheme="minorHAnsi"/>
              </w:rPr>
            </w:pPr>
            <w:r w:rsidRPr="00CA762D">
              <w:rPr>
                <w:rFonts w:asciiTheme="minorHAnsi" w:hAnsiTheme="minorHAnsi"/>
              </w:rPr>
              <w:t>Manual bill</w:t>
            </w:r>
            <w:r>
              <w:rPr>
                <w:rFonts w:asciiTheme="minorHAnsi" w:hAnsiTheme="minorHAnsi"/>
              </w:rPr>
              <w:t>ing</w:t>
            </w:r>
            <w:r w:rsidRPr="00CA762D">
              <w:rPr>
                <w:rFonts w:asciiTheme="minorHAnsi" w:hAnsiTheme="minorHAnsi"/>
              </w:rPr>
              <w:t xml:space="preserve"> and invoicing may be required to bill accounts to current. This documentation covers how to complete this process.  </w:t>
            </w:r>
          </w:p>
          <w:p w14:paraId="33CB5CE9" w14:textId="77777777" w:rsidR="00CA762D" w:rsidRPr="00CA762D" w:rsidRDefault="00CA762D" w:rsidP="00CA762D">
            <w:pPr>
              <w:rPr>
                <w:rFonts w:asciiTheme="minorHAnsi" w:hAnsiTheme="minorHAnsi"/>
              </w:rPr>
            </w:pPr>
            <w:r w:rsidRPr="00CA762D">
              <w:rPr>
                <w:rFonts w:asciiTheme="minorHAnsi" w:hAnsiTheme="minorHAnsi"/>
              </w:rPr>
              <w:t> </w:t>
            </w:r>
          </w:p>
          <w:p w14:paraId="1BB833DC" w14:textId="4FA928FD" w:rsidR="00CA762D" w:rsidRPr="00CA762D" w:rsidRDefault="00E000FF" w:rsidP="00CA762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When</w:t>
            </w:r>
            <w:r w:rsidR="00CA762D" w:rsidRPr="00CA762D">
              <w:rPr>
                <w:rFonts w:asciiTheme="minorHAnsi" w:hAnsiTheme="minorHAnsi"/>
              </w:rPr>
              <w:t xml:space="preserve"> our customers are invoiced incorrectly</w:t>
            </w:r>
            <w:r>
              <w:rPr>
                <w:rFonts w:asciiTheme="minorHAnsi" w:hAnsiTheme="minorHAnsi"/>
              </w:rPr>
              <w:t>,</w:t>
            </w:r>
            <w:r w:rsidR="00CA762D" w:rsidRPr="00CA762D">
              <w:rPr>
                <w:rFonts w:asciiTheme="minorHAnsi" w:hAnsiTheme="minorHAnsi"/>
              </w:rPr>
              <w:t xml:space="preserve"> Billing staff may utilize our Cancel/Rebill process to make corrections and produce a revised bill. Our Cancel/Rebill process may vary depending on the invoices reversed and additional factors such as any programs or services our customer is </w:t>
            </w:r>
            <w:r w:rsidR="008467E6" w:rsidRPr="00CA762D">
              <w:rPr>
                <w:rFonts w:asciiTheme="minorHAnsi" w:hAnsiTheme="minorHAnsi"/>
              </w:rPr>
              <w:t>participating in</w:t>
            </w:r>
            <w:r w:rsidR="00CA762D" w:rsidRPr="00CA762D">
              <w:rPr>
                <w:rFonts w:asciiTheme="minorHAnsi" w:hAnsiTheme="minorHAnsi"/>
              </w:rPr>
              <w:t>.  </w:t>
            </w:r>
          </w:p>
          <w:p w14:paraId="15638159" w14:textId="594C50F6" w:rsidR="0043124D" w:rsidRPr="00CA447A" w:rsidRDefault="0043124D" w:rsidP="00D07DCD">
            <w:pPr>
              <w:rPr>
                <w:rFonts w:asciiTheme="minorHAnsi" w:hAnsiTheme="minorHAnsi"/>
              </w:rPr>
            </w:pPr>
          </w:p>
        </w:tc>
      </w:tr>
    </w:tbl>
    <w:p w14:paraId="51CFFF4F" w14:textId="77777777" w:rsidR="005A5762" w:rsidRDefault="005A5762">
      <w:pPr>
        <w:rPr>
          <w:rFonts w:asciiTheme="minorHAnsi" w:hAnsiTheme="minorHAnsi"/>
          <w:szCs w:val="18"/>
        </w:rPr>
      </w:pPr>
    </w:p>
    <w:p w14:paraId="14E9AE02" w14:textId="77777777" w:rsidR="009F2358" w:rsidRPr="005A5762" w:rsidRDefault="009F2358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770"/>
        <w:gridCol w:w="6600"/>
      </w:tblGrid>
      <w:tr w:rsidR="00BB4013" w:rsidRPr="00D870BC" w14:paraId="43EBE69E" w14:textId="77777777" w:rsidTr="00617201">
        <w:tc>
          <w:tcPr>
            <w:tcW w:w="1188" w:type="dxa"/>
            <w:shd w:val="clear" w:color="auto" w:fill="E36C0A" w:themeFill="accent6" w:themeFillShade="BF"/>
          </w:tcPr>
          <w:p w14:paraId="63C54676" w14:textId="77777777" w:rsidR="00BB4013" w:rsidRPr="00617201" w:rsidRDefault="00CF07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Cs w:val="18"/>
              </w:rPr>
              <w:br w:type="page"/>
            </w:r>
            <w:r w:rsidR="00BB4013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Event</w:t>
            </w:r>
          </w:p>
        </w:tc>
        <w:tc>
          <w:tcPr>
            <w:tcW w:w="8370" w:type="dxa"/>
            <w:gridSpan w:val="2"/>
            <w:shd w:val="clear" w:color="auto" w:fill="E36C0A" w:themeFill="accent6" w:themeFillShade="BF"/>
          </w:tcPr>
          <w:p w14:paraId="222CFE80" w14:textId="6FDABFBF" w:rsidR="00BB4013" w:rsidRPr="00D870BC" w:rsidRDefault="00BB401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Legal Requirements</w:t>
            </w:r>
            <w:r w:rsidR="006900B6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, Rules, and Regulations </w:t>
            </w:r>
          </w:p>
          <w:p w14:paraId="332C41FA" w14:textId="77777777" w:rsidR="00BB4013" w:rsidRPr="00D870BC" w:rsidRDefault="00A26F0D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Legal documents/ procedures/ requirements to be fulfilled before/at the specified event.</w:t>
            </w:r>
          </w:p>
        </w:tc>
      </w:tr>
      <w:tr w:rsidR="00A26F0D" w:rsidRPr="005A5762" w14:paraId="73214022" w14:textId="77777777" w:rsidTr="00CF07B6">
        <w:tc>
          <w:tcPr>
            <w:tcW w:w="1188" w:type="dxa"/>
          </w:tcPr>
          <w:p w14:paraId="4BFB0A39" w14:textId="77777777" w:rsidR="00A26F0D" w:rsidRPr="00A26F0D" w:rsidRDefault="00A26F0D" w:rsidP="003973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1770" w:type="dxa"/>
          </w:tcPr>
          <w:p w14:paraId="78C409D7" w14:textId="77777777" w:rsidR="00A26F0D" w:rsidRPr="00A26F0D" w:rsidRDefault="00A26F0D" w:rsidP="003973DA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Event</w:t>
            </w:r>
          </w:p>
        </w:tc>
        <w:tc>
          <w:tcPr>
            <w:tcW w:w="6600" w:type="dxa"/>
          </w:tcPr>
          <w:p w14:paraId="13BA74D8" w14:textId="5E3DA67B" w:rsidR="00A26F0D" w:rsidRPr="00A26F0D" w:rsidRDefault="00A26F0D" w:rsidP="003973DA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Legal Requirements</w:t>
            </w:r>
            <w:r w:rsidR="00BD3EBD">
              <w:rPr>
                <w:rFonts w:asciiTheme="minorHAnsi" w:hAnsiTheme="minorHAnsi"/>
                <w:b/>
                <w:szCs w:val="18"/>
              </w:rPr>
              <w:t>, Rules and/or Regulations</w:t>
            </w:r>
          </w:p>
        </w:tc>
      </w:tr>
      <w:tr w:rsidR="00A26F0D" w:rsidRPr="005A5762" w14:paraId="4464F53C" w14:textId="77777777" w:rsidTr="00CF07B6">
        <w:tc>
          <w:tcPr>
            <w:tcW w:w="1188" w:type="dxa"/>
          </w:tcPr>
          <w:p w14:paraId="5DA644FF" w14:textId="69D14C1E" w:rsidR="00A26F0D" w:rsidRPr="005A5762" w:rsidRDefault="00A24A1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3</w:t>
            </w:r>
          </w:p>
        </w:tc>
        <w:tc>
          <w:tcPr>
            <w:tcW w:w="1770" w:type="dxa"/>
          </w:tcPr>
          <w:p w14:paraId="4EB1D329" w14:textId="602714F8" w:rsidR="00A26F0D" w:rsidRPr="005A5762" w:rsidRDefault="00A24A10" w:rsidP="00CF07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Reverse Invoice and Bill Document</w:t>
            </w:r>
          </w:p>
        </w:tc>
        <w:tc>
          <w:tcPr>
            <w:tcW w:w="6600" w:type="dxa"/>
          </w:tcPr>
          <w:p w14:paraId="5F996F8F" w14:textId="77777777" w:rsidR="00A26F0D" w:rsidRDefault="00FE2D52" w:rsidP="001343D9">
            <w:pPr>
              <w:pStyle w:val="Header"/>
              <w:numPr>
                <w:ilvl w:val="0"/>
                <w:numId w:val="1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FE2D52">
              <w:rPr>
                <w:rFonts w:asciiTheme="minorHAnsi" w:hAnsiTheme="minorHAnsi"/>
                <w:szCs w:val="18"/>
              </w:rPr>
              <w:t>SMUD shall determine the duration of the rebill period pursuant to Rule and Regulation 10. Rebills are not to exceed three years (36 standard bill periods) from date of discovery.</w:t>
            </w:r>
          </w:p>
          <w:p w14:paraId="294DED66" w14:textId="77777777" w:rsidR="00201401" w:rsidRPr="00201401" w:rsidRDefault="00201401" w:rsidP="00201401">
            <w:pPr>
              <w:pStyle w:val="Header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 w:rsidRPr="00201401">
              <w:rPr>
                <w:rFonts w:asciiTheme="minorHAnsi" w:hAnsiTheme="minorHAnsi"/>
                <w:szCs w:val="18"/>
              </w:rPr>
              <w:t xml:space="preserve">Rebills for fast </w:t>
            </w:r>
            <w:proofErr w:type="gramStart"/>
            <w:r w:rsidRPr="00201401">
              <w:rPr>
                <w:rFonts w:asciiTheme="minorHAnsi" w:hAnsiTheme="minorHAnsi"/>
                <w:szCs w:val="18"/>
              </w:rPr>
              <w:t>meter</w:t>
            </w:r>
            <w:proofErr w:type="gramEnd"/>
            <w:r w:rsidRPr="00201401">
              <w:rPr>
                <w:rFonts w:asciiTheme="minorHAnsi" w:hAnsiTheme="minorHAnsi"/>
                <w:szCs w:val="18"/>
              </w:rPr>
              <w:t xml:space="preserve"> are not to exceed 6 months (Rates &amp; Regulation 17) </w:t>
            </w:r>
          </w:p>
          <w:p w14:paraId="16FEB4A6" w14:textId="0844CF04" w:rsidR="00FE2D52" w:rsidRPr="005A5762" w:rsidRDefault="00201401" w:rsidP="00201401">
            <w:pPr>
              <w:pStyle w:val="Header"/>
              <w:numPr>
                <w:ilvl w:val="0"/>
                <w:numId w:val="1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</w:t>
            </w:r>
            <w:r w:rsidRPr="00201401">
              <w:rPr>
                <w:rFonts w:asciiTheme="minorHAnsi" w:hAnsiTheme="minorHAnsi"/>
                <w:szCs w:val="18"/>
              </w:rPr>
              <w:t>ebills for residential slow meter cannot exceed 3 months and cannot rebill any bill period billed for 75% or more of expected usage (Rates &amp; Regulation 17)</w:t>
            </w:r>
          </w:p>
        </w:tc>
      </w:tr>
    </w:tbl>
    <w:p w14:paraId="7020C9B9" w14:textId="77777777" w:rsidR="00BB4013" w:rsidRDefault="00BB4013">
      <w:pPr>
        <w:rPr>
          <w:rFonts w:asciiTheme="minorHAnsi" w:hAnsiTheme="minorHAnsi"/>
          <w:szCs w:val="18"/>
        </w:rPr>
      </w:pPr>
    </w:p>
    <w:p w14:paraId="79ED8B90" w14:textId="77777777" w:rsidR="00D81FFE" w:rsidRPr="000722AB" w:rsidRDefault="00D81FFE" w:rsidP="00D81FFE">
      <w:pPr>
        <w:rPr>
          <w:rFonts w:asciiTheme="minorHAnsi" w:hAnsiTheme="minorHAnsi"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8"/>
        <w:gridCol w:w="2160"/>
        <w:gridCol w:w="3780"/>
      </w:tblGrid>
      <w:tr w:rsidR="00D81FFE" w:rsidRPr="00CB1113" w14:paraId="1B8C5402" w14:textId="77777777" w:rsidTr="001B77E8">
        <w:tc>
          <w:tcPr>
            <w:tcW w:w="9558" w:type="dxa"/>
            <w:gridSpan w:val="3"/>
            <w:shd w:val="clear" w:color="auto" w:fill="E36C0A" w:themeFill="accent6" w:themeFillShade="BF"/>
          </w:tcPr>
          <w:p w14:paraId="29100821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CB1113">
              <w:rPr>
                <w:b/>
                <w:color w:val="FFFFFF" w:themeColor="background1"/>
                <w:sz w:val="22"/>
                <w:szCs w:val="22"/>
              </w:rPr>
              <w:t>Departments impacted by process change (Required)</w:t>
            </w:r>
          </w:p>
          <w:p w14:paraId="6714945B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</w:p>
        </w:tc>
      </w:tr>
      <w:tr w:rsidR="00D81FFE" w:rsidRPr="005A5762" w14:paraId="45E85B91" w14:textId="77777777" w:rsidTr="001B77E8">
        <w:trPr>
          <w:cantSplit/>
        </w:trPr>
        <w:tc>
          <w:tcPr>
            <w:tcW w:w="3618" w:type="dxa"/>
          </w:tcPr>
          <w:p w14:paraId="717F883F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Department</w:t>
            </w:r>
          </w:p>
        </w:tc>
        <w:tc>
          <w:tcPr>
            <w:tcW w:w="2160" w:type="dxa"/>
          </w:tcPr>
          <w:p w14:paraId="449AC994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 w:rsidRPr="005A5762">
              <w:rPr>
                <w:rFonts w:asciiTheme="minorHAnsi" w:hAnsiTheme="minorHAnsi"/>
                <w:b/>
              </w:rPr>
              <w:t xml:space="preserve">Type of </w:t>
            </w:r>
            <w:r>
              <w:rPr>
                <w:rFonts w:asciiTheme="minorHAnsi" w:hAnsiTheme="minorHAnsi"/>
                <w:b/>
              </w:rPr>
              <w:t>C</w:t>
            </w:r>
            <w:r w:rsidRPr="005A5762">
              <w:rPr>
                <w:rFonts w:asciiTheme="minorHAnsi" w:hAnsiTheme="minorHAnsi"/>
                <w:b/>
              </w:rPr>
              <w:t>hange(s)</w:t>
            </w:r>
          </w:p>
        </w:tc>
        <w:tc>
          <w:tcPr>
            <w:tcW w:w="3780" w:type="dxa"/>
          </w:tcPr>
          <w:p w14:paraId="013413CD" w14:textId="77777777" w:rsidR="00D81FFE" w:rsidRPr="005A5762" w:rsidRDefault="00D81FFE" w:rsidP="00D81FFE">
            <w:pPr>
              <w:pStyle w:val="Header"/>
              <w:rPr>
                <w:rFonts w:asciiTheme="minorHAnsi" w:hAnsiTheme="minorHAnsi"/>
                <w:b/>
                <w:bCs/>
                <w:iCs/>
              </w:rPr>
            </w:pPr>
            <w:r w:rsidRPr="005A5762">
              <w:rPr>
                <w:rFonts w:asciiTheme="minorHAnsi" w:hAnsiTheme="minorHAnsi"/>
                <w:b/>
                <w:bCs/>
                <w:iCs/>
                <w:szCs w:val="16"/>
              </w:rPr>
              <w:t>Action Required</w:t>
            </w:r>
          </w:p>
        </w:tc>
      </w:tr>
      <w:tr w:rsidR="00D81FFE" w:rsidRPr="00BD3EBD" w14:paraId="2E98B4AA" w14:textId="77777777" w:rsidTr="001B77E8">
        <w:trPr>
          <w:cantSplit/>
        </w:trPr>
        <w:tc>
          <w:tcPr>
            <w:tcW w:w="3618" w:type="dxa"/>
          </w:tcPr>
          <w:p w14:paraId="7E0D9713" w14:textId="0C8BD4FA" w:rsidR="00D81FFE" w:rsidRPr="00BD3EBD" w:rsidRDefault="000B2297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N/A</w:t>
            </w:r>
          </w:p>
        </w:tc>
        <w:tc>
          <w:tcPr>
            <w:tcW w:w="2160" w:type="dxa"/>
          </w:tcPr>
          <w:p w14:paraId="6A69B18E" w14:textId="3AD6E9FC" w:rsidR="00D81FFE" w:rsidRPr="00BD3EBD" w:rsidRDefault="00D81FFE" w:rsidP="00BD3EB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3780" w:type="dxa"/>
          </w:tcPr>
          <w:p w14:paraId="73CD85F3" w14:textId="712BDD55" w:rsidR="00D81FFE" w:rsidRPr="005A5762" w:rsidRDefault="00D81FFE" w:rsidP="00BD3EB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</w:tbl>
    <w:p w14:paraId="245C0181" w14:textId="77777777" w:rsidR="008E3E38" w:rsidRDefault="008E3E38">
      <w:pPr>
        <w:rPr>
          <w:rFonts w:asciiTheme="minorHAnsi" w:hAnsiTheme="minorHAnsi"/>
          <w:szCs w:val="18"/>
        </w:rPr>
      </w:pPr>
    </w:p>
    <w:p w14:paraId="2641E517" w14:textId="77777777" w:rsidR="008E3E38" w:rsidRDefault="008E3E38">
      <w:pPr>
        <w:rPr>
          <w:rFonts w:asciiTheme="minorHAnsi" w:hAnsiTheme="minorHAnsi"/>
          <w:szCs w:val="18"/>
        </w:rPr>
      </w:pPr>
    </w:p>
    <w:tbl>
      <w:tblPr>
        <w:tblW w:w="95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77"/>
        <w:gridCol w:w="2684"/>
        <w:gridCol w:w="3279"/>
      </w:tblGrid>
      <w:tr w:rsidR="008E3E38" w:rsidRPr="00D870BC" w14:paraId="4912B531" w14:textId="77777777" w:rsidTr="00E65176">
        <w:tc>
          <w:tcPr>
            <w:tcW w:w="9540" w:type="dxa"/>
            <w:gridSpan w:val="3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48FE764D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Supporting Documentation</w:t>
            </w:r>
            <w:r w:rsidRPr="00D870BC">
              <w:rPr>
                <w:rFonts w:asciiTheme="minorHAnsi" w:hAnsiTheme="minorHAnsi" w:cs="Arial"/>
                <w:i/>
                <w:iCs/>
                <w:color w:val="FFFFFF" w:themeColor="background1"/>
                <w:sz w:val="22"/>
                <w:szCs w:val="18"/>
              </w:rPr>
              <w:t xml:space="preserve"> </w:t>
            </w:r>
          </w:p>
          <w:p w14:paraId="650D44BB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iCs/>
                <w:color w:val="FFFFFF" w:themeColor="background1"/>
                <w:szCs w:val="18"/>
              </w:rPr>
              <w:t xml:space="preserve">(Any subsequent documentation in support of this business process (i.e. business requirements, technical specs, etc.) shall be summarized in the following table.) </w:t>
            </w:r>
          </w:p>
        </w:tc>
      </w:tr>
      <w:tr w:rsidR="008E3E38" w:rsidRPr="005A5762" w14:paraId="39EDB3CA" w14:textId="77777777" w:rsidTr="00E65176">
        <w:tc>
          <w:tcPr>
            <w:tcW w:w="3577" w:type="dxa"/>
          </w:tcPr>
          <w:p w14:paraId="6DBDEAEB" w14:textId="77777777" w:rsidR="008E3E38" w:rsidRPr="005A5762" w:rsidRDefault="008E3E38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Document Type</w:t>
            </w:r>
          </w:p>
        </w:tc>
        <w:tc>
          <w:tcPr>
            <w:tcW w:w="2684" w:type="dxa"/>
          </w:tcPr>
          <w:p w14:paraId="29EA3C92" w14:textId="77777777" w:rsidR="008E3E38" w:rsidRPr="005A5762" w:rsidRDefault="008E3E38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Author</w:t>
            </w:r>
          </w:p>
        </w:tc>
        <w:tc>
          <w:tcPr>
            <w:tcW w:w="3279" w:type="dxa"/>
          </w:tcPr>
          <w:p w14:paraId="1A2288FB" w14:textId="77777777" w:rsidR="008E3E38" w:rsidRPr="005A5762" w:rsidRDefault="008E3E38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Link</w:t>
            </w:r>
          </w:p>
        </w:tc>
      </w:tr>
      <w:tr w:rsidR="008E3E38" w:rsidRPr="005A5762" w14:paraId="237D60B0" w14:textId="77777777" w:rsidTr="00E65176">
        <w:tc>
          <w:tcPr>
            <w:tcW w:w="3577" w:type="dxa"/>
          </w:tcPr>
          <w:p w14:paraId="6F172578" w14:textId="4CF835E4" w:rsidR="008E3E38" w:rsidRPr="005A5762" w:rsidRDefault="00BD3EBD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Process Map</w:t>
            </w:r>
          </w:p>
        </w:tc>
        <w:tc>
          <w:tcPr>
            <w:tcW w:w="2684" w:type="dxa"/>
          </w:tcPr>
          <w:p w14:paraId="66056BAC" w14:textId="315C10FB" w:rsidR="008E3E38" w:rsidRPr="005A5762" w:rsidRDefault="00814FD8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Sabrina Hudson</w:t>
            </w:r>
          </w:p>
        </w:tc>
        <w:tc>
          <w:tcPr>
            <w:tcW w:w="3279" w:type="dxa"/>
          </w:tcPr>
          <w:p w14:paraId="790081B8" w14:textId="6C70DCEA" w:rsidR="008E3E38" w:rsidRPr="005A5762" w:rsidRDefault="0086013E" w:rsidP="00E6517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2" w:history="1">
              <w:r w:rsidRPr="0086013E">
                <w:rPr>
                  <w:rStyle w:val="Hyperlink"/>
                  <w:rFonts w:asciiTheme="minorHAnsi" w:hAnsiTheme="minorHAnsi" w:cs="Arial"/>
                  <w:szCs w:val="18"/>
                </w:rPr>
                <w:t xml:space="preserve">Billing and </w:t>
              </w:r>
              <w:proofErr w:type="spellStart"/>
              <w:r w:rsidRPr="0086013E">
                <w:rPr>
                  <w:rStyle w:val="Hyperlink"/>
                  <w:rFonts w:asciiTheme="minorHAnsi" w:hAnsiTheme="minorHAnsi" w:cs="Arial"/>
                  <w:szCs w:val="18"/>
                </w:rPr>
                <w:t>Invoicing.vsdx</w:t>
              </w:r>
              <w:proofErr w:type="spellEnd"/>
            </w:hyperlink>
          </w:p>
        </w:tc>
      </w:tr>
      <w:tr w:rsidR="008E3E38" w:rsidRPr="005A5762" w14:paraId="711DC641" w14:textId="77777777" w:rsidTr="00E65176">
        <w:tc>
          <w:tcPr>
            <w:tcW w:w="3577" w:type="dxa"/>
          </w:tcPr>
          <w:p w14:paraId="1BF308B2" w14:textId="402FF067" w:rsidR="008E3E38" w:rsidRPr="005A5762" w:rsidRDefault="00BD3EBD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Blueprint</w:t>
            </w:r>
          </w:p>
        </w:tc>
        <w:tc>
          <w:tcPr>
            <w:tcW w:w="2684" w:type="dxa"/>
          </w:tcPr>
          <w:p w14:paraId="55A15673" w14:textId="03D400A9" w:rsidR="008E3E38" w:rsidRPr="005A5762" w:rsidRDefault="00814FD8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Sabrina Hudson</w:t>
            </w:r>
          </w:p>
        </w:tc>
        <w:tc>
          <w:tcPr>
            <w:tcW w:w="3279" w:type="dxa"/>
          </w:tcPr>
          <w:p w14:paraId="297E660D" w14:textId="5CB59EEB" w:rsidR="008E3E38" w:rsidRPr="005A5762" w:rsidRDefault="0002463C" w:rsidP="00CB4DD2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3" w:history="1">
              <w:r w:rsidRPr="0002463C">
                <w:rPr>
                  <w:rStyle w:val="Hyperlink"/>
                  <w:rFonts w:asciiTheme="minorHAnsi" w:hAnsiTheme="minorHAnsi" w:cs="Arial"/>
                  <w:szCs w:val="18"/>
                </w:rPr>
                <w:t>Billing and Invoicing.xlsx</w:t>
              </w:r>
            </w:hyperlink>
          </w:p>
        </w:tc>
      </w:tr>
    </w:tbl>
    <w:p w14:paraId="528381A2" w14:textId="77777777" w:rsidR="00291B83" w:rsidRPr="005A5762" w:rsidRDefault="00291B83">
      <w:pPr>
        <w:rPr>
          <w:rFonts w:asciiTheme="minorHAnsi" w:hAnsiTheme="minorHAnsi"/>
        </w:rPr>
      </w:pPr>
    </w:p>
    <w:sectPr w:rsidR="00291B83" w:rsidRPr="005A5762" w:rsidSect="007A3953">
      <w:headerReference w:type="default" r:id="rId14"/>
      <w:footerReference w:type="default" r:id="rId15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EC301" w14:textId="77777777" w:rsidR="004B2A30" w:rsidRDefault="004B2A30">
      <w:r>
        <w:separator/>
      </w:r>
    </w:p>
  </w:endnote>
  <w:endnote w:type="continuationSeparator" w:id="0">
    <w:p w14:paraId="7B2D268B" w14:textId="77777777" w:rsidR="004B2A30" w:rsidRDefault="004B2A30">
      <w:r>
        <w:continuationSeparator/>
      </w:r>
    </w:p>
  </w:endnote>
  <w:endnote w:type="continuationNotice" w:id="1">
    <w:p w14:paraId="62FFCC76" w14:textId="77777777" w:rsidR="004B2A30" w:rsidRDefault="004B2A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28"/>
      <w:gridCol w:w="4680"/>
      <w:gridCol w:w="2268"/>
    </w:tblGrid>
    <w:tr w:rsidR="00BE696B" w:rsidRPr="00625693" w14:paraId="0E0C0154" w14:textId="77777777" w:rsidTr="00625693">
      <w:trPr>
        <w:trHeight w:val="432"/>
      </w:trPr>
      <w:tc>
        <w:tcPr>
          <w:tcW w:w="2628" w:type="dxa"/>
          <w:vAlign w:val="center"/>
        </w:tcPr>
        <w:p w14:paraId="3FBC9749" w14:textId="77777777" w:rsidR="00BE696B" w:rsidRPr="00E871A3" w:rsidRDefault="00BE696B" w:rsidP="00E871A3">
          <w:pPr>
            <w:pStyle w:val="Footer"/>
            <w:rPr>
              <w:rFonts w:asciiTheme="minorHAnsi" w:hAnsiTheme="minorHAnsi" w:cs="Arial"/>
              <w:b/>
              <w:sz w:val="16"/>
              <w:szCs w:val="12"/>
            </w:rPr>
          </w:pPr>
          <w:r>
            <w:rPr>
              <w:rFonts w:asciiTheme="minorHAnsi" w:hAnsiTheme="minorHAnsi" w:cs="Arial"/>
              <w:b/>
              <w:sz w:val="16"/>
              <w:szCs w:val="12"/>
            </w:rPr>
            <w:t>Business Process Blueprint</w:t>
          </w:r>
        </w:p>
      </w:tc>
      <w:tc>
        <w:tcPr>
          <w:tcW w:w="4680" w:type="dxa"/>
          <w:vAlign w:val="center"/>
        </w:tcPr>
        <w:p w14:paraId="4104A06A" w14:textId="242D46C8" w:rsidR="00BE696B" w:rsidRPr="00625693" w:rsidRDefault="00BE696B" w:rsidP="00625693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Last Modified on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DATE \@ "M/d/yyyy"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B11C9B">
            <w:rPr>
              <w:rFonts w:asciiTheme="minorHAnsi" w:hAnsiTheme="minorHAnsi" w:cs="Arial"/>
              <w:noProof/>
              <w:sz w:val="16"/>
              <w:szCs w:val="16"/>
            </w:rPr>
            <w:t>3/4/2026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  <w:tc>
        <w:tcPr>
          <w:tcW w:w="2268" w:type="dxa"/>
          <w:vAlign w:val="center"/>
        </w:tcPr>
        <w:p w14:paraId="698AD4A1" w14:textId="77777777" w:rsidR="00BE696B" w:rsidRPr="00625693" w:rsidRDefault="00BE696B" w:rsidP="00AE7BD2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Page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PAGE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3241AA">
            <w:rPr>
              <w:rFonts w:asciiTheme="minorHAnsi" w:hAnsiTheme="minorHAnsi" w:cs="Arial"/>
              <w:noProof/>
              <w:sz w:val="16"/>
              <w:szCs w:val="16"/>
            </w:rPr>
            <w:t>6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  <w:r w:rsidRPr="00625693">
            <w:rPr>
              <w:rFonts w:asciiTheme="minorHAnsi" w:hAnsiTheme="minorHAnsi" w:cs="Arial"/>
              <w:sz w:val="16"/>
              <w:szCs w:val="16"/>
            </w:rPr>
            <w:t xml:space="preserve"> of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NUMPAGES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3241AA">
            <w:rPr>
              <w:rFonts w:asciiTheme="minorHAnsi" w:hAnsiTheme="minorHAnsi" w:cs="Arial"/>
              <w:noProof/>
              <w:sz w:val="16"/>
              <w:szCs w:val="16"/>
            </w:rPr>
            <w:t>6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</w:tr>
  </w:tbl>
  <w:p w14:paraId="7D9BA903" w14:textId="77777777" w:rsidR="00BE696B" w:rsidRDefault="00BE69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6E313" w14:textId="77777777" w:rsidR="004B2A30" w:rsidRDefault="004B2A30">
      <w:r>
        <w:separator/>
      </w:r>
    </w:p>
  </w:footnote>
  <w:footnote w:type="continuationSeparator" w:id="0">
    <w:p w14:paraId="0231F394" w14:textId="77777777" w:rsidR="004B2A30" w:rsidRDefault="004B2A30">
      <w:r>
        <w:continuationSeparator/>
      </w:r>
    </w:p>
  </w:footnote>
  <w:footnote w:type="continuationNotice" w:id="1">
    <w:p w14:paraId="0BFD163C" w14:textId="77777777" w:rsidR="004B2A30" w:rsidRDefault="004B2A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7DBF8" w14:textId="77777777" w:rsidR="00BE696B" w:rsidRDefault="00BE696B" w:rsidP="009F27D3">
    <w:pPr>
      <w:pStyle w:val="Header"/>
      <w:ind w:left="-720"/>
    </w:pPr>
    <w:r>
      <w:tab/>
    </w:r>
  </w:p>
  <w:tbl>
    <w:tblPr>
      <w:tblW w:w="5545" w:type="pct"/>
      <w:tblInd w:w="-702" w:type="dxa"/>
      <w:tblLook w:val="04A0" w:firstRow="1" w:lastRow="0" w:firstColumn="1" w:lastColumn="0" w:noHBand="0" w:noVBand="1"/>
    </w:tblPr>
    <w:tblGrid>
      <w:gridCol w:w="2256"/>
      <w:gridCol w:w="8364"/>
    </w:tblGrid>
    <w:tr w:rsidR="00BE696B" w14:paraId="78E91307" w14:textId="77777777" w:rsidTr="00D0774E">
      <w:trPr>
        <w:trHeight w:val="475"/>
      </w:trPr>
      <w:tc>
        <w:tcPr>
          <w:tcW w:w="1062" w:type="pct"/>
          <w:shd w:val="clear" w:color="auto" w:fill="FFFFFF" w:themeFill="background1"/>
        </w:tcPr>
        <w:p w14:paraId="2BFE9A21" w14:textId="77777777" w:rsidR="00BE696B" w:rsidRDefault="00BE696B" w:rsidP="00C417BE">
          <w:pPr>
            <w:pStyle w:val="Head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491743E8" wp14:editId="1C94F6EC">
                <wp:extent cx="1266825" cy="342900"/>
                <wp:effectExtent l="19050" t="0" r="9525" b="0"/>
                <wp:docPr id="2" name="Picture 1" descr="SMUD Small Colo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MUD Small Color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42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rFonts w:asciiTheme="minorHAnsi" w:hAnsiTheme="minorHAnsi"/>
            <w:b/>
            <w:caps/>
            <w:color w:val="FFFFFF" w:themeColor="background1"/>
            <w:sz w:val="24"/>
          </w:rPr>
          <w:alias w:val="Title"/>
          <w:id w:val="420348786"/>
          <w:placeholder>
            <w:docPart w:val="A708DFD680CE46AB816E165C050446E5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3938" w:type="pct"/>
              <w:shd w:val="clear" w:color="auto" w:fill="E36C0A" w:themeFill="accent6" w:themeFillShade="BF"/>
              <w:vAlign w:val="center"/>
            </w:tcPr>
            <w:p w14:paraId="616BA014" w14:textId="1DD5D6D3" w:rsidR="00BE696B" w:rsidRDefault="005F1047" w:rsidP="00983522">
              <w:pPr>
                <w:pStyle w:val="Header"/>
                <w:rPr>
                  <w:caps/>
                  <w:color w:val="FFFFFF" w:themeColor="background1"/>
                </w:rPr>
              </w:pP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Customer</w:t>
              </w:r>
              <w:r w:rsidR="00715B49"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 xml:space="preserve"> </w:t>
              </w:r>
              <w:r w:rsidR="00EB16AE"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E</w:t>
              </w:r>
              <w:r w:rsidR="00282B49"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xperience portfolio management</w:t>
              </w:r>
              <w:r w:rsidR="00983522"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 xml:space="preserve">: Business Process </w:t>
              </w:r>
              <w:r w:rsidR="006900B6"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Overview</w:t>
              </w:r>
            </w:p>
          </w:tc>
        </w:sdtContent>
      </w:sdt>
    </w:tr>
  </w:tbl>
  <w:p w14:paraId="208BE5BC" w14:textId="77777777" w:rsidR="00BE696B" w:rsidRDefault="00BE69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691F"/>
    <w:multiLevelType w:val="hybridMultilevel"/>
    <w:tmpl w:val="1F72CF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A750F1"/>
    <w:multiLevelType w:val="hybridMultilevel"/>
    <w:tmpl w:val="EF762C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AA0D79"/>
    <w:multiLevelType w:val="hybridMultilevel"/>
    <w:tmpl w:val="313C4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C31E86"/>
    <w:multiLevelType w:val="hybridMultilevel"/>
    <w:tmpl w:val="714E1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8D23F75"/>
    <w:multiLevelType w:val="hybridMultilevel"/>
    <w:tmpl w:val="5E88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3296F"/>
    <w:multiLevelType w:val="singleLevel"/>
    <w:tmpl w:val="9E128F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5A8049F"/>
    <w:multiLevelType w:val="hybridMultilevel"/>
    <w:tmpl w:val="018EE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A0C745B"/>
    <w:multiLevelType w:val="hybridMultilevel"/>
    <w:tmpl w:val="3D100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F121CAC"/>
    <w:multiLevelType w:val="hybridMultilevel"/>
    <w:tmpl w:val="475292C6"/>
    <w:lvl w:ilvl="0" w:tplc="3F228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9C8F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40D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DAF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B24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3FCE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DE8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905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B4E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B1D3D8D"/>
    <w:multiLevelType w:val="hybridMultilevel"/>
    <w:tmpl w:val="26A60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42A7DF8"/>
    <w:multiLevelType w:val="hybridMultilevel"/>
    <w:tmpl w:val="C772F570"/>
    <w:lvl w:ilvl="0" w:tplc="67744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9DF4254A">
      <w:start w:val="13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CBF63DD8">
      <w:start w:val="13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86280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8A27B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86043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B2B5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6AC6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A46C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022251"/>
    <w:multiLevelType w:val="hybridMultilevel"/>
    <w:tmpl w:val="5546BAAA"/>
    <w:lvl w:ilvl="0" w:tplc="139A80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3456200"/>
    <w:multiLevelType w:val="hybridMultilevel"/>
    <w:tmpl w:val="C0A06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E56AAB"/>
    <w:multiLevelType w:val="hybridMultilevel"/>
    <w:tmpl w:val="C92418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7875625"/>
    <w:multiLevelType w:val="hybridMultilevel"/>
    <w:tmpl w:val="C8B69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0103319">
    <w:abstractNumId w:val="1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0026150">
    <w:abstractNumId w:val="6"/>
  </w:num>
  <w:num w:numId="3" w16cid:durableId="1856577987">
    <w:abstractNumId w:val="3"/>
  </w:num>
  <w:num w:numId="4" w16cid:durableId="552280236">
    <w:abstractNumId w:val="13"/>
  </w:num>
  <w:num w:numId="5" w16cid:durableId="439881950">
    <w:abstractNumId w:val="1"/>
  </w:num>
  <w:num w:numId="6" w16cid:durableId="520247798">
    <w:abstractNumId w:val="5"/>
  </w:num>
  <w:num w:numId="7" w16cid:durableId="227888016">
    <w:abstractNumId w:val="11"/>
  </w:num>
  <w:num w:numId="8" w16cid:durableId="1227758344">
    <w:abstractNumId w:val="8"/>
  </w:num>
  <w:num w:numId="9" w16cid:durableId="633681027">
    <w:abstractNumId w:val="4"/>
  </w:num>
  <w:num w:numId="10" w16cid:durableId="1128737837">
    <w:abstractNumId w:val="12"/>
  </w:num>
  <w:num w:numId="11" w16cid:durableId="1218200248">
    <w:abstractNumId w:val="9"/>
  </w:num>
  <w:num w:numId="12" w16cid:durableId="514005667">
    <w:abstractNumId w:val="14"/>
  </w:num>
  <w:num w:numId="13" w16cid:durableId="875235205">
    <w:abstractNumId w:val="2"/>
  </w:num>
  <w:num w:numId="14" w16cid:durableId="789781826">
    <w:abstractNumId w:val="7"/>
  </w:num>
  <w:num w:numId="15" w16cid:durableId="66886965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4013"/>
    <w:rsid w:val="00002B6F"/>
    <w:rsid w:val="00003204"/>
    <w:rsid w:val="000034C3"/>
    <w:rsid w:val="00004762"/>
    <w:rsid w:val="000055A8"/>
    <w:rsid w:val="0001358B"/>
    <w:rsid w:val="0001583B"/>
    <w:rsid w:val="00016B26"/>
    <w:rsid w:val="00021FFE"/>
    <w:rsid w:val="0002463C"/>
    <w:rsid w:val="00071D11"/>
    <w:rsid w:val="00095E5D"/>
    <w:rsid w:val="000A6036"/>
    <w:rsid w:val="000B2297"/>
    <w:rsid w:val="000B2CD7"/>
    <w:rsid w:val="000B34E9"/>
    <w:rsid w:val="000C339F"/>
    <w:rsid w:val="000C5F52"/>
    <w:rsid w:val="000D2A23"/>
    <w:rsid w:val="000D581C"/>
    <w:rsid w:val="000F5A10"/>
    <w:rsid w:val="0010015B"/>
    <w:rsid w:val="00105EB2"/>
    <w:rsid w:val="00124998"/>
    <w:rsid w:val="001301BD"/>
    <w:rsid w:val="001317DC"/>
    <w:rsid w:val="001343D9"/>
    <w:rsid w:val="00152025"/>
    <w:rsid w:val="001541D6"/>
    <w:rsid w:val="00164816"/>
    <w:rsid w:val="00167BBA"/>
    <w:rsid w:val="00180A75"/>
    <w:rsid w:val="00185DF1"/>
    <w:rsid w:val="00186A80"/>
    <w:rsid w:val="00192D65"/>
    <w:rsid w:val="001B77E8"/>
    <w:rsid w:val="001B7899"/>
    <w:rsid w:val="001D1F95"/>
    <w:rsid w:val="001D4CC0"/>
    <w:rsid w:val="001E77F5"/>
    <w:rsid w:val="00201401"/>
    <w:rsid w:val="002018DC"/>
    <w:rsid w:val="00203F99"/>
    <w:rsid w:val="00204BCA"/>
    <w:rsid w:val="00211496"/>
    <w:rsid w:val="00215CDB"/>
    <w:rsid w:val="00217AA2"/>
    <w:rsid w:val="00227D25"/>
    <w:rsid w:val="002304BD"/>
    <w:rsid w:val="00232AA8"/>
    <w:rsid w:val="00236A22"/>
    <w:rsid w:val="002439EC"/>
    <w:rsid w:val="00243D05"/>
    <w:rsid w:val="00247C17"/>
    <w:rsid w:val="002537D1"/>
    <w:rsid w:val="00270A6A"/>
    <w:rsid w:val="00271C6F"/>
    <w:rsid w:val="00273C91"/>
    <w:rsid w:val="00277F90"/>
    <w:rsid w:val="00282B49"/>
    <w:rsid w:val="0028652E"/>
    <w:rsid w:val="00291B83"/>
    <w:rsid w:val="002926A5"/>
    <w:rsid w:val="002B259A"/>
    <w:rsid w:val="002C0880"/>
    <w:rsid w:val="002C6807"/>
    <w:rsid w:val="002C7252"/>
    <w:rsid w:val="002D427F"/>
    <w:rsid w:val="002D5FD9"/>
    <w:rsid w:val="002D6234"/>
    <w:rsid w:val="002D7A0F"/>
    <w:rsid w:val="002E5E0F"/>
    <w:rsid w:val="002F0F0D"/>
    <w:rsid w:val="002F1839"/>
    <w:rsid w:val="002F7AE5"/>
    <w:rsid w:val="003044A4"/>
    <w:rsid w:val="00311FF2"/>
    <w:rsid w:val="00314F08"/>
    <w:rsid w:val="00321948"/>
    <w:rsid w:val="003241AA"/>
    <w:rsid w:val="00340EDB"/>
    <w:rsid w:val="00343896"/>
    <w:rsid w:val="00352E0C"/>
    <w:rsid w:val="00356C97"/>
    <w:rsid w:val="00371764"/>
    <w:rsid w:val="003717C6"/>
    <w:rsid w:val="003748F5"/>
    <w:rsid w:val="00383CEF"/>
    <w:rsid w:val="00385485"/>
    <w:rsid w:val="00387932"/>
    <w:rsid w:val="003973DA"/>
    <w:rsid w:val="00397A3C"/>
    <w:rsid w:val="003A6FEC"/>
    <w:rsid w:val="003B105D"/>
    <w:rsid w:val="003B37FC"/>
    <w:rsid w:val="003C3A45"/>
    <w:rsid w:val="003C61DE"/>
    <w:rsid w:val="003D3CAD"/>
    <w:rsid w:val="003D7B63"/>
    <w:rsid w:val="003E2B52"/>
    <w:rsid w:val="003E30E4"/>
    <w:rsid w:val="003F581D"/>
    <w:rsid w:val="004035E7"/>
    <w:rsid w:val="00405273"/>
    <w:rsid w:val="00422608"/>
    <w:rsid w:val="00423DF6"/>
    <w:rsid w:val="0043124D"/>
    <w:rsid w:val="004403C3"/>
    <w:rsid w:val="0044088A"/>
    <w:rsid w:val="00441703"/>
    <w:rsid w:val="00442675"/>
    <w:rsid w:val="004430E7"/>
    <w:rsid w:val="00450D1C"/>
    <w:rsid w:val="004513C3"/>
    <w:rsid w:val="00460DE7"/>
    <w:rsid w:val="00461890"/>
    <w:rsid w:val="00462996"/>
    <w:rsid w:val="004711A5"/>
    <w:rsid w:val="004725AA"/>
    <w:rsid w:val="00474E04"/>
    <w:rsid w:val="004753BC"/>
    <w:rsid w:val="004766A3"/>
    <w:rsid w:val="00485B34"/>
    <w:rsid w:val="00491A59"/>
    <w:rsid w:val="004B2A30"/>
    <w:rsid w:val="004B4586"/>
    <w:rsid w:val="004B67C7"/>
    <w:rsid w:val="004C371D"/>
    <w:rsid w:val="004F210D"/>
    <w:rsid w:val="004F56C7"/>
    <w:rsid w:val="00502F67"/>
    <w:rsid w:val="0051523E"/>
    <w:rsid w:val="00517AB2"/>
    <w:rsid w:val="0052212F"/>
    <w:rsid w:val="00522810"/>
    <w:rsid w:val="0052352E"/>
    <w:rsid w:val="00543362"/>
    <w:rsid w:val="005444E4"/>
    <w:rsid w:val="00545E77"/>
    <w:rsid w:val="00547212"/>
    <w:rsid w:val="00570C83"/>
    <w:rsid w:val="00576D78"/>
    <w:rsid w:val="005945D3"/>
    <w:rsid w:val="00594E28"/>
    <w:rsid w:val="005A1EED"/>
    <w:rsid w:val="005A5762"/>
    <w:rsid w:val="005B39A1"/>
    <w:rsid w:val="005C393E"/>
    <w:rsid w:val="005E3C24"/>
    <w:rsid w:val="005E7F57"/>
    <w:rsid w:val="005F1047"/>
    <w:rsid w:val="005F5EA1"/>
    <w:rsid w:val="005F73E7"/>
    <w:rsid w:val="005F750C"/>
    <w:rsid w:val="00616379"/>
    <w:rsid w:val="00617201"/>
    <w:rsid w:val="0061764A"/>
    <w:rsid w:val="00621DA8"/>
    <w:rsid w:val="00623672"/>
    <w:rsid w:val="006241E4"/>
    <w:rsid w:val="00625693"/>
    <w:rsid w:val="00636B36"/>
    <w:rsid w:val="006541B8"/>
    <w:rsid w:val="0066202E"/>
    <w:rsid w:val="00662CF3"/>
    <w:rsid w:val="0066611F"/>
    <w:rsid w:val="006733FA"/>
    <w:rsid w:val="00686CE2"/>
    <w:rsid w:val="006900B6"/>
    <w:rsid w:val="00690454"/>
    <w:rsid w:val="00694946"/>
    <w:rsid w:val="006A1C50"/>
    <w:rsid w:val="006A2D0D"/>
    <w:rsid w:val="006A7D2A"/>
    <w:rsid w:val="006B5EE8"/>
    <w:rsid w:val="006B7C3D"/>
    <w:rsid w:val="006C7A6C"/>
    <w:rsid w:val="006D205B"/>
    <w:rsid w:val="006D4AC1"/>
    <w:rsid w:val="006D6626"/>
    <w:rsid w:val="006D6B26"/>
    <w:rsid w:val="006D742A"/>
    <w:rsid w:val="006E0430"/>
    <w:rsid w:val="006E5B09"/>
    <w:rsid w:val="00713EC9"/>
    <w:rsid w:val="007144BB"/>
    <w:rsid w:val="0071474E"/>
    <w:rsid w:val="00715B49"/>
    <w:rsid w:val="007176F9"/>
    <w:rsid w:val="007257EA"/>
    <w:rsid w:val="00727F3A"/>
    <w:rsid w:val="00730C9B"/>
    <w:rsid w:val="0074569D"/>
    <w:rsid w:val="007461FE"/>
    <w:rsid w:val="007523B0"/>
    <w:rsid w:val="0078264B"/>
    <w:rsid w:val="007860AB"/>
    <w:rsid w:val="00787A60"/>
    <w:rsid w:val="007A3953"/>
    <w:rsid w:val="007A51A8"/>
    <w:rsid w:val="007E5358"/>
    <w:rsid w:val="007F495A"/>
    <w:rsid w:val="007F762C"/>
    <w:rsid w:val="00800DE9"/>
    <w:rsid w:val="00804C45"/>
    <w:rsid w:val="008131B0"/>
    <w:rsid w:val="00814F33"/>
    <w:rsid w:val="00814FD8"/>
    <w:rsid w:val="00822323"/>
    <w:rsid w:val="0082232F"/>
    <w:rsid w:val="008314D8"/>
    <w:rsid w:val="00832B7C"/>
    <w:rsid w:val="00835E7A"/>
    <w:rsid w:val="008433D8"/>
    <w:rsid w:val="00843829"/>
    <w:rsid w:val="0084432F"/>
    <w:rsid w:val="008467E6"/>
    <w:rsid w:val="00851A0D"/>
    <w:rsid w:val="008521CD"/>
    <w:rsid w:val="0085362C"/>
    <w:rsid w:val="008541C5"/>
    <w:rsid w:val="0086013E"/>
    <w:rsid w:val="00862AE8"/>
    <w:rsid w:val="00865343"/>
    <w:rsid w:val="00865C9E"/>
    <w:rsid w:val="00872094"/>
    <w:rsid w:val="0087226A"/>
    <w:rsid w:val="00872D96"/>
    <w:rsid w:val="008765A5"/>
    <w:rsid w:val="00876C14"/>
    <w:rsid w:val="00877A38"/>
    <w:rsid w:val="00881683"/>
    <w:rsid w:val="0088346D"/>
    <w:rsid w:val="00886B9C"/>
    <w:rsid w:val="008912C8"/>
    <w:rsid w:val="0089389A"/>
    <w:rsid w:val="008A17AC"/>
    <w:rsid w:val="008A35EE"/>
    <w:rsid w:val="008A4A0E"/>
    <w:rsid w:val="008B377A"/>
    <w:rsid w:val="008B61BA"/>
    <w:rsid w:val="008C517A"/>
    <w:rsid w:val="008D44C2"/>
    <w:rsid w:val="008E3E38"/>
    <w:rsid w:val="00900718"/>
    <w:rsid w:val="009013C7"/>
    <w:rsid w:val="00906142"/>
    <w:rsid w:val="00910288"/>
    <w:rsid w:val="009104F7"/>
    <w:rsid w:val="00913FC6"/>
    <w:rsid w:val="00914834"/>
    <w:rsid w:val="0092221A"/>
    <w:rsid w:val="00930171"/>
    <w:rsid w:val="0093614C"/>
    <w:rsid w:val="009371FE"/>
    <w:rsid w:val="0095278B"/>
    <w:rsid w:val="009632CB"/>
    <w:rsid w:val="00963475"/>
    <w:rsid w:val="009653F4"/>
    <w:rsid w:val="009657EB"/>
    <w:rsid w:val="0097620D"/>
    <w:rsid w:val="00983522"/>
    <w:rsid w:val="009A04BD"/>
    <w:rsid w:val="009A7974"/>
    <w:rsid w:val="009C0968"/>
    <w:rsid w:val="009C1874"/>
    <w:rsid w:val="009C578C"/>
    <w:rsid w:val="009C59D8"/>
    <w:rsid w:val="009E0F65"/>
    <w:rsid w:val="009E1CCF"/>
    <w:rsid w:val="009E753B"/>
    <w:rsid w:val="009F2358"/>
    <w:rsid w:val="009F27D3"/>
    <w:rsid w:val="00A11436"/>
    <w:rsid w:val="00A24A10"/>
    <w:rsid w:val="00A26F0D"/>
    <w:rsid w:val="00A278CC"/>
    <w:rsid w:val="00A34B76"/>
    <w:rsid w:val="00A351F4"/>
    <w:rsid w:val="00A353D1"/>
    <w:rsid w:val="00A3653B"/>
    <w:rsid w:val="00A403A8"/>
    <w:rsid w:val="00A5038C"/>
    <w:rsid w:val="00A601DD"/>
    <w:rsid w:val="00A930BE"/>
    <w:rsid w:val="00A95AFD"/>
    <w:rsid w:val="00AA7BFE"/>
    <w:rsid w:val="00AB7333"/>
    <w:rsid w:val="00AC2871"/>
    <w:rsid w:val="00AD107C"/>
    <w:rsid w:val="00AD68CF"/>
    <w:rsid w:val="00AE3473"/>
    <w:rsid w:val="00AE7BD2"/>
    <w:rsid w:val="00AF38D2"/>
    <w:rsid w:val="00AF5082"/>
    <w:rsid w:val="00AF762E"/>
    <w:rsid w:val="00B05AA5"/>
    <w:rsid w:val="00B11C9B"/>
    <w:rsid w:val="00B2465A"/>
    <w:rsid w:val="00B24FF7"/>
    <w:rsid w:val="00B301F5"/>
    <w:rsid w:val="00B3665F"/>
    <w:rsid w:val="00B36F91"/>
    <w:rsid w:val="00B612F1"/>
    <w:rsid w:val="00B84283"/>
    <w:rsid w:val="00B871B9"/>
    <w:rsid w:val="00B91255"/>
    <w:rsid w:val="00B952ED"/>
    <w:rsid w:val="00B95DC0"/>
    <w:rsid w:val="00B96904"/>
    <w:rsid w:val="00BA3945"/>
    <w:rsid w:val="00BB4013"/>
    <w:rsid w:val="00BC4D27"/>
    <w:rsid w:val="00BC61CC"/>
    <w:rsid w:val="00BD3EBD"/>
    <w:rsid w:val="00BE1719"/>
    <w:rsid w:val="00BE696B"/>
    <w:rsid w:val="00BF78B2"/>
    <w:rsid w:val="00C00870"/>
    <w:rsid w:val="00C131E9"/>
    <w:rsid w:val="00C13F07"/>
    <w:rsid w:val="00C15C69"/>
    <w:rsid w:val="00C242D6"/>
    <w:rsid w:val="00C2719A"/>
    <w:rsid w:val="00C40662"/>
    <w:rsid w:val="00C40904"/>
    <w:rsid w:val="00C417BE"/>
    <w:rsid w:val="00C43986"/>
    <w:rsid w:val="00C43A7E"/>
    <w:rsid w:val="00C50B5B"/>
    <w:rsid w:val="00C53B9A"/>
    <w:rsid w:val="00C552EF"/>
    <w:rsid w:val="00C57167"/>
    <w:rsid w:val="00C7285C"/>
    <w:rsid w:val="00C748BC"/>
    <w:rsid w:val="00C814D1"/>
    <w:rsid w:val="00C81F1D"/>
    <w:rsid w:val="00C84E05"/>
    <w:rsid w:val="00CA17E1"/>
    <w:rsid w:val="00CA447A"/>
    <w:rsid w:val="00CA762D"/>
    <w:rsid w:val="00CB1113"/>
    <w:rsid w:val="00CB3E60"/>
    <w:rsid w:val="00CB4DD2"/>
    <w:rsid w:val="00CB75A1"/>
    <w:rsid w:val="00CD3A59"/>
    <w:rsid w:val="00CD4297"/>
    <w:rsid w:val="00CD5B64"/>
    <w:rsid w:val="00CD6423"/>
    <w:rsid w:val="00CE0F0F"/>
    <w:rsid w:val="00CF07B6"/>
    <w:rsid w:val="00CF1A40"/>
    <w:rsid w:val="00D05461"/>
    <w:rsid w:val="00D0586C"/>
    <w:rsid w:val="00D0774E"/>
    <w:rsid w:val="00D07DCD"/>
    <w:rsid w:val="00D10633"/>
    <w:rsid w:val="00D1220E"/>
    <w:rsid w:val="00D27DF7"/>
    <w:rsid w:val="00D426B3"/>
    <w:rsid w:val="00D4560D"/>
    <w:rsid w:val="00D460C5"/>
    <w:rsid w:val="00D5187A"/>
    <w:rsid w:val="00D52BD4"/>
    <w:rsid w:val="00D549FA"/>
    <w:rsid w:val="00D6361C"/>
    <w:rsid w:val="00D77298"/>
    <w:rsid w:val="00D81FFE"/>
    <w:rsid w:val="00D858E1"/>
    <w:rsid w:val="00D870BC"/>
    <w:rsid w:val="00D90F8C"/>
    <w:rsid w:val="00D93C23"/>
    <w:rsid w:val="00DB615E"/>
    <w:rsid w:val="00DD4090"/>
    <w:rsid w:val="00DD4682"/>
    <w:rsid w:val="00DE5EE0"/>
    <w:rsid w:val="00DE66DB"/>
    <w:rsid w:val="00DF2BD5"/>
    <w:rsid w:val="00E000FF"/>
    <w:rsid w:val="00E067BA"/>
    <w:rsid w:val="00E22D9A"/>
    <w:rsid w:val="00E304B6"/>
    <w:rsid w:val="00E361F8"/>
    <w:rsid w:val="00E424EC"/>
    <w:rsid w:val="00E451C1"/>
    <w:rsid w:val="00E61CF2"/>
    <w:rsid w:val="00E65176"/>
    <w:rsid w:val="00E72CB5"/>
    <w:rsid w:val="00E748BE"/>
    <w:rsid w:val="00E8081D"/>
    <w:rsid w:val="00E810B3"/>
    <w:rsid w:val="00E83705"/>
    <w:rsid w:val="00E84C12"/>
    <w:rsid w:val="00E871A3"/>
    <w:rsid w:val="00E87AE0"/>
    <w:rsid w:val="00E9286B"/>
    <w:rsid w:val="00E9579D"/>
    <w:rsid w:val="00EB16AE"/>
    <w:rsid w:val="00EB3228"/>
    <w:rsid w:val="00EC0107"/>
    <w:rsid w:val="00EC2BA4"/>
    <w:rsid w:val="00EC4084"/>
    <w:rsid w:val="00ED7C2F"/>
    <w:rsid w:val="00EE09B3"/>
    <w:rsid w:val="00EF4F7B"/>
    <w:rsid w:val="00EF5E3C"/>
    <w:rsid w:val="00F111D7"/>
    <w:rsid w:val="00F1376D"/>
    <w:rsid w:val="00F30C2D"/>
    <w:rsid w:val="00F33495"/>
    <w:rsid w:val="00F34D94"/>
    <w:rsid w:val="00F44C27"/>
    <w:rsid w:val="00F67326"/>
    <w:rsid w:val="00F83EA2"/>
    <w:rsid w:val="00F84DE7"/>
    <w:rsid w:val="00FA03AA"/>
    <w:rsid w:val="00FA32B3"/>
    <w:rsid w:val="00FB370C"/>
    <w:rsid w:val="00FB73F0"/>
    <w:rsid w:val="00FC2378"/>
    <w:rsid w:val="00FC2BF1"/>
    <w:rsid w:val="00FC5528"/>
    <w:rsid w:val="00FC6FA0"/>
    <w:rsid w:val="00FC7387"/>
    <w:rsid w:val="00FD32BA"/>
    <w:rsid w:val="00FD3E45"/>
    <w:rsid w:val="00FD3F99"/>
    <w:rsid w:val="00FD58FA"/>
    <w:rsid w:val="00FE2D52"/>
    <w:rsid w:val="00FE7DDD"/>
    <w:rsid w:val="00FF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BD298"/>
  <w15:docId w15:val="{3A7D5664-9D3A-4C44-9D75-9F735A0FF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5693"/>
    <w:rPr>
      <w:rFonts w:ascii="Calibri" w:hAnsi="Calibri"/>
    </w:rPr>
  </w:style>
  <w:style w:type="paragraph" w:styleId="Heading1">
    <w:name w:val="heading 1"/>
    <w:aliases w:val="h1"/>
    <w:basedOn w:val="Normal"/>
    <w:next w:val="Normal"/>
    <w:qFormat/>
    <w:rsid w:val="007A3953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7A3953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7A3953"/>
    <w:pPr>
      <w:keepNext/>
      <w:pBdr>
        <w:bottom w:val="single" w:sz="4" w:space="1" w:color="auto"/>
      </w:pBdr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Draft,Table header"/>
    <w:basedOn w:val="Normal"/>
    <w:link w:val="HeaderChar"/>
    <w:uiPriority w:val="99"/>
    <w:rsid w:val="007A395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3953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7A3953"/>
    <w:rPr>
      <w:sz w:val="22"/>
    </w:rPr>
  </w:style>
  <w:style w:type="paragraph" w:styleId="BodyText2">
    <w:name w:val="Body Text 2"/>
    <w:basedOn w:val="Normal"/>
    <w:rsid w:val="007A3953"/>
    <w:pPr>
      <w:jc w:val="both"/>
    </w:pPr>
    <w:rPr>
      <w:sz w:val="22"/>
    </w:rPr>
  </w:style>
  <w:style w:type="character" w:styleId="PageNumber">
    <w:name w:val="page number"/>
    <w:basedOn w:val="DefaultParagraphFont"/>
    <w:rsid w:val="007A3953"/>
  </w:style>
  <w:style w:type="paragraph" w:styleId="Title">
    <w:name w:val="Title"/>
    <w:aliases w:val="ASAPTitle"/>
    <w:basedOn w:val="Normal"/>
    <w:qFormat/>
    <w:rsid w:val="007A3953"/>
    <w:pPr>
      <w:jc w:val="center"/>
    </w:pPr>
    <w:rPr>
      <w:b/>
      <w:sz w:val="28"/>
      <w:u w:val="single"/>
      <w:lang w:val="en-GB"/>
    </w:rPr>
  </w:style>
  <w:style w:type="character" w:styleId="Hyperlink">
    <w:name w:val="Hyperlink"/>
    <w:basedOn w:val="DefaultParagraphFont"/>
    <w:rsid w:val="007A3953"/>
    <w:rPr>
      <w:color w:val="0000FF"/>
      <w:u w:val="single"/>
    </w:rPr>
  </w:style>
  <w:style w:type="paragraph" w:customStyle="1" w:styleId="TEXT">
    <w:name w:val="TEXT"/>
    <w:basedOn w:val="Normal"/>
    <w:rsid w:val="007A3953"/>
    <w:pPr>
      <w:ind w:left="1440" w:right="324" w:hanging="720"/>
    </w:pPr>
    <w:rPr>
      <w:lang w:val="en-GB"/>
    </w:rPr>
  </w:style>
  <w:style w:type="paragraph" w:styleId="BalloonText">
    <w:name w:val="Balloon Text"/>
    <w:basedOn w:val="Normal"/>
    <w:semiHidden/>
    <w:rsid w:val="007A3953"/>
    <w:rPr>
      <w:rFonts w:ascii="Tahoma" w:hAnsi="Tahoma" w:cs="Tahoma"/>
      <w:sz w:val="16"/>
      <w:szCs w:val="16"/>
    </w:rPr>
  </w:style>
  <w:style w:type="paragraph" w:customStyle="1" w:styleId="StyleHeading112pt">
    <w:name w:val="Style Heading 1 + 12 pt"/>
    <w:basedOn w:val="Heading1"/>
    <w:rsid w:val="007A3953"/>
    <w:pPr>
      <w:spacing w:before="240" w:after="60"/>
    </w:pPr>
    <w:rPr>
      <w:bCs/>
      <w:sz w:val="24"/>
    </w:rPr>
  </w:style>
  <w:style w:type="character" w:styleId="FollowedHyperlink">
    <w:name w:val="FollowedHyperlink"/>
    <w:basedOn w:val="DefaultParagraphFont"/>
    <w:rsid w:val="007A3953"/>
    <w:rPr>
      <w:color w:val="800080"/>
      <w:u w:val="single"/>
    </w:rPr>
  </w:style>
  <w:style w:type="character" w:styleId="CommentReference">
    <w:name w:val="annotation reference"/>
    <w:basedOn w:val="DefaultParagraphFont"/>
    <w:rsid w:val="00F34D94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4D94"/>
  </w:style>
  <w:style w:type="character" w:customStyle="1" w:styleId="CommentTextChar">
    <w:name w:val="Comment Text Char"/>
    <w:basedOn w:val="DefaultParagraphFont"/>
    <w:link w:val="CommentText"/>
    <w:rsid w:val="00F34D94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F34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34D94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727F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25693"/>
    <w:rPr>
      <w:color w:val="808080"/>
    </w:rPr>
  </w:style>
  <w:style w:type="character" w:customStyle="1" w:styleId="HeaderChar">
    <w:name w:val="Header Char"/>
    <w:aliases w:val="Draft Char,Table header Char"/>
    <w:basedOn w:val="DefaultParagraphFont"/>
    <w:link w:val="Header"/>
    <w:uiPriority w:val="99"/>
    <w:rsid w:val="00D81FFE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F30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9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95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49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35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49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5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smud.sharepoint.com/:x:/r/sites/team-cos/Policies%20%20Procedures/Revenue%20Operations%20Support/Blueprints/Billing/BEM/Billing%20and%20Invoicing.xlsx?d=wc065c0eee7494524b8d0009a7dfde2d2&amp;csf=1&amp;web=1&amp;e=APbI4b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smud.sharepoint.com/:u:/r/sites/team-cos/Policies%20%20Procedures/Revenue%20Operations%20Support/Flowcharts/Billing/Billing%20and%20Invoicing.vsdx?d=w290578513b64432683d3bfa991ebd861&amp;csf=1&amp;web=1&amp;e=bnnID5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08DFD680CE46AB816E165C05044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A7159-2AC0-47E2-833B-F7ED42375268}"/>
      </w:docPartPr>
      <w:docPartBody>
        <w:p w:rsidR="00DD3EE5" w:rsidRDefault="00F50182" w:rsidP="00F50182">
          <w:pPr>
            <w:pStyle w:val="A708DFD680CE46AB816E165C050446E5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182"/>
    <w:rsid w:val="00004762"/>
    <w:rsid w:val="00124A91"/>
    <w:rsid w:val="00193AA9"/>
    <w:rsid w:val="001C32AF"/>
    <w:rsid w:val="001E77F5"/>
    <w:rsid w:val="0020194E"/>
    <w:rsid w:val="00243D05"/>
    <w:rsid w:val="002647CC"/>
    <w:rsid w:val="00273C91"/>
    <w:rsid w:val="002D1F04"/>
    <w:rsid w:val="003B6498"/>
    <w:rsid w:val="003C3A45"/>
    <w:rsid w:val="003F0FE1"/>
    <w:rsid w:val="003F7013"/>
    <w:rsid w:val="00456424"/>
    <w:rsid w:val="004B67C7"/>
    <w:rsid w:val="005271AC"/>
    <w:rsid w:val="0058297B"/>
    <w:rsid w:val="005B261A"/>
    <w:rsid w:val="00620BDA"/>
    <w:rsid w:val="00681D84"/>
    <w:rsid w:val="006C0F7E"/>
    <w:rsid w:val="007805BA"/>
    <w:rsid w:val="007F495A"/>
    <w:rsid w:val="00804C45"/>
    <w:rsid w:val="00817430"/>
    <w:rsid w:val="00835E4B"/>
    <w:rsid w:val="008912C8"/>
    <w:rsid w:val="0089389A"/>
    <w:rsid w:val="00900D37"/>
    <w:rsid w:val="009104F7"/>
    <w:rsid w:val="009657EB"/>
    <w:rsid w:val="009C1874"/>
    <w:rsid w:val="009C19D4"/>
    <w:rsid w:val="00B05AA5"/>
    <w:rsid w:val="00B918CA"/>
    <w:rsid w:val="00BA39DD"/>
    <w:rsid w:val="00C304A7"/>
    <w:rsid w:val="00C42FF1"/>
    <w:rsid w:val="00C53FB5"/>
    <w:rsid w:val="00CB0889"/>
    <w:rsid w:val="00CE0F0F"/>
    <w:rsid w:val="00D13E60"/>
    <w:rsid w:val="00D40454"/>
    <w:rsid w:val="00D61421"/>
    <w:rsid w:val="00DB2C1E"/>
    <w:rsid w:val="00DD3EE5"/>
    <w:rsid w:val="00E451C1"/>
    <w:rsid w:val="00E83705"/>
    <w:rsid w:val="00EB3228"/>
    <w:rsid w:val="00F5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08DFD680CE46AB816E165C050446E5">
    <w:name w:val="A708DFD680CE46AB816E165C050446E5"/>
    <w:rsid w:val="00F501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DateCompleted xmlns="http://schemas.microsoft.com/sharepoint/v3" xsi:nil="true"/>
  </documentManagement>
</p:properties>
</file>

<file path=customXml/item3.xml><?xml version="1.0" encoding="utf-8"?>
<?mso-contentType ?>
<SharedContentType xmlns="Microsoft.SharePoint.Taxonomy.ContentTypeSync" SourceId="9913f7d2-fc6f-4780-8446-4286ed32fa00" ContentTypeId="0x010100084572C264A8A249ACD9324E3F2B33E4" PreviousValue="false" LastSyncTimeStamp="2023-10-04T20:15:33.717Z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Project General" ma:contentTypeID="0x010100084572C264A8A249ACD9324E3F2B33E400C55C80036A5CAA40AF6ACC55CD90C1CD" ma:contentTypeVersion="4" ma:contentTypeDescription="" ma:contentTypeScope="" ma:versionID="1c594dc33ddcc9ffd29f56002a77bedd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94d15a79ea6f5f9a0c0a27c8786585d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ateComple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ateCompleted" ma:index="8" nillable="true" ma:displayName="Date Completed" ma:format="DateOnly" ma:internalName="DateComple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93C465-E682-49DE-BE9A-0162E20A36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52A8D3-0C3A-4B4E-A11F-6C60911EDD25}">
  <ds:schemaRefs>
    <ds:schemaRef ds:uri="http://schemas.microsoft.com/office/2006/metadata/propertie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7A73BE4-34BC-43AA-BBF7-5C6C1443AE51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0A31CF86-DE28-4AD0-8CBA-9A95891217C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396B1D-737E-4164-942B-0F97EEEA61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Revenue operations support: Business Process Overview</vt:lpstr>
    </vt:vector>
  </TitlesOfParts>
  <Company>TUI Consulting</Company>
  <LinksUpToDate>false</LinksUpToDate>
  <CharactersWithSpaces>2325</CharactersWithSpaces>
  <SharedDoc>false</SharedDoc>
  <HLinks>
    <vt:vector size="6" baseType="variant">
      <vt:variant>
        <vt:i4>589924</vt:i4>
      </vt:variant>
      <vt:variant>
        <vt:i4>0</vt:i4>
      </vt:variant>
      <vt:variant>
        <vt:i4>0</vt:i4>
      </vt:variant>
      <vt:variant>
        <vt:i4>5</vt:i4>
      </vt:variant>
      <vt:variant>
        <vt:lpwstr>Business Process Diagrams\D-CS101 Transfer Payment and Balance.vsd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Experience portfolio management: Business Process Overview</dc:title>
  <dc:creator>Teresa Thurston</dc:creator>
  <cp:lastModifiedBy>Joshua Dunn</cp:lastModifiedBy>
  <cp:revision>23</cp:revision>
  <dcterms:created xsi:type="dcterms:W3CDTF">2025-10-16T20:36:00Z</dcterms:created>
  <dcterms:modified xsi:type="dcterms:W3CDTF">2026-03-04T19:38:00Z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0x010100084572C264A8A249ACD9324E3F2B33E400C55C80036A5CAA40AF6ACC55CD90C1CD</vt:lpwstr>
  </property>
  <property fmtid="{D5CDD505-2E9C-101B-9397-08002B2CF9AE}" pid="3" name="MediaServiceImageTags">
    <vt:lpwstr/>
  </property>
  <property fmtid="{D5CDD505-2E9C-101B-9397-08002B2CF9AE}" pid="4" name="Order">
    <vt:r8>212100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lcf76f155ced4ddcb4097134ff3c332f">
    <vt:lpwstr/>
  </property>
  <property fmtid="{D5CDD505-2E9C-101B-9397-08002B2CF9AE}" pid="12" name="TaxCatchAll">
    <vt:lpwstr/>
  </property>
</Properties>
</file>