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6C0D94AA"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64619A">
        <w:rPr>
          <w:rFonts w:asciiTheme="minorHAnsi" w:hAnsiTheme="minorHAnsi"/>
          <w:b/>
          <w:bCs/>
          <w:sz w:val="24"/>
          <w:szCs w:val="24"/>
        </w:rPr>
        <w:t>Monetary Adjustments</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00807D73">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65FA6CE">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0A79B5E0" w14:textId="751BAB4B" w:rsidR="0064619A" w:rsidRDefault="0064619A" w:rsidP="565FA6CE">
            <w:pPr>
              <w:pStyle w:val="Header"/>
              <w:tabs>
                <w:tab w:val="clear" w:pos="4320"/>
                <w:tab w:val="clear" w:pos="8640"/>
              </w:tabs>
              <w:spacing w:before="40" w:after="40"/>
              <w:jc w:val="both"/>
            </w:pPr>
            <w:r>
              <w:t>Billing Operations</w:t>
            </w:r>
            <w:r w:rsidR="00A6262A">
              <w:t xml:space="preserve"> – Billing Solutions</w:t>
            </w:r>
          </w:p>
          <w:p w14:paraId="5E3813AA" w14:textId="5A842BA1" w:rsidR="003B07B3" w:rsidRPr="00625693" w:rsidRDefault="003B07B3" w:rsidP="565FA6CE">
            <w:pPr>
              <w:pStyle w:val="Header"/>
              <w:tabs>
                <w:tab w:val="clear" w:pos="4320"/>
                <w:tab w:val="clear" w:pos="8640"/>
              </w:tabs>
              <w:spacing w:before="40" w:after="40"/>
              <w:jc w:val="both"/>
            </w:pPr>
            <w:r>
              <w:t>Contact Center</w:t>
            </w:r>
          </w:p>
        </w:tc>
      </w:tr>
      <w:tr w:rsidR="00BB4013" w:rsidRPr="00625693" w14:paraId="1037BDA9" w14:textId="77777777" w:rsidTr="565FA6CE">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43799679" w:rsidR="00BB4013" w:rsidRPr="00625693" w:rsidRDefault="00D40F43" w:rsidP="565FA6CE">
            <w:pPr>
              <w:pStyle w:val="Header"/>
              <w:spacing w:before="40" w:after="40"/>
            </w:pPr>
            <w:r>
              <w:t xml:space="preserve">Dustin Tacker, </w:t>
            </w:r>
            <w:r w:rsidR="004737BA">
              <w:t>Maya Duarte, Michael Merris, Tina Dorsette</w:t>
            </w:r>
          </w:p>
        </w:tc>
      </w:tr>
      <w:tr w:rsidR="00C353D3" w:rsidRPr="00625693" w14:paraId="5E77D50C" w14:textId="77777777" w:rsidTr="565FA6CE">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4605E04D" w:rsidR="00C353D3" w:rsidRPr="00625693" w:rsidRDefault="004737BA" w:rsidP="565FA6CE">
            <w:pPr>
              <w:pStyle w:val="Header"/>
              <w:tabs>
                <w:tab w:val="clear" w:pos="4320"/>
                <w:tab w:val="clear" w:pos="8640"/>
              </w:tabs>
              <w:spacing w:before="40" w:after="40"/>
            </w:pPr>
            <w:r>
              <w:t>Maya Duarte</w:t>
            </w:r>
            <w:r w:rsidR="008608C6">
              <w:t>, Michael Merris</w:t>
            </w:r>
          </w:p>
        </w:tc>
      </w:tr>
      <w:tr w:rsidR="00C353D3" w:rsidRPr="00625693" w14:paraId="344AC145" w14:textId="77777777" w:rsidTr="565FA6CE">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35B77520" w14:textId="794D3F38" w:rsidR="0039273D" w:rsidRDefault="0039273D" w:rsidP="00C353D3">
            <w:pPr>
              <w:pStyle w:val="Header"/>
              <w:tabs>
                <w:tab w:val="clear" w:pos="4320"/>
                <w:tab w:val="clear" w:pos="8640"/>
              </w:tabs>
              <w:spacing w:before="40" w:after="40"/>
              <w:rPr>
                <w:rFonts w:asciiTheme="minorHAnsi" w:hAnsiTheme="minorHAnsi"/>
                <w:szCs w:val="18"/>
              </w:rPr>
            </w:pPr>
            <w:r w:rsidRPr="0039273D">
              <w:rPr>
                <w:rFonts w:asciiTheme="minorHAnsi" w:hAnsiTheme="minorHAnsi"/>
                <w:szCs w:val="18"/>
              </w:rPr>
              <w:t>Customer Services Assistant</w:t>
            </w:r>
          </w:p>
          <w:p w14:paraId="2D9B2798" w14:textId="2C874BBA" w:rsidR="000A57FC" w:rsidRPr="00625693" w:rsidRDefault="00BA6285"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Customer Services Supervisor</w:t>
            </w:r>
          </w:p>
        </w:tc>
      </w:tr>
      <w:tr w:rsidR="00C353D3" w:rsidRPr="00625693" w14:paraId="547ED2B2" w14:textId="77777777" w:rsidTr="565FA6CE">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64410BD6" w:rsidR="00C353D3" w:rsidRPr="00625693" w:rsidRDefault="007B457D"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4/2</w:t>
            </w:r>
            <w:r w:rsidR="00D646DB">
              <w:rPr>
                <w:rFonts w:asciiTheme="minorHAnsi" w:hAnsiTheme="minorHAnsi"/>
                <w:szCs w:val="18"/>
              </w:rPr>
              <w:t>3</w:t>
            </w:r>
            <w:r>
              <w:rPr>
                <w:rFonts w:asciiTheme="minorHAnsi" w:hAnsiTheme="minorHAnsi"/>
                <w:szCs w:val="18"/>
              </w:rPr>
              <w:t>/2026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63E469EB" w14:textId="36F28064" w:rsidR="0058347F" w:rsidRPr="0058347F" w:rsidRDefault="0058347F" w:rsidP="0058347F">
            <w:pPr>
              <w:spacing w:before="240"/>
              <w:rPr>
                <w:rFonts w:asciiTheme="minorHAnsi" w:hAnsiTheme="minorHAnsi"/>
              </w:rPr>
            </w:pPr>
            <w:r w:rsidRPr="0058347F">
              <w:rPr>
                <w:rFonts w:asciiTheme="minorHAnsi" w:hAnsiTheme="minorHAnsi"/>
              </w:rPr>
              <w:t xml:space="preserve">Monetary </w:t>
            </w:r>
            <w:r w:rsidR="006A560C">
              <w:rPr>
                <w:rFonts w:asciiTheme="minorHAnsi" w:hAnsiTheme="minorHAnsi"/>
              </w:rPr>
              <w:t>A</w:t>
            </w:r>
            <w:r w:rsidRPr="0058347F">
              <w:rPr>
                <w:rFonts w:asciiTheme="minorHAnsi" w:hAnsiTheme="minorHAnsi"/>
              </w:rPr>
              <w:t>djustments are made in accordance with SMUD business needs when such adjustments are required. In addition to the application of monetary adjustments, several departments within SMUD conduct routine audits of Public Relations Adjustments (PRAJs). As a not-for-profit utility serving the interests of its customers and community, SMUD has a responsibility to maintain sound financial stewardship of its funds and resources.</w:t>
            </w:r>
          </w:p>
          <w:p w14:paraId="4CC043C6" w14:textId="77777777" w:rsidR="0058347F" w:rsidRPr="0058347F" w:rsidRDefault="0058347F" w:rsidP="0058347F">
            <w:pPr>
              <w:spacing w:before="240"/>
              <w:rPr>
                <w:rFonts w:asciiTheme="minorHAnsi" w:hAnsiTheme="minorHAnsi"/>
              </w:rPr>
            </w:pPr>
            <w:r w:rsidRPr="0058347F">
              <w:rPr>
                <w:rFonts w:asciiTheme="minorHAnsi" w:hAnsiTheme="minorHAnsi"/>
              </w:rPr>
              <w:t>A PRAJ is applied to a customer’s account to correct an error made by SMUD when the cost to remedy the error exceeds the amount to be adjusted. It may also be issued as a gesture of goodwill.</w:t>
            </w:r>
          </w:p>
          <w:p w14:paraId="06F4CFE3" w14:textId="4DD100E8" w:rsidR="0058347F" w:rsidRPr="0058347F" w:rsidRDefault="0058347F" w:rsidP="0058347F">
            <w:pPr>
              <w:spacing w:before="240"/>
              <w:rPr>
                <w:rFonts w:asciiTheme="minorHAnsi" w:hAnsiTheme="minorHAnsi"/>
              </w:rPr>
            </w:pPr>
            <w:r w:rsidRPr="0058347F">
              <w:rPr>
                <w:rFonts w:asciiTheme="minorHAnsi" w:hAnsiTheme="minorHAnsi"/>
              </w:rPr>
              <w:t xml:space="preserve">Although </w:t>
            </w:r>
            <w:r w:rsidR="006B06F6">
              <w:rPr>
                <w:rFonts w:asciiTheme="minorHAnsi" w:hAnsiTheme="minorHAnsi"/>
              </w:rPr>
              <w:t>M</w:t>
            </w:r>
            <w:r w:rsidRPr="0058347F">
              <w:rPr>
                <w:rFonts w:asciiTheme="minorHAnsi" w:hAnsiTheme="minorHAnsi"/>
              </w:rPr>
              <w:t xml:space="preserve">onetary </w:t>
            </w:r>
            <w:r w:rsidR="006B06F6">
              <w:rPr>
                <w:rFonts w:asciiTheme="minorHAnsi" w:hAnsiTheme="minorHAnsi"/>
              </w:rPr>
              <w:t>A</w:t>
            </w:r>
            <w:r w:rsidRPr="0058347F">
              <w:rPr>
                <w:rFonts w:asciiTheme="minorHAnsi" w:hAnsiTheme="minorHAnsi"/>
              </w:rPr>
              <w:t xml:space="preserve">djustments are applied across several processes, </w:t>
            </w:r>
            <w:r w:rsidRPr="0058347F">
              <w:rPr>
                <w:rFonts w:asciiTheme="minorHAnsi" w:hAnsiTheme="minorHAnsi"/>
                <w:b/>
                <w:bCs/>
              </w:rPr>
              <w:t xml:space="preserve">the scope of this </w:t>
            </w:r>
            <w:r w:rsidR="0051718D" w:rsidRPr="00DC65A5">
              <w:rPr>
                <w:rFonts w:asciiTheme="minorHAnsi" w:hAnsiTheme="minorHAnsi"/>
                <w:b/>
                <w:bCs/>
              </w:rPr>
              <w:t xml:space="preserve">overview </w:t>
            </w:r>
            <w:r w:rsidRPr="0058347F">
              <w:rPr>
                <w:rFonts w:asciiTheme="minorHAnsi" w:hAnsiTheme="minorHAnsi"/>
                <w:b/>
                <w:bCs/>
              </w:rPr>
              <w:t>is</w:t>
            </w:r>
            <w:r w:rsidR="0051718D" w:rsidRPr="00DC65A5">
              <w:rPr>
                <w:rFonts w:asciiTheme="minorHAnsi" w:hAnsiTheme="minorHAnsi"/>
                <w:b/>
                <w:bCs/>
              </w:rPr>
              <w:t xml:space="preserve"> presently</w:t>
            </w:r>
            <w:r w:rsidRPr="0058347F">
              <w:rPr>
                <w:rFonts w:asciiTheme="minorHAnsi" w:hAnsiTheme="minorHAnsi"/>
                <w:b/>
                <w:bCs/>
              </w:rPr>
              <w:t xml:space="preserve"> limited to PRAJ monetary adjustments</w:t>
            </w:r>
            <w:r w:rsidRPr="0058347F">
              <w:rPr>
                <w:rFonts w:asciiTheme="minorHAnsi" w:hAnsiTheme="minorHAnsi"/>
              </w:rPr>
              <w:t xml:space="preserve"> and the known associated monitoring processes </w:t>
            </w:r>
            <w:r w:rsidRPr="0058347F">
              <w:rPr>
                <w:rFonts w:asciiTheme="minorHAnsi" w:hAnsiTheme="minorHAnsi"/>
                <w:b/>
                <w:bCs/>
              </w:rPr>
              <w:t>within the Meter to Cash Workstream.</w:t>
            </w:r>
            <w:r w:rsidRPr="0058347F">
              <w:rPr>
                <w:rFonts w:asciiTheme="minorHAnsi" w:hAnsiTheme="minorHAnsi"/>
              </w:rPr>
              <w:t xml:space="preserve"> The process begins when a PRAJ is requested and concludes when it has been applied. Subsequent auditing is then performed by the relevant departments to verify accuracy and compliance.</w:t>
            </w:r>
          </w:p>
          <w:p w14:paraId="17E524CE" w14:textId="78D7D97B" w:rsidR="003C44A1" w:rsidRDefault="003C44A1" w:rsidP="004C434E">
            <w:pPr>
              <w:rPr>
                <w:rFonts w:asciiTheme="minorHAnsi" w:hAnsiTheme="minorHAnsi"/>
              </w:rPr>
            </w:pP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D7711E" w:rsidRPr="00D870BC" w14:paraId="644E3734" w14:textId="77777777" w:rsidTr="00807D73">
        <w:trPr>
          <w:tblHeader/>
        </w:trPr>
        <w:tc>
          <w:tcPr>
            <w:tcW w:w="9918" w:type="dxa"/>
            <w:gridSpan w:val="2"/>
            <w:shd w:val="clear" w:color="auto" w:fill="E36C0A" w:themeFill="accent6" w:themeFillShade="BF"/>
          </w:tcPr>
          <w:p w14:paraId="4E29C2CD" w14:textId="77777777" w:rsidR="00D7711E" w:rsidRPr="00D870BC" w:rsidRDefault="00D7711E" w:rsidP="00807D73">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332317A1" w14:textId="77777777" w:rsidR="00D7711E" w:rsidRPr="00D870BC" w:rsidRDefault="00D7711E" w:rsidP="00807D73">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D7711E" w:rsidRPr="00A002AB" w14:paraId="1ADBDF5C" w14:textId="77777777" w:rsidTr="00807D73">
        <w:trPr>
          <w:trHeight w:val="789"/>
        </w:trPr>
        <w:tc>
          <w:tcPr>
            <w:tcW w:w="1369" w:type="dxa"/>
          </w:tcPr>
          <w:p w14:paraId="27A8BD2E" w14:textId="77777777" w:rsidR="00D7711E" w:rsidRDefault="00D7711E" w:rsidP="00807D73">
            <w:pPr>
              <w:rPr>
                <w:rFonts w:asciiTheme="minorHAnsi" w:hAnsiTheme="minorHAnsi"/>
                <w:szCs w:val="18"/>
              </w:rPr>
            </w:pPr>
            <w:r>
              <w:rPr>
                <w:rFonts w:asciiTheme="minorHAnsi" w:hAnsiTheme="minorHAnsi"/>
                <w:szCs w:val="18"/>
              </w:rPr>
              <w:t>People</w:t>
            </w:r>
          </w:p>
          <w:p w14:paraId="0F6E47C9" w14:textId="77777777" w:rsidR="00D7711E" w:rsidRPr="005A5762" w:rsidRDefault="00D7711E" w:rsidP="00807D73">
            <w:pPr>
              <w:rPr>
                <w:rFonts w:asciiTheme="minorHAnsi" w:hAnsiTheme="minorHAnsi"/>
                <w:szCs w:val="18"/>
              </w:rPr>
            </w:pPr>
          </w:p>
        </w:tc>
        <w:tc>
          <w:tcPr>
            <w:tcW w:w="8549" w:type="dxa"/>
          </w:tcPr>
          <w:p w14:paraId="46A206F9" w14:textId="77777777" w:rsidR="002C3E59" w:rsidRPr="002C3E59" w:rsidRDefault="00D7711E" w:rsidP="00D7711E">
            <w:pPr>
              <w:pStyle w:val="ListParagraph"/>
              <w:numPr>
                <w:ilvl w:val="0"/>
                <w:numId w:val="19"/>
              </w:numPr>
              <w:rPr>
                <w:rFonts w:asciiTheme="minorHAnsi" w:hAnsiTheme="minorHAnsi"/>
                <w:szCs w:val="18"/>
              </w:rPr>
            </w:pPr>
            <w:r w:rsidRPr="00807D73">
              <w:rPr>
                <w:rFonts w:asciiTheme="minorHAnsi" w:hAnsiTheme="minorHAnsi"/>
                <w:b/>
                <w:bCs/>
                <w:szCs w:val="18"/>
              </w:rPr>
              <w:t>Assumptions:</w:t>
            </w:r>
          </w:p>
          <w:p w14:paraId="14C494BB" w14:textId="46652F05" w:rsidR="00D7711E" w:rsidRDefault="00A63066" w:rsidP="002C3E59">
            <w:pPr>
              <w:pStyle w:val="ListParagraph"/>
              <w:numPr>
                <w:ilvl w:val="1"/>
                <w:numId w:val="19"/>
              </w:numPr>
              <w:rPr>
                <w:rFonts w:asciiTheme="minorHAnsi" w:hAnsiTheme="minorHAnsi"/>
                <w:szCs w:val="18"/>
              </w:rPr>
            </w:pPr>
            <w:r>
              <w:rPr>
                <w:rFonts w:asciiTheme="minorHAnsi" w:hAnsiTheme="minorHAnsi"/>
                <w:szCs w:val="18"/>
              </w:rPr>
              <w:t>Employees</w:t>
            </w:r>
            <w:r w:rsidR="005606DE">
              <w:rPr>
                <w:rFonts w:asciiTheme="minorHAnsi" w:hAnsiTheme="minorHAnsi"/>
                <w:szCs w:val="18"/>
              </w:rPr>
              <w:t xml:space="preserve"> are knowledgeable regarding delegation limits</w:t>
            </w:r>
          </w:p>
          <w:p w14:paraId="4E5E934B" w14:textId="19F5F7F6" w:rsidR="00807060" w:rsidRDefault="00807060" w:rsidP="002C3E59">
            <w:pPr>
              <w:pStyle w:val="ListParagraph"/>
              <w:numPr>
                <w:ilvl w:val="1"/>
                <w:numId w:val="19"/>
              </w:numPr>
              <w:rPr>
                <w:rFonts w:asciiTheme="minorHAnsi" w:hAnsiTheme="minorHAnsi"/>
                <w:szCs w:val="18"/>
              </w:rPr>
            </w:pPr>
            <w:r>
              <w:rPr>
                <w:rFonts w:asciiTheme="minorHAnsi" w:hAnsiTheme="minorHAnsi"/>
                <w:szCs w:val="18"/>
              </w:rPr>
              <w:t>Employees are trained and familiar with how and when to perform a Public Relations Adjustment (PRAJ)</w:t>
            </w:r>
          </w:p>
          <w:p w14:paraId="18E804BB" w14:textId="20FCD672" w:rsidR="000F4C28" w:rsidRPr="00807D73" w:rsidRDefault="000F4C28" w:rsidP="002C3E59">
            <w:pPr>
              <w:pStyle w:val="ListParagraph"/>
              <w:numPr>
                <w:ilvl w:val="1"/>
                <w:numId w:val="19"/>
              </w:numPr>
              <w:rPr>
                <w:rFonts w:asciiTheme="minorHAnsi" w:hAnsiTheme="minorHAnsi"/>
                <w:szCs w:val="18"/>
              </w:rPr>
            </w:pPr>
            <w:r>
              <w:rPr>
                <w:rFonts w:asciiTheme="minorHAnsi" w:hAnsiTheme="minorHAnsi"/>
                <w:szCs w:val="18"/>
              </w:rPr>
              <w:t xml:space="preserve">Employees have completed Customer Services Representative training </w:t>
            </w:r>
          </w:p>
          <w:p w14:paraId="6B83BB5D" w14:textId="77777777" w:rsidR="002C3E59" w:rsidRPr="002C3E59" w:rsidRDefault="00D7711E" w:rsidP="00D7711E">
            <w:pPr>
              <w:pStyle w:val="ListParagraph"/>
              <w:numPr>
                <w:ilvl w:val="0"/>
                <w:numId w:val="19"/>
              </w:numPr>
              <w:rPr>
                <w:rFonts w:asciiTheme="minorHAnsi" w:hAnsiTheme="minorHAnsi"/>
                <w:szCs w:val="18"/>
              </w:rPr>
            </w:pPr>
            <w:r w:rsidRPr="00807D73">
              <w:rPr>
                <w:rFonts w:asciiTheme="minorHAnsi" w:hAnsiTheme="minorHAnsi"/>
                <w:b/>
                <w:bCs/>
                <w:szCs w:val="18"/>
              </w:rPr>
              <w:t>Prerequisites:</w:t>
            </w:r>
          </w:p>
          <w:p w14:paraId="548A91F0" w14:textId="6F168F45" w:rsidR="00D7711E" w:rsidRPr="00807D73" w:rsidRDefault="00A567BA" w:rsidP="002C3E59">
            <w:pPr>
              <w:pStyle w:val="ListParagraph"/>
              <w:numPr>
                <w:ilvl w:val="1"/>
                <w:numId w:val="19"/>
              </w:numPr>
              <w:rPr>
                <w:rFonts w:asciiTheme="minorHAnsi" w:hAnsiTheme="minorHAnsi"/>
                <w:szCs w:val="18"/>
              </w:rPr>
            </w:pPr>
            <w:r>
              <w:rPr>
                <w:rFonts w:asciiTheme="minorHAnsi" w:hAnsiTheme="minorHAnsi"/>
                <w:szCs w:val="18"/>
              </w:rPr>
              <w:t>N/A</w:t>
            </w:r>
          </w:p>
          <w:p w14:paraId="0BA76030" w14:textId="77777777" w:rsidR="002C3E59" w:rsidRPr="002C3E59" w:rsidRDefault="00D7711E" w:rsidP="002C3E59">
            <w:pPr>
              <w:pStyle w:val="ListParagraph"/>
              <w:numPr>
                <w:ilvl w:val="0"/>
                <w:numId w:val="19"/>
              </w:numPr>
              <w:rPr>
                <w:rFonts w:asciiTheme="minorHAnsi" w:hAnsiTheme="minorHAnsi"/>
                <w:szCs w:val="18"/>
              </w:rPr>
            </w:pPr>
            <w:r w:rsidRPr="00807D73">
              <w:rPr>
                <w:rFonts w:asciiTheme="minorHAnsi" w:hAnsiTheme="minorHAnsi"/>
                <w:b/>
                <w:bCs/>
                <w:szCs w:val="18"/>
              </w:rPr>
              <w:t>Dependencies:</w:t>
            </w:r>
          </w:p>
          <w:p w14:paraId="630D9361" w14:textId="64981D25" w:rsidR="00D7711E" w:rsidRPr="002C3E59" w:rsidRDefault="00625B30" w:rsidP="002C3E59">
            <w:pPr>
              <w:pStyle w:val="ListParagraph"/>
              <w:numPr>
                <w:ilvl w:val="1"/>
                <w:numId w:val="19"/>
              </w:numPr>
              <w:rPr>
                <w:rFonts w:asciiTheme="minorHAnsi" w:hAnsiTheme="minorHAnsi"/>
                <w:szCs w:val="18"/>
              </w:rPr>
            </w:pPr>
            <w:r>
              <w:rPr>
                <w:rFonts w:asciiTheme="minorHAnsi" w:hAnsiTheme="minorHAnsi"/>
                <w:szCs w:val="18"/>
              </w:rPr>
              <w:t>Delegation authority matrix pertaining to permissions</w:t>
            </w:r>
          </w:p>
        </w:tc>
      </w:tr>
      <w:tr w:rsidR="00D7711E" w:rsidRPr="00A002AB" w14:paraId="64521B69" w14:textId="77777777" w:rsidTr="00807D73">
        <w:trPr>
          <w:trHeight w:val="890"/>
        </w:trPr>
        <w:tc>
          <w:tcPr>
            <w:tcW w:w="1369" w:type="dxa"/>
          </w:tcPr>
          <w:p w14:paraId="00148E37" w14:textId="77777777" w:rsidR="00D7711E" w:rsidRPr="00C0443F" w:rsidRDefault="00D7711E" w:rsidP="00807D73">
            <w:pPr>
              <w:rPr>
                <w:rFonts w:asciiTheme="minorHAnsi" w:hAnsiTheme="minorHAnsi"/>
                <w:szCs w:val="18"/>
              </w:rPr>
            </w:pPr>
            <w:r>
              <w:rPr>
                <w:rFonts w:asciiTheme="minorHAnsi" w:hAnsiTheme="minorHAnsi"/>
                <w:szCs w:val="18"/>
              </w:rPr>
              <w:t>Process</w:t>
            </w:r>
          </w:p>
        </w:tc>
        <w:tc>
          <w:tcPr>
            <w:tcW w:w="8549" w:type="dxa"/>
          </w:tcPr>
          <w:p w14:paraId="43B79E04" w14:textId="77777777" w:rsidR="002C3E59" w:rsidRPr="002C3E59" w:rsidRDefault="00D7711E" w:rsidP="00D7711E">
            <w:pPr>
              <w:pStyle w:val="ListParagraph"/>
              <w:numPr>
                <w:ilvl w:val="0"/>
                <w:numId w:val="16"/>
              </w:numPr>
              <w:rPr>
                <w:rFonts w:asciiTheme="minorHAnsi" w:hAnsiTheme="minorHAnsi"/>
                <w:szCs w:val="18"/>
              </w:rPr>
            </w:pPr>
            <w:r w:rsidRPr="00807D73">
              <w:rPr>
                <w:rFonts w:asciiTheme="minorHAnsi" w:hAnsiTheme="minorHAnsi"/>
                <w:b/>
                <w:bCs/>
                <w:szCs w:val="18"/>
              </w:rPr>
              <w:t>Assumptions:</w:t>
            </w:r>
          </w:p>
          <w:p w14:paraId="2FA07387" w14:textId="1317BDC2" w:rsidR="00D7711E" w:rsidRDefault="001A09CE" w:rsidP="002C3E59">
            <w:pPr>
              <w:pStyle w:val="ListParagraph"/>
              <w:numPr>
                <w:ilvl w:val="1"/>
                <w:numId w:val="16"/>
              </w:numPr>
              <w:rPr>
                <w:rFonts w:asciiTheme="minorHAnsi" w:hAnsiTheme="minorHAnsi"/>
                <w:szCs w:val="18"/>
              </w:rPr>
            </w:pPr>
            <w:r>
              <w:rPr>
                <w:rFonts w:asciiTheme="minorHAnsi" w:hAnsiTheme="minorHAnsi"/>
                <w:szCs w:val="18"/>
              </w:rPr>
              <w:t>Able to apply PRAJ to customer accounts</w:t>
            </w:r>
          </w:p>
          <w:p w14:paraId="33F09681" w14:textId="7D77D0E8" w:rsidR="00DC3F3B" w:rsidRPr="00807D73" w:rsidRDefault="00DC3F3B" w:rsidP="002C3E59">
            <w:pPr>
              <w:pStyle w:val="ListParagraph"/>
              <w:numPr>
                <w:ilvl w:val="1"/>
                <w:numId w:val="16"/>
              </w:numPr>
              <w:rPr>
                <w:rFonts w:asciiTheme="minorHAnsi" w:hAnsiTheme="minorHAnsi"/>
                <w:szCs w:val="18"/>
              </w:rPr>
            </w:pPr>
            <w:r>
              <w:rPr>
                <w:rFonts w:asciiTheme="minorHAnsi" w:hAnsiTheme="minorHAnsi"/>
                <w:szCs w:val="18"/>
              </w:rPr>
              <w:t>Able to access reporting for auditing PRAJ applied to customer accounts</w:t>
            </w:r>
          </w:p>
          <w:p w14:paraId="6C166DF5" w14:textId="77777777" w:rsidR="002C3E59" w:rsidRPr="002C3E59" w:rsidRDefault="00D7711E" w:rsidP="002C3E59">
            <w:pPr>
              <w:pStyle w:val="ListParagraph"/>
              <w:numPr>
                <w:ilvl w:val="0"/>
                <w:numId w:val="16"/>
              </w:numPr>
              <w:rPr>
                <w:rFonts w:asciiTheme="minorHAnsi" w:hAnsiTheme="minorHAnsi"/>
                <w:szCs w:val="18"/>
              </w:rPr>
            </w:pPr>
            <w:r w:rsidRPr="00807D73">
              <w:rPr>
                <w:rFonts w:asciiTheme="minorHAnsi" w:hAnsiTheme="minorHAnsi"/>
                <w:b/>
                <w:bCs/>
                <w:szCs w:val="18"/>
              </w:rPr>
              <w:t>Prerequisites:</w:t>
            </w:r>
          </w:p>
          <w:p w14:paraId="397CC794" w14:textId="2753AADD" w:rsidR="00D7711E" w:rsidRPr="002C3E59" w:rsidRDefault="004B166C" w:rsidP="002C3E59">
            <w:pPr>
              <w:pStyle w:val="ListParagraph"/>
              <w:numPr>
                <w:ilvl w:val="1"/>
                <w:numId w:val="16"/>
              </w:numPr>
              <w:rPr>
                <w:rFonts w:asciiTheme="minorHAnsi" w:hAnsiTheme="minorHAnsi"/>
                <w:szCs w:val="18"/>
              </w:rPr>
            </w:pPr>
            <w:r>
              <w:rPr>
                <w:rFonts w:asciiTheme="minorHAnsi" w:hAnsiTheme="minorHAnsi"/>
                <w:szCs w:val="18"/>
              </w:rPr>
              <w:t>N/A</w:t>
            </w:r>
          </w:p>
          <w:p w14:paraId="47ABD71C" w14:textId="77777777" w:rsidR="00FC509E" w:rsidRPr="00FC509E" w:rsidRDefault="00FC509E" w:rsidP="00FC509E">
            <w:pPr>
              <w:pStyle w:val="ListParagraph"/>
              <w:ind w:left="360"/>
              <w:rPr>
                <w:rFonts w:asciiTheme="minorHAnsi" w:hAnsiTheme="minorHAnsi"/>
                <w:szCs w:val="18"/>
              </w:rPr>
            </w:pPr>
          </w:p>
          <w:p w14:paraId="02D0453C" w14:textId="77777777" w:rsidR="00FC509E" w:rsidRPr="00FC509E" w:rsidRDefault="00FC509E" w:rsidP="00FC509E">
            <w:pPr>
              <w:pStyle w:val="ListParagraph"/>
              <w:ind w:left="360"/>
              <w:rPr>
                <w:rFonts w:asciiTheme="minorHAnsi" w:hAnsiTheme="minorHAnsi"/>
                <w:szCs w:val="18"/>
              </w:rPr>
            </w:pPr>
          </w:p>
          <w:p w14:paraId="6F91307C" w14:textId="26681A93" w:rsidR="002C3E59" w:rsidRPr="002C3E59" w:rsidRDefault="00D7711E" w:rsidP="00D7711E">
            <w:pPr>
              <w:pStyle w:val="ListParagraph"/>
              <w:numPr>
                <w:ilvl w:val="0"/>
                <w:numId w:val="16"/>
              </w:numPr>
              <w:rPr>
                <w:rFonts w:asciiTheme="minorHAnsi" w:hAnsiTheme="minorHAnsi"/>
                <w:szCs w:val="18"/>
              </w:rPr>
            </w:pPr>
            <w:r w:rsidRPr="00807D73">
              <w:rPr>
                <w:rFonts w:asciiTheme="minorHAnsi" w:hAnsiTheme="minorHAnsi"/>
                <w:b/>
                <w:bCs/>
                <w:szCs w:val="18"/>
              </w:rPr>
              <w:t>Dependencies:</w:t>
            </w:r>
          </w:p>
          <w:p w14:paraId="03014F76" w14:textId="0C5D25FA" w:rsidR="00A71829" w:rsidRPr="00807D73" w:rsidRDefault="002955A5" w:rsidP="002955A5">
            <w:pPr>
              <w:pStyle w:val="ListParagraph"/>
              <w:numPr>
                <w:ilvl w:val="1"/>
                <w:numId w:val="16"/>
              </w:numPr>
              <w:rPr>
                <w:rFonts w:asciiTheme="minorHAnsi" w:hAnsiTheme="minorHAnsi"/>
                <w:szCs w:val="18"/>
              </w:rPr>
            </w:pPr>
            <w:r>
              <w:rPr>
                <w:rFonts w:asciiTheme="minorHAnsi" w:hAnsiTheme="minorHAnsi"/>
                <w:szCs w:val="18"/>
              </w:rPr>
              <w:t>N/A</w:t>
            </w:r>
          </w:p>
        </w:tc>
      </w:tr>
      <w:tr w:rsidR="00D7711E" w:rsidRPr="00A002AB" w14:paraId="4459B0C8" w14:textId="77777777" w:rsidTr="00807D73">
        <w:trPr>
          <w:trHeight w:val="620"/>
        </w:trPr>
        <w:tc>
          <w:tcPr>
            <w:tcW w:w="1369" w:type="dxa"/>
          </w:tcPr>
          <w:p w14:paraId="3CF2782B" w14:textId="77777777" w:rsidR="00D7711E" w:rsidRDefault="00D7711E" w:rsidP="00807D73">
            <w:pPr>
              <w:rPr>
                <w:rFonts w:asciiTheme="minorHAnsi" w:hAnsiTheme="minorHAnsi"/>
                <w:szCs w:val="18"/>
              </w:rPr>
            </w:pPr>
            <w:r>
              <w:rPr>
                <w:rFonts w:asciiTheme="minorHAnsi" w:hAnsiTheme="minorHAnsi"/>
                <w:szCs w:val="18"/>
              </w:rPr>
              <w:lastRenderedPageBreak/>
              <w:t>Technology</w:t>
            </w:r>
          </w:p>
          <w:p w14:paraId="3CF8DF1D" w14:textId="77777777" w:rsidR="00D7711E" w:rsidRPr="00C0443F" w:rsidRDefault="00D7711E" w:rsidP="00807D73">
            <w:pPr>
              <w:rPr>
                <w:rFonts w:asciiTheme="minorHAnsi" w:hAnsiTheme="minorHAnsi"/>
                <w:szCs w:val="18"/>
              </w:rPr>
            </w:pPr>
          </w:p>
        </w:tc>
        <w:tc>
          <w:tcPr>
            <w:tcW w:w="8549" w:type="dxa"/>
          </w:tcPr>
          <w:p w14:paraId="0AD4B013" w14:textId="77777777" w:rsidR="002C3E59" w:rsidRPr="002C3E59" w:rsidRDefault="00D7711E" w:rsidP="002C3E59">
            <w:pPr>
              <w:pStyle w:val="ListParagraph"/>
              <w:numPr>
                <w:ilvl w:val="0"/>
                <w:numId w:val="42"/>
              </w:numPr>
              <w:rPr>
                <w:rFonts w:asciiTheme="minorHAnsi" w:hAnsiTheme="minorHAnsi"/>
                <w:szCs w:val="18"/>
              </w:rPr>
            </w:pPr>
            <w:r w:rsidRPr="002C3E59">
              <w:rPr>
                <w:rFonts w:asciiTheme="minorHAnsi" w:hAnsiTheme="minorHAnsi"/>
                <w:b/>
                <w:bCs/>
                <w:szCs w:val="18"/>
              </w:rPr>
              <w:t>Assumptions:</w:t>
            </w:r>
          </w:p>
          <w:p w14:paraId="32943F0B" w14:textId="614D1154" w:rsidR="00D7711E" w:rsidRDefault="00624F91" w:rsidP="002C3E59">
            <w:pPr>
              <w:pStyle w:val="ListParagraph"/>
              <w:numPr>
                <w:ilvl w:val="1"/>
                <w:numId w:val="42"/>
              </w:numPr>
              <w:rPr>
                <w:rFonts w:asciiTheme="minorHAnsi" w:hAnsiTheme="minorHAnsi"/>
                <w:szCs w:val="18"/>
              </w:rPr>
            </w:pPr>
            <w:r>
              <w:rPr>
                <w:rFonts w:asciiTheme="minorHAnsi" w:hAnsiTheme="minorHAnsi"/>
                <w:szCs w:val="18"/>
              </w:rPr>
              <w:t>Able to perform PRAJ</w:t>
            </w:r>
          </w:p>
          <w:p w14:paraId="373D98BE" w14:textId="32498CE8" w:rsidR="00624F91" w:rsidRPr="002C3E59" w:rsidRDefault="00624F91" w:rsidP="002C3E59">
            <w:pPr>
              <w:pStyle w:val="ListParagraph"/>
              <w:numPr>
                <w:ilvl w:val="1"/>
                <w:numId w:val="42"/>
              </w:numPr>
              <w:rPr>
                <w:rFonts w:asciiTheme="minorHAnsi" w:hAnsiTheme="minorHAnsi"/>
                <w:szCs w:val="18"/>
              </w:rPr>
            </w:pPr>
            <w:r>
              <w:rPr>
                <w:rFonts w:asciiTheme="minorHAnsi" w:hAnsiTheme="minorHAnsi"/>
                <w:szCs w:val="18"/>
              </w:rPr>
              <w:t>Able to access and audit PRAJ</w:t>
            </w:r>
          </w:p>
          <w:p w14:paraId="7EEA4AB2" w14:textId="77777777" w:rsidR="002C3E59" w:rsidRPr="002C3E59" w:rsidRDefault="00D7711E" w:rsidP="002C3E59">
            <w:pPr>
              <w:pStyle w:val="ListParagraph"/>
              <w:numPr>
                <w:ilvl w:val="0"/>
                <w:numId w:val="42"/>
              </w:numPr>
              <w:rPr>
                <w:rFonts w:asciiTheme="minorHAnsi" w:hAnsiTheme="minorHAnsi"/>
                <w:szCs w:val="18"/>
              </w:rPr>
            </w:pPr>
            <w:r w:rsidRPr="002C3E59">
              <w:rPr>
                <w:rFonts w:asciiTheme="minorHAnsi" w:hAnsiTheme="minorHAnsi"/>
                <w:b/>
                <w:bCs/>
                <w:szCs w:val="18"/>
              </w:rPr>
              <w:t>Prerequisites:</w:t>
            </w:r>
          </w:p>
          <w:p w14:paraId="7C4344DC" w14:textId="4C116263" w:rsidR="00D7711E" w:rsidRPr="002C3E59" w:rsidRDefault="00624F91" w:rsidP="002C3E59">
            <w:pPr>
              <w:pStyle w:val="ListParagraph"/>
              <w:numPr>
                <w:ilvl w:val="1"/>
                <w:numId w:val="42"/>
              </w:numPr>
              <w:rPr>
                <w:rFonts w:asciiTheme="minorHAnsi" w:hAnsiTheme="minorHAnsi"/>
                <w:szCs w:val="18"/>
              </w:rPr>
            </w:pPr>
            <w:r>
              <w:rPr>
                <w:rFonts w:asciiTheme="minorHAnsi" w:hAnsiTheme="minorHAnsi"/>
                <w:szCs w:val="18"/>
              </w:rPr>
              <w:t>N/A</w:t>
            </w:r>
          </w:p>
          <w:p w14:paraId="63E8AC06" w14:textId="77777777" w:rsidR="002C3E59" w:rsidRPr="002C3E59" w:rsidRDefault="00D7711E" w:rsidP="002C3E59">
            <w:pPr>
              <w:pStyle w:val="ListParagraph"/>
              <w:numPr>
                <w:ilvl w:val="0"/>
                <w:numId w:val="42"/>
              </w:numPr>
              <w:rPr>
                <w:rFonts w:asciiTheme="minorHAnsi" w:hAnsiTheme="minorHAnsi"/>
                <w:szCs w:val="18"/>
              </w:rPr>
            </w:pPr>
            <w:r w:rsidRPr="002C3E59">
              <w:rPr>
                <w:rFonts w:asciiTheme="minorHAnsi" w:hAnsiTheme="minorHAnsi"/>
                <w:b/>
                <w:bCs/>
                <w:szCs w:val="18"/>
              </w:rPr>
              <w:t>Dependencies:</w:t>
            </w:r>
          </w:p>
          <w:p w14:paraId="16380B04" w14:textId="77777777" w:rsidR="00D7711E" w:rsidRDefault="00624F91" w:rsidP="002C3E59">
            <w:pPr>
              <w:pStyle w:val="ListParagraph"/>
              <w:numPr>
                <w:ilvl w:val="1"/>
                <w:numId w:val="42"/>
              </w:numPr>
              <w:rPr>
                <w:rFonts w:asciiTheme="minorHAnsi" w:hAnsiTheme="minorHAnsi"/>
                <w:szCs w:val="18"/>
              </w:rPr>
            </w:pPr>
            <w:r>
              <w:rPr>
                <w:rFonts w:asciiTheme="minorHAnsi" w:hAnsiTheme="minorHAnsi"/>
                <w:szCs w:val="18"/>
              </w:rPr>
              <w:t>Report Tree Item</w:t>
            </w:r>
          </w:p>
          <w:p w14:paraId="3BB5B125" w14:textId="7F0B463B" w:rsidR="00624F91" w:rsidRPr="002C3E59" w:rsidRDefault="00624F91" w:rsidP="00624F91">
            <w:pPr>
              <w:pStyle w:val="ListParagraph"/>
              <w:numPr>
                <w:ilvl w:val="2"/>
                <w:numId w:val="42"/>
              </w:numPr>
              <w:rPr>
                <w:rFonts w:asciiTheme="minorHAnsi" w:hAnsiTheme="minorHAnsi"/>
                <w:szCs w:val="18"/>
              </w:rPr>
            </w:pPr>
            <w:r>
              <w:rPr>
                <w:rFonts w:asciiTheme="minorHAnsi" w:hAnsiTheme="minorHAnsi"/>
                <w:szCs w:val="18"/>
              </w:rPr>
              <w:t>2500 ZCS_Monetary_Audit report required to access PRAJ records for auditing</w:t>
            </w:r>
          </w:p>
        </w:tc>
      </w:tr>
    </w:tbl>
    <w:p w14:paraId="0F92168A" w14:textId="6E83C558" w:rsidR="006D205B" w:rsidRDefault="006D205B">
      <w:pPr>
        <w:rPr>
          <w:rFonts w:asciiTheme="minorHAnsi" w:hAnsiTheme="minorHAnsi"/>
          <w:szCs w:val="18"/>
        </w:rPr>
      </w:pPr>
    </w:p>
    <w:tbl>
      <w:tblPr>
        <w:tblW w:w="0" w:type="auto"/>
        <w:jc w:val="center"/>
        <w:tblLook w:val="01E0" w:firstRow="1" w:lastRow="1" w:firstColumn="1" w:lastColumn="1" w:noHBand="0" w:noVBand="0"/>
      </w:tblPr>
      <w:tblGrid>
        <w:gridCol w:w="9576"/>
      </w:tblGrid>
      <w:tr w:rsidR="565FA6CE" w14:paraId="14C614CB" w14:textId="77777777" w:rsidTr="00F345BB">
        <w:trPr>
          <w:trHeight w:val="555"/>
          <w:jc w:val="center"/>
        </w:trPr>
        <w:tc>
          <w:tcPr>
            <w:tcW w:w="10583"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52210B53" w14:textId="3FE68A82" w:rsidR="565FA6CE" w:rsidRDefault="565FA6CE" w:rsidP="565FA6CE"/>
          <w:p w14:paraId="50597C15" w14:textId="4F55D538" w:rsidR="565FA6CE" w:rsidRDefault="565FA6CE" w:rsidP="565FA6CE"/>
          <w:p w14:paraId="4A684ABD" w14:textId="07D950E6" w:rsidR="565FA6CE" w:rsidRDefault="565FA6CE" w:rsidP="565FA6CE">
            <w:r w:rsidRPr="565FA6CE">
              <w:rPr>
                <w:rFonts w:eastAsia="Calibri" w:cs="Calibri"/>
                <w:b/>
                <w:bCs/>
                <w:color w:val="FFFFFF" w:themeColor="background1"/>
                <w:sz w:val="22"/>
                <w:szCs w:val="22"/>
              </w:rPr>
              <w:t>Process Flowchart</w:t>
            </w:r>
          </w:p>
        </w:tc>
      </w:tr>
      <w:tr w:rsidR="565FA6CE" w14:paraId="540A49FE" w14:textId="77777777" w:rsidTr="00F65C52">
        <w:trPr>
          <w:trHeight w:val="4752"/>
          <w:jc w:val="center"/>
        </w:trPr>
        <w:tc>
          <w:tcPr>
            <w:tcW w:w="10583" w:type="dxa"/>
            <w:tcBorders>
              <w:top w:val="single" w:sz="8" w:space="0" w:color="auto"/>
              <w:left w:val="single" w:sz="8" w:space="0" w:color="auto"/>
              <w:bottom w:val="single" w:sz="8" w:space="0" w:color="auto"/>
              <w:right w:val="single" w:sz="8" w:space="0" w:color="auto"/>
            </w:tcBorders>
            <w:tcMar>
              <w:left w:w="108" w:type="dxa"/>
              <w:right w:w="108" w:type="dxa"/>
            </w:tcMar>
          </w:tcPr>
          <w:p w14:paraId="7C2E8D0C" w14:textId="77777777" w:rsidR="565FA6CE" w:rsidRDefault="565FA6CE"/>
          <w:p w14:paraId="48882EB7" w14:textId="6A8E4C61" w:rsidR="00B7766E" w:rsidRDefault="00B7766E">
            <w:hyperlink r:id="rId12" w:history="1">
              <w:r w:rsidRPr="00B7766E">
                <w:rPr>
                  <w:rStyle w:val="Hyperlink"/>
                </w:rPr>
                <w:t>Monetary Adjustments Process Mapping As Is.vsdx</w:t>
              </w:r>
            </w:hyperlink>
          </w:p>
          <w:p w14:paraId="3BE0FE73" w14:textId="75261F0F" w:rsidR="00BA7202" w:rsidRDefault="00320D8E">
            <w:r>
              <w:rPr>
                <w:noProof/>
              </w:rPr>
              <w:drawing>
                <wp:inline distT="0" distB="0" distL="0" distR="0" wp14:anchorId="528266DA" wp14:editId="6FB0A251">
                  <wp:extent cx="5943600" cy="1025525"/>
                  <wp:effectExtent l="0" t="0" r="0" b="3175"/>
                  <wp:docPr id="95387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77078" name=""/>
                          <pic:cNvPicPr/>
                        </pic:nvPicPr>
                        <pic:blipFill>
                          <a:blip r:embed="rId13"/>
                          <a:stretch>
                            <a:fillRect/>
                          </a:stretch>
                        </pic:blipFill>
                        <pic:spPr>
                          <a:xfrm>
                            <a:off x="0" y="0"/>
                            <a:ext cx="5943600" cy="1025525"/>
                          </a:xfrm>
                          <a:prstGeom prst="rect">
                            <a:avLst/>
                          </a:prstGeom>
                        </pic:spPr>
                      </pic:pic>
                    </a:graphicData>
                  </a:graphic>
                </wp:inline>
              </w:drawing>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4A934A07" w:rsidR="00CA447A" w:rsidRPr="005A5762" w:rsidRDefault="00747B83">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357576C5" w:rsidR="00CA447A" w:rsidRPr="005A5762" w:rsidRDefault="00747B83" w:rsidP="005A1EED">
            <w:pPr>
              <w:pStyle w:val="Header"/>
              <w:tabs>
                <w:tab w:val="clear" w:pos="4320"/>
                <w:tab w:val="clear" w:pos="8640"/>
              </w:tabs>
              <w:rPr>
                <w:rFonts w:asciiTheme="minorHAnsi" w:hAnsiTheme="minorHAnsi"/>
                <w:szCs w:val="18"/>
              </w:rPr>
            </w:pPr>
            <w:r>
              <w:rPr>
                <w:rFonts w:asciiTheme="minorHAnsi" w:hAnsiTheme="minorHAnsi"/>
                <w:szCs w:val="18"/>
              </w:rPr>
              <w:t>Access Report Tree</w:t>
            </w:r>
          </w:p>
        </w:tc>
        <w:tc>
          <w:tcPr>
            <w:tcW w:w="6840" w:type="dxa"/>
          </w:tcPr>
          <w:p w14:paraId="0CECFCFF" w14:textId="55638AA8" w:rsidR="00CA447A" w:rsidRPr="005A5762" w:rsidRDefault="00A85473" w:rsidP="005A1EED">
            <w:pPr>
              <w:pStyle w:val="Header"/>
              <w:tabs>
                <w:tab w:val="clear" w:pos="4320"/>
                <w:tab w:val="clear" w:pos="8640"/>
              </w:tabs>
              <w:rPr>
                <w:rFonts w:asciiTheme="minorHAnsi" w:hAnsiTheme="minorHAnsi"/>
                <w:szCs w:val="18"/>
              </w:rPr>
            </w:pPr>
            <w:r>
              <w:rPr>
                <w:rFonts w:asciiTheme="minorHAnsi" w:hAnsiTheme="minorHAnsi"/>
                <w:szCs w:val="18"/>
              </w:rPr>
              <w:t>Access ZCCS Report Tree</w:t>
            </w:r>
          </w:p>
        </w:tc>
      </w:tr>
      <w:tr w:rsidR="00CA447A" w:rsidRPr="005A5762" w14:paraId="34696851" w14:textId="77777777" w:rsidTr="001073F6">
        <w:trPr>
          <w:cantSplit/>
        </w:trPr>
        <w:tc>
          <w:tcPr>
            <w:tcW w:w="648" w:type="dxa"/>
          </w:tcPr>
          <w:p w14:paraId="2D6C910F" w14:textId="4904CE04" w:rsidR="00CA447A" w:rsidRPr="005A5762" w:rsidRDefault="00747B83">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905BD26" w14:textId="55B79797" w:rsidR="00CA447A" w:rsidRPr="005A5762" w:rsidRDefault="00747B83" w:rsidP="005A1EED">
            <w:pPr>
              <w:pStyle w:val="Header"/>
              <w:tabs>
                <w:tab w:val="clear" w:pos="4320"/>
                <w:tab w:val="clear" w:pos="8640"/>
              </w:tabs>
              <w:rPr>
                <w:rFonts w:asciiTheme="minorHAnsi" w:hAnsiTheme="minorHAnsi"/>
                <w:szCs w:val="18"/>
              </w:rPr>
            </w:pPr>
            <w:r>
              <w:rPr>
                <w:rFonts w:asciiTheme="minorHAnsi" w:hAnsiTheme="minorHAnsi"/>
                <w:szCs w:val="18"/>
              </w:rPr>
              <w:t>Access 2500 Monetary Audit</w:t>
            </w:r>
          </w:p>
        </w:tc>
        <w:tc>
          <w:tcPr>
            <w:tcW w:w="6840" w:type="dxa"/>
          </w:tcPr>
          <w:p w14:paraId="2C362655" w14:textId="286D7C33" w:rsidR="00CA447A" w:rsidRPr="005A5762" w:rsidRDefault="00CA447A" w:rsidP="003D7B63">
            <w:pPr>
              <w:pStyle w:val="Header"/>
              <w:tabs>
                <w:tab w:val="clear" w:pos="4320"/>
                <w:tab w:val="clear" w:pos="8640"/>
              </w:tabs>
              <w:rPr>
                <w:rFonts w:asciiTheme="minorHAnsi" w:hAnsiTheme="minorHAnsi"/>
                <w:szCs w:val="18"/>
              </w:rPr>
            </w:pPr>
          </w:p>
        </w:tc>
      </w:tr>
      <w:tr w:rsidR="00B96904" w:rsidRPr="005A5762" w14:paraId="430DF2A1" w14:textId="77777777" w:rsidTr="001073F6">
        <w:trPr>
          <w:cantSplit/>
        </w:trPr>
        <w:tc>
          <w:tcPr>
            <w:tcW w:w="648" w:type="dxa"/>
          </w:tcPr>
          <w:p w14:paraId="4AD3B24F" w14:textId="7F3F52D8" w:rsidR="00B96904" w:rsidRPr="005A5762" w:rsidRDefault="00747B83">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133EAE24" w:rsidR="00B96904" w:rsidRPr="005A5762" w:rsidRDefault="00747B83" w:rsidP="00BC61CC">
            <w:pPr>
              <w:pStyle w:val="Header"/>
              <w:rPr>
                <w:rFonts w:asciiTheme="minorHAnsi" w:hAnsiTheme="minorHAnsi"/>
                <w:szCs w:val="18"/>
              </w:rPr>
            </w:pPr>
            <w:r>
              <w:rPr>
                <w:rFonts w:asciiTheme="minorHAnsi" w:hAnsiTheme="minorHAnsi"/>
                <w:szCs w:val="18"/>
              </w:rPr>
              <w:t>Access PR ADJ Audit Report</w:t>
            </w:r>
          </w:p>
        </w:tc>
        <w:tc>
          <w:tcPr>
            <w:tcW w:w="6840" w:type="dxa"/>
          </w:tcPr>
          <w:p w14:paraId="74E2FCEC" w14:textId="381022A0" w:rsidR="00B96904" w:rsidRPr="005A5762" w:rsidRDefault="002307F9" w:rsidP="0001358B">
            <w:pPr>
              <w:pStyle w:val="Header"/>
              <w:tabs>
                <w:tab w:val="clear" w:pos="4320"/>
                <w:tab w:val="clear" w:pos="8640"/>
              </w:tabs>
              <w:rPr>
                <w:rFonts w:asciiTheme="minorHAnsi" w:hAnsiTheme="minorHAnsi"/>
                <w:szCs w:val="18"/>
              </w:rPr>
            </w:pPr>
            <w:r w:rsidRPr="002307F9">
              <w:rPr>
                <w:rFonts w:asciiTheme="minorHAnsi" w:hAnsiTheme="minorHAnsi"/>
                <w:szCs w:val="18"/>
              </w:rPr>
              <w:t>ZCCS&gt;Credit&amp;Collections&gt;Monetary&gt;2500 Monetary Audit Report&gt; ZCS_Monetary_Audit&gt;PR Adj Audit Report</w:t>
            </w:r>
          </w:p>
        </w:tc>
      </w:tr>
      <w:tr w:rsidR="00B96904" w:rsidRPr="005A5762" w14:paraId="31FDC2B8" w14:textId="77777777" w:rsidTr="001073F6">
        <w:trPr>
          <w:cantSplit/>
        </w:trPr>
        <w:tc>
          <w:tcPr>
            <w:tcW w:w="648" w:type="dxa"/>
          </w:tcPr>
          <w:p w14:paraId="0921DEF0" w14:textId="7F596295" w:rsidR="00B96904" w:rsidRPr="005A5762" w:rsidRDefault="00747B83">
            <w:pPr>
              <w:pStyle w:val="Header"/>
              <w:tabs>
                <w:tab w:val="clear" w:pos="4320"/>
                <w:tab w:val="clear" w:pos="8640"/>
              </w:tabs>
              <w:jc w:val="center"/>
              <w:rPr>
                <w:rFonts w:asciiTheme="minorHAnsi" w:hAnsiTheme="minorHAnsi"/>
                <w:szCs w:val="18"/>
              </w:rPr>
            </w:pPr>
            <w:r>
              <w:rPr>
                <w:rFonts w:asciiTheme="minorHAnsi" w:hAnsiTheme="minorHAnsi"/>
                <w:szCs w:val="18"/>
              </w:rPr>
              <w:t xml:space="preserve">4 </w:t>
            </w:r>
          </w:p>
        </w:tc>
        <w:tc>
          <w:tcPr>
            <w:tcW w:w="2430" w:type="dxa"/>
          </w:tcPr>
          <w:p w14:paraId="7372457F" w14:textId="2951C093" w:rsidR="00B96904" w:rsidRPr="005A5762" w:rsidRDefault="00747B83" w:rsidP="00BC61CC">
            <w:pPr>
              <w:pStyle w:val="Header"/>
              <w:tabs>
                <w:tab w:val="clear" w:pos="4320"/>
                <w:tab w:val="clear" w:pos="8640"/>
              </w:tabs>
              <w:rPr>
                <w:rFonts w:asciiTheme="minorHAnsi" w:hAnsiTheme="minorHAnsi"/>
                <w:szCs w:val="18"/>
              </w:rPr>
            </w:pPr>
            <w:r>
              <w:rPr>
                <w:rFonts w:asciiTheme="minorHAnsi" w:hAnsiTheme="minorHAnsi"/>
                <w:szCs w:val="18"/>
              </w:rPr>
              <w:t>Copy Report Data and input to Excel</w:t>
            </w:r>
          </w:p>
        </w:tc>
        <w:tc>
          <w:tcPr>
            <w:tcW w:w="6840" w:type="dxa"/>
          </w:tcPr>
          <w:p w14:paraId="01E10EB4" w14:textId="415F80B4" w:rsidR="00B96904" w:rsidRPr="005A5762" w:rsidRDefault="002307F9" w:rsidP="00BE696B">
            <w:pPr>
              <w:pStyle w:val="Header"/>
              <w:tabs>
                <w:tab w:val="clear" w:pos="4320"/>
                <w:tab w:val="clear" w:pos="8640"/>
              </w:tabs>
              <w:rPr>
                <w:rFonts w:asciiTheme="minorHAnsi" w:hAnsiTheme="minorHAnsi"/>
                <w:szCs w:val="18"/>
              </w:rPr>
            </w:pPr>
            <w:r>
              <w:rPr>
                <w:rFonts w:asciiTheme="minorHAnsi" w:hAnsiTheme="minorHAnsi"/>
                <w:szCs w:val="18"/>
              </w:rPr>
              <w:t>Copy Data from report and input to Excel workbook</w:t>
            </w:r>
          </w:p>
        </w:tc>
      </w:tr>
      <w:tr w:rsidR="00522810" w:rsidRPr="005A5762" w14:paraId="55DCC560" w14:textId="77777777" w:rsidTr="001073F6">
        <w:trPr>
          <w:cantSplit/>
        </w:trPr>
        <w:tc>
          <w:tcPr>
            <w:tcW w:w="648" w:type="dxa"/>
          </w:tcPr>
          <w:p w14:paraId="6F23D094" w14:textId="40559D58" w:rsidR="00522810" w:rsidRPr="005A5762" w:rsidRDefault="00747B83">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4C05B666" w14:textId="08C44497" w:rsidR="00522810" w:rsidRPr="005A5762" w:rsidRDefault="00747B83" w:rsidP="00522810">
            <w:pPr>
              <w:pStyle w:val="Header"/>
              <w:rPr>
                <w:rFonts w:asciiTheme="minorHAnsi" w:hAnsiTheme="minorHAnsi"/>
                <w:szCs w:val="18"/>
              </w:rPr>
            </w:pPr>
            <w:r>
              <w:rPr>
                <w:rFonts w:asciiTheme="minorHAnsi" w:hAnsiTheme="minorHAnsi"/>
                <w:szCs w:val="18"/>
              </w:rPr>
              <w:t>Conduct Audit</w:t>
            </w:r>
          </w:p>
        </w:tc>
        <w:tc>
          <w:tcPr>
            <w:tcW w:w="6840" w:type="dxa"/>
          </w:tcPr>
          <w:p w14:paraId="123351FB" w14:textId="6A44E587" w:rsidR="00522810" w:rsidRPr="005A5762" w:rsidRDefault="008D4E57" w:rsidP="000F4ABB">
            <w:pPr>
              <w:pStyle w:val="Header"/>
              <w:tabs>
                <w:tab w:val="clear" w:pos="4320"/>
                <w:tab w:val="clear" w:pos="8640"/>
              </w:tabs>
              <w:rPr>
                <w:rFonts w:asciiTheme="minorHAnsi" w:hAnsiTheme="minorHAnsi"/>
                <w:szCs w:val="18"/>
              </w:rPr>
            </w:pPr>
            <w:r>
              <w:rPr>
                <w:rFonts w:asciiTheme="minorHAnsi" w:hAnsiTheme="minorHAnsi"/>
                <w:szCs w:val="18"/>
              </w:rPr>
              <w:t>Audit PRAJ adjustments</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4FD3FD21" w:rsidR="0088346D" w:rsidRDefault="00651D10" w:rsidP="00F84DE7">
            <w:pPr>
              <w:pStyle w:val="Header"/>
              <w:tabs>
                <w:tab w:val="clear" w:pos="4320"/>
                <w:tab w:val="clear" w:pos="8640"/>
              </w:tabs>
              <w:rPr>
                <w:rFonts w:asciiTheme="minorHAnsi" w:hAnsiTheme="minorHAnsi"/>
                <w:szCs w:val="18"/>
              </w:rPr>
            </w:pPr>
            <w:r>
              <w:rPr>
                <w:rFonts w:asciiTheme="minorHAnsi" w:hAnsiTheme="minorHAnsi"/>
                <w:szCs w:val="18"/>
              </w:rPr>
              <w:t>See supporting document: Monetary adjustments</w:t>
            </w:r>
          </w:p>
        </w:tc>
      </w:tr>
      <w:tr w:rsidR="005C429A" w:rsidRPr="005A5762" w14:paraId="55C2CC8E" w14:textId="77777777" w:rsidTr="001073F6">
        <w:trPr>
          <w:cantSplit/>
        </w:trPr>
        <w:tc>
          <w:tcPr>
            <w:tcW w:w="648" w:type="dxa"/>
          </w:tcPr>
          <w:p w14:paraId="45A01C63" w14:textId="77777777" w:rsidR="005C429A" w:rsidRDefault="005C429A" w:rsidP="000034C3">
            <w:pPr>
              <w:pStyle w:val="Header"/>
              <w:tabs>
                <w:tab w:val="clear" w:pos="4320"/>
                <w:tab w:val="clear" w:pos="8640"/>
              </w:tabs>
              <w:jc w:val="center"/>
              <w:rPr>
                <w:rFonts w:asciiTheme="minorHAnsi" w:hAnsiTheme="minorHAnsi"/>
                <w:szCs w:val="18"/>
              </w:rPr>
            </w:pPr>
          </w:p>
        </w:tc>
        <w:tc>
          <w:tcPr>
            <w:tcW w:w="2430" w:type="dxa"/>
          </w:tcPr>
          <w:p w14:paraId="2A6DDDE7" w14:textId="77777777" w:rsidR="005C429A" w:rsidRDefault="005C429A" w:rsidP="000034C3">
            <w:pPr>
              <w:pStyle w:val="Header"/>
              <w:tabs>
                <w:tab w:val="clear" w:pos="4320"/>
                <w:tab w:val="clear" w:pos="8640"/>
              </w:tabs>
              <w:rPr>
                <w:rFonts w:asciiTheme="minorHAnsi" w:hAnsiTheme="minorHAnsi"/>
                <w:szCs w:val="18"/>
              </w:rPr>
            </w:pPr>
          </w:p>
        </w:tc>
        <w:tc>
          <w:tcPr>
            <w:tcW w:w="6840" w:type="dxa"/>
          </w:tcPr>
          <w:p w14:paraId="53E6BBE3" w14:textId="77777777" w:rsidR="005C429A" w:rsidRDefault="005C429A" w:rsidP="00F84DE7">
            <w:pPr>
              <w:pStyle w:val="Header"/>
              <w:tabs>
                <w:tab w:val="clear" w:pos="4320"/>
                <w:tab w:val="clear" w:pos="8640"/>
              </w:tabs>
              <w:rPr>
                <w:rFonts w:asciiTheme="minorHAnsi" w:hAnsiTheme="minorHAnsi"/>
                <w:szCs w:val="18"/>
              </w:rPr>
            </w:pPr>
          </w:p>
        </w:tc>
      </w:tr>
    </w:tbl>
    <w:p w14:paraId="625E4C84" w14:textId="0E3AACD0" w:rsidR="001D7DB0" w:rsidRDefault="001D7DB0">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1A4D12CD" w14:textId="559167CA" w:rsidR="009413CB" w:rsidRDefault="00B0609F" w:rsidP="00B0609F">
            <w:pPr>
              <w:rPr>
                <w:rFonts w:asciiTheme="minorHAnsi" w:hAnsiTheme="minorHAnsi"/>
                <w:bCs/>
              </w:rPr>
            </w:pPr>
            <w:r>
              <w:rPr>
                <w:rFonts w:asciiTheme="minorHAnsi" w:hAnsiTheme="minorHAnsi"/>
                <w:b/>
              </w:rPr>
              <w:t>Audit Monetary Adjustments (Report Tree)</w:t>
            </w:r>
          </w:p>
          <w:p w14:paraId="5ACD50F7" w14:textId="226BF592" w:rsidR="00B0609F" w:rsidRDefault="00B0609F" w:rsidP="00B0609F">
            <w:pPr>
              <w:pStyle w:val="ListParagraph"/>
              <w:numPr>
                <w:ilvl w:val="0"/>
                <w:numId w:val="42"/>
              </w:numPr>
              <w:rPr>
                <w:rFonts w:asciiTheme="minorHAnsi" w:hAnsiTheme="minorHAnsi"/>
                <w:bCs/>
              </w:rPr>
            </w:pPr>
            <w:r>
              <w:rPr>
                <w:rFonts w:asciiTheme="minorHAnsi" w:hAnsiTheme="minorHAnsi"/>
                <w:bCs/>
              </w:rPr>
              <w:t>Dependent upon report tree to access</w:t>
            </w:r>
            <w:r w:rsidR="00DA4C03">
              <w:rPr>
                <w:rFonts w:asciiTheme="minorHAnsi" w:hAnsiTheme="minorHAnsi"/>
                <w:bCs/>
              </w:rPr>
              <w:t xml:space="preserve"> data </w:t>
            </w:r>
            <w:r w:rsidR="009D7B72">
              <w:rPr>
                <w:rFonts w:asciiTheme="minorHAnsi" w:hAnsiTheme="minorHAnsi"/>
                <w:bCs/>
              </w:rPr>
              <w:t>for auditing</w:t>
            </w:r>
          </w:p>
          <w:p w14:paraId="0B269A28" w14:textId="504B31BE" w:rsidR="00742BA0" w:rsidRDefault="00742BA0" w:rsidP="00B0609F">
            <w:pPr>
              <w:pStyle w:val="ListParagraph"/>
              <w:numPr>
                <w:ilvl w:val="0"/>
                <w:numId w:val="42"/>
              </w:numPr>
              <w:rPr>
                <w:rFonts w:asciiTheme="minorHAnsi" w:hAnsiTheme="minorHAnsi"/>
                <w:bCs/>
              </w:rPr>
            </w:pPr>
            <w:r>
              <w:rPr>
                <w:rFonts w:asciiTheme="minorHAnsi" w:hAnsiTheme="minorHAnsi"/>
                <w:bCs/>
              </w:rPr>
              <w:t xml:space="preserve">Report requires </w:t>
            </w:r>
            <w:r w:rsidR="00F23BFA">
              <w:rPr>
                <w:rFonts w:asciiTheme="minorHAnsi" w:hAnsiTheme="minorHAnsi"/>
                <w:bCs/>
              </w:rPr>
              <w:t xml:space="preserve">manual </w:t>
            </w:r>
            <w:r>
              <w:rPr>
                <w:rFonts w:asciiTheme="minorHAnsi" w:hAnsiTheme="minorHAnsi"/>
                <w:bCs/>
              </w:rPr>
              <w:t>manipulation to ensure prepared for use</w:t>
            </w:r>
          </w:p>
          <w:p w14:paraId="62F4A1C2" w14:textId="16A2601A" w:rsidR="008600BC" w:rsidRDefault="008600BC" w:rsidP="008600BC">
            <w:pPr>
              <w:rPr>
                <w:rFonts w:asciiTheme="minorHAnsi" w:hAnsiTheme="minorHAnsi"/>
                <w:bCs/>
              </w:rPr>
            </w:pPr>
            <w:r>
              <w:rPr>
                <w:rFonts w:asciiTheme="minorHAnsi" w:hAnsiTheme="minorHAnsi"/>
                <w:b/>
              </w:rPr>
              <w:t>Public Relations Adjustment (PRAJ)</w:t>
            </w:r>
          </w:p>
          <w:p w14:paraId="45A4F318" w14:textId="555FB05D" w:rsidR="002004C3" w:rsidRPr="00F23BFA" w:rsidRDefault="002B0CCB" w:rsidP="00F23BFA">
            <w:pPr>
              <w:pStyle w:val="ListParagraph"/>
              <w:numPr>
                <w:ilvl w:val="0"/>
                <w:numId w:val="42"/>
              </w:numPr>
              <w:rPr>
                <w:rFonts w:asciiTheme="minorHAnsi" w:hAnsiTheme="minorHAnsi"/>
                <w:bCs/>
              </w:rPr>
            </w:pPr>
            <w:r>
              <w:rPr>
                <w:rFonts w:asciiTheme="minorHAnsi" w:hAnsiTheme="minorHAnsi"/>
                <w:bCs/>
              </w:rPr>
              <w:t xml:space="preserve">CRM </w:t>
            </w:r>
            <w:r w:rsidR="008A29C6">
              <w:rPr>
                <w:rFonts w:asciiTheme="minorHAnsi" w:hAnsiTheme="minorHAnsi"/>
                <w:bCs/>
              </w:rPr>
              <w:t>mashup to</w:t>
            </w:r>
            <w:r w:rsidR="002004C3">
              <w:rPr>
                <w:rFonts w:asciiTheme="minorHAnsi" w:hAnsiTheme="minorHAnsi"/>
                <w:bCs/>
              </w:rPr>
              <w:t xml:space="preserve"> back office</w:t>
            </w:r>
            <w:r w:rsidR="008A29C6">
              <w:rPr>
                <w:rFonts w:asciiTheme="minorHAnsi" w:hAnsiTheme="minorHAnsi"/>
                <w:bCs/>
              </w:rPr>
              <w:t xml:space="preserve"> FPE1 </w:t>
            </w:r>
            <w:r w:rsidR="00A40F06">
              <w:rPr>
                <w:rFonts w:asciiTheme="minorHAnsi" w:hAnsiTheme="minorHAnsi"/>
                <w:bCs/>
              </w:rPr>
              <w:t xml:space="preserve">which </w:t>
            </w:r>
            <w:r w:rsidR="008A29C6">
              <w:rPr>
                <w:rFonts w:asciiTheme="minorHAnsi" w:hAnsiTheme="minorHAnsi"/>
                <w:bCs/>
              </w:rPr>
              <w:t>takes CSR outside of CRM</w:t>
            </w:r>
          </w:p>
        </w:tc>
      </w:tr>
    </w:tbl>
    <w:p w14:paraId="789DB0B8" w14:textId="77777777" w:rsidR="00C353D3" w:rsidRDefault="00C353D3">
      <w:pPr>
        <w:rPr>
          <w:rFonts w:asciiTheme="minorHAnsi" w:hAnsiTheme="minorHAnsi"/>
          <w:b/>
          <w:sz w:val="24"/>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315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A822DA">
        <w:trPr>
          <w:cantSplit/>
        </w:trPr>
        <w:tc>
          <w:tcPr>
            <w:tcW w:w="262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315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A822DA" w:rsidRPr="005A5762" w14:paraId="00D2DEF2" w14:textId="77777777" w:rsidTr="00A822DA">
        <w:trPr>
          <w:cantSplit/>
        </w:trPr>
        <w:tc>
          <w:tcPr>
            <w:tcW w:w="2628" w:type="dxa"/>
          </w:tcPr>
          <w:p w14:paraId="11B87676" w14:textId="188CD558" w:rsidR="00A822DA" w:rsidRDefault="00A822DA" w:rsidP="00D81FFE">
            <w:pPr>
              <w:pStyle w:val="Header"/>
              <w:tabs>
                <w:tab w:val="clear" w:pos="4320"/>
                <w:tab w:val="clear" w:pos="8640"/>
              </w:tabs>
              <w:rPr>
                <w:rFonts w:asciiTheme="minorHAnsi" w:hAnsiTheme="minorHAnsi"/>
                <w:iCs/>
              </w:rPr>
            </w:pPr>
            <w:r>
              <w:rPr>
                <w:rFonts w:asciiTheme="minorHAnsi" w:hAnsiTheme="minorHAnsi"/>
                <w:iCs/>
              </w:rPr>
              <w:t>Accounting*</w:t>
            </w:r>
          </w:p>
        </w:tc>
        <w:tc>
          <w:tcPr>
            <w:tcW w:w="3150" w:type="dxa"/>
          </w:tcPr>
          <w:p w14:paraId="6CA54ECD" w14:textId="511B1F4E" w:rsidR="00A822DA" w:rsidRDefault="00A822DA" w:rsidP="00D81FFE">
            <w:pPr>
              <w:pStyle w:val="Header"/>
              <w:tabs>
                <w:tab w:val="clear" w:pos="4320"/>
                <w:tab w:val="clear" w:pos="8640"/>
              </w:tabs>
              <w:jc w:val="both"/>
              <w:rPr>
                <w:rFonts w:asciiTheme="minorHAnsi" w:hAnsiTheme="minorHAnsi"/>
              </w:rPr>
            </w:pPr>
            <w:r>
              <w:rPr>
                <w:rFonts w:asciiTheme="minorHAnsi" w:hAnsiTheme="minorHAnsi"/>
              </w:rPr>
              <w:t>TBD</w:t>
            </w:r>
          </w:p>
        </w:tc>
        <w:tc>
          <w:tcPr>
            <w:tcW w:w="4140" w:type="dxa"/>
          </w:tcPr>
          <w:p w14:paraId="1CCD08AF" w14:textId="77777777" w:rsidR="00A822DA" w:rsidRPr="005A5762" w:rsidRDefault="00A822DA" w:rsidP="00D81FFE">
            <w:pPr>
              <w:pStyle w:val="Header"/>
              <w:tabs>
                <w:tab w:val="clear" w:pos="4320"/>
                <w:tab w:val="clear" w:pos="8640"/>
              </w:tabs>
              <w:jc w:val="both"/>
              <w:rPr>
                <w:rFonts w:asciiTheme="minorHAnsi" w:hAnsiTheme="minorHAnsi"/>
                <w:szCs w:val="18"/>
              </w:rPr>
            </w:pPr>
          </w:p>
        </w:tc>
      </w:tr>
      <w:tr w:rsidR="00D81FFE" w:rsidRPr="005A5762" w14:paraId="66134E59" w14:textId="77777777" w:rsidTr="00A822DA">
        <w:trPr>
          <w:cantSplit/>
        </w:trPr>
        <w:tc>
          <w:tcPr>
            <w:tcW w:w="2628" w:type="dxa"/>
          </w:tcPr>
          <w:p w14:paraId="280E10B6" w14:textId="5D1E9F6F" w:rsidR="00D81FFE" w:rsidRPr="00A934F5" w:rsidRDefault="006468EA" w:rsidP="00D81FFE">
            <w:pPr>
              <w:pStyle w:val="Header"/>
              <w:tabs>
                <w:tab w:val="clear" w:pos="4320"/>
                <w:tab w:val="clear" w:pos="8640"/>
              </w:tabs>
              <w:rPr>
                <w:rFonts w:asciiTheme="minorHAnsi" w:hAnsiTheme="minorHAnsi"/>
                <w:iCs/>
              </w:rPr>
            </w:pPr>
            <w:r>
              <w:rPr>
                <w:rFonts w:asciiTheme="minorHAnsi" w:hAnsiTheme="minorHAnsi"/>
                <w:iCs/>
              </w:rPr>
              <w:t>Billing Operations</w:t>
            </w:r>
          </w:p>
        </w:tc>
        <w:tc>
          <w:tcPr>
            <w:tcW w:w="3150" w:type="dxa"/>
          </w:tcPr>
          <w:p w14:paraId="3EA3D3C9" w14:textId="59933B23" w:rsidR="00D81FFE" w:rsidRPr="00A934F5" w:rsidRDefault="006468EA" w:rsidP="00D81FFE">
            <w:pPr>
              <w:pStyle w:val="Header"/>
              <w:tabs>
                <w:tab w:val="clear" w:pos="4320"/>
                <w:tab w:val="clear" w:pos="8640"/>
              </w:tabs>
              <w:jc w:val="both"/>
              <w:rPr>
                <w:rFonts w:asciiTheme="minorHAnsi" w:hAnsiTheme="minorHAnsi"/>
              </w:rPr>
            </w:pPr>
            <w:r>
              <w:rPr>
                <w:rFonts w:asciiTheme="minorHAnsi" w:hAnsiTheme="minorHAnsi"/>
              </w:rPr>
              <w:t>TBD</w:t>
            </w: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A822DA">
        <w:trPr>
          <w:cantSplit/>
        </w:trPr>
        <w:tc>
          <w:tcPr>
            <w:tcW w:w="2628" w:type="dxa"/>
          </w:tcPr>
          <w:p w14:paraId="72B1C151" w14:textId="28A15242" w:rsidR="00EF6E41" w:rsidRDefault="006468EA" w:rsidP="00D81FFE">
            <w:pPr>
              <w:pStyle w:val="Header"/>
              <w:tabs>
                <w:tab w:val="clear" w:pos="4320"/>
                <w:tab w:val="clear" w:pos="8640"/>
              </w:tabs>
              <w:rPr>
                <w:rFonts w:asciiTheme="minorHAnsi" w:hAnsiTheme="minorHAnsi"/>
                <w:iCs/>
              </w:rPr>
            </w:pPr>
            <w:r>
              <w:rPr>
                <w:rFonts w:asciiTheme="minorHAnsi" w:hAnsiTheme="minorHAnsi"/>
                <w:iCs/>
              </w:rPr>
              <w:t>Contact Center</w:t>
            </w:r>
          </w:p>
        </w:tc>
        <w:tc>
          <w:tcPr>
            <w:tcW w:w="3150" w:type="dxa"/>
          </w:tcPr>
          <w:p w14:paraId="28523730" w14:textId="1D91DEB9" w:rsidR="00EF6E41" w:rsidRPr="00A934F5" w:rsidRDefault="006468EA" w:rsidP="00D81FFE">
            <w:pPr>
              <w:pStyle w:val="Header"/>
              <w:tabs>
                <w:tab w:val="clear" w:pos="4320"/>
                <w:tab w:val="clear" w:pos="8640"/>
              </w:tabs>
              <w:jc w:val="both"/>
              <w:rPr>
                <w:rFonts w:asciiTheme="minorHAnsi" w:hAnsiTheme="minorHAnsi"/>
              </w:rPr>
            </w:pPr>
            <w:r>
              <w:rPr>
                <w:rFonts w:asciiTheme="minorHAnsi" w:hAnsiTheme="minorHAnsi"/>
              </w:rPr>
              <w:t>TBD</w:t>
            </w: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r w:rsidR="006B1E65" w:rsidRPr="005A5762" w14:paraId="242A0E01" w14:textId="77777777" w:rsidTr="00A822DA">
        <w:trPr>
          <w:cantSplit/>
        </w:trPr>
        <w:tc>
          <w:tcPr>
            <w:tcW w:w="2628" w:type="dxa"/>
          </w:tcPr>
          <w:p w14:paraId="26B34C6D" w14:textId="219F64AA" w:rsidR="006B1E65" w:rsidRDefault="006B1E65" w:rsidP="00D81FFE">
            <w:pPr>
              <w:pStyle w:val="Header"/>
              <w:tabs>
                <w:tab w:val="clear" w:pos="4320"/>
                <w:tab w:val="clear" w:pos="8640"/>
              </w:tabs>
              <w:rPr>
                <w:rFonts w:asciiTheme="minorHAnsi" w:hAnsiTheme="minorHAnsi"/>
                <w:iCs/>
              </w:rPr>
            </w:pPr>
            <w:r>
              <w:rPr>
                <w:rFonts w:asciiTheme="minorHAnsi" w:hAnsiTheme="minorHAnsi"/>
                <w:iCs/>
              </w:rPr>
              <w:t>Revenue Assurance*</w:t>
            </w:r>
          </w:p>
        </w:tc>
        <w:tc>
          <w:tcPr>
            <w:tcW w:w="3150" w:type="dxa"/>
          </w:tcPr>
          <w:p w14:paraId="4787B2A3" w14:textId="175AC6F1" w:rsidR="006B1E65" w:rsidRDefault="00A1023D" w:rsidP="00D81FFE">
            <w:pPr>
              <w:pStyle w:val="Header"/>
              <w:tabs>
                <w:tab w:val="clear" w:pos="4320"/>
                <w:tab w:val="clear" w:pos="8640"/>
              </w:tabs>
              <w:jc w:val="both"/>
              <w:rPr>
                <w:rFonts w:asciiTheme="minorHAnsi" w:hAnsiTheme="minorHAnsi"/>
              </w:rPr>
            </w:pPr>
            <w:r>
              <w:rPr>
                <w:rFonts w:asciiTheme="minorHAnsi" w:hAnsiTheme="minorHAnsi"/>
              </w:rPr>
              <w:t>TBD</w:t>
            </w:r>
          </w:p>
        </w:tc>
        <w:tc>
          <w:tcPr>
            <w:tcW w:w="4140" w:type="dxa"/>
          </w:tcPr>
          <w:p w14:paraId="3BDCE42B" w14:textId="77777777" w:rsidR="006B1E65" w:rsidRPr="005A5762" w:rsidRDefault="006B1E65"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0"/>
        <w:gridCol w:w="7830"/>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A2249B">
        <w:tc>
          <w:tcPr>
            <w:tcW w:w="207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783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83826" w:rsidRPr="005A5762" w14:paraId="49C9CCE4" w14:textId="77777777" w:rsidTr="00A2249B">
        <w:tc>
          <w:tcPr>
            <w:tcW w:w="2070" w:type="dxa"/>
          </w:tcPr>
          <w:p w14:paraId="16011842" w14:textId="14546B82" w:rsidR="00C83826" w:rsidRDefault="00C83826" w:rsidP="00872D96">
            <w:pPr>
              <w:pStyle w:val="Header"/>
              <w:rPr>
                <w:rFonts w:asciiTheme="minorHAnsi" w:hAnsiTheme="minorHAnsi" w:cs="Arial"/>
                <w:szCs w:val="18"/>
              </w:rPr>
            </w:pPr>
            <w:r>
              <w:rPr>
                <w:rFonts w:asciiTheme="minorHAnsi" w:hAnsiTheme="minorHAnsi" w:cs="Arial"/>
                <w:szCs w:val="18"/>
              </w:rPr>
              <w:t>Process Map</w:t>
            </w:r>
          </w:p>
        </w:tc>
        <w:tc>
          <w:tcPr>
            <w:tcW w:w="7830" w:type="dxa"/>
          </w:tcPr>
          <w:p w14:paraId="430C4BEE" w14:textId="788B72BB" w:rsidR="00C83826" w:rsidRPr="00A2249B" w:rsidRDefault="00C83826" w:rsidP="00872D96">
            <w:pPr>
              <w:pStyle w:val="Header"/>
              <w:rPr>
                <w:rFonts w:asciiTheme="minorHAnsi" w:hAnsiTheme="minorHAnsi" w:cs="Arial"/>
                <w:szCs w:val="18"/>
              </w:rPr>
            </w:pPr>
            <w:hyperlink r:id="rId14" w:history="1">
              <w:r w:rsidRPr="00C83826">
                <w:rPr>
                  <w:rStyle w:val="Hyperlink"/>
                  <w:rFonts w:asciiTheme="minorHAnsi" w:hAnsiTheme="minorHAnsi" w:cs="Arial"/>
                  <w:szCs w:val="18"/>
                </w:rPr>
                <w:t>Monetary Adjustments Process Mapping As Is.vsdx</w:t>
              </w:r>
            </w:hyperlink>
          </w:p>
        </w:tc>
      </w:tr>
      <w:tr w:rsidR="00C270A4" w:rsidRPr="005A5762" w14:paraId="5050018C" w14:textId="77777777" w:rsidTr="00A2249B">
        <w:tc>
          <w:tcPr>
            <w:tcW w:w="2070" w:type="dxa"/>
          </w:tcPr>
          <w:p w14:paraId="03284B67" w14:textId="27B2FBBC" w:rsidR="00C270A4" w:rsidRPr="005A5762" w:rsidRDefault="00A2249B" w:rsidP="00872D96">
            <w:pPr>
              <w:pStyle w:val="Header"/>
              <w:rPr>
                <w:rFonts w:asciiTheme="minorHAnsi" w:hAnsiTheme="minorHAnsi" w:cs="Arial"/>
                <w:szCs w:val="18"/>
              </w:rPr>
            </w:pPr>
            <w:r>
              <w:rPr>
                <w:rFonts w:asciiTheme="minorHAnsi" w:hAnsiTheme="minorHAnsi" w:cs="Arial"/>
                <w:szCs w:val="18"/>
              </w:rPr>
              <w:t>Business Procedures</w:t>
            </w:r>
          </w:p>
        </w:tc>
        <w:tc>
          <w:tcPr>
            <w:tcW w:w="7830" w:type="dxa"/>
          </w:tcPr>
          <w:p w14:paraId="3BE160EC" w14:textId="2C4B3373" w:rsidR="00C270A4" w:rsidRPr="005A5762" w:rsidRDefault="00A2249B" w:rsidP="00872D96">
            <w:pPr>
              <w:pStyle w:val="Header"/>
              <w:rPr>
                <w:rFonts w:asciiTheme="minorHAnsi" w:hAnsiTheme="minorHAnsi" w:cs="Arial"/>
                <w:szCs w:val="18"/>
              </w:rPr>
            </w:pPr>
            <w:hyperlink r:id="rId15" w:history="1">
              <w:r w:rsidRPr="00A2249B">
                <w:rPr>
                  <w:rStyle w:val="Hyperlink"/>
                  <w:rFonts w:asciiTheme="minorHAnsi" w:hAnsiTheme="minorHAnsi" w:cs="Arial"/>
                  <w:szCs w:val="18"/>
                </w:rPr>
                <w:t>Monetary Adjustments</w:t>
              </w:r>
            </w:hyperlink>
          </w:p>
        </w:tc>
      </w:tr>
      <w:tr w:rsidR="00FF7B5D" w:rsidRPr="005A5762" w14:paraId="7F84EF06" w14:textId="77777777" w:rsidTr="00A2249B">
        <w:tc>
          <w:tcPr>
            <w:tcW w:w="2070" w:type="dxa"/>
          </w:tcPr>
          <w:p w14:paraId="047B6779" w14:textId="6CBF50DD" w:rsidR="00FF7B5D" w:rsidRDefault="00FF7B5D" w:rsidP="00872D96">
            <w:pPr>
              <w:pStyle w:val="Header"/>
              <w:rPr>
                <w:rFonts w:asciiTheme="minorHAnsi" w:hAnsiTheme="minorHAnsi" w:cs="Arial"/>
                <w:szCs w:val="18"/>
              </w:rPr>
            </w:pPr>
            <w:r>
              <w:rPr>
                <w:rFonts w:asciiTheme="minorHAnsi" w:hAnsiTheme="minorHAnsi" w:cs="Arial"/>
                <w:szCs w:val="18"/>
              </w:rPr>
              <w:t>Business Procedures</w:t>
            </w:r>
          </w:p>
        </w:tc>
        <w:tc>
          <w:tcPr>
            <w:tcW w:w="7830" w:type="dxa"/>
          </w:tcPr>
          <w:p w14:paraId="0D3D30C7" w14:textId="5ED980AC" w:rsidR="00FF7B5D" w:rsidRPr="00A2249B" w:rsidRDefault="00FF7B5D" w:rsidP="00872D96">
            <w:pPr>
              <w:pStyle w:val="Header"/>
              <w:rPr>
                <w:rFonts w:asciiTheme="minorHAnsi" w:hAnsiTheme="minorHAnsi" w:cs="Arial"/>
                <w:szCs w:val="18"/>
              </w:rPr>
            </w:pPr>
            <w:hyperlink r:id="rId16" w:anchor="/content/5c6f688a16e648049256efbba72dfccf_en-US?sessionId=a8711a85-7beb-4d80-a24b-6afe79fa3b02&amp;searchRank=32&amp;sortOrder=relevance&amp;bypassGroupFiltering=false" w:history="1">
              <w:r w:rsidRPr="00FF7B5D">
                <w:rPr>
                  <w:rStyle w:val="Hyperlink"/>
                  <w:rFonts w:asciiTheme="minorHAnsi" w:hAnsiTheme="minorHAnsi" w:cs="Arial"/>
                  <w:szCs w:val="18"/>
                </w:rPr>
                <w:t>https://smud.my.uperform.com/PRAJ_Report</w:t>
              </w:r>
            </w:hyperlink>
          </w:p>
        </w:tc>
      </w:tr>
      <w:tr w:rsidR="00FF7B5D" w:rsidRPr="005A5762" w14:paraId="4DED2924" w14:textId="77777777" w:rsidTr="00A2249B">
        <w:tc>
          <w:tcPr>
            <w:tcW w:w="2070" w:type="dxa"/>
          </w:tcPr>
          <w:p w14:paraId="69172F22" w14:textId="21C6D79A" w:rsidR="00FF7B5D" w:rsidRDefault="00FF7B5D" w:rsidP="00872D96">
            <w:pPr>
              <w:pStyle w:val="Header"/>
              <w:rPr>
                <w:rFonts w:asciiTheme="minorHAnsi" w:hAnsiTheme="minorHAnsi" w:cs="Arial"/>
                <w:szCs w:val="18"/>
              </w:rPr>
            </w:pPr>
            <w:r>
              <w:rPr>
                <w:rFonts w:asciiTheme="minorHAnsi" w:hAnsiTheme="minorHAnsi" w:cs="Arial"/>
                <w:szCs w:val="18"/>
              </w:rPr>
              <w:t>Business Procedures</w:t>
            </w:r>
          </w:p>
        </w:tc>
        <w:tc>
          <w:tcPr>
            <w:tcW w:w="7830" w:type="dxa"/>
          </w:tcPr>
          <w:p w14:paraId="39780F3B" w14:textId="0C651ECF" w:rsidR="00FF7B5D" w:rsidRDefault="00F63955" w:rsidP="00872D96">
            <w:pPr>
              <w:pStyle w:val="Header"/>
              <w:rPr>
                <w:rFonts w:asciiTheme="minorHAnsi" w:hAnsiTheme="minorHAnsi" w:cs="Arial"/>
                <w:szCs w:val="18"/>
              </w:rPr>
            </w:pPr>
            <w:hyperlink r:id="rId17" w:anchor="/content/9d1fe678ffd14de792a6ee0a819f68cf_en-US?sessionId=ecdd9ca9-2bfb-4d7c-9b9a-8ff5334f3e0a&amp;searchRank=1&amp;sortOrder=relevance&amp;bypassGroupFiltering=false" w:history="1">
              <w:r w:rsidRPr="00F63955">
                <w:rPr>
                  <w:rStyle w:val="Hyperlink"/>
                  <w:rFonts w:asciiTheme="minorHAnsi" w:hAnsiTheme="minorHAnsi" w:cs="Arial"/>
                  <w:szCs w:val="18"/>
                </w:rPr>
                <w:t>https://smud.my.uperform.com/</w:t>
              </w:r>
              <w:r w:rsidRPr="00F63955">
                <w:rPr>
                  <w:rStyle w:val="Hyperlink"/>
                  <w:rFonts w:asciiTheme="minorHAnsi" w:hAnsiTheme="minorHAnsi" w:cs="Arial"/>
                  <w:szCs w:val="18"/>
                </w:rPr>
                <w:t>P</w:t>
              </w:r>
              <w:r w:rsidRPr="00F63955">
                <w:rPr>
                  <w:rStyle w:val="Hyperlink"/>
                  <w:rFonts w:asciiTheme="minorHAnsi" w:hAnsiTheme="minorHAnsi" w:cs="Arial"/>
                  <w:szCs w:val="18"/>
                </w:rPr>
                <w:t>ublic Relations Adjustment (PRADJ)</w:t>
              </w:r>
            </w:hyperlink>
          </w:p>
        </w:tc>
      </w:tr>
      <w:tr w:rsidR="00845569" w:rsidRPr="005A5762" w14:paraId="74D17772" w14:textId="77777777" w:rsidTr="00A2249B">
        <w:tc>
          <w:tcPr>
            <w:tcW w:w="2070" w:type="dxa"/>
          </w:tcPr>
          <w:p w14:paraId="02AABD58" w14:textId="2BA8CB92" w:rsidR="00845569" w:rsidRDefault="00D50B50" w:rsidP="00872D96">
            <w:pPr>
              <w:pStyle w:val="Header"/>
              <w:rPr>
                <w:rFonts w:asciiTheme="minorHAnsi" w:hAnsiTheme="minorHAnsi" w:cs="Arial"/>
                <w:szCs w:val="18"/>
              </w:rPr>
            </w:pPr>
            <w:r>
              <w:rPr>
                <w:rFonts w:asciiTheme="minorHAnsi" w:hAnsiTheme="minorHAnsi" w:cs="Arial"/>
                <w:szCs w:val="18"/>
              </w:rPr>
              <w:t>Business Procedures</w:t>
            </w:r>
          </w:p>
        </w:tc>
        <w:tc>
          <w:tcPr>
            <w:tcW w:w="7830" w:type="dxa"/>
          </w:tcPr>
          <w:p w14:paraId="6B2E9330" w14:textId="104EB7C6" w:rsidR="00845569" w:rsidRDefault="002B0CCB" w:rsidP="00872D96">
            <w:pPr>
              <w:pStyle w:val="Header"/>
            </w:pPr>
            <w:hyperlink r:id="rId18" w:history="1">
              <w:r w:rsidR="002004C3">
                <w:rPr>
                  <w:rStyle w:val="Hyperlink"/>
                </w:rPr>
                <w:t>https://smud.sharepoint.com/sites/smud-forms/Forms/2082</w:t>
              </w:r>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1DC43E18" w:rsidR="00BB4013" w:rsidRPr="005A5762" w:rsidRDefault="00452040">
            <w:pPr>
              <w:pStyle w:val="Header"/>
              <w:rPr>
                <w:rFonts w:asciiTheme="minorHAnsi" w:hAnsiTheme="minorHAnsi" w:cs="Arial"/>
                <w:szCs w:val="18"/>
              </w:rPr>
            </w:pPr>
            <w:r>
              <w:rPr>
                <w:rFonts w:asciiTheme="minorHAnsi" w:hAnsiTheme="minorHAnsi" w:cs="Arial"/>
                <w:szCs w:val="18"/>
              </w:rPr>
              <w:t>1.0</w:t>
            </w:r>
          </w:p>
        </w:tc>
        <w:tc>
          <w:tcPr>
            <w:tcW w:w="1517" w:type="dxa"/>
          </w:tcPr>
          <w:p w14:paraId="12E26E5E" w14:textId="667EC890" w:rsidR="00BB4013" w:rsidRPr="005A5762" w:rsidRDefault="00452040">
            <w:pPr>
              <w:pStyle w:val="Header"/>
              <w:rPr>
                <w:rFonts w:asciiTheme="minorHAnsi" w:hAnsiTheme="minorHAnsi" w:cs="Arial"/>
                <w:szCs w:val="18"/>
              </w:rPr>
            </w:pPr>
            <w:r>
              <w:rPr>
                <w:rFonts w:asciiTheme="minorHAnsi" w:hAnsiTheme="minorHAnsi" w:cs="Arial"/>
                <w:szCs w:val="18"/>
              </w:rPr>
              <w:t>Joshua Dunn</w:t>
            </w:r>
          </w:p>
        </w:tc>
        <w:tc>
          <w:tcPr>
            <w:tcW w:w="3434" w:type="dxa"/>
          </w:tcPr>
          <w:p w14:paraId="13B0B703" w14:textId="59ED5ACD" w:rsidR="00BB4013" w:rsidRPr="005A5762" w:rsidRDefault="00AE5125"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5DFF28E0" w:rsidR="00BB4013" w:rsidRPr="005A5762" w:rsidRDefault="003324CB">
            <w:pPr>
              <w:pStyle w:val="Header"/>
              <w:rPr>
                <w:rFonts w:asciiTheme="minorHAnsi" w:hAnsiTheme="minorHAnsi" w:cs="Arial"/>
                <w:szCs w:val="18"/>
              </w:rPr>
            </w:pPr>
            <w:r>
              <w:rPr>
                <w:rFonts w:asciiTheme="minorHAnsi" w:hAnsiTheme="minorHAnsi" w:cs="Arial"/>
                <w:szCs w:val="18"/>
              </w:rPr>
              <w:t>Maya Duarte</w:t>
            </w:r>
          </w:p>
        </w:tc>
        <w:tc>
          <w:tcPr>
            <w:tcW w:w="1457" w:type="dxa"/>
          </w:tcPr>
          <w:p w14:paraId="57D29012" w14:textId="7C43D1F0" w:rsidR="00BB4013" w:rsidRPr="005A5762" w:rsidRDefault="003324CB" w:rsidP="00522810">
            <w:pPr>
              <w:pStyle w:val="Header"/>
              <w:rPr>
                <w:rFonts w:asciiTheme="minorHAnsi" w:hAnsiTheme="minorHAnsi" w:cs="Arial"/>
                <w:szCs w:val="18"/>
              </w:rPr>
            </w:pPr>
            <w:r>
              <w:rPr>
                <w:rFonts w:asciiTheme="minorHAnsi" w:hAnsiTheme="minorHAnsi" w:cs="Arial"/>
                <w:szCs w:val="18"/>
              </w:rPr>
              <w:t>4/23/2026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9"/>
      <w:footerReference w:type="default" r:id="rId2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112F" w14:textId="77777777" w:rsidR="00E85A3B" w:rsidRDefault="00E85A3B">
      <w:r>
        <w:separator/>
      </w:r>
    </w:p>
  </w:endnote>
  <w:endnote w:type="continuationSeparator" w:id="0">
    <w:p w14:paraId="0013D6AB" w14:textId="77777777" w:rsidR="00E85A3B" w:rsidRDefault="00E85A3B">
      <w:r>
        <w:continuationSeparator/>
      </w:r>
    </w:p>
  </w:endnote>
  <w:endnote w:type="continuationNotice" w:id="1">
    <w:p w14:paraId="05BC7A3A" w14:textId="77777777" w:rsidR="00E85A3B" w:rsidRDefault="00E85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20722BE4"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w:t>
          </w:r>
          <w:r w:rsidR="00063842">
            <w:rPr>
              <w:rFonts w:asciiTheme="minorHAnsi" w:hAnsiTheme="minorHAnsi" w:cs="Arial"/>
              <w:sz w:val="16"/>
              <w:szCs w:val="16"/>
            </w:rPr>
            <w:t>on 4/24/2026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D2D2" w14:textId="77777777" w:rsidR="00E85A3B" w:rsidRDefault="00E85A3B">
      <w:r>
        <w:separator/>
      </w:r>
    </w:p>
  </w:footnote>
  <w:footnote w:type="continuationSeparator" w:id="0">
    <w:p w14:paraId="41EA4D59" w14:textId="77777777" w:rsidR="00E85A3B" w:rsidRDefault="00E85A3B">
      <w:r>
        <w:continuationSeparator/>
      </w:r>
    </w:p>
  </w:footnote>
  <w:footnote w:type="continuationNotice" w:id="1">
    <w:p w14:paraId="06D69F87" w14:textId="77777777" w:rsidR="00E85A3B" w:rsidRDefault="00E85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6457B"/>
    <w:multiLevelType w:val="hybridMultilevel"/>
    <w:tmpl w:val="8B6065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2"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6"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27"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7"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1"/>
  </w:num>
  <w:num w:numId="2" w16cid:durableId="2072725763">
    <w:abstractNumId w:val="26"/>
  </w:num>
  <w:num w:numId="3" w16cid:durableId="876310826">
    <w:abstractNumId w:val="15"/>
  </w:num>
  <w:num w:numId="4" w16cid:durableId="1536769512">
    <w:abstractNumId w:val="12"/>
  </w:num>
  <w:num w:numId="5" w16cid:durableId="554510375">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0"/>
  </w:num>
  <w:num w:numId="7" w16cid:durableId="1646662763">
    <w:abstractNumId w:val="10"/>
  </w:num>
  <w:num w:numId="8" w16cid:durableId="1298073098">
    <w:abstractNumId w:val="40"/>
  </w:num>
  <w:num w:numId="9" w16cid:durableId="661399358">
    <w:abstractNumId w:val="5"/>
  </w:num>
  <w:num w:numId="10" w16cid:durableId="1543322184">
    <w:abstractNumId w:val="17"/>
  </w:num>
  <w:num w:numId="11" w16cid:durableId="127822593">
    <w:abstractNumId w:val="37"/>
  </w:num>
  <w:num w:numId="12" w16cid:durableId="74015583">
    <w:abstractNumId w:val="25"/>
  </w:num>
  <w:num w:numId="13" w16cid:durableId="651181039">
    <w:abstractNumId w:val="13"/>
  </w:num>
  <w:num w:numId="14" w16cid:durableId="1747997913">
    <w:abstractNumId w:val="39"/>
  </w:num>
  <w:num w:numId="15" w16cid:durableId="801461794">
    <w:abstractNumId w:val="32"/>
  </w:num>
  <w:num w:numId="16" w16cid:durableId="1132403510">
    <w:abstractNumId w:val="41"/>
  </w:num>
  <w:num w:numId="17" w16cid:durableId="2059934653">
    <w:abstractNumId w:val="8"/>
  </w:num>
  <w:num w:numId="18" w16cid:durableId="149030077">
    <w:abstractNumId w:val="22"/>
  </w:num>
  <w:num w:numId="19" w16cid:durableId="376055164">
    <w:abstractNumId w:val="28"/>
  </w:num>
  <w:num w:numId="20" w16cid:durableId="402408199">
    <w:abstractNumId w:val="14"/>
  </w:num>
  <w:num w:numId="21" w16cid:durableId="86125163">
    <w:abstractNumId w:val="6"/>
  </w:num>
  <w:num w:numId="22" w16cid:durableId="1236549549">
    <w:abstractNumId w:val="0"/>
  </w:num>
  <w:num w:numId="23" w16cid:durableId="625236441">
    <w:abstractNumId w:val="19"/>
  </w:num>
  <w:num w:numId="24" w16cid:durableId="1713070918">
    <w:abstractNumId w:val="24"/>
  </w:num>
  <w:num w:numId="25" w16cid:durableId="2140877919">
    <w:abstractNumId w:val="30"/>
  </w:num>
  <w:num w:numId="26" w16cid:durableId="994525932">
    <w:abstractNumId w:val="9"/>
  </w:num>
  <w:num w:numId="27" w16cid:durableId="1754008278">
    <w:abstractNumId w:val="33"/>
  </w:num>
  <w:num w:numId="28" w16cid:durableId="2140410628">
    <w:abstractNumId w:val="18"/>
  </w:num>
  <w:num w:numId="29" w16cid:durableId="44105957">
    <w:abstractNumId w:val="2"/>
  </w:num>
  <w:num w:numId="30" w16cid:durableId="532349323">
    <w:abstractNumId w:val="29"/>
  </w:num>
  <w:num w:numId="31" w16cid:durableId="1189876253">
    <w:abstractNumId w:val="1"/>
  </w:num>
  <w:num w:numId="32" w16cid:durableId="393966531">
    <w:abstractNumId w:val="35"/>
  </w:num>
  <w:num w:numId="33" w16cid:durableId="2078935575">
    <w:abstractNumId w:val="31"/>
  </w:num>
  <w:num w:numId="34" w16cid:durableId="826824300">
    <w:abstractNumId w:val="16"/>
  </w:num>
  <w:num w:numId="35" w16cid:durableId="1263030372">
    <w:abstractNumId w:val="27"/>
  </w:num>
  <w:num w:numId="36" w16cid:durableId="129324389">
    <w:abstractNumId w:val="21"/>
  </w:num>
  <w:num w:numId="37" w16cid:durableId="1867407848">
    <w:abstractNumId w:val="38"/>
  </w:num>
  <w:num w:numId="38" w16cid:durableId="575432392">
    <w:abstractNumId w:val="23"/>
  </w:num>
  <w:num w:numId="39" w16cid:durableId="1367683661">
    <w:abstractNumId w:val="34"/>
  </w:num>
  <w:num w:numId="40" w16cid:durableId="319231559">
    <w:abstractNumId w:val="3"/>
  </w:num>
  <w:num w:numId="41" w16cid:durableId="1239168938">
    <w:abstractNumId w:val="4"/>
  </w:num>
  <w:num w:numId="42" w16cid:durableId="149424979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gutterAtTop/>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1358B"/>
    <w:rsid w:val="0001583B"/>
    <w:rsid w:val="0001646B"/>
    <w:rsid w:val="00016B26"/>
    <w:rsid w:val="00021FFE"/>
    <w:rsid w:val="00045B74"/>
    <w:rsid w:val="0005659F"/>
    <w:rsid w:val="00060414"/>
    <w:rsid w:val="00063842"/>
    <w:rsid w:val="00071D11"/>
    <w:rsid w:val="000879AF"/>
    <w:rsid w:val="00095E5D"/>
    <w:rsid w:val="000A2F8D"/>
    <w:rsid w:val="000A57FC"/>
    <w:rsid w:val="000A6036"/>
    <w:rsid w:val="000B34E9"/>
    <w:rsid w:val="000C5F52"/>
    <w:rsid w:val="000D2A23"/>
    <w:rsid w:val="000D581C"/>
    <w:rsid w:val="000D68E6"/>
    <w:rsid w:val="000F49B4"/>
    <w:rsid w:val="000F4ABB"/>
    <w:rsid w:val="000F4C28"/>
    <w:rsid w:val="000F6785"/>
    <w:rsid w:val="00105EB2"/>
    <w:rsid w:val="001073F6"/>
    <w:rsid w:val="0011271C"/>
    <w:rsid w:val="00124998"/>
    <w:rsid w:val="001301BD"/>
    <w:rsid w:val="00132AB6"/>
    <w:rsid w:val="00137C88"/>
    <w:rsid w:val="00164816"/>
    <w:rsid w:val="00167BBA"/>
    <w:rsid w:val="00180A1B"/>
    <w:rsid w:val="00180A75"/>
    <w:rsid w:val="00186A80"/>
    <w:rsid w:val="00191B8F"/>
    <w:rsid w:val="001A09CE"/>
    <w:rsid w:val="001A52A9"/>
    <w:rsid w:val="001B7899"/>
    <w:rsid w:val="001D1F95"/>
    <w:rsid w:val="001D3918"/>
    <w:rsid w:val="001D4CC0"/>
    <w:rsid w:val="001D7DB0"/>
    <w:rsid w:val="001E6950"/>
    <w:rsid w:val="001F51A5"/>
    <w:rsid w:val="002004C3"/>
    <w:rsid w:val="002018DC"/>
    <w:rsid w:val="002021A7"/>
    <w:rsid w:val="00203F99"/>
    <w:rsid w:val="00204BCA"/>
    <w:rsid w:val="00211496"/>
    <w:rsid w:val="00215CDB"/>
    <w:rsid w:val="00217AA2"/>
    <w:rsid w:val="00220A76"/>
    <w:rsid w:val="0022588F"/>
    <w:rsid w:val="00227307"/>
    <w:rsid w:val="00227D25"/>
    <w:rsid w:val="002307F9"/>
    <w:rsid w:val="00232AA8"/>
    <w:rsid w:val="002439EC"/>
    <w:rsid w:val="00247C17"/>
    <w:rsid w:val="002537D1"/>
    <w:rsid w:val="0025675B"/>
    <w:rsid w:val="00270A6A"/>
    <w:rsid w:val="00271C6F"/>
    <w:rsid w:val="00277F90"/>
    <w:rsid w:val="0028652E"/>
    <w:rsid w:val="002924C4"/>
    <w:rsid w:val="002926A5"/>
    <w:rsid w:val="002955A5"/>
    <w:rsid w:val="002B0CCB"/>
    <w:rsid w:val="002B259A"/>
    <w:rsid w:val="002C0880"/>
    <w:rsid w:val="002C3E59"/>
    <w:rsid w:val="002C5E92"/>
    <w:rsid w:val="002C6807"/>
    <w:rsid w:val="002C7252"/>
    <w:rsid w:val="002D427F"/>
    <w:rsid w:val="002D5FD9"/>
    <w:rsid w:val="002D7A0F"/>
    <w:rsid w:val="002F0F0D"/>
    <w:rsid w:val="00300764"/>
    <w:rsid w:val="003044A4"/>
    <w:rsid w:val="00311FF2"/>
    <w:rsid w:val="0031202C"/>
    <w:rsid w:val="003132DC"/>
    <w:rsid w:val="00320D8E"/>
    <w:rsid w:val="00321948"/>
    <w:rsid w:val="003268B2"/>
    <w:rsid w:val="003324CB"/>
    <w:rsid w:val="00340EDB"/>
    <w:rsid w:val="00342850"/>
    <w:rsid w:val="00346E26"/>
    <w:rsid w:val="00352E0C"/>
    <w:rsid w:val="00356C97"/>
    <w:rsid w:val="00371764"/>
    <w:rsid w:val="003717C6"/>
    <w:rsid w:val="003758AF"/>
    <w:rsid w:val="003770F0"/>
    <w:rsid w:val="00385485"/>
    <w:rsid w:val="00387932"/>
    <w:rsid w:val="0039273D"/>
    <w:rsid w:val="003973DA"/>
    <w:rsid w:val="003A6FEC"/>
    <w:rsid w:val="003B07B3"/>
    <w:rsid w:val="003B105D"/>
    <w:rsid w:val="003B1C8B"/>
    <w:rsid w:val="003B37FC"/>
    <w:rsid w:val="003C44A1"/>
    <w:rsid w:val="003C566D"/>
    <w:rsid w:val="003C61DE"/>
    <w:rsid w:val="003D3CAD"/>
    <w:rsid w:val="003D7B63"/>
    <w:rsid w:val="003E2BF2"/>
    <w:rsid w:val="003E30E4"/>
    <w:rsid w:val="00416C75"/>
    <w:rsid w:val="00421242"/>
    <w:rsid w:val="00422608"/>
    <w:rsid w:val="00423DF6"/>
    <w:rsid w:val="004242B0"/>
    <w:rsid w:val="0044088A"/>
    <w:rsid w:val="00442675"/>
    <w:rsid w:val="004430E7"/>
    <w:rsid w:val="00450D1C"/>
    <w:rsid w:val="004513C3"/>
    <w:rsid w:val="00452040"/>
    <w:rsid w:val="00461890"/>
    <w:rsid w:val="00462996"/>
    <w:rsid w:val="004644ED"/>
    <w:rsid w:val="004711A5"/>
    <w:rsid w:val="004725AA"/>
    <w:rsid w:val="004737BA"/>
    <w:rsid w:val="00474E04"/>
    <w:rsid w:val="004753BC"/>
    <w:rsid w:val="004766A3"/>
    <w:rsid w:val="00483936"/>
    <w:rsid w:val="00485B34"/>
    <w:rsid w:val="004A4CA8"/>
    <w:rsid w:val="004B166C"/>
    <w:rsid w:val="004C39ED"/>
    <w:rsid w:val="004C434E"/>
    <w:rsid w:val="004D2960"/>
    <w:rsid w:val="004D523C"/>
    <w:rsid w:val="004E2887"/>
    <w:rsid w:val="004F210D"/>
    <w:rsid w:val="004F2D7C"/>
    <w:rsid w:val="004F56C7"/>
    <w:rsid w:val="00503595"/>
    <w:rsid w:val="0051523E"/>
    <w:rsid w:val="0051718D"/>
    <w:rsid w:val="00517AB2"/>
    <w:rsid w:val="00522810"/>
    <w:rsid w:val="00523A7C"/>
    <w:rsid w:val="005444E4"/>
    <w:rsid w:val="00545E77"/>
    <w:rsid w:val="00547432"/>
    <w:rsid w:val="005524ED"/>
    <w:rsid w:val="005606DE"/>
    <w:rsid w:val="0056420D"/>
    <w:rsid w:val="00570C83"/>
    <w:rsid w:val="00576D78"/>
    <w:rsid w:val="0058347F"/>
    <w:rsid w:val="00591F55"/>
    <w:rsid w:val="005945D3"/>
    <w:rsid w:val="00594E28"/>
    <w:rsid w:val="0059671A"/>
    <w:rsid w:val="00596F77"/>
    <w:rsid w:val="005A061F"/>
    <w:rsid w:val="005A1EED"/>
    <w:rsid w:val="005A5762"/>
    <w:rsid w:val="005A7835"/>
    <w:rsid w:val="005B2A1C"/>
    <w:rsid w:val="005B39A1"/>
    <w:rsid w:val="005B4F26"/>
    <w:rsid w:val="005C393E"/>
    <w:rsid w:val="005C429A"/>
    <w:rsid w:val="005D75A7"/>
    <w:rsid w:val="005E3C24"/>
    <w:rsid w:val="005E7F57"/>
    <w:rsid w:val="005F5EA1"/>
    <w:rsid w:val="005F73E7"/>
    <w:rsid w:val="005F750C"/>
    <w:rsid w:val="00602AAD"/>
    <w:rsid w:val="00615BDE"/>
    <w:rsid w:val="00616379"/>
    <w:rsid w:val="00617201"/>
    <w:rsid w:val="00621DA8"/>
    <w:rsid w:val="00623672"/>
    <w:rsid w:val="006241E4"/>
    <w:rsid w:val="00624F91"/>
    <w:rsid w:val="00625693"/>
    <w:rsid w:val="00625B30"/>
    <w:rsid w:val="00636B36"/>
    <w:rsid w:val="0064619A"/>
    <w:rsid w:val="006468EA"/>
    <w:rsid w:val="00651D10"/>
    <w:rsid w:val="006541B8"/>
    <w:rsid w:val="00662CF3"/>
    <w:rsid w:val="0066611F"/>
    <w:rsid w:val="006733FA"/>
    <w:rsid w:val="00686CE2"/>
    <w:rsid w:val="00690454"/>
    <w:rsid w:val="006A560C"/>
    <w:rsid w:val="006A7D2A"/>
    <w:rsid w:val="006B06F6"/>
    <w:rsid w:val="006B1E65"/>
    <w:rsid w:val="006B353F"/>
    <w:rsid w:val="006B5D65"/>
    <w:rsid w:val="006B7C3D"/>
    <w:rsid w:val="006C7A6C"/>
    <w:rsid w:val="006D0491"/>
    <w:rsid w:val="006D205B"/>
    <w:rsid w:val="006D354F"/>
    <w:rsid w:val="006D6626"/>
    <w:rsid w:val="006E5B09"/>
    <w:rsid w:val="00700811"/>
    <w:rsid w:val="00712A40"/>
    <w:rsid w:val="0071474E"/>
    <w:rsid w:val="00715B49"/>
    <w:rsid w:val="007176F9"/>
    <w:rsid w:val="007257EA"/>
    <w:rsid w:val="00727F3A"/>
    <w:rsid w:val="00742BA0"/>
    <w:rsid w:val="00747B83"/>
    <w:rsid w:val="00755BFB"/>
    <w:rsid w:val="00756B6E"/>
    <w:rsid w:val="007744CC"/>
    <w:rsid w:val="0078264B"/>
    <w:rsid w:val="007860AB"/>
    <w:rsid w:val="00791CE9"/>
    <w:rsid w:val="007A3953"/>
    <w:rsid w:val="007B457D"/>
    <w:rsid w:val="007B76B4"/>
    <w:rsid w:val="007C3A19"/>
    <w:rsid w:val="007E5358"/>
    <w:rsid w:val="007F41B7"/>
    <w:rsid w:val="007F762C"/>
    <w:rsid w:val="00800DE9"/>
    <w:rsid w:val="0080416E"/>
    <w:rsid w:val="00807060"/>
    <w:rsid w:val="00807D73"/>
    <w:rsid w:val="0081193E"/>
    <w:rsid w:val="008131B0"/>
    <w:rsid w:val="0081414C"/>
    <w:rsid w:val="0082229B"/>
    <w:rsid w:val="00822323"/>
    <w:rsid w:val="008237FC"/>
    <w:rsid w:val="008314D8"/>
    <w:rsid w:val="00832B7C"/>
    <w:rsid w:val="00835E7A"/>
    <w:rsid w:val="00837F33"/>
    <w:rsid w:val="00843829"/>
    <w:rsid w:val="0084432F"/>
    <w:rsid w:val="00845569"/>
    <w:rsid w:val="0084666C"/>
    <w:rsid w:val="00847EE0"/>
    <w:rsid w:val="00851A0D"/>
    <w:rsid w:val="008521CD"/>
    <w:rsid w:val="0085362C"/>
    <w:rsid w:val="008541C5"/>
    <w:rsid w:val="0085564B"/>
    <w:rsid w:val="00856F30"/>
    <w:rsid w:val="008600BC"/>
    <w:rsid w:val="008608C6"/>
    <w:rsid w:val="00865343"/>
    <w:rsid w:val="00865C9E"/>
    <w:rsid w:val="00872D96"/>
    <w:rsid w:val="008746D7"/>
    <w:rsid w:val="00876C14"/>
    <w:rsid w:val="00877A38"/>
    <w:rsid w:val="008809F9"/>
    <w:rsid w:val="00881683"/>
    <w:rsid w:val="0088346D"/>
    <w:rsid w:val="00883DA3"/>
    <w:rsid w:val="00885927"/>
    <w:rsid w:val="00886B9C"/>
    <w:rsid w:val="00891002"/>
    <w:rsid w:val="008A17AC"/>
    <w:rsid w:val="008A29C6"/>
    <w:rsid w:val="008A35EE"/>
    <w:rsid w:val="008A754F"/>
    <w:rsid w:val="008B61BA"/>
    <w:rsid w:val="008C517A"/>
    <w:rsid w:val="008D3204"/>
    <w:rsid w:val="008D4E57"/>
    <w:rsid w:val="008D6D2B"/>
    <w:rsid w:val="008E3E38"/>
    <w:rsid w:val="008E7260"/>
    <w:rsid w:val="008F184C"/>
    <w:rsid w:val="008F4873"/>
    <w:rsid w:val="00900718"/>
    <w:rsid w:val="009013C7"/>
    <w:rsid w:val="00910288"/>
    <w:rsid w:val="0092221A"/>
    <w:rsid w:val="00930171"/>
    <w:rsid w:val="0093308A"/>
    <w:rsid w:val="009371FE"/>
    <w:rsid w:val="009413CB"/>
    <w:rsid w:val="00942C46"/>
    <w:rsid w:val="00947097"/>
    <w:rsid w:val="0095278B"/>
    <w:rsid w:val="00952F6C"/>
    <w:rsid w:val="009632CB"/>
    <w:rsid w:val="00963475"/>
    <w:rsid w:val="009653F4"/>
    <w:rsid w:val="0097620D"/>
    <w:rsid w:val="0097695F"/>
    <w:rsid w:val="00983522"/>
    <w:rsid w:val="009A7974"/>
    <w:rsid w:val="009C0968"/>
    <w:rsid w:val="009D7B72"/>
    <w:rsid w:val="009E1CCF"/>
    <w:rsid w:val="009E753B"/>
    <w:rsid w:val="009F2358"/>
    <w:rsid w:val="009F27D3"/>
    <w:rsid w:val="009F2E53"/>
    <w:rsid w:val="009F3429"/>
    <w:rsid w:val="00A1023D"/>
    <w:rsid w:val="00A11FF4"/>
    <w:rsid w:val="00A2183F"/>
    <w:rsid w:val="00A2249B"/>
    <w:rsid w:val="00A26F0D"/>
    <w:rsid w:val="00A3264F"/>
    <w:rsid w:val="00A34B76"/>
    <w:rsid w:val="00A3653B"/>
    <w:rsid w:val="00A403A8"/>
    <w:rsid w:val="00A40F06"/>
    <w:rsid w:val="00A5038C"/>
    <w:rsid w:val="00A567BA"/>
    <w:rsid w:val="00A601DD"/>
    <w:rsid w:val="00A6262A"/>
    <w:rsid w:val="00A63066"/>
    <w:rsid w:val="00A71829"/>
    <w:rsid w:val="00A822DA"/>
    <w:rsid w:val="00A85473"/>
    <w:rsid w:val="00A930BE"/>
    <w:rsid w:val="00A934F5"/>
    <w:rsid w:val="00A95AFD"/>
    <w:rsid w:val="00AB2177"/>
    <w:rsid w:val="00AB27B0"/>
    <w:rsid w:val="00AB7333"/>
    <w:rsid w:val="00AD107C"/>
    <w:rsid w:val="00AD3555"/>
    <w:rsid w:val="00AD3D8B"/>
    <w:rsid w:val="00AD68CF"/>
    <w:rsid w:val="00AD7A94"/>
    <w:rsid w:val="00AD7C68"/>
    <w:rsid w:val="00AE5125"/>
    <w:rsid w:val="00AE7A17"/>
    <w:rsid w:val="00AE7BD2"/>
    <w:rsid w:val="00AF38D2"/>
    <w:rsid w:val="00AF762E"/>
    <w:rsid w:val="00B0609F"/>
    <w:rsid w:val="00B2465A"/>
    <w:rsid w:val="00B24FF7"/>
    <w:rsid w:val="00B3665F"/>
    <w:rsid w:val="00B36F91"/>
    <w:rsid w:val="00B44514"/>
    <w:rsid w:val="00B527FA"/>
    <w:rsid w:val="00B60884"/>
    <w:rsid w:val="00B612F1"/>
    <w:rsid w:val="00B620E8"/>
    <w:rsid w:val="00B7766E"/>
    <w:rsid w:val="00B80233"/>
    <w:rsid w:val="00B84283"/>
    <w:rsid w:val="00B91255"/>
    <w:rsid w:val="00B952ED"/>
    <w:rsid w:val="00B95DC0"/>
    <w:rsid w:val="00B96904"/>
    <w:rsid w:val="00BA1AFA"/>
    <w:rsid w:val="00BA3945"/>
    <w:rsid w:val="00BA6285"/>
    <w:rsid w:val="00BA7202"/>
    <w:rsid w:val="00BA72B5"/>
    <w:rsid w:val="00BB4013"/>
    <w:rsid w:val="00BC4D27"/>
    <w:rsid w:val="00BC61CC"/>
    <w:rsid w:val="00BD62C8"/>
    <w:rsid w:val="00BE1719"/>
    <w:rsid w:val="00BE696B"/>
    <w:rsid w:val="00BF78B2"/>
    <w:rsid w:val="00C00870"/>
    <w:rsid w:val="00C13F07"/>
    <w:rsid w:val="00C242D6"/>
    <w:rsid w:val="00C270A4"/>
    <w:rsid w:val="00C2719A"/>
    <w:rsid w:val="00C353D3"/>
    <w:rsid w:val="00C40662"/>
    <w:rsid w:val="00C40904"/>
    <w:rsid w:val="00C417BE"/>
    <w:rsid w:val="00C43986"/>
    <w:rsid w:val="00C43A7E"/>
    <w:rsid w:val="00C53B9A"/>
    <w:rsid w:val="00C552EF"/>
    <w:rsid w:val="00C57167"/>
    <w:rsid w:val="00C748BC"/>
    <w:rsid w:val="00C8106E"/>
    <w:rsid w:val="00C814D1"/>
    <w:rsid w:val="00C81F1D"/>
    <w:rsid w:val="00C83826"/>
    <w:rsid w:val="00C84E05"/>
    <w:rsid w:val="00C90C24"/>
    <w:rsid w:val="00C91700"/>
    <w:rsid w:val="00C9780D"/>
    <w:rsid w:val="00CA447A"/>
    <w:rsid w:val="00CB0594"/>
    <w:rsid w:val="00CB1113"/>
    <w:rsid w:val="00CB3CA7"/>
    <w:rsid w:val="00CB3E60"/>
    <w:rsid w:val="00CB7CEF"/>
    <w:rsid w:val="00CC7041"/>
    <w:rsid w:val="00CD3A59"/>
    <w:rsid w:val="00CD4297"/>
    <w:rsid w:val="00CD5B64"/>
    <w:rsid w:val="00CF07B6"/>
    <w:rsid w:val="00CF1A40"/>
    <w:rsid w:val="00CF7A67"/>
    <w:rsid w:val="00D05461"/>
    <w:rsid w:val="00D0586C"/>
    <w:rsid w:val="00D0774E"/>
    <w:rsid w:val="00D10633"/>
    <w:rsid w:val="00D111D3"/>
    <w:rsid w:val="00D1220E"/>
    <w:rsid w:val="00D26055"/>
    <w:rsid w:val="00D26C0C"/>
    <w:rsid w:val="00D27DF7"/>
    <w:rsid w:val="00D33631"/>
    <w:rsid w:val="00D40F43"/>
    <w:rsid w:val="00D426B3"/>
    <w:rsid w:val="00D460C5"/>
    <w:rsid w:val="00D50B50"/>
    <w:rsid w:val="00D5187A"/>
    <w:rsid w:val="00D52BD4"/>
    <w:rsid w:val="00D6361C"/>
    <w:rsid w:val="00D646DB"/>
    <w:rsid w:val="00D731E9"/>
    <w:rsid w:val="00D7711E"/>
    <w:rsid w:val="00D814C9"/>
    <w:rsid w:val="00D81FFE"/>
    <w:rsid w:val="00D84724"/>
    <w:rsid w:val="00D858E1"/>
    <w:rsid w:val="00D870BC"/>
    <w:rsid w:val="00D90F8C"/>
    <w:rsid w:val="00D93C23"/>
    <w:rsid w:val="00DA4C03"/>
    <w:rsid w:val="00DB615E"/>
    <w:rsid w:val="00DC3F3B"/>
    <w:rsid w:val="00DC65A5"/>
    <w:rsid w:val="00DC6A44"/>
    <w:rsid w:val="00DD4090"/>
    <w:rsid w:val="00DF2BD5"/>
    <w:rsid w:val="00E067BA"/>
    <w:rsid w:val="00E22D9A"/>
    <w:rsid w:val="00E274B9"/>
    <w:rsid w:val="00E304B6"/>
    <w:rsid w:val="00E31156"/>
    <w:rsid w:val="00E31AD1"/>
    <w:rsid w:val="00E361F8"/>
    <w:rsid w:val="00E424EC"/>
    <w:rsid w:val="00E50347"/>
    <w:rsid w:val="00E8081D"/>
    <w:rsid w:val="00E810B3"/>
    <w:rsid w:val="00E84C12"/>
    <w:rsid w:val="00E85A3B"/>
    <w:rsid w:val="00E871A3"/>
    <w:rsid w:val="00E87AE0"/>
    <w:rsid w:val="00E9286B"/>
    <w:rsid w:val="00E9579D"/>
    <w:rsid w:val="00EA0304"/>
    <w:rsid w:val="00EB79F0"/>
    <w:rsid w:val="00EC0107"/>
    <w:rsid w:val="00EC2BA4"/>
    <w:rsid w:val="00EC4084"/>
    <w:rsid w:val="00ED7C2F"/>
    <w:rsid w:val="00EE09B3"/>
    <w:rsid w:val="00EF4F7B"/>
    <w:rsid w:val="00EF6E41"/>
    <w:rsid w:val="00F04049"/>
    <w:rsid w:val="00F111D7"/>
    <w:rsid w:val="00F1376D"/>
    <w:rsid w:val="00F23A0F"/>
    <w:rsid w:val="00F23BFA"/>
    <w:rsid w:val="00F27B48"/>
    <w:rsid w:val="00F33495"/>
    <w:rsid w:val="00F345BB"/>
    <w:rsid w:val="00F34D94"/>
    <w:rsid w:val="00F44C27"/>
    <w:rsid w:val="00F50182"/>
    <w:rsid w:val="00F50EA0"/>
    <w:rsid w:val="00F57917"/>
    <w:rsid w:val="00F63955"/>
    <w:rsid w:val="00F65C52"/>
    <w:rsid w:val="00F67326"/>
    <w:rsid w:val="00F758E9"/>
    <w:rsid w:val="00F84DE7"/>
    <w:rsid w:val="00FA072D"/>
    <w:rsid w:val="00FB370C"/>
    <w:rsid w:val="00FB73F0"/>
    <w:rsid w:val="00FC2378"/>
    <w:rsid w:val="00FC2808"/>
    <w:rsid w:val="00FC509E"/>
    <w:rsid w:val="00FC6FA0"/>
    <w:rsid w:val="00FC7387"/>
    <w:rsid w:val="00FC7A0E"/>
    <w:rsid w:val="00FD13B0"/>
    <w:rsid w:val="00FD2E90"/>
    <w:rsid w:val="00FD32BA"/>
    <w:rsid w:val="00FD3E45"/>
    <w:rsid w:val="00FD3F99"/>
    <w:rsid w:val="00FD58FA"/>
    <w:rsid w:val="00FE0662"/>
    <w:rsid w:val="00FE2830"/>
    <w:rsid w:val="00FE7DDD"/>
    <w:rsid w:val="00FF7B5D"/>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62E70E7F"/>
    <w:rsid w:val="676AA8A3"/>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0E2AF6D4-540A-4CCA-B7F0-AA18D004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2249B"/>
    <w:rPr>
      <w:color w:val="605E5C"/>
      <w:shd w:val="clear" w:color="auto" w:fill="E1DFDD"/>
    </w:rPr>
  </w:style>
  <w:style w:type="paragraph" w:styleId="NormalWeb">
    <w:name w:val="Normal (Web)"/>
    <w:basedOn w:val="Normal"/>
    <w:rsid w:val="0058347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smud.sharepoint.com/sites/smud-forms/Forms%20Library/Forms/Warehouse%20Forms.aspx?id=%2Fsites%2Fsmud%2Dforms%2FForms%20Library%2F2082%2Epdf&amp;parent=%2Fsites%2Fsmud%2Dforms%2FForms%20Library&amp;xsdata=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&amp;sdata=eEd5R0pNYytlc1dseFNYT0RsMEpSSW4rRDc0QUlGQ3BURlBBTFJXcmVaMD0%3D&amp;ovuser=c20a7f62-9553-4135-8b96-fd23600a21a0%2CJoshua.Dunn%40smud.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Monetary%20Adjustments%20Process%20Mapping%20As%20Is.vsdx?d=w9afb446b2d384e0688650135351f144a&amp;csf=1&amp;web=1&amp;e=U7UtOc" TargetMode="External"/><Relationship Id="rId17" Type="http://schemas.openxmlformats.org/officeDocument/2006/relationships/hyperlink" Target="https://smud.my.uperform.com/" TargetMode="External"/><Relationship Id="rId2" Type="http://schemas.openxmlformats.org/officeDocument/2006/relationships/customXml" Target="../customXml/item2.xml"/><Relationship Id="rId16" Type="http://schemas.openxmlformats.org/officeDocument/2006/relationships/hyperlink" Target="https://smud.my.uperform.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Procedure-Documents/Bill%20Solutions%20Processes%20and%20Job%20Aids/Monetary%20Adjustments.pdf?CT=1776876637575&amp;OR=OWA-NT-Mail&amp;CID=f2d472dc-9c9e-d932-0203-778b4939f5f5"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u:/r/sites/TeamsS4HANA/Shared%20Documents/Workstream%20MTC/Meter-to-Cash/Active%20Project%20Documents/Billing%20Operations/Process%20Mapping/Monetary%20Adjustments%20Process%20Mapping%20As%20Is.vsdx?d=w9afb446b2d384e0688650135351f144a&amp;csf=1&amp;web=1&amp;e=va0xDa" TargetMode="Externa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C32AF"/>
    <w:rsid w:val="001F51A5"/>
    <w:rsid w:val="00233A1A"/>
    <w:rsid w:val="00330290"/>
    <w:rsid w:val="00421242"/>
    <w:rsid w:val="00456424"/>
    <w:rsid w:val="00483936"/>
    <w:rsid w:val="004A4CA8"/>
    <w:rsid w:val="004C5E4B"/>
    <w:rsid w:val="00523A7C"/>
    <w:rsid w:val="005B2A1C"/>
    <w:rsid w:val="00667317"/>
    <w:rsid w:val="00681D84"/>
    <w:rsid w:val="00755BFB"/>
    <w:rsid w:val="007C3A19"/>
    <w:rsid w:val="009F3429"/>
    <w:rsid w:val="00B44288"/>
    <w:rsid w:val="00BA72B5"/>
    <w:rsid w:val="00CB7CEF"/>
    <w:rsid w:val="00D13E60"/>
    <w:rsid w:val="00DB2C1E"/>
    <w:rsid w:val="00DD3EE5"/>
    <w:rsid w:val="00E457CF"/>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2A8D3-0C3A-4B4E-A11F-6C60911EDD25}">
  <ds:schemaRefs>
    <ds:schemaRef ds:uri="http://schemas.microsoft.com/office/2006/metadata/properties"/>
    <ds:schemaRef ds:uri="http://purl.org/dc/dcmitype/"/>
    <ds:schemaRef ds:uri="http://purl.org/dc/elements/1.1/"/>
    <ds:schemaRef ds:uri="http://schemas.openxmlformats.org/package/2006/metadata/core-properties"/>
    <ds:schemaRef ds:uri="http://schemas.microsoft.com/office/infopath/2007/PartnerControls"/>
    <ds:schemaRef ds:uri="http://www.w3.org/XML/1998/namespace"/>
    <ds:schemaRef ds:uri="http://purl.org/dc/terms/"/>
    <ds:schemaRef ds:uri="http://schemas.microsoft.com/office/2006/documentManagement/types"/>
    <ds:schemaRef ds:uri="http://schemas.microsoft.com/sharepoint/v3"/>
  </ds:schemaRefs>
</ds:datastoreItem>
</file>

<file path=customXml/itemProps4.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5.xml><?xml version="1.0" encoding="utf-8"?>
<ds:datastoreItem xmlns:ds="http://schemas.openxmlformats.org/officeDocument/2006/customXml" ds:itemID="{8A67F984-E4B6-4BA0-9B9B-5857E7B5DB29}">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119</cp:revision>
  <cp:lastPrinted>2026-02-19T01:14:00Z</cp:lastPrinted>
  <dcterms:created xsi:type="dcterms:W3CDTF">2026-04-22T16:54:00Z</dcterms:created>
  <dcterms:modified xsi:type="dcterms:W3CDTF">2026-04-24T17:24:00Z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