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F53672" w14:paraId="515476F0" w14:textId="77777777">
        <w:tc>
          <w:tcPr>
            <w:tcW w:w="10440" w:type="dxa"/>
            <w:tcBorders>
              <w:top w:val="none" w:sz="0" w:space="0" w:color="FFFFFF"/>
              <w:left w:val="single" w:sz="18" w:space="0" w:color="FCD34D"/>
              <w:bottom w:val="single" w:sz="6" w:space="0" w:color="FCD34D"/>
              <w:right w:val="none" w:sz="0" w:space="0" w:color="FFFFFF"/>
            </w:tcBorders>
            <w:shd w:val="clear" w:color="auto" w:fill="0F2240"/>
            <w:tcMar>
              <w:top w:w="260" w:type="dxa"/>
              <w:left w:w="360" w:type="dxa"/>
              <w:bottom w:w="240" w:type="dxa"/>
              <w:right w:w="280" w:type="dxa"/>
            </w:tcMar>
          </w:tcPr>
          <w:p w14:paraId="121A0CCA" w14:textId="73A4F5C4" w:rsidR="00F53672" w:rsidRDefault="003A3E03">
            <w:pPr>
              <w:spacing w:after="14"/>
            </w:pPr>
            <w:r>
              <w:rPr>
                <w:color w:val="DBEAFE"/>
                <w:spacing w:val="50"/>
                <w:sz w:val="17"/>
                <w:szCs w:val="17"/>
              </w:rPr>
              <w:t xml:space="preserve">SAP SERVICE CLOUD VERSION </w:t>
            </w:r>
            <w:r w:rsidR="002E287E">
              <w:rPr>
                <w:color w:val="DBEAFE"/>
                <w:spacing w:val="50"/>
                <w:sz w:val="17"/>
                <w:szCs w:val="17"/>
              </w:rPr>
              <w:t>2 · UTILITIES</w:t>
            </w:r>
            <w:r>
              <w:rPr>
                <w:color w:val="DBEAFE"/>
                <w:spacing w:val="50"/>
                <w:sz w:val="17"/>
                <w:szCs w:val="17"/>
              </w:rPr>
              <w:t xml:space="preserve"> ADD-ON</w:t>
            </w:r>
          </w:p>
          <w:p w14:paraId="0C6955FC" w14:textId="77777777" w:rsidR="00F53672" w:rsidRDefault="003A3E03">
            <w:pPr>
              <w:spacing w:after="14"/>
            </w:pPr>
            <w:r>
              <w:rPr>
                <w:b/>
                <w:bCs/>
                <w:color w:val="FFFFFF"/>
                <w:sz w:val="64"/>
                <w:szCs w:val="64"/>
              </w:rPr>
              <w:t>Product Roadmap</w:t>
            </w:r>
          </w:p>
          <w:p w14:paraId="40146BA7" w14:textId="200B08A1" w:rsidR="00F53672" w:rsidRDefault="003A3E03">
            <w:pPr>
              <w:pBdr>
                <w:bottom w:val="single" w:sz="1" w:space="8" w:color="2E75B6"/>
              </w:pBdr>
            </w:pPr>
            <w:r>
              <w:rPr>
                <w:color w:val="DBEAFE"/>
                <w:sz w:val="28"/>
                <w:szCs w:val="28"/>
              </w:rPr>
              <w:t xml:space="preserve">Q2 </w:t>
            </w:r>
            <w:r w:rsidR="008146D2">
              <w:rPr>
                <w:color w:val="DBEAFE"/>
                <w:sz w:val="28"/>
                <w:szCs w:val="28"/>
              </w:rPr>
              <w:t xml:space="preserve">2026 </w:t>
            </w:r>
            <w:r w:rsidR="002E287E">
              <w:rPr>
                <w:color w:val="DBEAFE"/>
                <w:sz w:val="28"/>
                <w:szCs w:val="28"/>
              </w:rPr>
              <w:t>· Q</w:t>
            </w:r>
            <w:r>
              <w:rPr>
                <w:color w:val="DBEAFE"/>
                <w:sz w:val="28"/>
                <w:szCs w:val="28"/>
              </w:rPr>
              <w:t xml:space="preserve">3 </w:t>
            </w:r>
            <w:r w:rsidR="008042DB">
              <w:rPr>
                <w:color w:val="DBEAFE"/>
                <w:sz w:val="28"/>
                <w:szCs w:val="28"/>
              </w:rPr>
              <w:t>2026 · Q</w:t>
            </w:r>
            <w:r>
              <w:rPr>
                <w:color w:val="DBEAFE"/>
                <w:sz w:val="28"/>
                <w:szCs w:val="28"/>
              </w:rPr>
              <w:t>4 2026</w:t>
            </w:r>
          </w:p>
          <w:p w14:paraId="6A72CDF7" w14:textId="4DA4C46C" w:rsidR="00F53672" w:rsidRDefault="003A3E03">
            <w:pPr>
              <w:spacing w:before="90"/>
            </w:pPr>
            <w:r>
              <w:rPr>
                <w:color w:val="FCD34D"/>
                <w:sz w:val="15"/>
                <w:szCs w:val="15"/>
              </w:rPr>
              <w:t xml:space="preserve">21 planned </w:t>
            </w:r>
            <w:r w:rsidR="008146D2">
              <w:rPr>
                <w:color w:val="FCD34D"/>
                <w:sz w:val="15"/>
                <w:szCs w:val="15"/>
              </w:rPr>
              <w:t xml:space="preserve">items </w:t>
            </w:r>
            <w:r w:rsidR="002E287E">
              <w:rPr>
                <w:color w:val="FCD34D"/>
                <w:sz w:val="15"/>
                <w:szCs w:val="15"/>
              </w:rPr>
              <w:t>· 4</w:t>
            </w:r>
            <w:r>
              <w:rPr>
                <w:color w:val="FCD34D"/>
                <w:sz w:val="15"/>
                <w:szCs w:val="15"/>
              </w:rPr>
              <w:t xml:space="preserve"> feature </w:t>
            </w:r>
            <w:r w:rsidR="002E287E">
              <w:rPr>
                <w:color w:val="FCD34D"/>
                <w:sz w:val="15"/>
                <w:szCs w:val="15"/>
              </w:rPr>
              <w:t>areas · 20</w:t>
            </w:r>
            <w:r>
              <w:rPr>
                <w:color w:val="FCD34D"/>
                <w:sz w:val="15"/>
                <w:szCs w:val="15"/>
              </w:rPr>
              <w:t xml:space="preserve"> Utilities Add-</w:t>
            </w:r>
            <w:r w:rsidR="008042DB">
              <w:rPr>
                <w:color w:val="FCD34D"/>
                <w:sz w:val="15"/>
                <w:szCs w:val="15"/>
              </w:rPr>
              <w:t>On · 1</w:t>
            </w:r>
            <w:r>
              <w:rPr>
                <w:color w:val="FCD34D"/>
                <w:sz w:val="15"/>
                <w:szCs w:val="15"/>
              </w:rPr>
              <w:t xml:space="preserve"> SCV2 </w:t>
            </w:r>
            <w:r w:rsidR="006535AE">
              <w:rPr>
                <w:color w:val="FCD34D"/>
                <w:sz w:val="15"/>
                <w:szCs w:val="15"/>
              </w:rPr>
              <w:t xml:space="preserve">Base </w:t>
            </w:r>
            <w:r w:rsidR="0029575D">
              <w:rPr>
                <w:color w:val="FCD34D"/>
                <w:sz w:val="15"/>
                <w:szCs w:val="15"/>
              </w:rPr>
              <w:t>· Status</w:t>
            </w:r>
            <w:r>
              <w:rPr>
                <w:color w:val="FCD34D"/>
                <w:sz w:val="15"/>
                <w:szCs w:val="15"/>
              </w:rPr>
              <w:t>: PLANNED</w:t>
            </w:r>
          </w:p>
        </w:tc>
      </w:tr>
    </w:tbl>
    <w:p w14:paraId="3063B8D8" w14:textId="77777777" w:rsidR="00F53672" w:rsidRDefault="00F53672">
      <w:pPr>
        <w:spacing w:before="160"/>
      </w:pPr>
    </w:p>
    <w:tbl>
      <w:tblPr>
        <w:tblW w:w="10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9"/>
        <w:gridCol w:w="2629"/>
        <w:gridCol w:w="2629"/>
        <w:gridCol w:w="2629"/>
      </w:tblGrid>
      <w:tr w:rsidR="00F53672" w14:paraId="28445F3B" w14:textId="77777777" w:rsidTr="006535AE">
        <w:trPr>
          <w:trHeight w:val="1013"/>
        </w:trPr>
        <w:tc>
          <w:tcPr>
            <w:tcW w:w="2629" w:type="dxa"/>
            <w:tcBorders>
              <w:top w:val="none" w:sz="0" w:space="0" w:color="FFFFFF"/>
              <w:left w:val="none" w:sz="0" w:space="0" w:color="FFFFFF"/>
              <w:bottom w:val="none" w:sz="0" w:space="0" w:color="FFFFFF"/>
              <w:right w:val="none" w:sz="0" w:space="0" w:color="FFFFFF"/>
            </w:tcBorders>
            <w:shd w:val="clear" w:color="auto" w:fill="0F2240"/>
            <w:tcMar>
              <w:top w:w="130" w:type="dxa"/>
              <w:left w:w="100" w:type="dxa"/>
              <w:bottom w:w="0" w:type="dxa"/>
              <w:right w:w="100" w:type="dxa"/>
            </w:tcMar>
          </w:tcPr>
          <w:p w14:paraId="7CB70045" w14:textId="77777777" w:rsidR="00F53672" w:rsidRDefault="003A3E03">
            <w:pPr>
              <w:jc w:val="center"/>
            </w:pPr>
            <w:r>
              <w:rPr>
                <w:b/>
                <w:bCs/>
                <w:color w:val="FCD34D"/>
                <w:sz w:val="80"/>
                <w:szCs w:val="80"/>
              </w:rPr>
              <w:t>4</w:t>
            </w:r>
          </w:p>
        </w:tc>
        <w:tc>
          <w:tcPr>
            <w:tcW w:w="2629" w:type="dxa"/>
            <w:tcBorders>
              <w:top w:val="none" w:sz="0" w:space="0" w:color="FFFFFF"/>
              <w:left w:val="none" w:sz="0" w:space="0" w:color="FFFFFF"/>
              <w:bottom w:val="none" w:sz="0" w:space="0" w:color="FFFFFF"/>
              <w:right w:val="none" w:sz="0" w:space="0" w:color="FFFFFF"/>
            </w:tcBorders>
            <w:shd w:val="clear" w:color="auto" w:fill="0F2240"/>
            <w:tcMar>
              <w:top w:w="130" w:type="dxa"/>
              <w:left w:w="100" w:type="dxa"/>
              <w:bottom w:w="0" w:type="dxa"/>
              <w:right w:w="100" w:type="dxa"/>
            </w:tcMar>
          </w:tcPr>
          <w:p w14:paraId="1392540D" w14:textId="77777777" w:rsidR="00F53672" w:rsidRDefault="003A3E03">
            <w:pPr>
              <w:jc w:val="center"/>
            </w:pPr>
            <w:r>
              <w:rPr>
                <w:b/>
                <w:bCs/>
                <w:color w:val="FCD34D"/>
                <w:sz w:val="80"/>
                <w:szCs w:val="80"/>
              </w:rPr>
              <w:t>6</w:t>
            </w:r>
          </w:p>
        </w:tc>
        <w:tc>
          <w:tcPr>
            <w:tcW w:w="2629" w:type="dxa"/>
            <w:tcBorders>
              <w:top w:val="none" w:sz="0" w:space="0" w:color="FFFFFF"/>
              <w:left w:val="none" w:sz="0" w:space="0" w:color="FFFFFF"/>
              <w:bottom w:val="none" w:sz="0" w:space="0" w:color="FFFFFF"/>
              <w:right w:val="none" w:sz="0" w:space="0" w:color="FFFFFF"/>
            </w:tcBorders>
            <w:shd w:val="clear" w:color="auto" w:fill="0F2240"/>
            <w:tcMar>
              <w:top w:w="130" w:type="dxa"/>
              <w:left w:w="100" w:type="dxa"/>
              <w:bottom w:w="0" w:type="dxa"/>
              <w:right w:w="100" w:type="dxa"/>
            </w:tcMar>
          </w:tcPr>
          <w:p w14:paraId="6FAF294C" w14:textId="77777777" w:rsidR="00F53672" w:rsidRDefault="003A3E03">
            <w:pPr>
              <w:jc w:val="center"/>
            </w:pPr>
            <w:r>
              <w:rPr>
                <w:b/>
                <w:bCs/>
                <w:color w:val="FCD34D"/>
                <w:sz w:val="80"/>
                <w:szCs w:val="80"/>
              </w:rPr>
              <w:t>2</w:t>
            </w:r>
          </w:p>
        </w:tc>
        <w:tc>
          <w:tcPr>
            <w:tcW w:w="2629" w:type="dxa"/>
            <w:tcBorders>
              <w:top w:val="none" w:sz="0" w:space="0" w:color="FFFFFF"/>
              <w:left w:val="none" w:sz="0" w:space="0" w:color="FFFFFF"/>
              <w:bottom w:val="none" w:sz="0" w:space="0" w:color="FFFFFF"/>
              <w:right w:val="none" w:sz="0" w:space="0" w:color="FFFFFF"/>
            </w:tcBorders>
            <w:shd w:val="clear" w:color="auto" w:fill="0F2240"/>
            <w:tcMar>
              <w:top w:w="130" w:type="dxa"/>
              <w:left w:w="100" w:type="dxa"/>
              <w:bottom w:w="0" w:type="dxa"/>
              <w:right w:w="100" w:type="dxa"/>
            </w:tcMar>
          </w:tcPr>
          <w:p w14:paraId="2DD039C1" w14:textId="77777777" w:rsidR="00F53672" w:rsidRDefault="003A3E03">
            <w:pPr>
              <w:jc w:val="center"/>
            </w:pPr>
            <w:r>
              <w:rPr>
                <w:b/>
                <w:bCs/>
                <w:color w:val="FCD34D"/>
                <w:sz w:val="80"/>
                <w:szCs w:val="80"/>
              </w:rPr>
              <w:t>9</w:t>
            </w:r>
          </w:p>
        </w:tc>
      </w:tr>
      <w:tr w:rsidR="00F53672" w14:paraId="005DB5EB" w14:textId="77777777" w:rsidTr="006535AE">
        <w:trPr>
          <w:trHeight w:val="569"/>
        </w:trPr>
        <w:tc>
          <w:tcPr>
            <w:tcW w:w="2629" w:type="dxa"/>
            <w:tcBorders>
              <w:top w:val="single" w:sz="6" w:space="0" w:color="2E75B6"/>
              <w:left w:val="single" w:sz="1" w:space="0" w:color="E2E8F0"/>
              <w:bottom w:val="single" w:sz="1" w:space="0" w:color="E2E8F0"/>
              <w:right w:val="single" w:sz="1" w:space="0" w:color="E2E8F0"/>
            </w:tcBorders>
            <w:shd w:val="clear" w:color="auto" w:fill="F8FAFC"/>
            <w:tcMar>
              <w:top w:w="70" w:type="dxa"/>
              <w:left w:w="100" w:type="dxa"/>
              <w:bottom w:w="90" w:type="dxa"/>
              <w:right w:w="100" w:type="dxa"/>
            </w:tcMar>
          </w:tcPr>
          <w:p w14:paraId="62062429" w14:textId="77777777" w:rsidR="00F53672" w:rsidRDefault="003A3E03">
            <w:pPr>
              <w:spacing w:after="12"/>
              <w:jc w:val="center"/>
            </w:pPr>
            <w:r>
              <w:rPr>
                <w:b/>
                <w:bCs/>
                <w:sz w:val="15"/>
                <w:szCs w:val="15"/>
              </w:rPr>
              <w:t>Account, Financial &amp; Customer Context</w:t>
            </w:r>
          </w:p>
          <w:p w14:paraId="20A62EE9" w14:textId="77777777" w:rsidR="00F53672" w:rsidRDefault="003A3E03">
            <w:pPr>
              <w:jc w:val="center"/>
            </w:pPr>
            <w:r>
              <w:rPr>
                <w:color w:val="64748B"/>
                <w:sz w:val="13"/>
                <w:szCs w:val="13"/>
              </w:rPr>
              <w:t>4 items</w:t>
            </w:r>
          </w:p>
        </w:tc>
        <w:tc>
          <w:tcPr>
            <w:tcW w:w="2629" w:type="dxa"/>
            <w:tcBorders>
              <w:top w:val="single" w:sz="6" w:space="0" w:color="162E52"/>
              <w:left w:val="single" w:sz="1" w:space="0" w:color="E2E8F0"/>
              <w:bottom w:val="single" w:sz="1" w:space="0" w:color="E2E8F0"/>
              <w:right w:val="single" w:sz="1" w:space="0" w:color="E2E8F0"/>
            </w:tcBorders>
            <w:shd w:val="clear" w:color="auto" w:fill="F8FAFC"/>
            <w:tcMar>
              <w:top w:w="70" w:type="dxa"/>
              <w:left w:w="100" w:type="dxa"/>
              <w:bottom w:w="90" w:type="dxa"/>
              <w:right w:w="100" w:type="dxa"/>
            </w:tcMar>
          </w:tcPr>
          <w:p w14:paraId="22625758" w14:textId="77777777" w:rsidR="00F53672" w:rsidRDefault="003A3E03">
            <w:pPr>
              <w:spacing w:after="12"/>
              <w:jc w:val="center"/>
            </w:pPr>
            <w:r>
              <w:rPr>
                <w:b/>
                <w:bCs/>
                <w:sz w:val="15"/>
                <w:szCs w:val="15"/>
              </w:rPr>
              <w:t>Agent Desktop, AI &amp; Work Management</w:t>
            </w:r>
          </w:p>
          <w:p w14:paraId="31BD9560" w14:textId="77777777" w:rsidR="00F53672" w:rsidRDefault="003A3E03">
            <w:pPr>
              <w:jc w:val="center"/>
            </w:pPr>
            <w:r>
              <w:rPr>
                <w:color w:val="64748B"/>
                <w:sz w:val="13"/>
                <w:szCs w:val="13"/>
              </w:rPr>
              <w:t>6 items</w:t>
            </w:r>
          </w:p>
        </w:tc>
        <w:tc>
          <w:tcPr>
            <w:tcW w:w="2629" w:type="dxa"/>
            <w:tcBorders>
              <w:top w:val="single" w:sz="6" w:space="0" w:color="16A34A"/>
              <w:left w:val="single" w:sz="1" w:space="0" w:color="E2E8F0"/>
              <w:bottom w:val="single" w:sz="1" w:space="0" w:color="E2E8F0"/>
              <w:right w:val="single" w:sz="1" w:space="0" w:color="E2E8F0"/>
            </w:tcBorders>
            <w:shd w:val="clear" w:color="auto" w:fill="F8FAFC"/>
            <w:tcMar>
              <w:top w:w="70" w:type="dxa"/>
              <w:left w:w="100" w:type="dxa"/>
              <w:bottom w:w="90" w:type="dxa"/>
              <w:right w:w="100" w:type="dxa"/>
            </w:tcMar>
          </w:tcPr>
          <w:p w14:paraId="51184583" w14:textId="77777777" w:rsidR="00F53672" w:rsidRDefault="003A3E03">
            <w:pPr>
              <w:spacing w:after="12"/>
              <w:jc w:val="center"/>
            </w:pPr>
            <w:r>
              <w:rPr>
                <w:b/>
                <w:bCs/>
                <w:sz w:val="15"/>
                <w:szCs w:val="15"/>
              </w:rPr>
              <w:t>Premise &amp; Service Operations</w:t>
            </w:r>
          </w:p>
          <w:p w14:paraId="2B2F90ED" w14:textId="77777777" w:rsidR="00F53672" w:rsidRDefault="003A3E03">
            <w:pPr>
              <w:jc w:val="center"/>
            </w:pPr>
            <w:r>
              <w:rPr>
                <w:color w:val="64748B"/>
                <w:sz w:val="13"/>
                <w:szCs w:val="13"/>
              </w:rPr>
              <w:t>2 items</w:t>
            </w:r>
          </w:p>
        </w:tc>
        <w:tc>
          <w:tcPr>
            <w:tcW w:w="2629" w:type="dxa"/>
            <w:tcBorders>
              <w:top w:val="single" w:sz="6" w:space="0" w:color="D97706"/>
              <w:left w:val="single" w:sz="1" w:space="0" w:color="E2E8F0"/>
              <w:bottom w:val="single" w:sz="1" w:space="0" w:color="E2E8F0"/>
              <w:right w:val="single" w:sz="1" w:space="0" w:color="E2E8F0"/>
            </w:tcBorders>
            <w:shd w:val="clear" w:color="auto" w:fill="F8FAFC"/>
            <w:tcMar>
              <w:top w:w="70" w:type="dxa"/>
              <w:left w:w="100" w:type="dxa"/>
              <w:bottom w:w="90" w:type="dxa"/>
              <w:right w:w="100" w:type="dxa"/>
            </w:tcMar>
          </w:tcPr>
          <w:p w14:paraId="5AD7A1DF" w14:textId="77777777" w:rsidR="00F53672" w:rsidRDefault="003A3E03">
            <w:pPr>
              <w:spacing w:after="12"/>
              <w:jc w:val="center"/>
            </w:pPr>
            <w:r>
              <w:rPr>
                <w:b/>
                <w:bCs/>
                <w:sz w:val="15"/>
                <w:szCs w:val="15"/>
              </w:rPr>
              <w:t>Utilities Sales &amp; Contract Actions</w:t>
            </w:r>
          </w:p>
          <w:p w14:paraId="1D69D6AF" w14:textId="77777777" w:rsidR="00F53672" w:rsidRDefault="003A3E03">
            <w:pPr>
              <w:jc w:val="center"/>
            </w:pPr>
            <w:r>
              <w:rPr>
                <w:color w:val="64748B"/>
                <w:sz w:val="13"/>
                <w:szCs w:val="13"/>
              </w:rPr>
              <w:t>9 items</w:t>
            </w:r>
          </w:p>
        </w:tc>
      </w:tr>
    </w:tbl>
    <w:p w14:paraId="1C3D6D3B" w14:textId="77777777" w:rsidR="00F53672" w:rsidRDefault="003A3E03">
      <w:r>
        <w:rPr>
          <w:color w:val="64748B"/>
          <w:sz w:val="14"/>
          <w:szCs w:val="14"/>
        </w:rPr>
        <w:t xml:space="preserve">Product key:   </w:t>
      </w:r>
      <w:r>
        <w:rPr>
          <w:b/>
          <w:bCs/>
          <w:color w:val="16A34A"/>
          <w:sz w:val="13"/>
          <w:szCs w:val="13"/>
          <w:shd w:val="clear" w:color="auto" w:fill="DCFCE7"/>
        </w:rPr>
        <w:t xml:space="preserve"> Utilities Add-On </w:t>
      </w:r>
      <w:r>
        <w:rPr>
          <w:color w:val="475569"/>
          <w:sz w:val="14"/>
          <w:szCs w:val="14"/>
        </w:rPr>
        <w:t xml:space="preserve">  SAP Service Cloud V2, Utilities Add-On       </w:t>
      </w:r>
      <w:r>
        <w:rPr>
          <w:b/>
          <w:bCs/>
          <w:color w:val="D97706"/>
          <w:sz w:val="13"/>
          <w:szCs w:val="13"/>
          <w:shd w:val="clear" w:color="auto" w:fill="FEF3C7"/>
        </w:rPr>
        <w:t xml:space="preserve"> SCV2 Base </w:t>
      </w:r>
      <w:r>
        <w:rPr>
          <w:color w:val="475569"/>
          <w:sz w:val="14"/>
          <w:szCs w:val="14"/>
        </w:rPr>
        <w:t xml:space="preserve">  SAP Service Cloud V2 (base product, included in export)</w:t>
      </w:r>
    </w:p>
    <w:p w14:paraId="000112FD" w14:textId="77777777" w:rsidR="00F53672" w:rsidRDefault="00F53672">
      <w:pPr>
        <w:pBdr>
          <w:bottom w:val="single" w:sz="2" w:space="1" w:color="0F2240"/>
        </w:pBdr>
      </w:pPr>
    </w:p>
    <w:p w14:paraId="44422C7B" w14:textId="118AB76A" w:rsidR="00F53672" w:rsidRDefault="003A3E03">
      <w:pPr>
        <w:pBdr>
          <w:left w:val="single" w:sz="20" w:space="0" w:color="FCD34D"/>
        </w:pBdr>
        <w:shd w:val="clear" w:color="auto" w:fill="0F2240"/>
        <w:spacing w:before="200" w:after="100"/>
      </w:pPr>
      <w:r>
        <w:rPr>
          <w:b/>
          <w:bCs/>
          <w:color w:val="FFFFFF"/>
          <w:sz w:val="26"/>
          <w:szCs w:val="26"/>
        </w:rPr>
        <w:t xml:space="preserve">  Q2 2026</w:t>
      </w:r>
      <w:r>
        <w:rPr>
          <w:color w:val="DBEAFE"/>
          <w:sz w:val="16"/>
          <w:szCs w:val="16"/>
        </w:rPr>
        <w:t xml:space="preserve">   ·   9 Utilities Add-</w:t>
      </w:r>
      <w:r w:rsidR="008042DB">
        <w:rPr>
          <w:color w:val="DBEAFE"/>
          <w:sz w:val="16"/>
          <w:szCs w:val="16"/>
        </w:rPr>
        <w:t xml:space="preserve">On </w:t>
      </w:r>
      <w:proofErr w:type="gramStart"/>
      <w:r w:rsidR="008042DB">
        <w:rPr>
          <w:color w:val="DBEAFE"/>
          <w:sz w:val="16"/>
          <w:szCs w:val="16"/>
        </w:rPr>
        <w:t>·</w:t>
      </w:r>
      <w:r>
        <w:rPr>
          <w:color w:val="DBEAFE"/>
          <w:sz w:val="16"/>
          <w:szCs w:val="16"/>
        </w:rPr>
        <w:t xml:space="preserve">  1</w:t>
      </w:r>
      <w:proofErr w:type="gramEnd"/>
      <w:r>
        <w:rPr>
          <w:color w:val="DBEAFE"/>
          <w:sz w:val="16"/>
          <w:szCs w:val="16"/>
        </w:rPr>
        <w:t xml:space="preserve"> SCV2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0"/>
        <w:gridCol w:w="440"/>
        <w:gridCol w:w="4460"/>
      </w:tblGrid>
      <w:tr w:rsidR="00F53672" w14:paraId="37FDC4E5" w14:textId="77777777">
        <w:tc>
          <w:tcPr>
            <w:tcW w:w="4460" w:type="dxa"/>
            <w:tcBorders>
              <w:top w:val="single" w:sz="18" w:space="0" w:color="2E75B6"/>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39B149D8" w14:textId="77777777" w:rsidR="00F53672" w:rsidRDefault="003A3E03">
            <w:pPr>
              <w:spacing w:after="50"/>
            </w:pPr>
            <w:r>
              <w:rPr>
                <w:b/>
                <w:bCs/>
                <w:color w:val="FFFFFF"/>
                <w:sz w:val="13"/>
                <w:szCs w:val="13"/>
                <w:shd w:val="clear" w:color="auto" w:fill="2E75B6"/>
              </w:rPr>
              <w:t xml:space="preserve"> Q2'26 </w:t>
            </w:r>
            <w:r>
              <w:rPr>
                <w:b/>
                <w:bCs/>
                <w:color w:val="2E75B6"/>
                <w:spacing w:val="25"/>
                <w:sz w:val="12"/>
                <w:szCs w:val="12"/>
              </w:rPr>
              <w:t xml:space="preserve">  ACCOUNT &amp; FINANCIAL</w:t>
            </w:r>
          </w:p>
          <w:p w14:paraId="616ABF08" w14:textId="77777777" w:rsidR="00F53672" w:rsidRDefault="00F53672">
            <w:pPr>
              <w:spacing w:after="80"/>
            </w:pPr>
            <w:hyperlink r:id="rId7" w:anchor="Q2%202026;INNO=000D3ABE796A1FD0B5E105018962E277" w:history="1">
              <w:r>
                <w:rPr>
                  <w:b/>
                  <w:bCs/>
                  <w:color w:val="0F2240"/>
                  <w:sz w:val="19"/>
                  <w:szCs w:val="19"/>
                </w:rPr>
                <w:t>Contract account: view of premises and contracts</w:t>
              </w:r>
            </w:hyperlink>
          </w:p>
          <w:p w14:paraId="572F6E65" w14:textId="77777777" w:rsidR="00F53672" w:rsidRDefault="003A3E03">
            <w:pPr>
              <w:spacing w:after="20"/>
            </w:pPr>
            <w:r>
              <w:rPr>
                <w:b/>
                <w:bCs/>
                <w:color w:val="1A5EB8"/>
                <w:spacing w:val="25"/>
                <w:sz w:val="13"/>
                <w:szCs w:val="13"/>
              </w:rPr>
              <w:t>OVERVIEW</w:t>
            </w:r>
          </w:p>
          <w:p w14:paraId="51AB0663" w14:textId="77777777" w:rsidR="00F53672" w:rsidRDefault="003A3E03">
            <w:pPr>
              <w:spacing w:after="80"/>
            </w:pPr>
            <w:r>
              <w:rPr>
                <w:color w:val="475569"/>
                <w:sz w:val="15"/>
                <w:szCs w:val="15"/>
              </w:rPr>
              <w:t>Display the associated premise address and linked contracts by adding a new tab in the Contract Account screen. Helps CSRs easily establish the connection between a contract account and its corresponding premises.</w:t>
            </w:r>
          </w:p>
          <w:p w14:paraId="2920DACF" w14:textId="77777777" w:rsidR="00F53672" w:rsidRDefault="003A3E03">
            <w:pPr>
              <w:pBdr>
                <w:top w:val="single" w:sz="1" w:space="4" w:color="E2E8F0"/>
              </w:pBdr>
              <w:spacing w:after="20"/>
            </w:pPr>
            <w:r>
              <w:rPr>
                <w:b/>
                <w:bCs/>
                <w:color w:val="1A5EB8"/>
                <w:spacing w:val="25"/>
                <w:sz w:val="13"/>
                <w:szCs w:val="13"/>
              </w:rPr>
              <w:t>KEY BENEFITS</w:t>
            </w:r>
          </w:p>
          <w:p w14:paraId="6C76FEAE"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Improve efficiency and ease of use during live interactions</w:t>
            </w:r>
          </w:p>
          <w:p w14:paraId="2C153DFE"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Provide key functionality and customer information in one workspace</w:t>
            </w:r>
          </w:p>
          <w:p w14:paraId="45F7F896"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Reduce guesswork by guiding agents to next-best actions and recommendations</w:t>
            </w:r>
          </w:p>
          <w:p w14:paraId="55087EFD"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Deliver high availability</w:t>
            </w:r>
          </w:p>
          <w:p w14:paraId="41FC8A59"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Reimagine the omnichannel experience</w:t>
            </w:r>
          </w:p>
          <w:p w14:paraId="10545B64"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F42C3C1" w14:textId="77777777" w:rsidR="00F53672" w:rsidRDefault="00F53672"/>
        </w:tc>
        <w:tc>
          <w:tcPr>
            <w:tcW w:w="4460" w:type="dxa"/>
            <w:tcBorders>
              <w:top w:val="single" w:sz="18" w:space="0" w:color="2E75B6"/>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0F5C6DFA" w14:textId="77777777" w:rsidR="00F53672" w:rsidRDefault="003A3E03">
            <w:pPr>
              <w:spacing w:after="50"/>
            </w:pPr>
            <w:r>
              <w:rPr>
                <w:b/>
                <w:bCs/>
                <w:color w:val="FFFFFF"/>
                <w:sz w:val="13"/>
                <w:szCs w:val="13"/>
                <w:shd w:val="clear" w:color="auto" w:fill="2E75B6"/>
              </w:rPr>
              <w:t xml:space="preserve"> Q2'26 </w:t>
            </w:r>
            <w:r>
              <w:rPr>
                <w:b/>
                <w:bCs/>
                <w:color w:val="2E75B6"/>
                <w:spacing w:val="25"/>
                <w:sz w:val="12"/>
                <w:szCs w:val="12"/>
              </w:rPr>
              <w:t xml:space="preserve">  ACCOUNT &amp; FINANCIAL</w:t>
            </w:r>
          </w:p>
          <w:p w14:paraId="67F3BF66" w14:textId="77777777" w:rsidR="00F53672" w:rsidRDefault="00F53672">
            <w:pPr>
              <w:spacing w:after="80"/>
            </w:pPr>
            <w:hyperlink r:id="rId8" w:anchor="Q2%202026;INNO=000D3AAC9DD21FD0B5CCF6E609605C86" w:history="1">
              <w:r>
                <w:rPr>
                  <w:b/>
                  <w:bCs/>
                  <w:color w:val="0F2240"/>
                  <w:sz w:val="19"/>
                  <w:szCs w:val="19"/>
                </w:rPr>
                <w:t>IBAN Handling in Contract Account Bank Data</w:t>
              </w:r>
            </w:hyperlink>
          </w:p>
          <w:p w14:paraId="0D029302" w14:textId="77777777" w:rsidR="00F53672" w:rsidRDefault="003A3E03">
            <w:pPr>
              <w:spacing w:after="20"/>
            </w:pPr>
            <w:r>
              <w:rPr>
                <w:b/>
                <w:bCs/>
                <w:color w:val="1A5EB8"/>
                <w:spacing w:val="25"/>
                <w:sz w:val="13"/>
                <w:szCs w:val="13"/>
              </w:rPr>
              <w:t>OVERVIEW</w:t>
            </w:r>
          </w:p>
          <w:p w14:paraId="36CE7D3B" w14:textId="77777777" w:rsidR="00F53672" w:rsidRDefault="003A3E03">
            <w:pPr>
              <w:spacing w:after="80"/>
            </w:pPr>
            <w:r>
              <w:rPr>
                <w:color w:val="475569"/>
                <w:sz w:val="15"/>
                <w:szCs w:val="15"/>
              </w:rPr>
              <w:t>Use the IBAN option to create new bank details for a contract account.</w:t>
            </w:r>
          </w:p>
          <w:p w14:paraId="2AA7218B" w14:textId="77777777" w:rsidR="00F53672" w:rsidRDefault="003A3E03">
            <w:pPr>
              <w:pBdr>
                <w:top w:val="single" w:sz="1" w:space="4" w:color="E2E8F0"/>
              </w:pBdr>
              <w:spacing w:after="20"/>
            </w:pPr>
            <w:r>
              <w:rPr>
                <w:b/>
                <w:bCs/>
                <w:color w:val="1A5EB8"/>
                <w:spacing w:val="25"/>
                <w:sz w:val="13"/>
                <w:szCs w:val="13"/>
              </w:rPr>
              <w:t>KEY BENEFITS</w:t>
            </w:r>
          </w:p>
          <w:p w14:paraId="68BE948E"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Reduced data entry errors</w:t>
            </w:r>
          </w:p>
          <w:p w14:paraId="7255FB3A"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Improved data accuracy and consistency</w:t>
            </w:r>
          </w:p>
          <w:p w14:paraId="6793D2A2"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Guided and error-free IBAN generation</w:t>
            </w:r>
          </w:p>
          <w:p w14:paraId="2D0486B7"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Streamlined user experience</w:t>
            </w:r>
          </w:p>
          <w:p w14:paraId="21B0E99B"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Controlled flexibility</w:t>
            </w:r>
          </w:p>
          <w:p w14:paraId="1AFEB1F5"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r>
      <w:tr w:rsidR="00F53672" w14:paraId="42A02E2B"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1D774435" w14:textId="77777777" w:rsidR="00F53672" w:rsidRDefault="00F53672">
            <w:pPr>
              <w:spacing w:before="10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38075E1" w14:textId="77777777" w:rsidR="00F53672" w:rsidRDefault="00F53672"/>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7236FD4C" w14:textId="77777777" w:rsidR="00F53672" w:rsidRDefault="00F53672">
            <w:pPr>
              <w:spacing w:before="100"/>
            </w:pPr>
          </w:p>
        </w:tc>
      </w:tr>
      <w:tr w:rsidR="00F53672" w14:paraId="1E2C6B3D" w14:textId="77777777">
        <w:tc>
          <w:tcPr>
            <w:tcW w:w="4460" w:type="dxa"/>
            <w:tcBorders>
              <w:top w:val="single" w:sz="18" w:space="0" w:color="162E52"/>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1617EE22" w14:textId="77777777" w:rsidR="00F53672" w:rsidRDefault="003A3E03">
            <w:pPr>
              <w:spacing w:after="50"/>
            </w:pPr>
            <w:r>
              <w:rPr>
                <w:b/>
                <w:bCs/>
                <w:color w:val="FFFFFF"/>
                <w:sz w:val="13"/>
                <w:szCs w:val="13"/>
                <w:shd w:val="clear" w:color="auto" w:fill="162E52"/>
              </w:rPr>
              <w:t xml:space="preserve"> Q2'26 </w:t>
            </w:r>
            <w:r>
              <w:rPr>
                <w:b/>
                <w:bCs/>
                <w:color w:val="162E52"/>
                <w:spacing w:val="25"/>
                <w:sz w:val="12"/>
                <w:szCs w:val="12"/>
              </w:rPr>
              <w:t xml:space="preserve">  AGENT DESKTOP &amp; AI</w:t>
            </w:r>
          </w:p>
          <w:p w14:paraId="2F173EE8" w14:textId="77777777" w:rsidR="00F53672" w:rsidRDefault="00F53672">
            <w:pPr>
              <w:spacing w:after="80"/>
            </w:pPr>
            <w:hyperlink r:id="rId9" w:anchor="Q2%202026;INNO=000D3ABE796A1FD0B5E0C20850404277" w:history="1">
              <w:r>
                <w:rPr>
                  <w:b/>
                  <w:bCs/>
                  <w:color w:val="0F2240"/>
                  <w:sz w:val="19"/>
                  <w:szCs w:val="19"/>
                </w:rPr>
                <w:t>AI-generated recommendations</w:t>
              </w:r>
            </w:hyperlink>
          </w:p>
          <w:p w14:paraId="29D518BC" w14:textId="77777777" w:rsidR="00F53672" w:rsidRDefault="003A3E03">
            <w:pPr>
              <w:spacing w:after="20"/>
            </w:pPr>
            <w:r>
              <w:rPr>
                <w:b/>
                <w:bCs/>
                <w:color w:val="1A5EB8"/>
                <w:spacing w:val="25"/>
                <w:sz w:val="13"/>
                <w:szCs w:val="13"/>
              </w:rPr>
              <w:t>OVERVIEW</w:t>
            </w:r>
          </w:p>
          <w:p w14:paraId="6F229E97" w14:textId="77777777" w:rsidR="00F53672" w:rsidRDefault="003A3E03">
            <w:pPr>
              <w:spacing w:after="80"/>
            </w:pPr>
            <w:r>
              <w:rPr>
                <w:color w:val="475569"/>
                <w:sz w:val="15"/>
                <w:szCs w:val="15"/>
              </w:rPr>
              <w:t>Consolidate information from multiple sources to evaluate and recommend the most suitable customer program for the customer on call by using AI-generated recommendations.</w:t>
            </w:r>
          </w:p>
          <w:p w14:paraId="1E2AECD6" w14:textId="77777777" w:rsidR="00F53672" w:rsidRDefault="003A3E03">
            <w:pPr>
              <w:pBdr>
                <w:top w:val="single" w:sz="1" w:space="4" w:color="E2E8F0"/>
              </w:pBdr>
              <w:spacing w:after="20"/>
            </w:pPr>
            <w:r>
              <w:rPr>
                <w:b/>
                <w:bCs/>
                <w:color w:val="1A5EB8"/>
                <w:spacing w:val="25"/>
                <w:sz w:val="13"/>
                <w:szCs w:val="13"/>
              </w:rPr>
              <w:t>KEY BENEFITS</w:t>
            </w:r>
          </w:p>
          <w:p w14:paraId="6FCC8975"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Improve efficiency and ease of use during live interactions</w:t>
            </w:r>
          </w:p>
          <w:p w14:paraId="14C244CB"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Provide key functionality and customer information in one workspace</w:t>
            </w:r>
          </w:p>
          <w:p w14:paraId="7BD5D9D0"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Reduce guesswork by guiding agents to next-best actions and recommendations</w:t>
            </w:r>
          </w:p>
          <w:p w14:paraId="5611F7FF"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Deliver high availability</w:t>
            </w:r>
          </w:p>
          <w:p w14:paraId="0A63E002"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Reimagine the omnichannel experience</w:t>
            </w:r>
          </w:p>
          <w:p w14:paraId="3495758F"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4CBB7B4" w14:textId="77777777" w:rsidR="00F53672" w:rsidRDefault="00F53672"/>
        </w:tc>
        <w:tc>
          <w:tcPr>
            <w:tcW w:w="4460" w:type="dxa"/>
            <w:tcBorders>
              <w:top w:val="single" w:sz="18" w:space="0" w:color="162E52"/>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76535C8A" w14:textId="77777777" w:rsidR="00F53672" w:rsidRDefault="003A3E03">
            <w:pPr>
              <w:spacing w:after="50"/>
            </w:pPr>
            <w:r>
              <w:rPr>
                <w:b/>
                <w:bCs/>
                <w:color w:val="FFFFFF"/>
                <w:sz w:val="13"/>
                <w:szCs w:val="13"/>
                <w:shd w:val="clear" w:color="auto" w:fill="162E52"/>
              </w:rPr>
              <w:t xml:space="preserve"> Q2'26 </w:t>
            </w:r>
            <w:r>
              <w:rPr>
                <w:b/>
                <w:bCs/>
                <w:color w:val="162E52"/>
                <w:spacing w:val="25"/>
                <w:sz w:val="12"/>
                <w:szCs w:val="12"/>
              </w:rPr>
              <w:t xml:space="preserve">  AGENT DESKTOP &amp; AI</w:t>
            </w:r>
          </w:p>
          <w:p w14:paraId="77120667" w14:textId="77777777" w:rsidR="00F53672" w:rsidRDefault="00F53672">
            <w:pPr>
              <w:spacing w:after="80"/>
            </w:pPr>
            <w:hyperlink r:id="rId10" w:anchor="Q2%202026;INNO=C6F493420826486B86F75119D374C0CA" w:history="1">
              <w:r>
                <w:rPr>
                  <w:b/>
                  <w:bCs/>
                  <w:color w:val="0F2240"/>
                  <w:sz w:val="19"/>
                  <w:szCs w:val="19"/>
                </w:rPr>
                <w:t>Unified agent inbox</w:t>
              </w:r>
            </w:hyperlink>
          </w:p>
          <w:p w14:paraId="098C8965" w14:textId="77777777" w:rsidR="00F53672" w:rsidRDefault="003A3E03">
            <w:pPr>
              <w:spacing w:after="20"/>
            </w:pPr>
            <w:r>
              <w:rPr>
                <w:b/>
                <w:bCs/>
                <w:color w:val="1A5EB8"/>
                <w:spacing w:val="25"/>
                <w:sz w:val="13"/>
                <w:szCs w:val="13"/>
              </w:rPr>
              <w:t>OVERVIEW</w:t>
            </w:r>
          </w:p>
          <w:p w14:paraId="6F7F916D" w14:textId="77777777" w:rsidR="00F53672" w:rsidRDefault="003A3E03">
            <w:pPr>
              <w:spacing w:after="80"/>
            </w:pPr>
            <w:r>
              <w:rPr>
                <w:color w:val="475569"/>
                <w:sz w:val="15"/>
                <w:szCs w:val="15"/>
              </w:rPr>
              <w:t>A single, aggregated interface for service agents to view, track, and manage all assigned work items: asynchronous (cases, service orders, tasks) and synchronous (calls, chats). Full-screen and right-panel layouts with built-in charts for workload prioritization.</w:t>
            </w:r>
          </w:p>
          <w:p w14:paraId="0BFAE31C" w14:textId="77777777" w:rsidR="00F53672" w:rsidRDefault="003A3E03">
            <w:pPr>
              <w:pBdr>
                <w:top w:val="single" w:sz="1" w:space="4" w:color="E2E8F0"/>
              </w:pBdr>
              <w:spacing w:after="20"/>
            </w:pPr>
            <w:r>
              <w:rPr>
                <w:b/>
                <w:bCs/>
                <w:color w:val="1A5EB8"/>
                <w:spacing w:val="25"/>
                <w:sz w:val="13"/>
                <w:szCs w:val="13"/>
              </w:rPr>
              <w:t>KEY BENEFITS</w:t>
            </w:r>
          </w:p>
          <w:p w14:paraId="32E75ADA"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Provide unified prioritization across all work items rather than within each object type in isolation</w:t>
            </w:r>
          </w:p>
          <w:p w14:paraId="70952114"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Enable consistent work handling and time tracking through a session-based handling model with built-in time tracking</w:t>
            </w:r>
          </w:p>
          <w:p w14:paraId="2422EBD6"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 xml:space="preserve">Reduce the number of clicks, streamline workflows, and eliminate the 'multiple entry points' problem by providing a </w:t>
            </w:r>
            <w:proofErr w:type="gramStart"/>
            <w:r>
              <w:rPr>
                <w:color w:val="475569"/>
                <w:sz w:val="14"/>
                <w:szCs w:val="14"/>
              </w:rPr>
              <w:t>single entry</w:t>
            </w:r>
            <w:proofErr w:type="gramEnd"/>
            <w:r>
              <w:rPr>
                <w:color w:val="475569"/>
                <w:sz w:val="14"/>
                <w:szCs w:val="14"/>
              </w:rPr>
              <w:t xml:space="preserve"> point</w:t>
            </w:r>
          </w:p>
          <w:p w14:paraId="6ABE360C" w14:textId="77777777" w:rsidR="00F53672" w:rsidRDefault="003A3E03">
            <w:pPr>
              <w:pBdr>
                <w:top w:val="single" w:sz="1" w:space="4" w:color="E2E8F0"/>
              </w:pBdr>
              <w:spacing w:before="70"/>
            </w:pPr>
            <w:r>
              <w:rPr>
                <w:b/>
                <w:bCs/>
                <w:color w:val="D97706"/>
                <w:sz w:val="12"/>
                <w:szCs w:val="12"/>
                <w:shd w:val="clear" w:color="auto" w:fill="FEF3C7"/>
              </w:rPr>
              <w:t xml:space="preserve"> SCV2 Base </w:t>
            </w:r>
          </w:p>
        </w:tc>
      </w:tr>
      <w:tr w:rsidR="00F53672" w14:paraId="771ED095"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291AC6D2" w14:textId="77777777" w:rsidR="00F53672" w:rsidRDefault="00F53672">
            <w:pPr>
              <w:spacing w:before="10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34A40F5" w14:textId="77777777" w:rsidR="00F53672" w:rsidRDefault="00F53672"/>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52AAA23D" w14:textId="77777777" w:rsidR="00F53672" w:rsidRDefault="00F53672">
            <w:pPr>
              <w:spacing w:before="100"/>
            </w:pPr>
          </w:p>
        </w:tc>
      </w:tr>
      <w:tr w:rsidR="00F53672" w14:paraId="3F375E4A" w14:textId="77777777">
        <w:tc>
          <w:tcPr>
            <w:tcW w:w="4460" w:type="dxa"/>
            <w:tcBorders>
              <w:top w:val="single" w:sz="18" w:space="0" w:color="16A34A"/>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7434CD7A" w14:textId="77777777" w:rsidR="00F53672" w:rsidRDefault="003A3E03">
            <w:pPr>
              <w:spacing w:after="50"/>
            </w:pPr>
            <w:r>
              <w:rPr>
                <w:b/>
                <w:bCs/>
                <w:color w:val="FFFFFF"/>
                <w:sz w:val="13"/>
                <w:szCs w:val="13"/>
                <w:shd w:val="clear" w:color="auto" w:fill="16A34A"/>
              </w:rPr>
              <w:lastRenderedPageBreak/>
              <w:t xml:space="preserve"> Q2'26 </w:t>
            </w:r>
            <w:r>
              <w:rPr>
                <w:b/>
                <w:bCs/>
                <w:color w:val="16A34A"/>
                <w:spacing w:val="25"/>
                <w:sz w:val="12"/>
                <w:szCs w:val="12"/>
              </w:rPr>
              <w:t xml:space="preserve">  PREMISE &amp; SERVICE</w:t>
            </w:r>
          </w:p>
          <w:p w14:paraId="28BBA9FF" w14:textId="77777777" w:rsidR="00F53672" w:rsidRDefault="00F53672">
            <w:pPr>
              <w:spacing w:after="80"/>
            </w:pPr>
            <w:hyperlink r:id="rId11" w:anchor="Q2%202026;INNO=000D3ABE772D1FD0B4B440462F2B5EEF" w:history="1">
              <w:r>
                <w:rPr>
                  <w:b/>
                  <w:bCs/>
                  <w:color w:val="0F2240"/>
                  <w:sz w:val="19"/>
                  <w:szCs w:val="19"/>
                </w:rPr>
                <w:t>Service order: phase 1</w:t>
              </w:r>
            </w:hyperlink>
          </w:p>
          <w:p w14:paraId="42756C09" w14:textId="77777777" w:rsidR="00F53672" w:rsidRDefault="003A3E03">
            <w:pPr>
              <w:spacing w:after="20"/>
            </w:pPr>
            <w:r>
              <w:rPr>
                <w:b/>
                <w:bCs/>
                <w:color w:val="1A5EB8"/>
                <w:spacing w:val="25"/>
                <w:sz w:val="13"/>
                <w:szCs w:val="13"/>
              </w:rPr>
              <w:t>OVERVIEW</w:t>
            </w:r>
          </w:p>
          <w:p w14:paraId="2DBE6B4A" w14:textId="77777777" w:rsidR="00F53672" w:rsidRDefault="003A3E03">
            <w:pPr>
              <w:spacing w:after="80"/>
            </w:pPr>
            <w:r>
              <w:rPr>
                <w:color w:val="475569"/>
                <w:sz w:val="15"/>
                <w:szCs w:val="15"/>
              </w:rPr>
              <w:t>Ability to view a service order linked to premise: Premise central shows the recent service orders card (up to 3 latest). Premise service order tab shows all the service orders created for the respective premise.</w:t>
            </w:r>
          </w:p>
          <w:p w14:paraId="7D26BD70" w14:textId="77777777" w:rsidR="00F53672" w:rsidRDefault="003A3E03">
            <w:pPr>
              <w:pBdr>
                <w:top w:val="single" w:sz="1" w:space="4" w:color="E2E8F0"/>
              </w:pBdr>
              <w:spacing w:after="20"/>
            </w:pPr>
            <w:r>
              <w:rPr>
                <w:b/>
                <w:bCs/>
                <w:color w:val="1A5EB8"/>
                <w:spacing w:val="25"/>
                <w:sz w:val="13"/>
                <w:szCs w:val="13"/>
              </w:rPr>
              <w:t>KEY BENEFITS</w:t>
            </w:r>
          </w:p>
          <w:p w14:paraId="523E5D6F" w14:textId="77777777" w:rsidR="00F53672" w:rsidRDefault="003A3E03">
            <w:pPr>
              <w:spacing w:before="16"/>
            </w:pPr>
            <w:r>
              <w:rPr>
                <w:b/>
                <w:bCs/>
                <w:color w:val="16A34A"/>
                <w:sz w:val="14"/>
                <w:szCs w:val="14"/>
              </w:rPr>
              <w:t>▸</w:t>
            </w:r>
            <w:r>
              <w:rPr>
                <w:b/>
                <w:bCs/>
                <w:color w:val="16A34A"/>
                <w:sz w:val="14"/>
                <w:szCs w:val="14"/>
              </w:rPr>
              <w:t xml:space="preserve"> </w:t>
            </w:r>
            <w:r>
              <w:rPr>
                <w:color w:val="475569"/>
                <w:sz w:val="14"/>
                <w:szCs w:val="14"/>
              </w:rPr>
              <w:t>Immediate visibility into recent activity</w:t>
            </w:r>
          </w:p>
          <w:p w14:paraId="3D934CCE" w14:textId="77777777" w:rsidR="00F53672" w:rsidRDefault="003A3E03">
            <w:pPr>
              <w:spacing w:before="16"/>
            </w:pPr>
            <w:r>
              <w:rPr>
                <w:b/>
                <w:bCs/>
                <w:color w:val="16A34A"/>
                <w:sz w:val="14"/>
                <w:szCs w:val="14"/>
              </w:rPr>
              <w:t>▸</w:t>
            </w:r>
            <w:r>
              <w:rPr>
                <w:b/>
                <w:bCs/>
                <w:color w:val="16A34A"/>
                <w:sz w:val="14"/>
                <w:szCs w:val="14"/>
              </w:rPr>
              <w:t xml:space="preserve"> </w:t>
            </w:r>
            <w:r>
              <w:rPr>
                <w:color w:val="475569"/>
                <w:sz w:val="14"/>
                <w:szCs w:val="14"/>
              </w:rPr>
              <w:t>Complete transparency for all service orders</w:t>
            </w:r>
          </w:p>
          <w:p w14:paraId="56F660BD" w14:textId="77777777" w:rsidR="00F53672" w:rsidRDefault="003A3E03">
            <w:pPr>
              <w:spacing w:before="16"/>
            </w:pPr>
            <w:r>
              <w:rPr>
                <w:b/>
                <w:bCs/>
                <w:color w:val="16A34A"/>
                <w:sz w:val="14"/>
                <w:szCs w:val="14"/>
              </w:rPr>
              <w:t>▸</w:t>
            </w:r>
            <w:r>
              <w:rPr>
                <w:b/>
                <w:bCs/>
                <w:color w:val="16A34A"/>
                <w:sz w:val="14"/>
                <w:szCs w:val="14"/>
              </w:rPr>
              <w:t xml:space="preserve"> </w:t>
            </w:r>
            <w:r>
              <w:rPr>
                <w:color w:val="475569"/>
                <w:sz w:val="14"/>
                <w:szCs w:val="14"/>
              </w:rPr>
              <w:t>Faster issue resolution</w:t>
            </w:r>
          </w:p>
          <w:p w14:paraId="44EA0DB3" w14:textId="77777777" w:rsidR="00F53672" w:rsidRDefault="003A3E03">
            <w:pPr>
              <w:spacing w:before="16"/>
            </w:pPr>
            <w:r>
              <w:rPr>
                <w:b/>
                <w:bCs/>
                <w:color w:val="16A34A"/>
                <w:sz w:val="14"/>
                <w:szCs w:val="14"/>
              </w:rPr>
              <w:t>▸</w:t>
            </w:r>
            <w:r>
              <w:rPr>
                <w:b/>
                <w:bCs/>
                <w:color w:val="16A34A"/>
                <w:sz w:val="14"/>
                <w:szCs w:val="14"/>
              </w:rPr>
              <w:t xml:space="preserve"> </w:t>
            </w:r>
            <w:r>
              <w:rPr>
                <w:color w:val="475569"/>
                <w:sz w:val="14"/>
                <w:szCs w:val="14"/>
              </w:rPr>
              <w:t>Improved user efficiency</w:t>
            </w:r>
          </w:p>
          <w:p w14:paraId="621C5A1A" w14:textId="77777777" w:rsidR="00F53672" w:rsidRDefault="003A3E03">
            <w:pPr>
              <w:spacing w:before="16"/>
            </w:pPr>
            <w:r>
              <w:rPr>
                <w:b/>
                <w:bCs/>
                <w:color w:val="16A34A"/>
                <w:sz w:val="14"/>
                <w:szCs w:val="14"/>
              </w:rPr>
              <w:t>▸</w:t>
            </w:r>
            <w:r>
              <w:rPr>
                <w:b/>
                <w:bCs/>
                <w:color w:val="16A34A"/>
                <w:sz w:val="14"/>
                <w:szCs w:val="14"/>
              </w:rPr>
              <w:t xml:space="preserve"> </w:t>
            </w:r>
            <w:r>
              <w:rPr>
                <w:color w:val="475569"/>
                <w:sz w:val="14"/>
                <w:szCs w:val="14"/>
              </w:rPr>
              <w:t>Enhanced decision-making</w:t>
            </w:r>
          </w:p>
          <w:p w14:paraId="74B97B9F"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AC87D59" w14:textId="77777777" w:rsidR="00F53672" w:rsidRDefault="00F53672"/>
        </w:tc>
        <w:tc>
          <w:tcPr>
            <w:tcW w:w="4460" w:type="dxa"/>
            <w:tcBorders>
              <w:top w:val="single" w:sz="18" w:space="0" w:color="16A34A"/>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487D791A" w14:textId="77777777" w:rsidR="00F53672" w:rsidRDefault="003A3E03">
            <w:pPr>
              <w:spacing w:after="50"/>
            </w:pPr>
            <w:r>
              <w:rPr>
                <w:b/>
                <w:bCs/>
                <w:color w:val="FFFFFF"/>
                <w:sz w:val="13"/>
                <w:szCs w:val="13"/>
                <w:shd w:val="clear" w:color="auto" w:fill="16A34A"/>
              </w:rPr>
              <w:t xml:space="preserve"> Q2'26 </w:t>
            </w:r>
            <w:r>
              <w:rPr>
                <w:b/>
                <w:bCs/>
                <w:color w:val="16A34A"/>
                <w:spacing w:val="25"/>
                <w:sz w:val="12"/>
                <w:szCs w:val="12"/>
              </w:rPr>
              <w:t xml:space="preserve">  PREMISE &amp; SERVICE</w:t>
            </w:r>
          </w:p>
          <w:p w14:paraId="109BB603" w14:textId="77777777" w:rsidR="00F53672" w:rsidRDefault="00F53672">
            <w:pPr>
              <w:spacing w:after="80"/>
            </w:pPr>
            <w:hyperlink r:id="rId12" w:anchor="Q2%202026;INNO=000D3AAC9DD21FD0B5DFD3A8AD041C89" w:history="1">
              <w:r>
                <w:rPr>
                  <w:b/>
                  <w:bCs/>
                  <w:color w:val="0F2240"/>
                  <w:sz w:val="19"/>
                  <w:szCs w:val="19"/>
                </w:rPr>
                <w:t>Service order: phase 2</w:t>
              </w:r>
            </w:hyperlink>
          </w:p>
          <w:p w14:paraId="40A24338" w14:textId="77777777" w:rsidR="00F53672" w:rsidRDefault="003A3E03">
            <w:pPr>
              <w:spacing w:after="20"/>
            </w:pPr>
            <w:r>
              <w:rPr>
                <w:b/>
                <w:bCs/>
                <w:color w:val="1A5EB8"/>
                <w:spacing w:val="25"/>
                <w:sz w:val="13"/>
                <w:szCs w:val="13"/>
              </w:rPr>
              <w:t>OVERVIEW</w:t>
            </w:r>
          </w:p>
          <w:p w14:paraId="2BF982AD" w14:textId="77777777" w:rsidR="00F53672" w:rsidRDefault="003A3E03">
            <w:pPr>
              <w:spacing w:after="80"/>
            </w:pPr>
            <w:r>
              <w:rPr>
                <w:color w:val="475569"/>
                <w:sz w:val="15"/>
                <w:szCs w:val="15"/>
              </w:rPr>
              <w:t>Create service orders for meters located at a premise and edit service orders.</w:t>
            </w:r>
          </w:p>
          <w:p w14:paraId="1E16FDB1" w14:textId="77777777" w:rsidR="00F53672" w:rsidRDefault="003A3E03">
            <w:pPr>
              <w:pBdr>
                <w:top w:val="single" w:sz="1" w:space="4" w:color="E2E8F0"/>
              </w:pBdr>
              <w:spacing w:after="20"/>
            </w:pPr>
            <w:r>
              <w:rPr>
                <w:b/>
                <w:bCs/>
                <w:color w:val="1A5EB8"/>
                <w:spacing w:val="25"/>
                <w:sz w:val="13"/>
                <w:szCs w:val="13"/>
              </w:rPr>
              <w:t>KEY BENEFITS</w:t>
            </w:r>
          </w:p>
          <w:p w14:paraId="730F36C8" w14:textId="77777777" w:rsidR="00F53672" w:rsidRDefault="003A3E03">
            <w:pPr>
              <w:spacing w:before="16"/>
            </w:pPr>
            <w:r>
              <w:rPr>
                <w:b/>
                <w:bCs/>
                <w:color w:val="16A34A"/>
                <w:sz w:val="14"/>
                <w:szCs w:val="14"/>
              </w:rPr>
              <w:t>▸</w:t>
            </w:r>
            <w:r>
              <w:rPr>
                <w:b/>
                <w:bCs/>
                <w:color w:val="16A34A"/>
                <w:sz w:val="14"/>
                <w:szCs w:val="14"/>
              </w:rPr>
              <w:t xml:space="preserve"> </w:t>
            </w:r>
            <w:r>
              <w:rPr>
                <w:color w:val="475569"/>
                <w:sz w:val="14"/>
                <w:szCs w:val="14"/>
              </w:rPr>
              <w:t>Improve efficiency and ease of use during live interactions</w:t>
            </w:r>
          </w:p>
          <w:p w14:paraId="29B57B70" w14:textId="77777777" w:rsidR="00F53672" w:rsidRDefault="003A3E03">
            <w:pPr>
              <w:spacing w:before="16"/>
            </w:pPr>
            <w:r>
              <w:rPr>
                <w:b/>
                <w:bCs/>
                <w:color w:val="16A34A"/>
                <w:sz w:val="14"/>
                <w:szCs w:val="14"/>
              </w:rPr>
              <w:t>▸</w:t>
            </w:r>
            <w:r>
              <w:rPr>
                <w:b/>
                <w:bCs/>
                <w:color w:val="16A34A"/>
                <w:sz w:val="14"/>
                <w:szCs w:val="14"/>
              </w:rPr>
              <w:t xml:space="preserve"> </w:t>
            </w:r>
            <w:r>
              <w:rPr>
                <w:color w:val="475569"/>
                <w:sz w:val="14"/>
                <w:szCs w:val="14"/>
              </w:rPr>
              <w:t>Provide key functionality and customer information in one workspace</w:t>
            </w:r>
          </w:p>
          <w:p w14:paraId="324D3701" w14:textId="77777777" w:rsidR="00F53672" w:rsidRDefault="003A3E03">
            <w:pPr>
              <w:spacing w:before="16"/>
            </w:pPr>
            <w:r>
              <w:rPr>
                <w:b/>
                <w:bCs/>
                <w:color w:val="16A34A"/>
                <w:sz w:val="14"/>
                <w:szCs w:val="14"/>
              </w:rPr>
              <w:t>▸</w:t>
            </w:r>
            <w:r>
              <w:rPr>
                <w:b/>
                <w:bCs/>
                <w:color w:val="16A34A"/>
                <w:sz w:val="14"/>
                <w:szCs w:val="14"/>
              </w:rPr>
              <w:t xml:space="preserve"> </w:t>
            </w:r>
            <w:r>
              <w:rPr>
                <w:color w:val="475569"/>
                <w:sz w:val="14"/>
                <w:szCs w:val="14"/>
              </w:rPr>
              <w:t>Reduce guesswork by guiding agents to next-best actions</w:t>
            </w:r>
          </w:p>
          <w:p w14:paraId="5743E77F" w14:textId="77777777" w:rsidR="00F53672" w:rsidRDefault="003A3E03">
            <w:pPr>
              <w:spacing w:before="16"/>
            </w:pPr>
            <w:r>
              <w:rPr>
                <w:b/>
                <w:bCs/>
                <w:color w:val="16A34A"/>
                <w:sz w:val="14"/>
                <w:szCs w:val="14"/>
              </w:rPr>
              <w:t>▸</w:t>
            </w:r>
            <w:r>
              <w:rPr>
                <w:b/>
                <w:bCs/>
                <w:color w:val="16A34A"/>
                <w:sz w:val="14"/>
                <w:szCs w:val="14"/>
              </w:rPr>
              <w:t xml:space="preserve"> </w:t>
            </w:r>
            <w:r>
              <w:rPr>
                <w:color w:val="475569"/>
                <w:sz w:val="14"/>
                <w:szCs w:val="14"/>
              </w:rPr>
              <w:t>Deliver high availability</w:t>
            </w:r>
          </w:p>
          <w:p w14:paraId="6314CD93" w14:textId="77777777" w:rsidR="00F53672" w:rsidRDefault="003A3E03">
            <w:pPr>
              <w:spacing w:before="16"/>
            </w:pPr>
            <w:r>
              <w:rPr>
                <w:b/>
                <w:bCs/>
                <w:color w:val="16A34A"/>
                <w:sz w:val="14"/>
                <w:szCs w:val="14"/>
              </w:rPr>
              <w:t>▸</w:t>
            </w:r>
            <w:r>
              <w:rPr>
                <w:b/>
                <w:bCs/>
                <w:color w:val="16A34A"/>
                <w:sz w:val="14"/>
                <w:szCs w:val="14"/>
              </w:rPr>
              <w:t xml:space="preserve"> </w:t>
            </w:r>
            <w:r>
              <w:rPr>
                <w:color w:val="475569"/>
                <w:sz w:val="14"/>
                <w:szCs w:val="14"/>
              </w:rPr>
              <w:t>Reimagine the omnichannel experience</w:t>
            </w:r>
          </w:p>
          <w:p w14:paraId="301F6375"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r>
      <w:tr w:rsidR="00F53672" w14:paraId="4DEE2DE5"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4A290E1B" w14:textId="77777777" w:rsidR="00F53672" w:rsidRDefault="00F53672">
            <w:pPr>
              <w:spacing w:before="10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40EF7C1" w14:textId="77777777" w:rsidR="00F53672" w:rsidRDefault="00F53672"/>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6D4367B3" w14:textId="77777777" w:rsidR="00F53672" w:rsidRDefault="00F53672">
            <w:pPr>
              <w:spacing w:before="100"/>
            </w:pPr>
          </w:p>
        </w:tc>
      </w:tr>
      <w:tr w:rsidR="00F53672" w14:paraId="5B0FD01D" w14:textId="77777777">
        <w:tc>
          <w:tcPr>
            <w:tcW w:w="4460" w:type="dxa"/>
            <w:tcBorders>
              <w:top w:val="single" w:sz="18" w:space="0" w:color="D97706"/>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45638B60" w14:textId="77777777" w:rsidR="00F53672" w:rsidRDefault="003A3E03">
            <w:pPr>
              <w:spacing w:after="50"/>
            </w:pPr>
            <w:r>
              <w:rPr>
                <w:b/>
                <w:bCs/>
                <w:color w:val="FFFFFF"/>
                <w:sz w:val="13"/>
                <w:szCs w:val="13"/>
                <w:shd w:val="clear" w:color="auto" w:fill="D97706"/>
              </w:rPr>
              <w:t xml:space="preserve"> Q2'26 </w:t>
            </w:r>
            <w:r>
              <w:rPr>
                <w:b/>
                <w:bCs/>
                <w:color w:val="D97706"/>
                <w:spacing w:val="25"/>
                <w:sz w:val="12"/>
                <w:szCs w:val="12"/>
              </w:rPr>
              <w:t xml:space="preserve">  UTILITIES SALES</w:t>
            </w:r>
          </w:p>
          <w:p w14:paraId="16E6ABE8" w14:textId="77777777" w:rsidR="00F53672" w:rsidRDefault="00F53672">
            <w:pPr>
              <w:spacing w:after="80"/>
            </w:pPr>
            <w:hyperlink r:id="rId13" w:anchor="Q2%202026;INNO=10746CAC23434D33AC3A4455AEA70AAF" w:history="1">
              <w:r>
                <w:rPr>
                  <w:b/>
                  <w:bCs/>
                  <w:color w:val="0F2240"/>
                  <w:sz w:val="19"/>
                  <w:szCs w:val="19"/>
                </w:rPr>
                <w:t>Utilities sales contract date change</w:t>
              </w:r>
            </w:hyperlink>
          </w:p>
          <w:p w14:paraId="2A5DA871" w14:textId="77777777" w:rsidR="00F53672" w:rsidRDefault="003A3E03">
            <w:pPr>
              <w:spacing w:after="20"/>
            </w:pPr>
            <w:r>
              <w:rPr>
                <w:b/>
                <w:bCs/>
                <w:color w:val="1A5EB8"/>
                <w:spacing w:val="25"/>
                <w:sz w:val="13"/>
                <w:szCs w:val="13"/>
              </w:rPr>
              <w:t>OVERVIEW</w:t>
            </w:r>
          </w:p>
          <w:p w14:paraId="6613C3A0" w14:textId="77777777" w:rsidR="00F53672" w:rsidRDefault="003A3E03">
            <w:pPr>
              <w:spacing w:after="80"/>
            </w:pPr>
            <w:r>
              <w:rPr>
                <w:color w:val="475569"/>
                <w:sz w:val="15"/>
                <w:szCs w:val="15"/>
              </w:rPr>
              <w:t>Ability to perform a date change for utilities sales contracts.</w:t>
            </w:r>
          </w:p>
          <w:p w14:paraId="1F44C365" w14:textId="77777777" w:rsidR="00F53672" w:rsidRDefault="003A3E03">
            <w:pPr>
              <w:pBdr>
                <w:top w:val="single" w:sz="1" w:space="4" w:color="E2E8F0"/>
              </w:pBdr>
              <w:spacing w:after="20"/>
            </w:pPr>
            <w:r>
              <w:rPr>
                <w:b/>
                <w:bCs/>
                <w:color w:val="1A5EB8"/>
                <w:spacing w:val="25"/>
                <w:sz w:val="13"/>
                <w:szCs w:val="13"/>
              </w:rPr>
              <w:t>KEY BENEFITS</w:t>
            </w:r>
          </w:p>
          <w:p w14:paraId="2C08AD3E"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Improve efficiency and ease of use during live interactions</w:t>
            </w:r>
          </w:p>
          <w:p w14:paraId="63EAFC29"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Provide key functionality and customer information in one workspace</w:t>
            </w:r>
          </w:p>
          <w:p w14:paraId="48D8AC87"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Reduce guesswork by guiding agents to next-best actions</w:t>
            </w:r>
          </w:p>
          <w:p w14:paraId="3B5F85A5"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Deliver high availability</w:t>
            </w:r>
          </w:p>
          <w:p w14:paraId="5A96D32C"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Reimagine the omnichannel experience</w:t>
            </w:r>
          </w:p>
          <w:p w14:paraId="67301CB8"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3BCAA19A" w14:textId="77777777" w:rsidR="00F53672" w:rsidRDefault="00F53672"/>
        </w:tc>
        <w:tc>
          <w:tcPr>
            <w:tcW w:w="4460" w:type="dxa"/>
            <w:tcBorders>
              <w:top w:val="single" w:sz="18" w:space="0" w:color="D97706"/>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67A653DB" w14:textId="77777777" w:rsidR="00F53672" w:rsidRDefault="003A3E03">
            <w:pPr>
              <w:spacing w:after="50"/>
            </w:pPr>
            <w:r>
              <w:rPr>
                <w:b/>
                <w:bCs/>
                <w:color w:val="FFFFFF"/>
                <w:sz w:val="13"/>
                <w:szCs w:val="13"/>
                <w:shd w:val="clear" w:color="auto" w:fill="D97706"/>
              </w:rPr>
              <w:t xml:space="preserve"> Q2'26 </w:t>
            </w:r>
            <w:r>
              <w:rPr>
                <w:b/>
                <w:bCs/>
                <w:color w:val="D97706"/>
                <w:spacing w:val="25"/>
                <w:sz w:val="12"/>
                <w:szCs w:val="12"/>
              </w:rPr>
              <w:t xml:space="preserve">  UTILITIES SALES</w:t>
            </w:r>
          </w:p>
          <w:p w14:paraId="72EBDA43" w14:textId="77777777" w:rsidR="00F53672" w:rsidRDefault="00F53672">
            <w:pPr>
              <w:spacing w:after="80"/>
            </w:pPr>
            <w:hyperlink r:id="rId14" w:anchor="Q2%202026;INNO=EDD9B99FDACA4471A8A69616E5B3EF04" w:history="1">
              <w:r>
                <w:rPr>
                  <w:b/>
                  <w:bCs/>
                  <w:color w:val="0F2240"/>
                  <w:sz w:val="19"/>
                  <w:szCs w:val="19"/>
                </w:rPr>
                <w:t>Utilities sales contract product change</w:t>
              </w:r>
            </w:hyperlink>
          </w:p>
          <w:p w14:paraId="5D213725" w14:textId="77777777" w:rsidR="00F53672" w:rsidRDefault="003A3E03">
            <w:pPr>
              <w:spacing w:after="20"/>
            </w:pPr>
            <w:r>
              <w:rPr>
                <w:b/>
                <w:bCs/>
                <w:color w:val="1A5EB8"/>
                <w:spacing w:val="25"/>
                <w:sz w:val="13"/>
                <w:szCs w:val="13"/>
              </w:rPr>
              <w:t>OVERVIEW</w:t>
            </w:r>
          </w:p>
          <w:p w14:paraId="5E4D7B8E" w14:textId="77777777" w:rsidR="00F53672" w:rsidRDefault="003A3E03">
            <w:pPr>
              <w:spacing w:after="80"/>
            </w:pPr>
            <w:r>
              <w:rPr>
                <w:color w:val="475569"/>
                <w:sz w:val="15"/>
                <w:szCs w:val="15"/>
              </w:rPr>
              <w:t>Ability to perform a product change for utilities sales contracts.</w:t>
            </w:r>
          </w:p>
          <w:p w14:paraId="5D89CCC1" w14:textId="77777777" w:rsidR="00F53672" w:rsidRDefault="003A3E03">
            <w:pPr>
              <w:pBdr>
                <w:top w:val="single" w:sz="1" w:space="4" w:color="E2E8F0"/>
              </w:pBdr>
              <w:spacing w:after="20"/>
            </w:pPr>
            <w:r>
              <w:rPr>
                <w:b/>
                <w:bCs/>
                <w:color w:val="1A5EB8"/>
                <w:spacing w:val="25"/>
                <w:sz w:val="13"/>
                <w:szCs w:val="13"/>
              </w:rPr>
              <w:t>KEY BENEFITS</w:t>
            </w:r>
          </w:p>
          <w:p w14:paraId="0A80DD9C"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Improve efficiency and ease of use during live interactions</w:t>
            </w:r>
          </w:p>
          <w:p w14:paraId="0CC266D1"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Provide key functionality and customer information in one workspace</w:t>
            </w:r>
          </w:p>
          <w:p w14:paraId="18EF1BCC"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Reduce guesswork by guiding agents to next-best actions</w:t>
            </w:r>
          </w:p>
          <w:p w14:paraId="280A199B"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Deliver high availability</w:t>
            </w:r>
          </w:p>
          <w:p w14:paraId="26852780"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Reimagine the omnichannel experience</w:t>
            </w:r>
          </w:p>
          <w:p w14:paraId="5D492B52"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r>
      <w:tr w:rsidR="00F53672" w14:paraId="3538698F"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8AFD4E3" w14:textId="77777777" w:rsidR="00F53672" w:rsidRDefault="00F53672">
            <w:pPr>
              <w:spacing w:before="10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5C86AE9A" w14:textId="77777777" w:rsidR="00F53672" w:rsidRDefault="00F53672"/>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35E5353E" w14:textId="77777777" w:rsidR="00F53672" w:rsidRDefault="00F53672">
            <w:pPr>
              <w:spacing w:before="100"/>
            </w:pPr>
          </w:p>
        </w:tc>
      </w:tr>
      <w:tr w:rsidR="00F53672" w14:paraId="19B954A2" w14:textId="77777777">
        <w:tc>
          <w:tcPr>
            <w:tcW w:w="4460" w:type="dxa"/>
            <w:tcBorders>
              <w:top w:val="single" w:sz="18" w:space="0" w:color="D97706"/>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50366B37" w14:textId="77777777" w:rsidR="00F53672" w:rsidRDefault="003A3E03">
            <w:pPr>
              <w:spacing w:after="50"/>
            </w:pPr>
            <w:r>
              <w:rPr>
                <w:b/>
                <w:bCs/>
                <w:color w:val="FFFFFF"/>
                <w:sz w:val="13"/>
                <w:szCs w:val="13"/>
                <w:shd w:val="clear" w:color="auto" w:fill="D97706"/>
              </w:rPr>
              <w:t xml:space="preserve"> Q2'26 </w:t>
            </w:r>
            <w:r>
              <w:rPr>
                <w:b/>
                <w:bCs/>
                <w:color w:val="D97706"/>
                <w:spacing w:val="25"/>
                <w:sz w:val="12"/>
                <w:szCs w:val="12"/>
              </w:rPr>
              <w:t xml:space="preserve">  UTILITIES SALES</w:t>
            </w:r>
          </w:p>
          <w:p w14:paraId="52BBF5C5" w14:textId="77777777" w:rsidR="00F53672" w:rsidRDefault="00F53672">
            <w:pPr>
              <w:spacing w:after="80"/>
            </w:pPr>
            <w:hyperlink r:id="rId15" w:anchor="Q2%202026;INNO=9A4C9FC95D194830B9C080E6CE4DA38B" w:history="1">
              <w:r>
                <w:rPr>
                  <w:b/>
                  <w:bCs/>
                  <w:color w:val="0F2240"/>
                  <w:sz w:val="19"/>
                  <w:szCs w:val="19"/>
                </w:rPr>
                <w:t>Utilities sales process</w:t>
              </w:r>
            </w:hyperlink>
          </w:p>
          <w:p w14:paraId="0FD069C6" w14:textId="77777777" w:rsidR="00F53672" w:rsidRDefault="003A3E03">
            <w:pPr>
              <w:spacing w:after="20"/>
            </w:pPr>
            <w:r>
              <w:rPr>
                <w:b/>
                <w:bCs/>
                <w:color w:val="1A5EB8"/>
                <w:spacing w:val="25"/>
                <w:sz w:val="13"/>
                <w:szCs w:val="13"/>
              </w:rPr>
              <w:t>OVERVIEW</w:t>
            </w:r>
          </w:p>
          <w:p w14:paraId="49769749" w14:textId="77777777" w:rsidR="00F53672" w:rsidRDefault="003A3E03">
            <w:pPr>
              <w:spacing w:after="80"/>
            </w:pPr>
            <w:r>
              <w:rPr>
                <w:color w:val="475569"/>
                <w:sz w:val="15"/>
                <w:szCs w:val="15"/>
              </w:rPr>
              <w:t>Guided utilities sales process with product proposal and selection. Sales pricing and product information. Third-party pricing and product information. Ability to support multiple services with the same start date for one premise.</w:t>
            </w:r>
          </w:p>
          <w:p w14:paraId="6596BADC" w14:textId="77777777" w:rsidR="00F53672" w:rsidRDefault="003A3E03">
            <w:pPr>
              <w:pBdr>
                <w:top w:val="single" w:sz="1" w:space="4" w:color="E2E8F0"/>
              </w:pBdr>
              <w:spacing w:after="20"/>
            </w:pPr>
            <w:r>
              <w:rPr>
                <w:b/>
                <w:bCs/>
                <w:color w:val="1A5EB8"/>
                <w:spacing w:val="25"/>
                <w:sz w:val="13"/>
                <w:szCs w:val="13"/>
              </w:rPr>
              <w:t>KEY BENEFITS</w:t>
            </w:r>
          </w:p>
          <w:p w14:paraId="628B86FA"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Improve efficiency and ease of use during live interactions</w:t>
            </w:r>
          </w:p>
          <w:p w14:paraId="1DC604BB"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Provide key functionality and customer information in one workspace</w:t>
            </w:r>
          </w:p>
          <w:p w14:paraId="50B04097"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Reduce guesswork by guiding agents to next-best actions</w:t>
            </w:r>
          </w:p>
          <w:p w14:paraId="14AAC5B6"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Deliver high availability</w:t>
            </w:r>
          </w:p>
          <w:p w14:paraId="766F9D52"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Reimagine the omnichannel experience</w:t>
            </w:r>
          </w:p>
          <w:p w14:paraId="32F35A8F"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3CE5FEE2" w14:textId="77777777" w:rsidR="00F53672" w:rsidRDefault="00F53672"/>
        </w:tc>
        <w:tc>
          <w:tcPr>
            <w:tcW w:w="4460" w:type="dxa"/>
            <w:tcBorders>
              <w:top w:val="single" w:sz="18" w:space="0" w:color="D97706"/>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5E700342" w14:textId="77777777" w:rsidR="00F53672" w:rsidRDefault="003A3E03">
            <w:pPr>
              <w:spacing w:after="50"/>
            </w:pPr>
            <w:r>
              <w:rPr>
                <w:b/>
                <w:bCs/>
                <w:color w:val="FFFFFF"/>
                <w:sz w:val="13"/>
                <w:szCs w:val="13"/>
                <w:shd w:val="clear" w:color="auto" w:fill="D97706"/>
              </w:rPr>
              <w:t xml:space="preserve"> Q2'26 </w:t>
            </w:r>
            <w:r>
              <w:rPr>
                <w:b/>
                <w:bCs/>
                <w:color w:val="D97706"/>
                <w:spacing w:val="25"/>
                <w:sz w:val="12"/>
                <w:szCs w:val="12"/>
              </w:rPr>
              <w:t xml:space="preserve">  UTILITIES SALES</w:t>
            </w:r>
          </w:p>
          <w:p w14:paraId="0A39EF0B" w14:textId="77777777" w:rsidR="00F53672" w:rsidRDefault="00F53672">
            <w:pPr>
              <w:spacing w:after="80"/>
            </w:pPr>
            <w:hyperlink r:id="rId16" w:anchor="Q2%202026;INNO=A547673873FF46E29CCAC0B7585A7118" w:history="1">
              <w:r>
                <w:rPr>
                  <w:b/>
                  <w:bCs/>
                  <w:color w:val="0F2240"/>
                  <w:sz w:val="19"/>
                  <w:szCs w:val="19"/>
                </w:rPr>
                <w:t>Viewing utilities sales contract</w:t>
              </w:r>
            </w:hyperlink>
          </w:p>
          <w:p w14:paraId="6B943A55" w14:textId="77777777" w:rsidR="00F53672" w:rsidRDefault="003A3E03">
            <w:pPr>
              <w:spacing w:after="20"/>
            </w:pPr>
            <w:r>
              <w:rPr>
                <w:b/>
                <w:bCs/>
                <w:color w:val="1A5EB8"/>
                <w:spacing w:val="25"/>
                <w:sz w:val="13"/>
                <w:szCs w:val="13"/>
              </w:rPr>
              <w:t>OVERVIEW</w:t>
            </w:r>
          </w:p>
          <w:p w14:paraId="308EB7B4" w14:textId="77777777" w:rsidR="00F53672" w:rsidRDefault="003A3E03">
            <w:pPr>
              <w:spacing w:after="80"/>
            </w:pPr>
            <w:r>
              <w:rPr>
                <w:color w:val="475569"/>
                <w:sz w:val="15"/>
                <w:szCs w:val="15"/>
              </w:rPr>
              <w:t xml:space="preserve">View utilities sales contract info, </w:t>
            </w:r>
            <w:proofErr w:type="gramStart"/>
            <w:r>
              <w:rPr>
                <w:color w:val="475569"/>
                <w:sz w:val="15"/>
                <w:szCs w:val="15"/>
              </w:rPr>
              <w:t>including:</w:t>
            </w:r>
            <w:proofErr w:type="gramEnd"/>
            <w:r>
              <w:rPr>
                <w:color w:val="475569"/>
                <w:sz w:val="15"/>
                <w:szCs w:val="15"/>
              </w:rPr>
              <w:t xml:space="preserve"> Product change; Date change (start/end); Termination/end of utilities sales contract.</w:t>
            </w:r>
          </w:p>
          <w:p w14:paraId="6E2A52B9" w14:textId="77777777" w:rsidR="00F53672" w:rsidRDefault="003A3E03">
            <w:pPr>
              <w:pBdr>
                <w:top w:val="single" w:sz="1" w:space="4" w:color="E2E8F0"/>
              </w:pBdr>
              <w:spacing w:after="20"/>
            </w:pPr>
            <w:r>
              <w:rPr>
                <w:b/>
                <w:bCs/>
                <w:color w:val="1A5EB8"/>
                <w:spacing w:val="25"/>
                <w:sz w:val="13"/>
                <w:szCs w:val="13"/>
              </w:rPr>
              <w:t>KEY BENEFITS</w:t>
            </w:r>
          </w:p>
          <w:p w14:paraId="68B47758"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Improve efficiency and ease of use during live interactions</w:t>
            </w:r>
          </w:p>
          <w:p w14:paraId="6E5359A3"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Provide key functionality and customer information in one workspace</w:t>
            </w:r>
          </w:p>
          <w:p w14:paraId="0EA2A6EC"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Reduce guesswork by guiding agents to next-best actions</w:t>
            </w:r>
          </w:p>
          <w:p w14:paraId="10EA6402"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Deliver high availability</w:t>
            </w:r>
          </w:p>
          <w:p w14:paraId="0B0B6404"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Reimagine the omnichannel experience</w:t>
            </w:r>
          </w:p>
          <w:p w14:paraId="4F08A546"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r>
    </w:tbl>
    <w:p w14:paraId="75F09B66" w14:textId="77777777" w:rsidR="00F53672" w:rsidRDefault="003A3E03">
      <w:pPr>
        <w:pBdr>
          <w:left w:val="single" w:sz="20" w:space="0" w:color="FCD34D"/>
        </w:pBdr>
        <w:shd w:val="clear" w:color="auto" w:fill="0F2240"/>
        <w:spacing w:before="200" w:after="100"/>
      </w:pPr>
      <w:r>
        <w:rPr>
          <w:b/>
          <w:bCs/>
          <w:color w:val="FFFFFF"/>
          <w:sz w:val="26"/>
          <w:szCs w:val="26"/>
        </w:rPr>
        <w:t xml:space="preserve">  Q3 2026</w:t>
      </w:r>
      <w:r>
        <w:rPr>
          <w:color w:val="DBEAFE"/>
          <w:sz w:val="16"/>
          <w:szCs w:val="16"/>
        </w:rPr>
        <w:t xml:space="preserve">   ·   7 Utilities Add-On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0"/>
        <w:gridCol w:w="440"/>
        <w:gridCol w:w="4460"/>
      </w:tblGrid>
      <w:tr w:rsidR="00F53672" w14:paraId="435F73C7" w14:textId="77777777">
        <w:tc>
          <w:tcPr>
            <w:tcW w:w="4460" w:type="dxa"/>
            <w:tcBorders>
              <w:top w:val="single" w:sz="18" w:space="0" w:color="2E75B6"/>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2A867C03" w14:textId="77777777" w:rsidR="00F53672" w:rsidRDefault="003A3E03">
            <w:pPr>
              <w:spacing w:after="50"/>
            </w:pPr>
            <w:r>
              <w:rPr>
                <w:b/>
                <w:bCs/>
                <w:color w:val="FFFFFF"/>
                <w:sz w:val="13"/>
                <w:szCs w:val="13"/>
                <w:shd w:val="clear" w:color="auto" w:fill="2E75B6"/>
              </w:rPr>
              <w:t xml:space="preserve"> Q3'26 </w:t>
            </w:r>
            <w:r>
              <w:rPr>
                <w:b/>
                <w:bCs/>
                <w:color w:val="2E75B6"/>
                <w:spacing w:val="25"/>
                <w:sz w:val="12"/>
                <w:szCs w:val="12"/>
              </w:rPr>
              <w:t xml:space="preserve">  ACCOUNT &amp; FINANCIAL</w:t>
            </w:r>
          </w:p>
          <w:p w14:paraId="04503E69" w14:textId="77777777" w:rsidR="00F53672" w:rsidRDefault="00F53672">
            <w:pPr>
              <w:spacing w:after="80"/>
            </w:pPr>
            <w:hyperlink r:id="rId17" w:anchor="Q3%202026;INNO=000D3AAADBCE1FE0B5E10D207B45776A" w:history="1">
              <w:r>
                <w:rPr>
                  <w:b/>
                  <w:bCs/>
                  <w:color w:val="0F2240"/>
                  <w:sz w:val="19"/>
                  <w:szCs w:val="19"/>
                </w:rPr>
                <w:t>Owner allocation</w:t>
              </w:r>
            </w:hyperlink>
          </w:p>
          <w:p w14:paraId="1576E1EB" w14:textId="77777777" w:rsidR="00F53672" w:rsidRDefault="003A3E03">
            <w:pPr>
              <w:spacing w:after="20"/>
            </w:pPr>
            <w:r>
              <w:rPr>
                <w:b/>
                <w:bCs/>
                <w:color w:val="1A5EB8"/>
                <w:spacing w:val="25"/>
                <w:sz w:val="13"/>
                <w:szCs w:val="13"/>
              </w:rPr>
              <w:t>OVERVIEW</w:t>
            </w:r>
          </w:p>
          <w:p w14:paraId="0CC5A873" w14:textId="77777777" w:rsidR="00F53672" w:rsidRDefault="003A3E03">
            <w:pPr>
              <w:spacing w:after="80"/>
            </w:pPr>
            <w:r>
              <w:rPr>
                <w:color w:val="475569"/>
                <w:sz w:val="15"/>
                <w:szCs w:val="15"/>
              </w:rPr>
              <w:t>Display all the properties that are owned by the customer by adding a tab in business partner. View the premise and installation-related details for each property.</w:t>
            </w:r>
          </w:p>
          <w:p w14:paraId="15DC0079" w14:textId="77777777" w:rsidR="00F53672" w:rsidRDefault="003A3E03">
            <w:pPr>
              <w:pBdr>
                <w:top w:val="single" w:sz="1" w:space="4" w:color="E2E8F0"/>
              </w:pBdr>
              <w:spacing w:after="20"/>
            </w:pPr>
            <w:r>
              <w:rPr>
                <w:b/>
                <w:bCs/>
                <w:color w:val="1A5EB8"/>
                <w:spacing w:val="25"/>
                <w:sz w:val="13"/>
                <w:szCs w:val="13"/>
              </w:rPr>
              <w:t>KEY BENEFITS</w:t>
            </w:r>
          </w:p>
          <w:p w14:paraId="340ADA61"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Improve efficiency and ease of use during live interactions</w:t>
            </w:r>
          </w:p>
          <w:p w14:paraId="1F688C76"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Provide key functionality and customer information in one workspace</w:t>
            </w:r>
          </w:p>
          <w:p w14:paraId="08E160D0" w14:textId="77777777" w:rsidR="00F53672" w:rsidRDefault="003A3E03">
            <w:pPr>
              <w:spacing w:before="16"/>
            </w:pPr>
            <w:r>
              <w:rPr>
                <w:b/>
                <w:bCs/>
                <w:color w:val="2E75B6"/>
                <w:sz w:val="14"/>
                <w:szCs w:val="14"/>
              </w:rPr>
              <w:lastRenderedPageBreak/>
              <w:t>▸</w:t>
            </w:r>
            <w:r>
              <w:rPr>
                <w:b/>
                <w:bCs/>
                <w:color w:val="2E75B6"/>
                <w:sz w:val="14"/>
                <w:szCs w:val="14"/>
              </w:rPr>
              <w:t xml:space="preserve"> </w:t>
            </w:r>
            <w:r>
              <w:rPr>
                <w:color w:val="475569"/>
                <w:sz w:val="14"/>
                <w:szCs w:val="14"/>
              </w:rPr>
              <w:t>Reduce guesswork by guiding agents to next-best actions</w:t>
            </w:r>
          </w:p>
          <w:p w14:paraId="494BCC27"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Deliver high availability</w:t>
            </w:r>
          </w:p>
          <w:p w14:paraId="7BE3BDAB"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Reimagine the omnichannel experience</w:t>
            </w:r>
          </w:p>
          <w:p w14:paraId="6AF05097"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0509A48" w14:textId="77777777" w:rsidR="00F53672" w:rsidRDefault="00F53672"/>
        </w:tc>
        <w:tc>
          <w:tcPr>
            <w:tcW w:w="4460" w:type="dxa"/>
            <w:tcBorders>
              <w:top w:val="single" w:sz="18" w:space="0" w:color="162E52"/>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4F3B8583" w14:textId="77777777" w:rsidR="00F53672" w:rsidRDefault="003A3E03">
            <w:pPr>
              <w:spacing w:after="50"/>
            </w:pPr>
            <w:r>
              <w:rPr>
                <w:b/>
                <w:bCs/>
                <w:color w:val="FFFFFF"/>
                <w:sz w:val="13"/>
                <w:szCs w:val="13"/>
                <w:shd w:val="clear" w:color="auto" w:fill="162E52"/>
              </w:rPr>
              <w:t xml:space="preserve"> Q3'26 </w:t>
            </w:r>
            <w:r>
              <w:rPr>
                <w:b/>
                <w:bCs/>
                <w:color w:val="162E52"/>
                <w:spacing w:val="25"/>
                <w:sz w:val="12"/>
                <w:szCs w:val="12"/>
              </w:rPr>
              <w:t xml:space="preserve">  AGENT DESKTOP &amp; AI</w:t>
            </w:r>
          </w:p>
          <w:p w14:paraId="397DC5C3" w14:textId="77777777" w:rsidR="00F53672" w:rsidRDefault="00F53672">
            <w:pPr>
              <w:spacing w:after="80"/>
            </w:pPr>
            <w:hyperlink r:id="rId18" w:anchor="Q3%202026;INNO=000D3ABE796A1FD0B5E0D05D82B88277" w:history="1">
              <w:r>
                <w:rPr>
                  <w:b/>
                  <w:bCs/>
                  <w:color w:val="0F2240"/>
                  <w:sz w:val="19"/>
                  <w:szCs w:val="19"/>
                </w:rPr>
                <w:t>Agent desktop: account balances</w:t>
              </w:r>
            </w:hyperlink>
          </w:p>
          <w:p w14:paraId="29189525" w14:textId="77777777" w:rsidR="00F53672" w:rsidRDefault="003A3E03">
            <w:pPr>
              <w:spacing w:after="20"/>
            </w:pPr>
            <w:r>
              <w:rPr>
                <w:b/>
                <w:bCs/>
                <w:color w:val="1A5EB8"/>
                <w:spacing w:val="25"/>
                <w:sz w:val="13"/>
                <w:szCs w:val="13"/>
              </w:rPr>
              <w:t>OVERVIEW</w:t>
            </w:r>
          </w:p>
          <w:p w14:paraId="2F1E74F9" w14:textId="77777777" w:rsidR="00F53672" w:rsidRDefault="003A3E03">
            <w:pPr>
              <w:spacing w:after="80"/>
            </w:pPr>
            <w:r>
              <w:rPr>
                <w:color w:val="475569"/>
                <w:sz w:val="15"/>
                <w:szCs w:val="15"/>
              </w:rPr>
              <w:t>Display account balances — customer dues, open amounts, payment amounts, last payment, and scheduled payments — by adding a section in the left panel of the customer hub within the agent desktop. Provides CSRs with a quick overview of the customer's financial status.</w:t>
            </w:r>
          </w:p>
          <w:p w14:paraId="3E7A47B4" w14:textId="77777777" w:rsidR="00F53672" w:rsidRDefault="003A3E03">
            <w:pPr>
              <w:pBdr>
                <w:top w:val="single" w:sz="1" w:space="4" w:color="E2E8F0"/>
              </w:pBdr>
              <w:spacing w:after="20"/>
            </w:pPr>
            <w:r>
              <w:rPr>
                <w:b/>
                <w:bCs/>
                <w:color w:val="1A5EB8"/>
                <w:spacing w:val="25"/>
                <w:sz w:val="13"/>
                <w:szCs w:val="13"/>
              </w:rPr>
              <w:t>KEY BENEFITS</w:t>
            </w:r>
          </w:p>
          <w:p w14:paraId="741D96A9"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Improve efficiency and ease of use during live interactions</w:t>
            </w:r>
          </w:p>
          <w:p w14:paraId="2E29BC2B" w14:textId="77777777" w:rsidR="00F53672" w:rsidRDefault="003A3E03">
            <w:pPr>
              <w:spacing w:before="16"/>
            </w:pPr>
            <w:r>
              <w:rPr>
                <w:b/>
                <w:bCs/>
                <w:color w:val="162E52"/>
                <w:sz w:val="14"/>
                <w:szCs w:val="14"/>
              </w:rPr>
              <w:lastRenderedPageBreak/>
              <w:t>▸</w:t>
            </w:r>
            <w:r>
              <w:rPr>
                <w:b/>
                <w:bCs/>
                <w:color w:val="162E52"/>
                <w:sz w:val="14"/>
                <w:szCs w:val="14"/>
              </w:rPr>
              <w:t xml:space="preserve"> </w:t>
            </w:r>
            <w:r>
              <w:rPr>
                <w:color w:val="475569"/>
                <w:sz w:val="14"/>
                <w:szCs w:val="14"/>
              </w:rPr>
              <w:t>Provide key functionality and customer information in one workspace</w:t>
            </w:r>
          </w:p>
          <w:p w14:paraId="12249152"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Reduce guesswork by guiding agents to next-best actions</w:t>
            </w:r>
          </w:p>
          <w:p w14:paraId="1FE7A625"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Deliver high availability</w:t>
            </w:r>
          </w:p>
          <w:p w14:paraId="14DDAB7E"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Reimagine the omnichannel experience</w:t>
            </w:r>
          </w:p>
          <w:p w14:paraId="1708B048"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r>
      <w:tr w:rsidR="00F53672" w14:paraId="5B1DFA36"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3FE966EB" w14:textId="77777777" w:rsidR="00F53672" w:rsidRDefault="00F53672">
            <w:pPr>
              <w:spacing w:before="10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781E261A" w14:textId="77777777" w:rsidR="00F53672" w:rsidRDefault="00F53672"/>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37A8A064" w14:textId="77777777" w:rsidR="00F53672" w:rsidRDefault="00F53672">
            <w:pPr>
              <w:spacing w:before="100"/>
            </w:pPr>
          </w:p>
        </w:tc>
      </w:tr>
      <w:tr w:rsidR="00F53672" w14:paraId="4DF32BE8" w14:textId="77777777">
        <w:tc>
          <w:tcPr>
            <w:tcW w:w="4460" w:type="dxa"/>
            <w:tcBorders>
              <w:top w:val="single" w:sz="18" w:space="0" w:color="162E52"/>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2814DA50" w14:textId="77777777" w:rsidR="00F53672" w:rsidRDefault="003A3E03">
            <w:pPr>
              <w:spacing w:after="50"/>
            </w:pPr>
            <w:r>
              <w:rPr>
                <w:b/>
                <w:bCs/>
                <w:color w:val="FFFFFF"/>
                <w:sz w:val="13"/>
                <w:szCs w:val="13"/>
                <w:shd w:val="clear" w:color="auto" w:fill="162E52"/>
              </w:rPr>
              <w:t xml:space="preserve"> Q3'26 </w:t>
            </w:r>
            <w:r>
              <w:rPr>
                <w:b/>
                <w:bCs/>
                <w:color w:val="162E52"/>
                <w:spacing w:val="25"/>
                <w:sz w:val="12"/>
                <w:szCs w:val="12"/>
              </w:rPr>
              <w:t xml:space="preserve">  AGENT DESKTOP &amp; AI</w:t>
            </w:r>
          </w:p>
          <w:p w14:paraId="4307E9BB" w14:textId="77777777" w:rsidR="00F53672" w:rsidRDefault="00F53672">
            <w:pPr>
              <w:spacing w:after="80"/>
            </w:pPr>
            <w:hyperlink r:id="rId19" w:anchor="Q3%202026;INNO=000D3ABE772D1FD0B5E0EC96D86ADF25" w:history="1">
              <w:r>
                <w:rPr>
                  <w:b/>
                  <w:bCs/>
                  <w:color w:val="0F2240"/>
                  <w:sz w:val="19"/>
                  <w:szCs w:val="19"/>
                </w:rPr>
                <w:t>Agent desktop: credit worthiness</w:t>
              </w:r>
            </w:hyperlink>
          </w:p>
          <w:p w14:paraId="219E8D64" w14:textId="77777777" w:rsidR="00F53672" w:rsidRDefault="003A3E03">
            <w:pPr>
              <w:spacing w:after="20"/>
            </w:pPr>
            <w:r>
              <w:rPr>
                <w:b/>
                <w:bCs/>
                <w:color w:val="1A5EB8"/>
                <w:spacing w:val="25"/>
                <w:sz w:val="13"/>
                <w:szCs w:val="13"/>
              </w:rPr>
              <w:t>OVERVIEW</w:t>
            </w:r>
          </w:p>
          <w:p w14:paraId="5AA302BA" w14:textId="77777777" w:rsidR="00F53672" w:rsidRDefault="003A3E03">
            <w:pPr>
              <w:spacing w:after="80"/>
            </w:pPr>
            <w:r>
              <w:rPr>
                <w:color w:val="475569"/>
                <w:sz w:val="15"/>
                <w:szCs w:val="15"/>
              </w:rPr>
              <w:t>Add a new section in the left panel of the agent desktop customer hub to show the credit worthiness score of the customer. Use the credit worthiness score to understand customer payment behavior — a key decisive factor for a CSR.</w:t>
            </w:r>
          </w:p>
          <w:p w14:paraId="3AAC8BC3" w14:textId="77777777" w:rsidR="00F53672" w:rsidRDefault="003A3E03">
            <w:pPr>
              <w:pBdr>
                <w:top w:val="single" w:sz="1" w:space="4" w:color="E2E8F0"/>
              </w:pBdr>
              <w:spacing w:after="20"/>
            </w:pPr>
            <w:r>
              <w:rPr>
                <w:b/>
                <w:bCs/>
                <w:color w:val="1A5EB8"/>
                <w:spacing w:val="25"/>
                <w:sz w:val="13"/>
                <w:szCs w:val="13"/>
              </w:rPr>
              <w:t>KEY BENEFITS</w:t>
            </w:r>
          </w:p>
          <w:p w14:paraId="087A8ACA"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Improve efficiency and ease of use during live interactions</w:t>
            </w:r>
          </w:p>
          <w:p w14:paraId="602B1DC7"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Provide key functionality and customer information in one workspace</w:t>
            </w:r>
          </w:p>
          <w:p w14:paraId="7122568C"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Reduce guesswork by guiding agents to next-best actions</w:t>
            </w:r>
          </w:p>
          <w:p w14:paraId="4D5F3158"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Deliver high availability</w:t>
            </w:r>
          </w:p>
          <w:p w14:paraId="57F4D9CE"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Reimagine the omnichannel experience</w:t>
            </w:r>
          </w:p>
          <w:p w14:paraId="67548FB2"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32199407" w14:textId="77777777" w:rsidR="00F53672" w:rsidRDefault="00F53672"/>
        </w:tc>
        <w:tc>
          <w:tcPr>
            <w:tcW w:w="4460" w:type="dxa"/>
            <w:tcBorders>
              <w:top w:val="single" w:sz="18" w:space="0" w:color="162E52"/>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1A50ADC2" w14:textId="77777777" w:rsidR="00F53672" w:rsidRDefault="003A3E03">
            <w:pPr>
              <w:spacing w:after="50"/>
            </w:pPr>
            <w:r>
              <w:rPr>
                <w:b/>
                <w:bCs/>
                <w:color w:val="FFFFFF"/>
                <w:sz w:val="13"/>
                <w:szCs w:val="13"/>
                <w:shd w:val="clear" w:color="auto" w:fill="162E52"/>
              </w:rPr>
              <w:t xml:space="preserve"> Q3'26 </w:t>
            </w:r>
            <w:r>
              <w:rPr>
                <w:b/>
                <w:bCs/>
                <w:color w:val="162E52"/>
                <w:spacing w:val="25"/>
                <w:sz w:val="12"/>
                <w:szCs w:val="12"/>
              </w:rPr>
              <w:t xml:space="preserve">  AGENT DESKTOP &amp; AI</w:t>
            </w:r>
          </w:p>
          <w:p w14:paraId="24269D75" w14:textId="77777777" w:rsidR="00F53672" w:rsidRDefault="00F53672">
            <w:pPr>
              <w:spacing w:after="80"/>
            </w:pPr>
            <w:hyperlink r:id="rId20" w:anchor="Q3%202026;INNO=E721A887A48247E8911023608F08279A" w:history="1">
              <w:r>
                <w:rPr>
                  <w:b/>
                  <w:bCs/>
                  <w:color w:val="0F2240"/>
                  <w:sz w:val="19"/>
                  <w:szCs w:val="19"/>
                </w:rPr>
                <w:t>Inclusion of utilities sales contracts in agent desktop entities</w:t>
              </w:r>
            </w:hyperlink>
          </w:p>
          <w:p w14:paraId="78734AE5" w14:textId="77777777" w:rsidR="00F53672" w:rsidRDefault="003A3E03">
            <w:pPr>
              <w:spacing w:after="20"/>
            </w:pPr>
            <w:r>
              <w:rPr>
                <w:b/>
                <w:bCs/>
                <w:color w:val="1A5EB8"/>
                <w:spacing w:val="25"/>
                <w:sz w:val="13"/>
                <w:szCs w:val="13"/>
              </w:rPr>
              <w:t>OVERVIEW</w:t>
            </w:r>
          </w:p>
          <w:p w14:paraId="7A0D38A3" w14:textId="77777777" w:rsidR="00F53672" w:rsidRDefault="003A3E03">
            <w:pPr>
              <w:spacing w:after="80"/>
            </w:pPr>
            <w:r>
              <w:rPr>
                <w:color w:val="475569"/>
                <w:sz w:val="15"/>
                <w:szCs w:val="15"/>
              </w:rPr>
              <w:t>Agent Desktop entities extended to include Utilities Sales Contract.</w:t>
            </w:r>
          </w:p>
          <w:p w14:paraId="6842B262" w14:textId="77777777" w:rsidR="00F53672" w:rsidRDefault="003A3E03">
            <w:pPr>
              <w:pBdr>
                <w:top w:val="single" w:sz="1" w:space="4" w:color="E2E8F0"/>
              </w:pBdr>
              <w:spacing w:after="20"/>
            </w:pPr>
            <w:r>
              <w:rPr>
                <w:b/>
                <w:bCs/>
                <w:color w:val="1A5EB8"/>
                <w:spacing w:val="25"/>
                <w:sz w:val="13"/>
                <w:szCs w:val="13"/>
              </w:rPr>
              <w:t>KEY BENEFITS</w:t>
            </w:r>
          </w:p>
          <w:p w14:paraId="61C24C77"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Improve efficiency and ease of use during live interactions</w:t>
            </w:r>
          </w:p>
          <w:p w14:paraId="75FC5C86"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Provide key functionality and customer information in one workspace</w:t>
            </w:r>
          </w:p>
          <w:p w14:paraId="6D768513"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Reduce guesswork by guiding agents to next-best actions</w:t>
            </w:r>
          </w:p>
          <w:p w14:paraId="76DC289A"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Deliver high availability</w:t>
            </w:r>
          </w:p>
          <w:p w14:paraId="770EA224"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Reimagine the omnichannel experience</w:t>
            </w:r>
          </w:p>
          <w:p w14:paraId="076F2536"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r>
      <w:tr w:rsidR="00F53672" w14:paraId="58604E96"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4E85254" w14:textId="77777777" w:rsidR="00F53672" w:rsidRDefault="00F53672">
            <w:pPr>
              <w:spacing w:before="10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5FAB1B55" w14:textId="77777777" w:rsidR="00F53672" w:rsidRDefault="00F53672"/>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42447C46" w14:textId="77777777" w:rsidR="00F53672" w:rsidRDefault="00F53672">
            <w:pPr>
              <w:spacing w:before="100"/>
            </w:pPr>
          </w:p>
        </w:tc>
      </w:tr>
      <w:tr w:rsidR="00F53672" w14:paraId="12499EFD" w14:textId="77777777">
        <w:tc>
          <w:tcPr>
            <w:tcW w:w="4460" w:type="dxa"/>
            <w:tcBorders>
              <w:top w:val="single" w:sz="18" w:space="0" w:color="162E52"/>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01B3C370" w14:textId="77777777" w:rsidR="00F53672" w:rsidRDefault="003A3E03">
            <w:pPr>
              <w:spacing w:after="50"/>
            </w:pPr>
            <w:r>
              <w:rPr>
                <w:b/>
                <w:bCs/>
                <w:color w:val="FFFFFF"/>
                <w:sz w:val="13"/>
                <w:szCs w:val="13"/>
                <w:shd w:val="clear" w:color="auto" w:fill="162E52"/>
              </w:rPr>
              <w:t xml:space="preserve"> Q3'26 </w:t>
            </w:r>
            <w:r>
              <w:rPr>
                <w:b/>
                <w:bCs/>
                <w:color w:val="162E52"/>
                <w:spacing w:val="25"/>
                <w:sz w:val="12"/>
                <w:szCs w:val="12"/>
              </w:rPr>
              <w:t xml:space="preserve">  AGENT DESKTOP &amp; AI</w:t>
            </w:r>
          </w:p>
          <w:p w14:paraId="685D4539" w14:textId="77777777" w:rsidR="00F53672" w:rsidRDefault="00F53672">
            <w:pPr>
              <w:spacing w:after="80"/>
            </w:pPr>
            <w:hyperlink r:id="rId21" w:anchor="Q3%202026;INNO=000D3AAADBCE1FE0B5E0FAF6A34FF76A" w:history="1">
              <w:r>
                <w:rPr>
                  <w:b/>
                  <w:bCs/>
                  <w:color w:val="0F2240"/>
                  <w:sz w:val="19"/>
                  <w:szCs w:val="19"/>
                </w:rPr>
                <w:t>Support for large account search and views: phase 1</w:t>
              </w:r>
            </w:hyperlink>
          </w:p>
          <w:p w14:paraId="5D359BFC" w14:textId="77777777" w:rsidR="00F53672" w:rsidRDefault="003A3E03">
            <w:pPr>
              <w:spacing w:after="20"/>
            </w:pPr>
            <w:r>
              <w:rPr>
                <w:b/>
                <w:bCs/>
                <w:color w:val="1A5EB8"/>
                <w:spacing w:val="25"/>
                <w:sz w:val="13"/>
                <w:szCs w:val="13"/>
              </w:rPr>
              <w:t>OVERVIEW</w:t>
            </w:r>
          </w:p>
          <w:p w14:paraId="6CAE0230" w14:textId="77777777" w:rsidR="00F53672" w:rsidRDefault="003A3E03">
            <w:pPr>
              <w:spacing w:after="80"/>
            </w:pPr>
            <w:r>
              <w:rPr>
                <w:color w:val="475569"/>
                <w:sz w:val="15"/>
                <w:szCs w:val="15"/>
              </w:rPr>
              <w:t>Enable users to search and view key information related to a large account — an account that contains numerous contract accounts, contracts, and premises under a single customer.</w:t>
            </w:r>
          </w:p>
          <w:p w14:paraId="6A96DE00" w14:textId="77777777" w:rsidR="00F53672" w:rsidRDefault="003A3E03">
            <w:pPr>
              <w:pBdr>
                <w:top w:val="single" w:sz="1" w:space="4" w:color="E2E8F0"/>
              </w:pBdr>
              <w:spacing w:after="20"/>
            </w:pPr>
            <w:r>
              <w:rPr>
                <w:b/>
                <w:bCs/>
                <w:color w:val="1A5EB8"/>
                <w:spacing w:val="25"/>
                <w:sz w:val="13"/>
                <w:szCs w:val="13"/>
              </w:rPr>
              <w:t>KEY BENEFITS</w:t>
            </w:r>
          </w:p>
          <w:p w14:paraId="38CF9BDD"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Improve efficiency and ease of use during live interactions</w:t>
            </w:r>
          </w:p>
          <w:p w14:paraId="0F9B3C6A"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Provide key functionality and customer information in one workspace</w:t>
            </w:r>
          </w:p>
          <w:p w14:paraId="51695ACA"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Reduce guesswork by guiding agents to next-best actions</w:t>
            </w:r>
          </w:p>
          <w:p w14:paraId="51CCDEA2"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Deliver high availability</w:t>
            </w:r>
          </w:p>
          <w:p w14:paraId="3B85D23B" w14:textId="77777777" w:rsidR="00F53672" w:rsidRDefault="003A3E03">
            <w:pPr>
              <w:spacing w:before="16"/>
            </w:pPr>
            <w:r>
              <w:rPr>
                <w:b/>
                <w:bCs/>
                <w:color w:val="162E52"/>
                <w:sz w:val="14"/>
                <w:szCs w:val="14"/>
              </w:rPr>
              <w:t>▸</w:t>
            </w:r>
            <w:r>
              <w:rPr>
                <w:b/>
                <w:bCs/>
                <w:color w:val="162E52"/>
                <w:sz w:val="14"/>
                <w:szCs w:val="14"/>
              </w:rPr>
              <w:t xml:space="preserve"> </w:t>
            </w:r>
            <w:r>
              <w:rPr>
                <w:color w:val="475569"/>
                <w:sz w:val="14"/>
                <w:szCs w:val="14"/>
              </w:rPr>
              <w:t>Reimagine the omnichannel experience</w:t>
            </w:r>
          </w:p>
          <w:p w14:paraId="17DEF20F"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5EF8EE02" w14:textId="77777777" w:rsidR="00F53672" w:rsidRDefault="00F53672"/>
        </w:tc>
        <w:tc>
          <w:tcPr>
            <w:tcW w:w="4460" w:type="dxa"/>
            <w:tcBorders>
              <w:top w:val="single" w:sz="18" w:space="0" w:color="D97706"/>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0ECFA449" w14:textId="77777777" w:rsidR="00F53672" w:rsidRDefault="003A3E03">
            <w:pPr>
              <w:spacing w:after="50"/>
            </w:pPr>
            <w:r>
              <w:rPr>
                <w:b/>
                <w:bCs/>
                <w:color w:val="FFFFFF"/>
                <w:sz w:val="13"/>
                <w:szCs w:val="13"/>
                <w:shd w:val="clear" w:color="auto" w:fill="D97706"/>
              </w:rPr>
              <w:t xml:space="preserve"> Q3'26 </w:t>
            </w:r>
            <w:r>
              <w:rPr>
                <w:b/>
                <w:bCs/>
                <w:color w:val="D97706"/>
                <w:spacing w:val="25"/>
                <w:sz w:val="12"/>
                <w:szCs w:val="12"/>
              </w:rPr>
              <w:t xml:space="preserve">  UTILITIES SALES</w:t>
            </w:r>
          </w:p>
          <w:p w14:paraId="4EDE4B07" w14:textId="77777777" w:rsidR="00F53672" w:rsidRDefault="00F53672">
            <w:pPr>
              <w:spacing w:after="80"/>
            </w:pPr>
            <w:hyperlink r:id="rId22" w:anchor="Q3%202026;INNO=0B5A31D8BCCA494D887A21AEC41F4137" w:history="1">
              <w:r>
                <w:rPr>
                  <w:b/>
                  <w:bCs/>
                  <w:color w:val="0F2240"/>
                  <w:sz w:val="19"/>
                  <w:szCs w:val="19"/>
                </w:rPr>
                <w:t>Linking of utilities sales contracts and cases</w:t>
              </w:r>
            </w:hyperlink>
          </w:p>
          <w:p w14:paraId="40F12276" w14:textId="77777777" w:rsidR="00F53672" w:rsidRDefault="003A3E03">
            <w:pPr>
              <w:spacing w:after="20"/>
            </w:pPr>
            <w:r>
              <w:rPr>
                <w:b/>
                <w:bCs/>
                <w:color w:val="1A5EB8"/>
                <w:spacing w:val="25"/>
                <w:sz w:val="13"/>
                <w:szCs w:val="13"/>
              </w:rPr>
              <w:t>OVERVIEW</w:t>
            </w:r>
          </w:p>
          <w:p w14:paraId="7DC3D750" w14:textId="77777777" w:rsidR="00F53672" w:rsidRDefault="003A3E03">
            <w:pPr>
              <w:spacing w:after="80"/>
            </w:pPr>
            <w:r>
              <w:rPr>
                <w:color w:val="475569"/>
                <w:sz w:val="15"/>
                <w:szCs w:val="15"/>
              </w:rPr>
              <w:t>Link Utilities Sales Contract and Case.</w:t>
            </w:r>
          </w:p>
          <w:p w14:paraId="5D281F15" w14:textId="77777777" w:rsidR="00F53672" w:rsidRDefault="003A3E03">
            <w:pPr>
              <w:pBdr>
                <w:top w:val="single" w:sz="1" w:space="4" w:color="E2E8F0"/>
              </w:pBdr>
              <w:spacing w:after="20"/>
            </w:pPr>
            <w:r>
              <w:rPr>
                <w:b/>
                <w:bCs/>
                <w:color w:val="1A5EB8"/>
                <w:spacing w:val="25"/>
                <w:sz w:val="13"/>
                <w:szCs w:val="13"/>
              </w:rPr>
              <w:t>KEY BENEFITS</w:t>
            </w:r>
          </w:p>
          <w:p w14:paraId="673D4E9B"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Improve efficiency and ease of use during live interactions</w:t>
            </w:r>
          </w:p>
          <w:p w14:paraId="35FD7251"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Provide key functionality and customer information in one workspace</w:t>
            </w:r>
          </w:p>
          <w:p w14:paraId="57175761"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Reduce guesswork by guiding agents to next-best actions</w:t>
            </w:r>
          </w:p>
          <w:p w14:paraId="358008CB"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Deliver high availability</w:t>
            </w:r>
          </w:p>
          <w:p w14:paraId="0BDE2473"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Reimagine the omnichannel experience</w:t>
            </w:r>
          </w:p>
          <w:p w14:paraId="6428F4F1"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r>
      <w:tr w:rsidR="00F53672" w14:paraId="6899C90C"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2D6516CB" w14:textId="77777777" w:rsidR="00F53672" w:rsidRDefault="00F53672">
            <w:pPr>
              <w:spacing w:before="10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A283D25" w14:textId="77777777" w:rsidR="00F53672" w:rsidRDefault="00F53672"/>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14BE6E4A" w14:textId="77777777" w:rsidR="00F53672" w:rsidRDefault="00F53672">
            <w:pPr>
              <w:spacing w:before="100"/>
            </w:pPr>
          </w:p>
        </w:tc>
      </w:tr>
      <w:tr w:rsidR="00F53672" w14:paraId="58BCE940" w14:textId="77777777">
        <w:tc>
          <w:tcPr>
            <w:tcW w:w="4460" w:type="dxa"/>
            <w:tcBorders>
              <w:top w:val="single" w:sz="18" w:space="0" w:color="D97706"/>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6EC2CC17" w14:textId="77777777" w:rsidR="00F53672" w:rsidRDefault="003A3E03">
            <w:pPr>
              <w:spacing w:after="50"/>
            </w:pPr>
            <w:r>
              <w:rPr>
                <w:b/>
                <w:bCs/>
                <w:color w:val="FFFFFF"/>
                <w:sz w:val="13"/>
                <w:szCs w:val="13"/>
                <w:shd w:val="clear" w:color="auto" w:fill="D97706"/>
              </w:rPr>
              <w:t xml:space="preserve"> Q3'26 </w:t>
            </w:r>
            <w:r>
              <w:rPr>
                <w:b/>
                <w:bCs/>
                <w:color w:val="D97706"/>
                <w:spacing w:val="25"/>
                <w:sz w:val="12"/>
                <w:szCs w:val="12"/>
              </w:rPr>
              <w:t xml:space="preserve">  UTILITIES SALES</w:t>
            </w:r>
          </w:p>
          <w:p w14:paraId="421C7C6D" w14:textId="77777777" w:rsidR="00F53672" w:rsidRDefault="00F53672">
            <w:pPr>
              <w:spacing w:after="80"/>
            </w:pPr>
            <w:hyperlink r:id="rId23" w:anchor="Q3%202026;INNO=8397E1EC060D4718AD634B50E6C89175" w:history="1">
              <w:r>
                <w:rPr>
                  <w:b/>
                  <w:bCs/>
                  <w:color w:val="0F2240"/>
                  <w:sz w:val="19"/>
                  <w:szCs w:val="19"/>
                </w:rPr>
                <w:t>Utilities sales process to support product quick view</w:t>
              </w:r>
            </w:hyperlink>
          </w:p>
          <w:p w14:paraId="59DE34FE" w14:textId="77777777" w:rsidR="00F53672" w:rsidRDefault="003A3E03">
            <w:pPr>
              <w:spacing w:after="20"/>
            </w:pPr>
            <w:r>
              <w:rPr>
                <w:b/>
                <w:bCs/>
                <w:color w:val="1A5EB8"/>
                <w:spacing w:val="25"/>
                <w:sz w:val="13"/>
                <w:szCs w:val="13"/>
              </w:rPr>
              <w:t>OVERVIEW</w:t>
            </w:r>
          </w:p>
          <w:p w14:paraId="3CA3D47B" w14:textId="77777777" w:rsidR="00F53672" w:rsidRDefault="003A3E03">
            <w:pPr>
              <w:spacing w:after="80"/>
            </w:pPr>
            <w:r>
              <w:rPr>
                <w:color w:val="475569"/>
                <w:sz w:val="15"/>
                <w:szCs w:val="15"/>
              </w:rPr>
              <w:t>Introducing a new utilities sales process that supports product quick view.</w:t>
            </w:r>
          </w:p>
          <w:p w14:paraId="741B5536" w14:textId="77777777" w:rsidR="00F53672" w:rsidRDefault="003A3E03">
            <w:pPr>
              <w:pBdr>
                <w:top w:val="single" w:sz="1" w:space="4" w:color="E2E8F0"/>
              </w:pBdr>
              <w:spacing w:after="20"/>
            </w:pPr>
            <w:r>
              <w:rPr>
                <w:b/>
                <w:bCs/>
                <w:color w:val="1A5EB8"/>
                <w:spacing w:val="25"/>
                <w:sz w:val="13"/>
                <w:szCs w:val="13"/>
              </w:rPr>
              <w:t>KEY BENEFITS</w:t>
            </w:r>
          </w:p>
          <w:p w14:paraId="57A0F359"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Improve efficiency and ease of use during live interactions</w:t>
            </w:r>
          </w:p>
          <w:p w14:paraId="54A48B67"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Provide key functionality and customer information in one workspace</w:t>
            </w:r>
          </w:p>
          <w:p w14:paraId="4784C1BD"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Reduce guesswork by guiding agents to next-best actions</w:t>
            </w:r>
          </w:p>
          <w:p w14:paraId="4B0948E6"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Deliver high availability</w:t>
            </w:r>
          </w:p>
          <w:p w14:paraId="3E3E8635"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Reimagine the omnichannel experience</w:t>
            </w:r>
          </w:p>
          <w:p w14:paraId="7FAF733F"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8E5297B" w14:textId="77777777" w:rsidR="00F53672" w:rsidRDefault="00F53672"/>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5A75153F" w14:textId="77777777" w:rsidR="00F53672" w:rsidRDefault="00F53672"/>
        </w:tc>
      </w:tr>
    </w:tbl>
    <w:p w14:paraId="624D3482" w14:textId="77777777" w:rsidR="00F53672" w:rsidRDefault="003A3E03">
      <w:pPr>
        <w:pBdr>
          <w:left w:val="single" w:sz="20" w:space="0" w:color="FCD34D"/>
        </w:pBdr>
        <w:shd w:val="clear" w:color="auto" w:fill="0F2240"/>
        <w:spacing w:before="200" w:after="100"/>
      </w:pPr>
      <w:r>
        <w:rPr>
          <w:b/>
          <w:bCs/>
          <w:color w:val="FFFFFF"/>
          <w:sz w:val="26"/>
          <w:szCs w:val="26"/>
        </w:rPr>
        <w:t xml:space="preserve">  Q4 2026</w:t>
      </w:r>
      <w:r>
        <w:rPr>
          <w:color w:val="DBEAFE"/>
          <w:sz w:val="16"/>
          <w:szCs w:val="16"/>
        </w:rPr>
        <w:t xml:space="preserve">   ·   4 Utilities Add-On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0"/>
        <w:gridCol w:w="440"/>
        <w:gridCol w:w="4460"/>
      </w:tblGrid>
      <w:tr w:rsidR="00F53672" w14:paraId="0CD88025" w14:textId="77777777">
        <w:tc>
          <w:tcPr>
            <w:tcW w:w="4460" w:type="dxa"/>
            <w:tcBorders>
              <w:top w:val="single" w:sz="18" w:space="0" w:color="2E75B6"/>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46E44D85" w14:textId="77777777" w:rsidR="00F53672" w:rsidRDefault="003A3E03">
            <w:pPr>
              <w:spacing w:after="50"/>
            </w:pPr>
            <w:r>
              <w:rPr>
                <w:b/>
                <w:bCs/>
                <w:color w:val="FFFFFF"/>
                <w:sz w:val="13"/>
                <w:szCs w:val="13"/>
                <w:shd w:val="clear" w:color="auto" w:fill="2E75B6"/>
              </w:rPr>
              <w:lastRenderedPageBreak/>
              <w:t xml:space="preserve"> Q4'26 </w:t>
            </w:r>
            <w:r>
              <w:rPr>
                <w:b/>
                <w:bCs/>
                <w:color w:val="2E75B6"/>
                <w:spacing w:val="25"/>
                <w:sz w:val="12"/>
                <w:szCs w:val="12"/>
              </w:rPr>
              <w:t xml:space="preserve">  ACCOUNT &amp; FINANCIAL</w:t>
            </w:r>
          </w:p>
          <w:p w14:paraId="3F7ECF8B" w14:textId="77777777" w:rsidR="00F53672" w:rsidRDefault="00F53672">
            <w:pPr>
              <w:spacing w:after="80"/>
            </w:pPr>
            <w:hyperlink r:id="rId24" w:anchor="Q4%202026;INNO=000D3AAC9DD21FD0B5E11DE427255C89" w:history="1">
              <w:r>
                <w:rPr>
                  <w:b/>
                  <w:bCs/>
                  <w:color w:val="0F2240"/>
                  <w:sz w:val="19"/>
                  <w:szCs w:val="19"/>
                </w:rPr>
                <w:t>Credit worthiness history</w:t>
              </w:r>
            </w:hyperlink>
          </w:p>
          <w:p w14:paraId="7EECD45E" w14:textId="77777777" w:rsidR="00F53672" w:rsidRDefault="003A3E03">
            <w:pPr>
              <w:spacing w:after="20"/>
            </w:pPr>
            <w:r>
              <w:rPr>
                <w:b/>
                <w:bCs/>
                <w:color w:val="1A5EB8"/>
                <w:spacing w:val="25"/>
                <w:sz w:val="13"/>
                <w:szCs w:val="13"/>
              </w:rPr>
              <w:t>OVERVIEW</w:t>
            </w:r>
          </w:p>
          <w:p w14:paraId="5E9C2849" w14:textId="77777777" w:rsidR="00F53672" w:rsidRDefault="003A3E03">
            <w:pPr>
              <w:spacing w:after="80"/>
            </w:pPr>
            <w:r>
              <w:rPr>
                <w:color w:val="475569"/>
                <w:sz w:val="15"/>
                <w:szCs w:val="15"/>
              </w:rPr>
              <w:t>Display the selected customer's credit worthiness history in the past year.</w:t>
            </w:r>
          </w:p>
          <w:p w14:paraId="27C26864" w14:textId="77777777" w:rsidR="00F53672" w:rsidRDefault="003A3E03">
            <w:pPr>
              <w:pBdr>
                <w:top w:val="single" w:sz="1" w:space="4" w:color="E2E8F0"/>
              </w:pBdr>
              <w:spacing w:after="20"/>
            </w:pPr>
            <w:r>
              <w:rPr>
                <w:b/>
                <w:bCs/>
                <w:color w:val="1A5EB8"/>
                <w:spacing w:val="25"/>
                <w:sz w:val="13"/>
                <w:szCs w:val="13"/>
              </w:rPr>
              <w:t>KEY BENEFITS</w:t>
            </w:r>
          </w:p>
          <w:p w14:paraId="682B7F12"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Improve efficiency and ease of use during live interactions</w:t>
            </w:r>
          </w:p>
          <w:p w14:paraId="67B6BEF6"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Provide key functionality and customer information in one workspace</w:t>
            </w:r>
          </w:p>
          <w:p w14:paraId="68C8D302"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Reduce guesswork by guiding agents to next-best actions</w:t>
            </w:r>
          </w:p>
          <w:p w14:paraId="7B53E64A"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Deliver high availability</w:t>
            </w:r>
          </w:p>
          <w:p w14:paraId="5CB69AAB" w14:textId="77777777" w:rsidR="00F53672" w:rsidRDefault="003A3E03">
            <w:pPr>
              <w:spacing w:before="16"/>
            </w:pPr>
            <w:r>
              <w:rPr>
                <w:b/>
                <w:bCs/>
                <w:color w:val="2E75B6"/>
                <w:sz w:val="14"/>
                <w:szCs w:val="14"/>
              </w:rPr>
              <w:t>▸</w:t>
            </w:r>
            <w:r>
              <w:rPr>
                <w:b/>
                <w:bCs/>
                <w:color w:val="2E75B6"/>
                <w:sz w:val="14"/>
                <w:szCs w:val="14"/>
              </w:rPr>
              <w:t xml:space="preserve"> </w:t>
            </w:r>
            <w:r>
              <w:rPr>
                <w:color w:val="475569"/>
                <w:sz w:val="14"/>
                <w:szCs w:val="14"/>
              </w:rPr>
              <w:t>Reimagine the omnichannel experience</w:t>
            </w:r>
          </w:p>
          <w:p w14:paraId="645880A3"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324BEA59" w14:textId="77777777" w:rsidR="00F53672" w:rsidRDefault="00F53672"/>
        </w:tc>
        <w:tc>
          <w:tcPr>
            <w:tcW w:w="4460" w:type="dxa"/>
            <w:tcBorders>
              <w:top w:val="single" w:sz="18" w:space="0" w:color="D97706"/>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256A18D9" w14:textId="77777777" w:rsidR="00F53672" w:rsidRDefault="003A3E03">
            <w:pPr>
              <w:spacing w:after="50"/>
            </w:pPr>
            <w:r>
              <w:rPr>
                <w:b/>
                <w:bCs/>
                <w:color w:val="FFFFFF"/>
                <w:sz w:val="13"/>
                <w:szCs w:val="13"/>
                <w:shd w:val="clear" w:color="auto" w:fill="D97706"/>
              </w:rPr>
              <w:t xml:space="preserve"> Q4'26 </w:t>
            </w:r>
            <w:r>
              <w:rPr>
                <w:b/>
                <w:bCs/>
                <w:color w:val="D97706"/>
                <w:spacing w:val="25"/>
                <w:sz w:val="12"/>
                <w:szCs w:val="12"/>
              </w:rPr>
              <w:t xml:space="preserve">  UTILITIES SALES</w:t>
            </w:r>
          </w:p>
          <w:p w14:paraId="7247FF5E" w14:textId="77777777" w:rsidR="00F53672" w:rsidRDefault="00F53672">
            <w:pPr>
              <w:spacing w:after="80"/>
            </w:pPr>
            <w:hyperlink r:id="rId25" w:anchor="Q4%202026;INNO=000D3ABE772D1FD0B5E1152D170A9F25" w:history="1">
              <w:r>
                <w:rPr>
                  <w:b/>
                  <w:bCs/>
                  <w:color w:val="0F2240"/>
                  <w:sz w:val="19"/>
                  <w:szCs w:val="19"/>
                </w:rPr>
                <w:t>Rate change</w:t>
              </w:r>
            </w:hyperlink>
          </w:p>
          <w:p w14:paraId="4F1C9E60" w14:textId="77777777" w:rsidR="00F53672" w:rsidRDefault="003A3E03">
            <w:pPr>
              <w:spacing w:after="20"/>
            </w:pPr>
            <w:r>
              <w:rPr>
                <w:b/>
                <w:bCs/>
                <w:color w:val="1A5EB8"/>
                <w:spacing w:val="25"/>
                <w:sz w:val="13"/>
                <w:szCs w:val="13"/>
              </w:rPr>
              <w:t>OVERVIEW</w:t>
            </w:r>
          </w:p>
          <w:p w14:paraId="17F4B201" w14:textId="77777777" w:rsidR="00F53672" w:rsidRDefault="003A3E03">
            <w:pPr>
              <w:spacing w:after="80"/>
            </w:pPr>
            <w:r>
              <w:rPr>
                <w:color w:val="475569"/>
                <w:sz w:val="15"/>
                <w:szCs w:val="15"/>
              </w:rPr>
              <w:t>Enable CSRs to view the current rate category and billing parameters for a customer's contract. Provide functionality to modify the rate category. Allow modification of the 'valid from' date, which is set to one day after the last billing date by default.</w:t>
            </w:r>
          </w:p>
          <w:p w14:paraId="215D7DC6" w14:textId="77777777" w:rsidR="00F53672" w:rsidRDefault="003A3E03">
            <w:pPr>
              <w:pBdr>
                <w:top w:val="single" w:sz="1" w:space="4" w:color="E2E8F0"/>
              </w:pBdr>
              <w:spacing w:after="20"/>
            </w:pPr>
            <w:r>
              <w:rPr>
                <w:b/>
                <w:bCs/>
                <w:color w:val="1A5EB8"/>
                <w:spacing w:val="25"/>
                <w:sz w:val="13"/>
                <w:szCs w:val="13"/>
              </w:rPr>
              <w:t>KEY BENEFITS</w:t>
            </w:r>
          </w:p>
          <w:p w14:paraId="1AAECB41"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Improve efficiency and ease of use during live interactions</w:t>
            </w:r>
          </w:p>
          <w:p w14:paraId="3EB84A8A"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Provide key functionality and customer information in one workspace</w:t>
            </w:r>
          </w:p>
          <w:p w14:paraId="3F106660"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Reduce guesswork by guiding agents to next-best actions</w:t>
            </w:r>
          </w:p>
          <w:p w14:paraId="73344D55"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Deliver high availability</w:t>
            </w:r>
          </w:p>
          <w:p w14:paraId="3887BBA0"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Reimagine the omnichannel experience</w:t>
            </w:r>
          </w:p>
          <w:p w14:paraId="4A35CBCE"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r>
      <w:tr w:rsidR="00F53672" w14:paraId="2653AEA2"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68B8CAE7" w14:textId="77777777" w:rsidR="00F53672" w:rsidRDefault="00F53672">
            <w:pPr>
              <w:spacing w:before="10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44CFA5B" w14:textId="77777777" w:rsidR="00F53672" w:rsidRDefault="00F53672"/>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682D20E4" w14:textId="77777777" w:rsidR="00F53672" w:rsidRDefault="00F53672">
            <w:pPr>
              <w:spacing w:before="100"/>
            </w:pPr>
          </w:p>
        </w:tc>
      </w:tr>
      <w:tr w:rsidR="00F53672" w14:paraId="20F203BF" w14:textId="77777777">
        <w:tc>
          <w:tcPr>
            <w:tcW w:w="4460" w:type="dxa"/>
            <w:tcBorders>
              <w:top w:val="single" w:sz="18" w:space="0" w:color="D97706"/>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735F5497" w14:textId="77777777" w:rsidR="00F53672" w:rsidRDefault="003A3E03">
            <w:pPr>
              <w:spacing w:after="50"/>
            </w:pPr>
            <w:r>
              <w:rPr>
                <w:b/>
                <w:bCs/>
                <w:color w:val="FFFFFF"/>
                <w:sz w:val="13"/>
                <w:szCs w:val="13"/>
                <w:shd w:val="clear" w:color="auto" w:fill="D97706"/>
              </w:rPr>
              <w:t xml:space="preserve"> Q4'26 </w:t>
            </w:r>
            <w:r>
              <w:rPr>
                <w:b/>
                <w:bCs/>
                <w:color w:val="D97706"/>
                <w:spacing w:val="25"/>
                <w:sz w:val="12"/>
                <w:szCs w:val="12"/>
              </w:rPr>
              <w:t xml:space="preserve">  UTILITIES SALES</w:t>
            </w:r>
          </w:p>
          <w:p w14:paraId="2B3D1998" w14:textId="77777777" w:rsidR="00F53672" w:rsidRDefault="00F53672">
            <w:pPr>
              <w:spacing w:after="80"/>
            </w:pPr>
            <w:hyperlink r:id="rId26" w:anchor="Q4%202026;INNO=A7103D2B024D40EDB0E62A6E03BB8522" w:history="1">
              <w:r>
                <w:rPr>
                  <w:b/>
                  <w:bCs/>
                  <w:color w:val="0F2240"/>
                  <w:sz w:val="19"/>
                  <w:szCs w:val="19"/>
                </w:rPr>
                <w:t>Support for date changes for multiple sales contracts</w:t>
              </w:r>
            </w:hyperlink>
          </w:p>
          <w:p w14:paraId="620BB5E8" w14:textId="77777777" w:rsidR="00F53672" w:rsidRDefault="003A3E03">
            <w:pPr>
              <w:spacing w:after="20"/>
            </w:pPr>
            <w:r>
              <w:rPr>
                <w:b/>
                <w:bCs/>
                <w:color w:val="1A5EB8"/>
                <w:spacing w:val="25"/>
                <w:sz w:val="13"/>
                <w:szCs w:val="13"/>
              </w:rPr>
              <w:t>OVERVIEW</w:t>
            </w:r>
          </w:p>
          <w:p w14:paraId="764E6F60" w14:textId="77777777" w:rsidR="00F53672" w:rsidRDefault="003A3E03">
            <w:pPr>
              <w:spacing w:after="80"/>
            </w:pPr>
            <w:r>
              <w:rPr>
                <w:color w:val="475569"/>
                <w:sz w:val="15"/>
                <w:szCs w:val="15"/>
              </w:rPr>
              <w:t>Support date changes for multiple utilities sales contracts.</w:t>
            </w:r>
          </w:p>
          <w:p w14:paraId="3A13BDDF" w14:textId="77777777" w:rsidR="00F53672" w:rsidRDefault="003A3E03">
            <w:pPr>
              <w:pBdr>
                <w:top w:val="single" w:sz="1" w:space="4" w:color="E2E8F0"/>
              </w:pBdr>
              <w:spacing w:after="20"/>
            </w:pPr>
            <w:r>
              <w:rPr>
                <w:b/>
                <w:bCs/>
                <w:color w:val="1A5EB8"/>
                <w:spacing w:val="25"/>
                <w:sz w:val="13"/>
                <w:szCs w:val="13"/>
              </w:rPr>
              <w:t>KEY BENEFITS</w:t>
            </w:r>
          </w:p>
          <w:p w14:paraId="2267E191"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Improve efficiency and ease of use during live interactions</w:t>
            </w:r>
          </w:p>
          <w:p w14:paraId="06452B15"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Provide key functionality and customer information in one workspace</w:t>
            </w:r>
          </w:p>
          <w:p w14:paraId="269268F9"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Reduce guesswork by guiding agents to next-best actions</w:t>
            </w:r>
          </w:p>
          <w:p w14:paraId="59D1CF9A"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Deliver high availability</w:t>
            </w:r>
          </w:p>
          <w:p w14:paraId="61163B28"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Reimagine the omnichannel experience</w:t>
            </w:r>
          </w:p>
          <w:p w14:paraId="2CE8632C"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A314934" w14:textId="77777777" w:rsidR="00F53672" w:rsidRDefault="00F53672"/>
        </w:tc>
        <w:tc>
          <w:tcPr>
            <w:tcW w:w="4460" w:type="dxa"/>
            <w:tcBorders>
              <w:top w:val="single" w:sz="18" w:space="0" w:color="D97706"/>
              <w:left w:val="single" w:sz="2" w:space="0" w:color="E2E8F0"/>
              <w:bottom w:val="single" w:sz="2" w:space="0" w:color="E2E8F0"/>
              <w:right w:val="single" w:sz="2" w:space="0" w:color="E2E8F0"/>
            </w:tcBorders>
            <w:shd w:val="clear" w:color="auto" w:fill="FFFFFF"/>
            <w:tcMar>
              <w:top w:w="140" w:type="dxa"/>
              <w:left w:w="180" w:type="dxa"/>
              <w:bottom w:w="140" w:type="dxa"/>
              <w:right w:w="180" w:type="dxa"/>
            </w:tcMar>
          </w:tcPr>
          <w:p w14:paraId="7FD22EE5" w14:textId="77777777" w:rsidR="00F53672" w:rsidRDefault="003A3E03">
            <w:pPr>
              <w:spacing w:after="50"/>
            </w:pPr>
            <w:r>
              <w:rPr>
                <w:b/>
                <w:bCs/>
                <w:color w:val="FFFFFF"/>
                <w:sz w:val="13"/>
                <w:szCs w:val="13"/>
                <w:shd w:val="clear" w:color="auto" w:fill="D97706"/>
              </w:rPr>
              <w:t xml:space="preserve"> Q4'26 </w:t>
            </w:r>
            <w:r>
              <w:rPr>
                <w:b/>
                <w:bCs/>
                <w:color w:val="D97706"/>
                <w:spacing w:val="25"/>
                <w:sz w:val="12"/>
                <w:szCs w:val="12"/>
              </w:rPr>
              <w:t xml:space="preserve">  UTILITIES SALES</w:t>
            </w:r>
          </w:p>
          <w:p w14:paraId="3D5E13AF" w14:textId="77777777" w:rsidR="00F53672" w:rsidRDefault="00F53672">
            <w:pPr>
              <w:spacing w:after="80"/>
            </w:pPr>
            <w:hyperlink r:id="rId27" w:anchor="Q4%202026;INNO=9B3E084E48F24433B9560640451948CE" w:history="1">
              <w:r>
                <w:rPr>
                  <w:b/>
                  <w:bCs/>
                  <w:color w:val="0F2240"/>
                  <w:sz w:val="19"/>
                  <w:szCs w:val="19"/>
                </w:rPr>
                <w:t>Utilities sales extensibility for customer action, custom fields, external hooks</w:t>
              </w:r>
            </w:hyperlink>
          </w:p>
          <w:p w14:paraId="5D25EA3A" w14:textId="77777777" w:rsidR="00F53672" w:rsidRDefault="003A3E03">
            <w:pPr>
              <w:spacing w:after="20"/>
            </w:pPr>
            <w:r>
              <w:rPr>
                <w:b/>
                <w:bCs/>
                <w:color w:val="1A5EB8"/>
                <w:spacing w:val="25"/>
                <w:sz w:val="13"/>
                <w:szCs w:val="13"/>
              </w:rPr>
              <w:t>OVERVIEW</w:t>
            </w:r>
          </w:p>
          <w:p w14:paraId="1297A21E" w14:textId="77777777" w:rsidR="00F53672" w:rsidRDefault="003A3E03">
            <w:pPr>
              <w:spacing w:after="80"/>
            </w:pPr>
            <w:r>
              <w:rPr>
                <w:color w:val="475569"/>
                <w:sz w:val="15"/>
                <w:szCs w:val="15"/>
              </w:rPr>
              <w:t>Introducing a new feature to support utilities sales extensibility for customer action, custom fields, and external hooks.</w:t>
            </w:r>
          </w:p>
          <w:p w14:paraId="5E3313B7" w14:textId="77777777" w:rsidR="00F53672" w:rsidRDefault="003A3E03">
            <w:pPr>
              <w:pBdr>
                <w:top w:val="single" w:sz="1" w:space="4" w:color="E2E8F0"/>
              </w:pBdr>
              <w:spacing w:after="20"/>
            </w:pPr>
            <w:r>
              <w:rPr>
                <w:b/>
                <w:bCs/>
                <w:color w:val="1A5EB8"/>
                <w:spacing w:val="25"/>
                <w:sz w:val="13"/>
                <w:szCs w:val="13"/>
              </w:rPr>
              <w:t>KEY BENEFITS</w:t>
            </w:r>
          </w:p>
          <w:p w14:paraId="688843DF"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Improve efficiency and ease of use during live interactions</w:t>
            </w:r>
          </w:p>
          <w:p w14:paraId="4EA0AD89"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Provide key functionality and customer information in one workspace</w:t>
            </w:r>
          </w:p>
          <w:p w14:paraId="052E2D5A"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Reduce guesswork by guiding agents to next-best actions</w:t>
            </w:r>
          </w:p>
          <w:p w14:paraId="578E7B3C"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Deliver high availability</w:t>
            </w:r>
          </w:p>
          <w:p w14:paraId="101A86B7" w14:textId="77777777" w:rsidR="00F53672" w:rsidRDefault="003A3E03">
            <w:pPr>
              <w:spacing w:before="16"/>
            </w:pPr>
            <w:r>
              <w:rPr>
                <w:b/>
                <w:bCs/>
                <w:color w:val="D97706"/>
                <w:sz w:val="14"/>
                <w:szCs w:val="14"/>
              </w:rPr>
              <w:t>▸</w:t>
            </w:r>
            <w:r>
              <w:rPr>
                <w:b/>
                <w:bCs/>
                <w:color w:val="D97706"/>
                <w:sz w:val="14"/>
                <w:szCs w:val="14"/>
              </w:rPr>
              <w:t xml:space="preserve"> </w:t>
            </w:r>
            <w:r>
              <w:rPr>
                <w:color w:val="475569"/>
                <w:sz w:val="14"/>
                <w:szCs w:val="14"/>
              </w:rPr>
              <w:t>Reimagine the omnichannel experience</w:t>
            </w:r>
          </w:p>
          <w:p w14:paraId="64AECCC1" w14:textId="77777777" w:rsidR="00F53672" w:rsidRDefault="003A3E03">
            <w:pPr>
              <w:pBdr>
                <w:top w:val="single" w:sz="1" w:space="4" w:color="E2E8F0"/>
              </w:pBdr>
              <w:spacing w:before="70"/>
            </w:pPr>
            <w:r>
              <w:rPr>
                <w:b/>
                <w:bCs/>
                <w:color w:val="16A34A"/>
                <w:sz w:val="12"/>
                <w:szCs w:val="12"/>
                <w:shd w:val="clear" w:color="auto" w:fill="DCFCE7"/>
              </w:rPr>
              <w:t xml:space="preserve"> Utilities Add-On </w:t>
            </w:r>
          </w:p>
        </w:tc>
      </w:tr>
    </w:tbl>
    <w:p w14:paraId="7F8684FC" w14:textId="77777777" w:rsidR="00F53672" w:rsidRDefault="00F53672">
      <w:pPr>
        <w:spacing w:before="80"/>
      </w:pPr>
    </w:p>
    <w:sectPr w:rsidR="00F53672">
      <w:headerReference w:type="default" r:id="rId28"/>
      <w:footerReference w:type="default" r:id="rId29"/>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B180F" w14:textId="77777777" w:rsidR="00E15048" w:rsidRDefault="00E15048">
      <w:r>
        <w:separator/>
      </w:r>
    </w:p>
  </w:endnote>
  <w:endnote w:type="continuationSeparator" w:id="0">
    <w:p w14:paraId="53D1BA8A" w14:textId="77777777" w:rsidR="00E15048" w:rsidRDefault="00E15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65F3" w14:textId="77777777" w:rsidR="00F53672" w:rsidRDefault="00F53672">
    <w:pPr>
      <w:pBdr>
        <w:bottom w:val="single" w:sz="1" w:space="1" w:color="E2E8F0"/>
      </w:pBdr>
    </w:pPr>
  </w:p>
  <w:p w14:paraId="7EB915EE" w14:textId="629587F9" w:rsidR="00F53672" w:rsidRDefault="003A3E03">
    <w:pPr>
      <w:tabs>
        <w:tab w:val="center" w:pos="5220"/>
        <w:tab w:val="right" w:pos="10440"/>
      </w:tabs>
      <w:spacing w:before="50"/>
    </w:pPr>
    <w:r>
      <w:rPr>
        <w:color w:val="94A3B8"/>
        <w:sz w:val="14"/>
        <w:szCs w:val="14"/>
      </w:rPr>
      <w:t>© 2026 SAP SE or an SAP affiliate company. All rights reserved.</w:t>
    </w:r>
    <w:r>
      <w:rPr>
        <w:sz w:val="14"/>
        <w:szCs w:val="14"/>
      </w:rPr>
      <w:tab/>
    </w:r>
    <w:r>
      <w:rPr>
        <w:color w:val="475569"/>
        <w:sz w:val="14"/>
        <w:szCs w:val="14"/>
      </w:rPr>
      <w:t xml:space="preserve">SCV2 </w:t>
    </w:r>
    <w:r w:rsidR="008042DB">
      <w:rPr>
        <w:color w:val="475569"/>
        <w:sz w:val="14"/>
        <w:szCs w:val="14"/>
      </w:rPr>
      <w:t>Utilities · Product</w:t>
    </w:r>
    <w:r>
      <w:rPr>
        <w:color w:val="475569"/>
        <w:sz w:val="14"/>
        <w:szCs w:val="14"/>
      </w:rPr>
      <w:t xml:space="preserve"> Roadmap Q2–Q4 2026</w:t>
    </w:r>
    <w:r>
      <w:rPr>
        <w:sz w:val="14"/>
        <w:szCs w:val="14"/>
      </w:rPr>
      <w:tab/>
    </w:r>
    <w:r>
      <w:rPr>
        <w:color w:val="94A3B8"/>
        <w:sz w:val="14"/>
        <w:szCs w:val="14"/>
      </w:rPr>
      <w:t xml:space="preserve">Page </w:t>
    </w:r>
    <w:r>
      <w:rPr>
        <w:color w:val="94A3B8"/>
        <w:sz w:val="14"/>
        <w:szCs w:val="14"/>
      </w:rPr>
      <w:fldChar w:fldCharType="begin"/>
    </w:r>
    <w:r>
      <w:rPr>
        <w:color w:val="94A3B8"/>
        <w:sz w:val="14"/>
        <w:szCs w:val="14"/>
      </w:rPr>
      <w:instrText>PAGE</w:instrText>
    </w:r>
    <w:r>
      <w:rPr>
        <w:color w:val="94A3B8"/>
        <w:sz w:val="14"/>
        <w:szCs w:val="14"/>
      </w:rPr>
      <w:fldChar w:fldCharType="separate"/>
    </w:r>
    <w:r w:rsidR="008146D2">
      <w:rPr>
        <w:noProof/>
        <w:color w:val="94A3B8"/>
        <w:sz w:val="14"/>
        <w:szCs w:val="14"/>
      </w:rPr>
      <w:t>1</w:t>
    </w:r>
    <w:r>
      <w:rPr>
        <w:color w:val="94A3B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37F18" w14:textId="77777777" w:rsidR="00E15048" w:rsidRDefault="00E15048">
      <w:r>
        <w:separator/>
      </w:r>
    </w:p>
  </w:footnote>
  <w:footnote w:type="continuationSeparator" w:id="0">
    <w:p w14:paraId="543BB9B6" w14:textId="77777777" w:rsidR="00E15048" w:rsidRDefault="00E15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40"/>
      <w:gridCol w:w="2800"/>
    </w:tblGrid>
    <w:tr w:rsidR="00F53672" w14:paraId="1340CCDE" w14:textId="77777777">
      <w:tc>
        <w:tcPr>
          <w:tcW w:w="7640" w:type="dxa"/>
          <w:tcBorders>
            <w:top w:val="none" w:sz="0" w:space="0" w:color="FFFFFF"/>
            <w:left w:val="none" w:sz="0" w:space="0" w:color="FFFFFF"/>
            <w:bottom w:val="single" w:sz="5" w:space="0" w:color="FCD34D"/>
            <w:right w:val="none" w:sz="0" w:space="0" w:color="FFFFFF"/>
          </w:tcBorders>
          <w:shd w:val="clear" w:color="auto" w:fill="0F2240"/>
          <w:tcMar>
            <w:top w:w="80" w:type="dxa"/>
            <w:left w:w="200" w:type="dxa"/>
            <w:bottom w:w="80" w:type="dxa"/>
            <w:right w:w="200" w:type="dxa"/>
          </w:tcMar>
          <w:vAlign w:val="center"/>
        </w:tcPr>
        <w:p w14:paraId="54203C8B" w14:textId="4992474F" w:rsidR="00F53672" w:rsidRDefault="003A3E03">
          <w:r>
            <w:rPr>
              <w:b/>
              <w:bCs/>
              <w:color w:val="FFFFFF"/>
              <w:sz w:val="18"/>
              <w:szCs w:val="18"/>
            </w:rPr>
            <w:t xml:space="preserve">SAP Service Cloud Version </w:t>
          </w:r>
          <w:r w:rsidR="008146D2">
            <w:rPr>
              <w:b/>
              <w:bCs/>
              <w:color w:val="FFFFFF"/>
              <w:sz w:val="18"/>
              <w:szCs w:val="18"/>
            </w:rPr>
            <w:t>2 · Utilities</w:t>
          </w:r>
          <w:r>
            <w:rPr>
              <w:b/>
              <w:bCs/>
              <w:color w:val="FFFFFF"/>
              <w:sz w:val="18"/>
              <w:szCs w:val="18"/>
            </w:rPr>
            <w:t xml:space="preserve"> Add-On</w:t>
          </w:r>
          <w:r>
            <w:rPr>
              <w:color w:val="DBEAFE"/>
              <w:sz w:val="15"/>
              <w:szCs w:val="15"/>
            </w:rPr>
            <w:t xml:space="preserve">   Product </w:t>
          </w:r>
          <w:r w:rsidR="008146D2">
            <w:rPr>
              <w:color w:val="DBEAFE"/>
              <w:sz w:val="15"/>
              <w:szCs w:val="15"/>
            </w:rPr>
            <w:t xml:space="preserve">Roadmap </w:t>
          </w:r>
          <w:r w:rsidR="002E287E">
            <w:rPr>
              <w:color w:val="DBEAFE"/>
              <w:sz w:val="15"/>
              <w:szCs w:val="15"/>
            </w:rPr>
            <w:t>· Q</w:t>
          </w:r>
          <w:r>
            <w:rPr>
              <w:color w:val="DBEAFE"/>
              <w:sz w:val="15"/>
              <w:szCs w:val="15"/>
            </w:rPr>
            <w:t>2–Q4 2026</w:t>
          </w:r>
        </w:p>
      </w:tc>
      <w:tc>
        <w:tcPr>
          <w:tcW w:w="2800" w:type="dxa"/>
          <w:tcBorders>
            <w:top w:val="none" w:sz="0" w:space="0" w:color="FFFFFF"/>
            <w:left w:val="none" w:sz="0" w:space="0" w:color="FFFFFF"/>
            <w:bottom w:val="single" w:sz="5" w:space="0" w:color="FCD34D"/>
            <w:right w:val="none" w:sz="0" w:space="0" w:color="FFFFFF"/>
          </w:tcBorders>
          <w:shd w:val="clear" w:color="auto" w:fill="162E52"/>
          <w:tcMar>
            <w:top w:w="80" w:type="dxa"/>
            <w:left w:w="160" w:type="dxa"/>
            <w:bottom w:w="80" w:type="dxa"/>
            <w:right w:w="200" w:type="dxa"/>
          </w:tcMar>
          <w:vAlign w:val="center"/>
        </w:tcPr>
        <w:p w14:paraId="73BF76E3" w14:textId="77777777" w:rsidR="00F53672" w:rsidRDefault="003A3E03">
          <w:pPr>
            <w:jc w:val="right"/>
          </w:pPr>
          <w:r>
            <w:rPr>
              <w:color w:val="94A3B8"/>
              <w:sz w:val="14"/>
              <w:szCs w:val="14"/>
            </w:rPr>
            <w:t>Source: SAP Road Map Explorer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F74"/>
    <w:multiLevelType w:val="hybridMultilevel"/>
    <w:tmpl w:val="2A821FF6"/>
    <w:lvl w:ilvl="0" w:tplc="60F2A7F2">
      <w:start w:val="1"/>
      <w:numFmt w:val="bullet"/>
      <w:lvlText w:val="●"/>
      <w:lvlJc w:val="left"/>
      <w:pPr>
        <w:ind w:left="720" w:hanging="360"/>
      </w:pPr>
    </w:lvl>
    <w:lvl w:ilvl="1" w:tplc="7F28939A">
      <w:start w:val="1"/>
      <w:numFmt w:val="bullet"/>
      <w:lvlText w:val="○"/>
      <w:lvlJc w:val="left"/>
      <w:pPr>
        <w:ind w:left="1440" w:hanging="360"/>
      </w:pPr>
    </w:lvl>
    <w:lvl w:ilvl="2" w:tplc="18FCC77C">
      <w:start w:val="1"/>
      <w:numFmt w:val="bullet"/>
      <w:lvlText w:val="■"/>
      <w:lvlJc w:val="left"/>
      <w:pPr>
        <w:ind w:left="2160" w:hanging="360"/>
      </w:pPr>
    </w:lvl>
    <w:lvl w:ilvl="3" w:tplc="57BC2244">
      <w:start w:val="1"/>
      <w:numFmt w:val="bullet"/>
      <w:lvlText w:val="●"/>
      <w:lvlJc w:val="left"/>
      <w:pPr>
        <w:ind w:left="2880" w:hanging="360"/>
      </w:pPr>
    </w:lvl>
    <w:lvl w:ilvl="4" w:tplc="CE704E52">
      <w:start w:val="1"/>
      <w:numFmt w:val="bullet"/>
      <w:lvlText w:val="○"/>
      <w:lvlJc w:val="left"/>
      <w:pPr>
        <w:ind w:left="3600" w:hanging="360"/>
      </w:pPr>
    </w:lvl>
    <w:lvl w:ilvl="5" w:tplc="1A546438">
      <w:start w:val="1"/>
      <w:numFmt w:val="bullet"/>
      <w:lvlText w:val="■"/>
      <w:lvlJc w:val="left"/>
      <w:pPr>
        <w:ind w:left="4320" w:hanging="360"/>
      </w:pPr>
    </w:lvl>
    <w:lvl w:ilvl="6" w:tplc="22128E48">
      <w:start w:val="1"/>
      <w:numFmt w:val="bullet"/>
      <w:lvlText w:val="●"/>
      <w:lvlJc w:val="left"/>
      <w:pPr>
        <w:ind w:left="5040" w:hanging="360"/>
      </w:pPr>
    </w:lvl>
    <w:lvl w:ilvl="7" w:tplc="DC0091E4">
      <w:start w:val="1"/>
      <w:numFmt w:val="bullet"/>
      <w:lvlText w:val="●"/>
      <w:lvlJc w:val="left"/>
      <w:pPr>
        <w:ind w:left="5760" w:hanging="360"/>
      </w:pPr>
    </w:lvl>
    <w:lvl w:ilvl="8" w:tplc="6ECE77A2">
      <w:start w:val="1"/>
      <w:numFmt w:val="bullet"/>
      <w:lvlText w:val="●"/>
      <w:lvlJc w:val="left"/>
      <w:pPr>
        <w:ind w:left="6480" w:hanging="360"/>
      </w:pPr>
    </w:lvl>
  </w:abstractNum>
  <w:num w:numId="1" w16cid:durableId="55666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672"/>
    <w:rsid w:val="0029575D"/>
    <w:rsid w:val="002E287E"/>
    <w:rsid w:val="003470F9"/>
    <w:rsid w:val="003A3E03"/>
    <w:rsid w:val="006535AE"/>
    <w:rsid w:val="008042DB"/>
    <w:rsid w:val="008146D2"/>
    <w:rsid w:val="00E13AC6"/>
    <w:rsid w:val="00E15048"/>
    <w:rsid w:val="00F53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B3E7"/>
  <w15:docId w15:val="{DDC63485-B464-5843-AD16-D2F0A8F9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46D2"/>
    <w:pPr>
      <w:tabs>
        <w:tab w:val="center" w:pos="4680"/>
        <w:tab w:val="right" w:pos="9360"/>
      </w:tabs>
    </w:pPr>
  </w:style>
  <w:style w:type="character" w:customStyle="1" w:styleId="HeaderChar">
    <w:name w:val="Header Char"/>
    <w:basedOn w:val="DefaultParagraphFont"/>
    <w:link w:val="Header"/>
    <w:uiPriority w:val="99"/>
    <w:rsid w:val="008146D2"/>
  </w:style>
  <w:style w:type="paragraph" w:styleId="Footer">
    <w:name w:val="footer"/>
    <w:basedOn w:val="Normal"/>
    <w:link w:val="FooterChar"/>
    <w:uiPriority w:val="99"/>
    <w:unhideWhenUsed/>
    <w:rsid w:val="008146D2"/>
    <w:pPr>
      <w:tabs>
        <w:tab w:val="center" w:pos="4680"/>
        <w:tab w:val="right" w:pos="9360"/>
      </w:tabs>
    </w:pPr>
  </w:style>
  <w:style w:type="character" w:customStyle="1" w:styleId="FooterChar">
    <w:name w:val="Footer Char"/>
    <w:basedOn w:val="DefaultParagraphFont"/>
    <w:link w:val="Footer"/>
    <w:uiPriority w:val="99"/>
    <w:rsid w:val="00814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oadmaps.sap.com/board?SC=000D3AA914A11EED9199DCF720E563CC&amp;range=CURRENT-LAST" TargetMode="External"/><Relationship Id="rId18" Type="http://schemas.openxmlformats.org/officeDocument/2006/relationships/hyperlink" Target="https://roadmaps.sap.com/board?SC=000D3AA914A11EED9199DCF720E563CC&amp;range=CURRENT-LAST" TargetMode="External"/><Relationship Id="rId26" Type="http://schemas.openxmlformats.org/officeDocument/2006/relationships/hyperlink" Target="https://roadmaps.sap.com/board?SC=000D3AA914A11EED9199DCF720E563CC&amp;range=CURRENT-LAST" TargetMode="External"/><Relationship Id="rId3" Type="http://schemas.openxmlformats.org/officeDocument/2006/relationships/settings" Target="settings.xml"/><Relationship Id="rId21" Type="http://schemas.openxmlformats.org/officeDocument/2006/relationships/hyperlink" Target="https://roadmaps.sap.com/board?SC=000D3AA914A11EED9199DCF720E563CC&amp;range=CURRENT-LAST" TargetMode="External"/><Relationship Id="rId34" Type="http://schemas.openxmlformats.org/officeDocument/2006/relationships/customXml" Target="../customXml/item3.xml"/><Relationship Id="rId7" Type="http://schemas.openxmlformats.org/officeDocument/2006/relationships/hyperlink" Target="https://roadmaps.sap.com/board?SC=000D3AA914A11EED9199DCF720E563CC&amp;range=CURRENT-LAST" TargetMode="External"/><Relationship Id="rId12" Type="http://schemas.openxmlformats.org/officeDocument/2006/relationships/hyperlink" Target="https://roadmaps.sap.com/board?SC=000D3AA914A11EED9199DCF720E563CC&amp;range=CURRENT-LAST" TargetMode="External"/><Relationship Id="rId17" Type="http://schemas.openxmlformats.org/officeDocument/2006/relationships/hyperlink" Target="https://roadmaps.sap.com/board?SC=000D3AA914A11EED9199DCF720E563CC&amp;range=CURRENT-LAST" TargetMode="External"/><Relationship Id="rId25" Type="http://schemas.openxmlformats.org/officeDocument/2006/relationships/hyperlink" Target="https://roadmaps.sap.com/board?SC=000D3AA914A11EED9199DCF720E563CC&amp;range=CURRENT-LAST" TargetMode="External"/><Relationship Id="rId33"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roadmaps.sap.com/board?SC=000D3AA914A11EED9199DCF720E563CC&amp;range=CURRENT-LAST" TargetMode="External"/><Relationship Id="rId20" Type="http://schemas.openxmlformats.org/officeDocument/2006/relationships/hyperlink" Target="https://roadmaps.sap.com/board?SC=000D3AA914A11EED9199DCF720E563CC&amp;range=CURRENT-LAST"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oadmaps.sap.com/board?SC=000D3AA914A11EED9199DCF720E563CC&amp;range=CURRENT-LAST" TargetMode="External"/><Relationship Id="rId24" Type="http://schemas.openxmlformats.org/officeDocument/2006/relationships/hyperlink" Target="https://roadmaps.sap.com/board?SC=000D3AA914A11EED9199DCF720E563CC&amp;range=CURRENT-LAST" TargetMode="External"/><Relationship Id="rId32"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s://roadmaps.sap.com/board?SC=000D3AA914A11EED9199DCF720E563CC&amp;range=CURRENT-LAST" TargetMode="External"/><Relationship Id="rId23" Type="http://schemas.openxmlformats.org/officeDocument/2006/relationships/hyperlink" Target="https://roadmaps.sap.com/board?SC=000D3AA914A11EED9199DCF720E563CC&amp;range=CURRENT-LAST" TargetMode="External"/><Relationship Id="rId28" Type="http://schemas.openxmlformats.org/officeDocument/2006/relationships/header" Target="header1.xml"/><Relationship Id="rId10" Type="http://schemas.openxmlformats.org/officeDocument/2006/relationships/hyperlink" Target="https://roadmaps.sap.com/board?SC=000D3AA914A11EED9199DCF720E563CC&amp;range=CURRENT-LAST" TargetMode="External"/><Relationship Id="rId19" Type="http://schemas.openxmlformats.org/officeDocument/2006/relationships/hyperlink" Target="https://roadmaps.sap.com/board?SC=000D3AA914A11EED9199DCF720E563CC&amp;range=CURRENT-LAS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oadmaps.sap.com/board?SC=000D3AA914A11EED9199DCF720E563CC&amp;range=CURRENT-LAST" TargetMode="External"/><Relationship Id="rId14" Type="http://schemas.openxmlformats.org/officeDocument/2006/relationships/hyperlink" Target="https://roadmaps.sap.com/board?SC=000D3AA914A11EED9199DCF720E563CC&amp;range=CURRENT-LAST" TargetMode="External"/><Relationship Id="rId22" Type="http://schemas.openxmlformats.org/officeDocument/2006/relationships/hyperlink" Target="https://roadmaps.sap.com/board?SC=000D3AA914A11EED9199DCF720E563CC&amp;range=CURRENT-LAST" TargetMode="External"/><Relationship Id="rId27" Type="http://schemas.openxmlformats.org/officeDocument/2006/relationships/hyperlink" Target="https://roadmaps.sap.com/board?SC=000D3AA914A11EED9199DCF720E563CC&amp;range=CURRENT-LAST" TargetMode="External"/><Relationship Id="rId30" Type="http://schemas.openxmlformats.org/officeDocument/2006/relationships/fontTable" Target="fontTable.xml"/><Relationship Id="rId35" Type="http://schemas.openxmlformats.org/officeDocument/2006/relationships/customXml" Target="../customXml/item4.xml"/><Relationship Id="rId8" Type="http://schemas.openxmlformats.org/officeDocument/2006/relationships/hyperlink" Target="https://roadmaps.sap.com/board?SC=000D3AA914A11EED9199DCF720E563CC&amp;range=CURRENT-LA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6" ma:contentTypeDescription="Create a new document." ma:contentTypeScope="" ma:versionID="4c7000f4474c71bb6689136ec2bb52f5">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c546c9f879114ebbdc54cec550fb135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eeb413d7-29a7-49c8-b3b9-887ddee13f64" ContentTypeId="0x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7fe448-207e-4aca-804d-051f84c484d7">
      <Value>4</Value>
    </TaxCatchAll>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COR-104 Policies and Procedures</TermName>
          <TermId xmlns="http://schemas.microsoft.com/office/infopath/2007/PartnerControls">23fe8a5f-9220-44d9-ae32-6aebd451fecc</TermId>
        </TermInfo>
      </Terms>
    </i0f84bba906045b4af568ee102a52dcb>
    <RSC_x0020_Event_x0020_Date xmlns="a433be04-1063-452b-9ab8-ba06373cb7cb" xsi:nil="true"/>
  </documentManagement>
</p:properties>
</file>

<file path=customXml/itemProps1.xml><?xml version="1.0" encoding="utf-8"?>
<ds:datastoreItem xmlns:ds="http://schemas.openxmlformats.org/officeDocument/2006/customXml" ds:itemID="{F75263B1-0E3B-410B-A8FE-EA3C905724E9}"/>
</file>

<file path=customXml/itemProps2.xml><?xml version="1.0" encoding="utf-8"?>
<ds:datastoreItem xmlns:ds="http://schemas.openxmlformats.org/officeDocument/2006/customXml" ds:itemID="{120FF684-4F3E-4899-8328-2A353F526A98}"/>
</file>

<file path=customXml/itemProps3.xml><?xml version="1.0" encoding="utf-8"?>
<ds:datastoreItem xmlns:ds="http://schemas.openxmlformats.org/officeDocument/2006/customXml" ds:itemID="{C2CA5E24-C8F4-4B49-853D-5D8319D6A478}"/>
</file>

<file path=customXml/itemProps4.xml><?xml version="1.0" encoding="utf-8"?>
<ds:datastoreItem xmlns:ds="http://schemas.openxmlformats.org/officeDocument/2006/customXml" ds:itemID="{615B15F5-E623-4ED2-97FC-F8C91440402A}"/>
</file>

<file path=docProps/app.xml><?xml version="1.0" encoding="utf-8"?>
<Properties xmlns="http://schemas.openxmlformats.org/officeDocument/2006/extended-properties" xmlns:vt="http://schemas.openxmlformats.org/officeDocument/2006/docPropsVTypes">
  <Template>Normal</Template>
  <TotalTime>0</TotalTime>
  <Pages>4</Pages>
  <Words>1654</Words>
  <Characters>9453</Characters>
  <Application>Microsoft Office Word</Application>
  <DocSecurity>4</DocSecurity>
  <Lines>351</Lines>
  <Paragraphs>249</Paragraphs>
  <ScaleCrop>false</ScaleCrop>
  <Company/>
  <LinksUpToDate>false</LinksUpToDate>
  <CharactersWithSpaces>11000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DAWN M PETTENGILL</cp:lastModifiedBy>
  <cp:revision>2</cp:revision>
  <dcterms:created xsi:type="dcterms:W3CDTF">2026-04-13T11:57:00Z</dcterms:created>
  <dcterms:modified xsi:type="dcterms:W3CDTF">2026-04-13T11:57:00Z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0x010100E85E4EB0480BDD4BA0725FDA835A98E9</vt:lpwstr>
  </property>
  <property fmtid="{D5CDD505-2E9C-101B-9397-08002B2CF9AE}" pid="3" name="RevIMBCS">
    <vt:lpwstr>4;#COR-104 Policies and Procedures|23fe8a5f-9220-44d9-ae32-6aebd451fecc</vt:lpwstr>
  </property>
</Properties>
</file>