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1"/>
        <w:tblW w:w="93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0"/>
        <w:gridCol w:w="413"/>
        <w:gridCol w:w="2153"/>
        <w:gridCol w:w="1050"/>
        <w:gridCol w:w="1641"/>
        <w:gridCol w:w="1533"/>
      </w:tblGrid>
      <w:tr w:rsidRPr="00984896" w:rsidR="00126D6E" w:rsidTr="00002783" w14:paraId="2DDB7584" w14:textId="77777777">
        <w:trPr>
          <w:trHeight w:val="550" w:hRule="exact"/>
          <w:jc w:val="center"/>
        </w:trPr>
        <w:tc>
          <w:tcPr>
            <w:tcW w:w="935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3578B"/>
            <w:vAlign w:val="center"/>
          </w:tcPr>
          <w:p w:rsidRPr="00984896" w:rsidR="00126D6E" w:rsidP="00126D6E" w:rsidRDefault="00C417B9" w14:paraId="1EC2AFB5" w14:textId="641C2E90">
            <w:pPr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</w:pPr>
            <w:r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Move Out Minutes</w:t>
            </w:r>
            <w:r w:rsidRPr="00984896" w:rsidR="0034531D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 xml:space="preserve"> </w:t>
            </w:r>
            <w:r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6.2.</w:t>
            </w:r>
            <w:r w:rsidR="00100823">
              <w:rPr>
                <w:rFonts w:ascii="Helvetica" w:hAnsi="Helvetica" w:eastAsia="Segoe Condensed" w:cs="Times New Roman"/>
                <w:b/>
                <w:color w:val="FFFFFF" w:themeColor="background1"/>
                <w:spacing w:val="8"/>
                <w:sz w:val="26"/>
                <w:szCs w:val="32"/>
              </w:rPr>
              <w:t>26</w:t>
            </w:r>
          </w:p>
        </w:tc>
      </w:tr>
      <w:tr w:rsidRPr="00984896" w:rsidR="00126D6E" w:rsidTr="00814D68" w14:paraId="0BA02125" w14:textId="77777777">
        <w:trPr>
          <w:trHeight w:val="288" w:hRule="exact"/>
          <w:jc w:val="center"/>
        </w:trPr>
        <w:sdt>
          <w:sdtPr>
            <w:rPr>
              <w:rFonts w:ascii="Helvetica" w:hAnsi="Helvetica" w:eastAsia="Segoe Condensed" w:cs="Times New Roman"/>
              <w:spacing w:val="8"/>
              <w:sz w:val="16"/>
            </w:rPr>
            <w:id w:val="22626047"/>
            <w:placeholder>
              <w:docPart w:val="8D94F29D4B8C4978AE7DEF723B0BC8FE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6-06-02T00:00:00Z">
              <w:dateFormat w:val="M.d.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957" w:type="dxa"/>
                <w:gridSpan w:val="2"/>
                <w:tc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</w:tcBorders>
                <w:shd w:val="clear" w:color="auto" w:fill="BDD6EE" w:themeFill="accent5" w:themeFillTint="66"/>
                <w:tcMar>
                  <w:top w:w="0" w:type="dxa"/>
                  <w:bottom w:w="0" w:type="dxa"/>
                </w:tcMar>
                <w:vAlign w:val="center"/>
              </w:tcPr>
              <w:p w:rsidRPr="00984896" w:rsidR="00126D6E" w:rsidP="00126D6E" w:rsidRDefault="00943997" w14:paraId="57381CB9" w14:textId="47FE7A18">
                <w:pPr>
                  <w:rPr>
                    <w:rFonts w:ascii="Helvetica" w:hAnsi="Helvetica" w:eastAsia="Segoe Condensed" w:cs="Times New Roman"/>
                    <w:spacing w:val="8"/>
                    <w:sz w:val="16"/>
                  </w:rPr>
                </w:pPr>
                <w:r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6.2</w:t>
                </w:r>
                <w:r w:rsidRPr="00984896" w:rsidR="0034531D">
                  <w:rPr>
                    <w:rFonts w:ascii="Helvetica" w:hAnsi="Helvetica" w:eastAsia="Segoe Condensed" w:cs="Times New Roman"/>
                    <w:spacing w:val="8"/>
                    <w:sz w:val="16"/>
                  </w:rPr>
                  <w:t>.2026</w:t>
                </w:r>
              </w:p>
            </w:tc>
          </w:sdtContent>
        </w:sdt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BA2EF5" w14:paraId="1EB2C1E5" w14:textId="6808000D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z w:val="16"/>
              </w:rPr>
              <w:t>1-4pm EST</w:t>
            </w:r>
          </w:p>
        </w:tc>
        <w:tc>
          <w:tcPr>
            <w:tcW w:w="42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4AC53C1E" w14:textId="27FAD6C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</w:tr>
      <w:tr w:rsidRPr="00984896" w:rsidR="00126D6E" w:rsidTr="00814D68" w14:paraId="3279918F" w14:textId="77777777">
        <w:trPr>
          <w:trHeight w:val="288" w:hRule="exact"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34531D" w14:paraId="19243E8B" w14:textId="22735C43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Team </w:t>
            </w:r>
          </w:p>
        </w:tc>
        <w:tc>
          <w:tcPr>
            <w:tcW w:w="67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C417B9" w14:paraId="1E801385" w14:textId="6AE810E5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Customer Service Team </w:t>
            </w:r>
          </w:p>
        </w:tc>
      </w:tr>
      <w:tr w:rsidRPr="00984896" w:rsidR="00126D6E" w:rsidTr="00814D68" w14:paraId="0A9D2771" w14:textId="77777777">
        <w:trPr>
          <w:trHeight w:val="288" w:hRule="exact"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126D6E" w14:paraId="7CD1F649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Facilitators</w:t>
            </w:r>
          </w:p>
        </w:tc>
        <w:tc>
          <w:tcPr>
            <w:tcW w:w="67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C417B9" w:rsidP="00126D6E" w:rsidRDefault="00C417B9" w14:paraId="1DE23878" w14:textId="5819FBC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Mohanta Das, Jose Diaz</w:t>
            </w:r>
          </w:p>
        </w:tc>
      </w:tr>
      <w:tr w:rsidRPr="00984896" w:rsidR="00126D6E" w:rsidTr="00814D68" w14:paraId="7561C68B" w14:textId="77777777">
        <w:trPr>
          <w:trHeight w:val="288" w:hRule="exact"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126D6E" w14:paraId="49FED758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Note taker</w:t>
            </w:r>
          </w:p>
        </w:tc>
        <w:tc>
          <w:tcPr>
            <w:tcW w:w="67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C417B9" w14:paraId="509814C6" w14:textId="2672AEB2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 Ilov</w:t>
            </w:r>
          </w:p>
        </w:tc>
      </w:tr>
      <w:tr w:rsidRPr="00984896" w:rsidR="00126D6E" w:rsidTr="00814D68" w14:paraId="02487B9B" w14:textId="77777777">
        <w:trPr>
          <w:trHeight w:val="370" w:hRule="exact"/>
          <w:jc w:val="center"/>
        </w:trPr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126D6E" w14:paraId="430AC1C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spacing w:val="8"/>
                <w:sz w:val="16"/>
              </w:rPr>
              <w:t>Attendees</w:t>
            </w:r>
          </w:p>
        </w:tc>
        <w:tc>
          <w:tcPr>
            <w:tcW w:w="67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A06E68" w14:paraId="0EB9A054" w14:textId="5EBC197D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Service Cloud Team + SMES</w:t>
            </w:r>
          </w:p>
        </w:tc>
      </w:tr>
      <w:tr w:rsidRPr="00984896" w:rsidR="00126D6E" w:rsidTr="00002783" w14:paraId="5C157F9C" w14:textId="77777777">
        <w:trPr>
          <w:jc w:val="center"/>
        </w:trPr>
        <w:tc>
          <w:tcPr>
            <w:tcW w:w="935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vAlign w:val="center"/>
          </w:tcPr>
          <w:p w:rsidRPr="00984896" w:rsidR="00126D6E" w:rsidP="00126D6E" w:rsidRDefault="0020453B" w14:paraId="31BA888E" w14:textId="707FC491">
            <w:pPr>
              <w:rPr>
                <w:rFonts w:ascii="Helvetica" w:hAnsi="Helvetica" w:eastAsia="Segoe Condensed" w:cs="Times New Roman"/>
                <w:b/>
                <w:color w:val="FFFFFF"/>
                <w:spacing w:val="8"/>
                <w:sz w:val="20"/>
              </w:rPr>
            </w:pPr>
            <w:r>
              <w:rPr>
                <w:rFonts w:ascii="Helvetica" w:hAnsi="Helvetica" w:eastAsia="Segoe Condensed" w:cs="Times New Roman"/>
                <w:b/>
                <w:spacing w:val="8"/>
                <w:sz w:val="20"/>
              </w:rPr>
              <w:t>Decisions/Notes</w:t>
            </w:r>
            <w:r w:rsidRPr="00984896" w:rsidR="00126D6E">
              <w:rPr>
                <w:rFonts w:ascii="Helvetica" w:hAnsi="Helvetica" w:eastAsia="Segoe Condensed" w:cs="Times New Roman"/>
                <w:b/>
                <w:color w:val="000000"/>
                <w:spacing w:val="8"/>
                <w:sz w:val="20"/>
              </w:rPr>
              <w:t xml:space="preserve">: </w:t>
            </w:r>
          </w:p>
        </w:tc>
      </w:tr>
      <w:tr w:rsidRPr="00984896" w:rsidR="00DA5FF0" w:rsidTr="00002783" w14:paraId="65310499" w14:textId="77777777">
        <w:trPr>
          <w:trHeight w:val="5389"/>
          <w:jc w:val="center"/>
        </w:trPr>
        <w:tc>
          <w:tcPr>
            <w:tcW w:w="9350" w:type="dxa"/>
            <w:gridSpan w:val="6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="00DA5FF0" w:rsidP="0034531D" w:rsidRDefault="00DA5FF0" w14:paraId="010E4F44" w14:textId="6C2F3D35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highlight w:val="green"/>
              </w:rPr>
            </w:pPr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green"/>
              </w:rPr>
              <w:t>Closed Decisions</w:t>
            </w:r>
          </w:p>
          <w:p w:rsidR="00DA5FF0" w:rsidP="0034531D" w:rsidRDefault="00DA5FF0" w14:paraId="53FA9499" w14:textId="7C4B8D85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highlight w:val="yellow"/>
              </w:rPr>
            </w:pPr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yellow"/>
              </w:rPr>
              <w:t>Open Decisions – require follow up or, action items</w:t>
            </w:r>
          </w:p>
          <w:p w:rsidR="00DA5FF0" w:rsidP="0034531D" w:rsidRDefault="00DA5FF0" w14:paraId="21B601EB" w14:textId="047CC50A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highlight w:val="magenta"/>
              </w:rPr>
            </w:pPr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magenta"/>
              </w:rPr>
              <w:t>Change Impact</w:t>
            </w:r>
          </w:p>
          <w:p w:rsidRPr="0020453B" w:rsidR="00DA5FF0" w:rsidP="0034531D" w:rsidRDefault="00DA5FF0" w14:paraId="319B6918" w14:textId="3E55FFF5">
            <w:pPr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</w:pPr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Action item</w:t>
            </w:r>
          </w:p>
          <w:p w:rsidRPr="00DA5FF0" w:rsidR="00DA5FF0" w:rsidP="0034531D" w:rsidRDefault="00DA5FF0" w14:paraId="2F63BF05" w14:textId="1703297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="00DA5FF0" w:rsidP="0034531D" w:rsidRDefault="00DA5FF0" w14:paraId="64688C55" w14:textId="236A9B1D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 w:rsidRPr="0020453B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 xml:space="preserve">DUPLICATE CHECK PROCESS </w:t>
            </w:r>
            <w:r w:rsidRPr="0020453B">
              <w:rPr>
                <w:rFonts w:ascii="Wingdings" w:hAnsi="Wingdings" w:eastAsia="Wingdings" w:cs="Wingdings"/>
                <w:b/>
                <w:spacing w:val="8"/>
                <w:sz w:val="16"/>
                <w:highlight w:val="yellow"/>
                <w:u w:val="single"/>
              </w:rPr>
              <w:t>à</w:t>
            </w:r>
            <w:r w:rsidRPr="0020453B">
              <w:rPr>
                <w:rFonts w:ascii="Helvetica" w:hAnsi="Helvetica" w:eastAsia="Segoe Condensed" w:cs="Times New Roman"/>
                <w:b/>
                <w:spacing w:val="8"/>
                <w:sz w:val="16"/>
                <w:highlight w:val="yellow"/>
                <w:u w:val="single"/>
              </w:rPr>
              <w:t xml:space="preserve"> This likely is existing RIDA in ADO,</w:t>
            </w:r>
            <w:r w:rsidRPr="0020453B">
              <w:rPr>
                <w:rFonts w:ascii="Helvetica" w:hAnsi="Helvetica" w:eastAsia="Segoe Condensed" w:cs="Times New Roman"/>
                <w:b/>
                <w:spacing w:val="8"/>
                <w:sz w:val="16"/>
                <w:highlight w:val="magenta"/>
                <w:u w:val="single"/>
              </w:rPr>
              <w:t xml:space="preserve"> likely Change Impact</w:t>
            </w:r>
          </w:p>
          <w:p w:rsidRPr="0020453B" w:rsidR="00DA5FF0" w:rsidP="0034531D" w:rsidRDefault="00DA5FF0" w14:paraId="192FE25D" w14:textId="621ED14D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Taylor </w:t>
            </w:r>
            <w:proofErr w:type="gramStart"/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check</w:t>
            </w:r>
            <w:proofErr w:type="gramEnd"/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 ADO for existing Address /DQM RIDA, Need formal follow up discussion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, </w:t>
            </w: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Jose and Mohanta talk then get back to team and we will have follow up after he is back from vacation</w:t>
            </w:r>
          </w:p>
          <w:p w:rsidR="00DA5FF0" w:rsidP="0034531D" w:rsidRDefault="00DA5FF0" w14:paraId="4FEAA6C2" w14:textId="6563AF7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Duplicate check process (don’t have one currently for addresses, but can see them for all addresses)</w:t>
            </w:r>
          </w:p>
          <w:p w:rsidR="00DA5FF0" w:rsidP="0034531D" w:rsidRDefault="00DA5FF0" w14:paraId="484CC5CE" w14:textId="3C7EC43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Need to be able to see all addresses (especially for Move Out) </w:t>
            </w:r>
            <w:r w:rsidRPr="0020453B">
              <w:rPr>
                <w:rFonts w:ascii="Wingdings" w:hAnsi="Wingdings" w:eastAsia="Wingdings" w:cs="Wingdings"/>
                <w:bCs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otherwise we will have duplicate data from Master Data perspective.</w:t>
            </w:r>
          </w:p>
          <w:p w:rsidR="00DA5FF0" w:rsidP="0034531D" w:rsidRDefault="00DA5FF0" w14:paraId="66F6F7E3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DA5FF0" w:rsidP="0020453B" w:rsidRDefault="00DA5FF0" w14:paraId="089CBFDB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Currently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have a drop down for addresses in CRM 7. This is going to be different in V2. Will have to utilize duplicate check features.</w:t>
            </w:r>
          </w:p>
          <w:p w:rsidR="00DA5FF0" w:rsidP="0034531D" w:rsidRDefault="00DA5FF0" w14:paraId="69FC2177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20453B" w:rsidR="00DA5FF0" w:rsidP="0034531D" w:rsidRDefault="00DA5FF0" w14:paraId="4E3102E1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  <w:r w:rsidRPr="0020453B"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  <w:t>Potential Solution</w:t>
            </w:r>
          </w:p>
          <w:p w:rsidR="00DA5FF0" w:rsidP="0034531D" w:rsidRDefault="00DA5FF0" w14:paraId="76A45113" w14:textId="5407E6E0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It’s a problem that V2 cannot provide drop down </w:t>
            </w:r>
          </w:p>
          <w:p w:rsidR="00DA5FF0" w:rsidP="0034531D" w:rsidRDefault="00DA5FF0" w14:paraId="6CA265B7" w14:textId="5368464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2 buttons? Duplicate Check for addresses and DQM </w:t>
            </w:r>
          </w:p>
          <w:p w:rsidR="00DA5FF0" w:rsidP="0034531D" w:rsidRDefault="00DA5FF0" w14:paraId="4F14FD73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="00DA5FF0" w:rsidP="0034531D" w:rsidRDefault="00DA5FF0" w14:paraId="477EED88" w14:textId="3F07088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It’s not always the default mailing address on the BP.</w:t>
            </w:r>
          </w:p>
          <w:p w:rsidR="00DA5FF0" w:rsidP="0034531D" w:rsidRDefault="00DA5FF0" w14:paraId="76CE5A95" w14:textId="049ACC3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CE has to </w:t>
            </w:r>
            <w:proofErr w:type="spellStart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chose</w:t>
            </w:r>
            <w:proofErr w:type="spellEnd"/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to set the address as a default</w:t>
            </w:r>
          </w:p>
          <w:p w:rsidR="00DA5FF0" w:rsidP="0034531D" w:rsidRDefault="00DA5FF0" w14:paraId="3524ED46" w14:textId="77777777">
            <w:pPr>
              <w:rPr>
                <w:rFonts w:ascii="Helvetica" w:hAnsi="Helvetica" w:eastAsia="Segoe Condensed" w:cs="Times New Roman"/>
                <w:b/>
                <w:spacing w:val="8"/>
                <w:sz w:val="16"/>
                <w:u w:val="single"/>
              </w:rPr>
            </w:pPr>
          </w:p>
          <w:p w:rsidRPr="00DA5FF0" w:rsidR="00DA5FF0" w:rsidP="0034531D" w:rsidRDefault="00DA5FF0" w14:paraId="37EBEA54" w14:textId="0766A529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Age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nts</w:t>
            </w:r>
            <w:r w:rsidRPr="0020453B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are adding the same address over and over again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entering duplicates. </w:t>
            </w:r>
          </w:p>
          <w:p w:rsidRPr="00DA5FF0" w:rsidR="00DA5FF0" w:rsidP="0034531D" w:rsidRDefault="00DA5FF0" w14:paraId="3E0D4823" w14:textId="475203F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</w:t>
            </w: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</w:t>
            </w:r>
          </w:p>
          <w:p w:rsidRPr="009D6BB9" w:rsidR="00DA5FF0" w:rsidP="0034531D" w:rsidRDefault="004E6A90" w14:paraId="6E71FE6F" w14:textId="01CDA225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“</w:t>
            </w:r>
            <w:r w:rsidRPr="009D6BB9" w:rsidR="009D6BB9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Valid to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”</w:t>
            </w:r>
            <w:r w:rsidRPr="009D6BB9" w:rsidR="009D6BB9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 Dates </w:t>
            </w:r>
            <w:r w:rsidR="003A216A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>(was an enhancement in ECC to fix on Move Out Date)</w:t>
            </w:r>
            <w:r w:rsidRPr="009D6BB9" w:rsidR="009D6BB9">
              <w:rPr>
                <w:rFonts w:ascii="Wingdings" w:hAnsi="Wingdings" w:eastAsia="Wingdings" w:cs="Wingdings"/>
                <w:bCs/>
                <w:spacing w:val="8"/>
                <w:sz w:val="16"/>
                <w:highlight w:val="cyan"/>
              </w:rPr>
              <w:t>à</w:t>
            </w:r>
            <w:r w:rsidRPr="009D6BB9" w:rsidR="009D6BB9">
              <w:rPr>
                <w:rFonts w:ascii="Helvetica" w:hAnsi="Helvetica" w:eastAsia="Segoe Condensed" w:cs="Times New Roman"/>
                <w:bCs/>
                <w:spacing w:val="8"/>
                <w:sz w:val="16"/>
                <w:highlight w:val="cyan"/>
              </w:rPr>
              <w:t xml:space="preserve"> need to follow up</w:t>
            </w:r>
          </w:p>
          <w:p w:rsidRPr="00DA5FF0" w:rsidR="003A216A" w:rsidP="003A216A" w:rsidRDefault="003A216A" w14:paraId="2F00F4D1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Pr="00D21AB9" w:rsidR="003A216A" w:rsidP="00D21AB9" w:rsidRDefault="003A216A" w14:paraId="6EAD9EB9" w14:textId="7ED51E05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</w:pPr>
            <w:r w:rsidRPr="00D21AB9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green"/>
                <w:u w:val="single"/>
              </w:rPr>
              <w:t>Fixed Address on contract account should occur on move out date not system date</w:t>
            </w:r>
          </w:p>
          <w:p w:rsidR="003A216A" w:rsidP="003A216A" w:rsidRDefault="003A216A" w14:paraId="15AF2315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Currently in testing phase. So it will be done before Code Freeze. Fix must be correctly retrofitted into environment.</w:t>
            </w:r>
          </w:p>
          <w:p w:rsidRPr="003A216A" w:rsidR="003A216A" w:rsidP="0034531D" w:rsidRDefault="003A216A" w14:paraId="19BD9976" w14:textId="6FBAD3D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</w:p>
          <w:p w:rsidRPr="003A216A" w:rsidR="003A216A" w:rsidP="0034531D" w:rsidRDefault="003A216A" w14:paraId="47F03513" w14:textId="349E552F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(Currently the bill is sending to the wrong address)</w:t>
            </w:r>
          </w:p>
        </w:tc>
      </w:tr>
      <w:tr w:rsidRPr="00984896" w:rsidR="00126D6E" w:rsidTr="00002783" w14:paraId="2BB36EDE" w14:textId="77777777">
        <w:trPr>
          <w:jc w:val="center"/>
        </w:trPr>
        <w:tc>
          <w:tcPr>
            <w:tcW w:w="9350" w:type="dxa"/>
            <w:gridSpan w:val="6"/>
            <w:tcBorders>
              <w:left w:val="single" w:color="000000" w:sz="4" w:space="0"/>
              <w:right w:val="single" w:color="000000" w:sz="4" w:space="0"/>
            </w:tcBorders>
          </w:tcPr>
          <w:p w:rsidRPr="00984896" w:rsidR="00126D6E" w:rsidP="00126D6E" w:rsidRDefault="00126D6E" w14:paraId="327ACA66" w14:textId="05C37232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00002783" w14:paraId="29E259D2" w14:textId="77777777">
        <w:trPr>
          <w:jc w:val="center"/>
        </w:trPr>
        <w:tc>
          <w:tcPr>
            <w:tcW w:w="9350" w:type="dxa"/>
            <w:gridSpan w:val="6"/>
            <w:tcBorders>
              <w:left w:val="single" w:color="000000" w:sz="4" w:space="0"/>
              <w:right w:val="single" w:color="000000" w:sz="4" w:space="0"/>
            </w:tcBorders>
          </w:tcPr>
          <w:p w:rsidR="003A216A" w:rsidP="00126D6E" w:rsidRDefault="003A216A" w14:paraId="1E36E19A" w14:textId="7AE1AA7A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Move out address fix date – Digital First team doing this work now and should be completed soon, so should be corrected by time of Go-Live</w:t>
            </w:r>
          </w:p>
          <w:p w:rsidR="00A07993" w:rsidP="00126D6E" w:rsidRDefault="00A07993" w14:paraId="2188ECB3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A07993" w:rsidP="00126D6E" w:rsidRDefault="00A07993" w14:paraId="4DE2F064" w14:textId="162D176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1 script bringing other data sets in </w:t>
            </w:r>
          </w:p>
          <w:p w:rsidRPr="00A07993" w:rsidR="003A216A" w:rsidP="00126D6E" w:rsidRDefault="003A216A" w14:paraId="5575896F" w14:textId="688BDF03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Pr="00D21AB9" w:rsidR="003A216A" w:rsidP="00D21AB9" w:rsidRDefault="00A07993" w14:paraId="36C5AAD6" w14:textId="1DF68E86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D21AB9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green"/>
              </w:rPr>
              <w:t>Don’t need photo read for V2</w:t>
            </w:r>
          </w:p>
          <w:p w:rsidRPr="0047737C" w:rsidR="00305D11" w:rsidP="00126D6E" w:rsidRDefault="0047737C" w14:paraId="1F1CCAE7" w14:textId="0C320DC8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Pr="00D21AB9" w:rsidR="00B535E4" w:rsidP="00D21AB9" w:rsidRDefault="00B535E4" w14:paraId="7012E554" w14:textId="4871C03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D21AB9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green"/>
                <w:u w:val="single"/>
              </w:rPr>
              <w:t>Simplify Caller Information Screen for Move Out</w:t>
            </w:r>
            <w:r w:rsidRPr="00D21AB9" w:rsidR="00D21AB9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 xml:space="preserve"> - </w:t>
            </w:r>
            <w:r w:rsidRPr="00D21AB9" w:rsidR="00D21AB9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green"/>
              </w:rPr>
              <w:t>Only order for Move Out will be Turn off</w:t>
            </w:r>
          </w:p>
          <w:p w:rsidR="00305D11" w:rsidP="00126D6E" w:rsidRDefault="00305D11" w14:paraId="3EE126C6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47737C" w:rsidP="00126D6E" w:rsidRDefault="00305D11" w14:paraId="50A688DE" w14:textId="73EC4592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47737C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>Only Turnoff during Move out</w:t>
            </w:r>
            <w:r w:rsidRPr="0047737C"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  <w:t xml:space="preserve"> (Meter exchange not done during Move out)</w:t>
            </w:r>
            <w:r w:rsidR="0047737C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br/>
            </w:r>
            <w:r w:rsidR="0047737C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If we are only doing turnoff orders why are we asking Caller type and Person group- is there an opportunity to simplify this?</w:t>
            </w:r>
          </w:p>
          <w:p w:rsidR="0047737C" w:rsidP="00126D6E" w:rsidRDefault="0047737C" w14:paraId="06EEB2D3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</w:pPr>
          </w:p>
          <w:p w:rsidR="00B535E4" w:rsidP="00B535E4" w:rsidRDefault="00B535E4" w14:paraId="30A44D6F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47737C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>Caller Information Screen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(slide 11 in deck) – heavily customized Screen. This output is based on the questions asked before which changes the fields that are being presented on the screen</w:t>
            </w:r>
          </w:p>
          <w:p w:rsidR="00B535E4" w:rsidP="00B535E4" w:rsidRDefault="00B535E4" w14:paraId="2A3B5EFC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B535E4" w:rsidP="00B535E4" w:rsidRDefault="00B535E4" w14:paraId="42B7C436" w14:textId="0C571516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During Move in Service Orders will be on Service Screen</w:t>
            </w:r>
          </w:p>
          <w:p w:rsidR="00B535E4" w:rsidP="00126D6E" w:rsidRDefault="00B535E4" w14:paraId="7686E8F7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</w:pPr>
          </w:p>
          <w:p w:rsidR="00B54780" w:rsidP="00126D6E" w:rsidRDefault="00B54780" w14:paraId="041C6B94" w14:textId="243B33C2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  <w:t xml:space="preserve">Create Service Order </w:t>
            </w:r>
            <w:r w:rsidRPr="00B54780">
              <w:rPr>
                <w:rFonts w:ascii="Wingdings" w:hAnsi="Wingdings" w:eastAsia="Wingdings" w:cs="Wingdings"/>
                <w:noProof/>
                <w:spacing w:val="8"/>
                <w:sz w:val="16"/>
                <w:u w:val="single"/>
              </w:rPr>
              <w:t>à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  <w:t xml:space="preserve"> Service notifications</w:t>
            </w:r>
          </w:p>
          <w:p w:rsidR="00B54780" w:rsidP="00126D6E" w:rsidRDefault="00B54780" w14:paraId="723F160E" w14:textId="589FA906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  <w:t>48 workorders from CRM, what are being consolidated that will alter decision trees in BRF+</w:t>
            </w:r>
          </w:p>
          <w:p w:rsidR="00C97244" w:rsidP="00126D6E" w:rsidRDefault="00C97244" w14:paraId="5C409764" w14:textId="7E8392A1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  <w:u w:val="single"/>
              </w:rPr>
              <w:t>Service Management = Out of Scope</w:t>
            </w:r>
          </w:p>
          <w:p w:rsidRPr="00A07993" w:rsidR="00305D11" w:rsidP="00305D11" w:rsidRDefault="00305D11" w14:paraId="06A22260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="00561052" w:rsidP="00126D6E" w:rsidRDefault="00561052" w14:paraId="26789683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Pr="00D21AB9" w:rsidR="00530BBC" w:rsidP="00D21AB9" w:rsidRDefault="00561052" w14:paraId="2B73E110" w14:textId="20DA4B8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</w:pPr>
            <w:r w:rsidRPr="00D21AB9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green"/>
                <w:u w:val="single"/>
              </w:rPr>
              <w:t xml:space="preserve">Current Occupant/ “Fake Account” = This process will stay the same for the future </w:t>
            </w:r>
            <w:r w:rsidRPr="00D21AB9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green"/>
                <w:u w:val="single"/>
              </w:rPr>
              <w:br/>
            </w:r>
            <w:r w:rsidRPr="00D21AB9" w:rsidR="00530BBC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green"/>
                <w:u w:val="single"/>
              </w:rPr>
              <w:t>Force of turnoff for commercial, residential does not have to get turned off</w:t>
            </w:r>
          </w:p>
          <w:p w:rsidR="00530BBC" w:rsidP="00126D6E" w:rsidRDefault="00530BBC" w14:paraId="4F8C89F4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561052" w:rsidP="00126D6E" w:rsidRDefault="00561052" w14:paraId="5C1F682B" w14:textId="6B5EB5DD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Workflow kicks in, goes into current occupant if it doesn’t get turned off (for residential)</w:t>
            </w:r>
          </w:p>
          <w:p w:rsidR="00561052" w:rsidP="00126D6E" w:rsidRDefault="00561052" w14:paraId="0FD47C5C" w14:textId="61CE0098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For commercial there is no workflow, so they must turn it off</w:t>
            </w:r>
          </w:p>
          <w:p w:rsidR="00561052" w:rsidP="00126D6E" w:rsidRDefault="00561052" w14:paraId="60063C52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EA7C77" w:rsidP="00126D6E" w:rsidRDefault="00561052" w14:paraId="17DF2F11" w14:textId="23B1EDB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If we move out a real occupant, need to see “current occupant” customer next day. Processed late at night. 11:50pm</w:t>
            </w:r>
          </w:p>
          <w:p w:rsidR="00EA7C77" w:rsidP="00126D6E" w:rsidRDefault="00EA7C77" w14:paraId="1EFBAD7D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B535E4" w:rsidP="00126D6E" w:rsidRDefault="00B535E4" w14:paraId="37F9075F" w14:textId="3BC38061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2C2378D6" wp14:editId="5A41CAD0">
                  <wp:extent cx="5501472" cy="794657"/>
                  <wp:effectExtent l="0" t="0" r="0" b="5715"/>
                  <wp:docPr id="1294226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8349" cy="7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5D11" w:rsidP="00D21AB9" w:rsidRDefault="00305D11" w14:paraId="3E7944BC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0D7E4E" w:rsidP="00D21AB9" w:rsidRDefault="000D7E4E" w14:paraId="5F0C7668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0D7E4E" w:rsidP="00D21AB9" w:rsidRDefault="000D7E4E" w14:paraId="75ABCD22" w14:textId="21EB75BD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2BFA5D10" wp14:editId="095797EC">
                  <wp:extent cx="5943600" cy="1489075"/>
                  <wp:effectExtent l="0" t="0" r="0" b="0"/>
                  <wp:docPr id="16133081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48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A07993" w:rsidR="009672B3" w:rsidP="009672B3" w:rsidRDefault="009672B3" w14:paraId="499FAA5E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="00276D35" w:rsidP="00D21AB9" w:rsidRDefault="00276D35" w14:paraId="7C42AEAF" w14:textId="5E41EC0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276D35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>Taylor Add this to ADO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RIDA for Address Independent / Dependent</w:t>
            </w:r>
          </w:p>
          <w:p w:rsidR="00C6163C" w:rsidP="00D21AB9" w:rsidRDefault="009672B3" w14:paraId="3A39D0F0" w14:textId="60CB8F3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Adding address in independent field, if it’s a new one it adds a new line, if it is one address, it just uses the one  field</w:t>
            </w:r>
          </w:p>
          <w:p w:rsidR="009672B3" w:rsidP="00D21AB9" w:rsidRDefault="009672B3" w14:paraId="154C3647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MUST Go to independent field</w:t>
            </w:r>
          </w:p>
          <w:p w:rsidRPr="00A07993" w:rsidR="0037631E" w:rsidP="0037631E" w:rsidRDefault="0037631E" w14:paraId="5D8B80BC" w14:textId="77777777">
            <w:pPr>
              <w:rPr>
                <w:rFonts w:ascii="Helvetica" w:hAnsi="Helvetica" w:eastAsia="Segoe Condensed" w:cs="Times New Roman"/>
                <w:bCs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="009672B3" w:rsidP="00D21AB9" w:rsidRDefault="0037631E" w14:paraId="31835A7B" w14:textId="79B2A87C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37631E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</w:rPr>
              <w:t>“Did you sell this property”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– on End Contracts field, need to revisit this in the next workshop.</w:t>
            </w:r>
          </w:p>
          <w:p w:rsidR="0037631E" w:rsidP="00D21AB9" w:rsidRDefault="0037631E" w14:paraId="6B0638DA" w14:textId="24334C92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drawing>
                <wp:inline distT="0" distB="0" distL="0" distR="0" wp14:anchorId="5F0D51B5" wp14:editId="7DA52108">
                  <wp:extent cx="2854465" cy="971550"/>
                  <wp:effectExtent l="0" t="0" r="3175" b="0"/>
                  <wp:docPr id="9444954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495471" name="Picture 94449547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45" cy="97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56C4" w:rsidP="00D21AB9" w:rsidRDefault="000E56C4" w14:paraId="15AAFEB4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0E56C4" w:rsidP="00D21AB9" w:rsidRDefault="000E56C4" w14:paraId="24EE41F8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0E56C4" w:rsidP="00D21AB9" w:rsidRDefault="000E56C4" w14:paraId="4988E8C7" w14:textId="05DAB64F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Email address on file: they get both a paper bill and e-bill </w:t>
            </w:r>
            <w:r w:rsidR="00330CBE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only 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for final bill</w:t>
            </w:r>
            <w:r w:rsidR="00330CBE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, have to be opted in in e-bill</w:t>
            </w:r>
          </w:p>
          <w:p w:rsidR="005A6EF7" w:rsidP="00D21AB9" w:rsidRDefault="000E56C4" w14:paraId="5634DB68" w14:textId="35F696A4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  <w:r w:rsidRPr="000E56C4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 xml:space="preserve">Ebill indicator should be </w:t>
            </w:r>
            <w:r w:rsidRPr="000E56C4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>asked before address</w:t>
            </w:r>
            <w:r w:rsidR="00330CBE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 xml:space="preserve"> on the Contract Account and </w:t>
            </w:r>
            <w:r w:rsidR="005D55E6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>Billing</w:t>
            </w:r>
            <w:r w:rsidR="00330CBE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 xml:space="preserve"> screen</w:t>
            </w:r>
            <w:r w:rsidR="00652C34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>.</w:t>
            </w:r>
          </w:p>
          <w:p w:rsidR="00652C34" w:rsidP="00D21AB9" w:rsidRDefault="00652C34" w14:paraId="5338B915" w14:textId="77777777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</w:p>
          <w:p w:rsidR="00652C34" w:rsidP="00D21AB9" w:rsidRDefault="00997350" w14:paraId="17FA8F47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Multiple phone numbers (currently available in ECC)</w:t>
            </w:r>
          </w:p>
          <w:p w:rsidR="000B69C2" w:rsidP="00D21AB9" w:rsidRDefault="000B69C2" w14:paraId="2BE734E8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Pr="00997350" w:rsidR="00997350" w:rsidP="00D21AB9" w:rsidRDefault="00276D35" w14:paraId="7B22BC34" w14:textId="4BA05437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</w:pPr>
            <w:r w:rsidRPr="00276D35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  <w:u w:val="single"/>
              </w:rPr>
              <w:t>Pop up of preferences for changing address or phone number</w:t>
            </w:r>
            <w:r w:rsidRPr="00276D35" w:rsidR="00AF47B9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  <w:u w:val="single"/>
              </w:rPr>
              <w:t xml:space="preserve"> </w:t>
            </w:r>
            <w:r w:rsidRPr="00276D35" w:rsidR="00AF47B9">
              <w:rPr>
                <w:rFonts w:ascii="Wingdings" w:hAnsi="Wingdings" w:eastAsia="Wingdings" w:cs="Wingdings"/>
                <w:b/>
                <w:bCs/>
                <w:noProof/>
                <w:spacing w:val="8"/>
                <w:sz w:val="16"/>
                <w:highlight w:val="yellow"/>
                <w:u w:val="single"/>
              </w:rPr>
              <w:t>à</w:t>
            </w:r>
            <w:r w:rsidRPr="00276D35" w:rsidR="00AF47B9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  <w:u w:val="single"/>
              </w:rPr>
              <w:t xml:space="preserve"> POTENTIALLY NEW FRICE-W</w:t>
            </w:r>
            <w:r w:rsidR="00AF47B9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 xml:space="preserve"> </w:t>
            </w:r>
          </w:p>
          <w:p w:rsidR="00997350" w:rsidP="00D21AB9" w:rsidRDefault="00997350" w14:paraId="692C4BAF" w14:textId="029BB70A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Change Mailing address</w:t>
            </w:r>
            <w:r w:rsidR="00AF47B9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or phone number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- preferences associated with it, will the user be told in a pop up?</w:t>
            </w:r>
          </w:p>
          <w:p w:rsidR="00997350" w:rsidP="00D21AB9" w:rsidRDefault="00997350" w14:paraId="29C9E7CF" w14:textId="690A0561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Changing mobile number to a different number </w:t>
            </w:r>
            <w:r w:rsidRPr="00997350">
              <w:rPr>
                <w:rFonts w:ascii="Wingdings" w:hAnsi="Wingdings" w:eastAsia="Wingdings" w:cs="Wingdings"/>
                <w:noProof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currently doesn’t auto change, have to go into the preference center</w:t>
            </w:r>
          </w:p>
          <w:p w:rsidR="00C74D31" w:rsidP="00D21AB9" w:rsidRDefault="0074768C" w14:paraId="11A92526" w14:textId="70E0CB9D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1-Email address- doesn’t necessarily sync with preferences</w:t>
            </w:r>
          </w:p>
          <w:p w:rsidR="0074768C" w:rsidP="00D21AB9" w:rsidRDefault="000B69C2" w14:paraId="5C9F5009" w14:textId="4E7D1BE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2-</w:t>
            </w:r>
            <w:r w:rsidR="0074768C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Phone number</w:t>
            </w:r>
          </w:p>
          <w:p w:rsidR="000B69C2" w:rsidP="00D21AB9" w:rsidRDefault="000B69C2" w14:paraId="7ED55DEF" w14:textId="6E124455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3- Did you sell this property</w:t>
            </w:r>
          </w:p>
          <w:p w:rsidR="000B69C2" w:rsidP="00D21AB9" w:rsidRDefault="000B69C2" w14:paraId="42036BBB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0B69C2" w:rsidP="00D21AB9" w:rsidRDefault="000B69C2" w14:paraId="37E89954" w14:textId="20549C68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 xml:space="preserve">Shibu looking into the data behind </w:t>
            </w:r>
            <w:r w:rsidRPr="00142615" w:rsidR="00FF47CC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>this screen</w:t>
            </w:r>
            <w:r w:rsidR="00FF47CC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</w:t>
            </w:r>
          </w:p>
          <w:p w:rsidR="00FF47CC" w:rsidP="00D21AB9" w:rsidRDefault="00FF47CC" w14:paraId="69349AF4" w14:textId="49B366CA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FF47CC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 </w:t>
            </w:r>
            <w:r w:rsidRPr="00FF47CC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drawing>
                <wp:inline distT="0" distB="0" distL="0" distR="0" wp14:anchorId="2EABA1B1" wp14:editId="2D37B7B3">
                  <wp:extent cx="3778499" cy="1783080"/>
                  <wp:effectExtent l="0" t="0" r="6350" b="0"/>
                  <wp:docPr id="1929535100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1090" cy="1789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47CC" w:rsidP="00D21AB9" w:rsidRDefault="00FF47CC" w14:paraId="1725D7DD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Pr="00B030D6" w:rsidR="005D2CAD" w:rsidP="00997350" w:rsidRDefault="00FF47CC" w14:paraId="2CC61C5C" w14:textId="18363A6F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</w:pPr>
            <w:r w:rsidRPr="00B030D6"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  <w:t xml:space="preserve">Last Screen </w:t>
            </w:r>
            <w:r w:rsidRPr="00B030D6" w:rsidR="007A36F6"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  <w:t>(slide 15)</w:t>
            </w:r>
            <w:r w:rsidR="00B030D6"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  <w:t xml:space="preserve"> – BP Summary screen</w:t>
            </w:r>
          </w:p>
          <w:p w:rsidRPr="00B030D6" w:rsidR="005D2CAD" w:rsidP="00997350" w:rsidRDefault="005D2CAD" w14:paraId="36AC8952" w14:textId="2F4384C1">
            <w:pPr>
              <w:rPr>
                <w:sz w:val="16"/>
                <w:szCs w:val="16"/>
              </w:rPr>
            </w:pPr>
            <w:r w:rsidRPr="00B030D6">
              <w:rPr>
                <w:sz w:val="16"/>
                <w:szCs w:val="16"/>
              </w:rPr>
              <w:t> </w:t>
            </w:r>
            <w:r w:rsidRPr="00B030D6">
              <w:rPr>
                <w:noProof/>
                <w:sz w:val="16"/>
                <w:szCs w:val="16"/>
              </w:rPr>
              <w:drawing>
                <wp:inline distT="0" distB="0" distL="0" distR="0" wp14:anchorId="40138AFF" wp14:editId="70564506">
                  <wp:extent cx="2934572" cy="1451610"/>
                  <wp:effectExtent l="0" t="0" r="0" b="0"/>
                  <wp:docPr id="1816176599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1791" cy="1455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030D6" w:rsidP="00997350" w:rsidRDefault="00B030D6" w14:paraId="25E24336" w14:textId="77777777">
            <w:pPr>
              <w:rPr>
                <w:sz w:val="16"/>
                <w:szCs w:val="16"/>
              </w:rPr>
            </w:pPr>
          </w:p>
          <w:p w:rsidRPr="00C93B8D" w:rsidR="00B030D6" w:rsidP="00997350" w:rsidRDefault="00B030D6" w14:paraId="7C542697" w14:textId="7E8C1A17">
            <w:pPr>
              <w:rPr>
                <w:b/>
                <w:bCs/>
                <w:color w:val="000000" w:themeColor="text1"/>
                <w:sz w:val="16"/>
                <w:szCs w:val="16"/>
                <w:highlight w:val="yellow"/>
                <w:u w:val="single"/>
              </w:rPr>
            </w:pPr>
            <w:r w:rsidRPr="00C93B8D">
              <w:rPr>
                <w:b/>
                <w:bCs/>
                <w:color w:val="000000" w:themeColor="text1"/>
                <w:sz w:val="16"/>
                <w:szCs w:val="16"/>
                <w:highlight w:val="yellow"/>
                <w:u w:val="single"/>
              </w:rPr>
              <w:t>Move Out Summary</w:t>
            </w:r>
          </w:p>
          <w:p w:rsidRPr="00C93B8D" w:rsidR="005D2CAD" w:rsidP="00997350" w:rsidRDefault="005D2CAD" w14:paraId="6055F9CE" w14:textId="6B811D68">
            <w:pPr>
              <w:rPr>
                <w:color w:val="000000" w:themeColor="text1"/>
                <w:sz w:val="16"/>
                <w:szCs w:val="16"/>
              </w:rPr>
            </w:pPr>
            <w:r w:rsidRPr="00C93B8D">
              <w:rPr>
                <w:color w:val="000000" w:themeColor="text1"/>
                <w:sz w:val="16"/>
                <w:szCs w:val="16"/>
                <w:highlight w:val="yellow"/>
              </w:rPr>
              <w:t>Using an existing FRICE-W Placeholder for the enhancements in this screen</w:t>
            </w:r>
            <w:r w:rsidRPr="00C93B8D">
              <w:rPr>
                <w:color w:val="000000" w:themeColor="text1"/>
                <w:sz w:val="16"/>
                <w:szCs w:val="16"/>
              </w:rPr>
              <w:t xml:space="preserve"> </w:t>
            </w:r>
          </w:p>
          <w:p w:rsidRPr="00C93B8D" w:rsidR="00B030D6" w:rsidP="00997350" w:rsidRDefault="00B030D6" w14:paraId="512BFEFD" w14:textId="464C8AC8">
            <w:pPr>
              <w:rPr>
                <w:sz w:val="16"/>
                <w:szCs w:val="16"/>
              </w:rPr>
            </w:pPr>
            <w:r w:rsidRPr="00C93B8D">
              <w:rPr>
                <w:sz w:val="16"/>
                <w:szCs w:val="16"/>
              </w:rPr>
              <w:t xml:space="preserve">Need to have more discussions on </w:t>
            </w:r>
            <w:r w:rsidRPr="00C93B8D" w:rsidR="00862D53">
              <w:rPr>
                <w:sz w:val="16"/>
                <w:szCs w:val="16"/>
              </w:rPr>
              <w:t xml:space="preserve">how this will look in </w:t>
            </w:r>
            <w:r w:rsidRPr="00C93B8D" w:rsidR="00C93B8D">
              <w:rPr>
                <w:sz w:val="16"/>
                <w:szCs w:val="16"/>
              </w:rPr>
              <w:t>future</w:t>
            </w:r>
            <w:r w:rsidRPr="00C93B8D" w:rsidR="006F3666">
              <w:rPr>
                <w:sz w:val="16"/>
                <w:szCs w:val="16"/>
              </w:rPr>
              <w:t xml:space="preserve"> </w:t>
            </w:r>
            <w:r w:rsidRPr="00C93B8D" w:rsidR="00862D53">
              <w:rPr>
                <w:sz w:val="16"/>
                <w:szCs w:val="16"/>
              </w:rPr>
              <w:t xml:space="preserve"> state </w:t>
            </w:r>
          </w:p>
          <w:p w:rsidR="00B030D6" w:rsidP="00997350" w:rsidRDefault="005D2CAD" w14:paraId="69CE58AB" w14:textId="00BDED94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</w:pPr>
            <w:r w:rsidRPr="00C93B8D"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  <w:t>(This screen is telling the CSRs what to say / do at the end of the move in)</w:t>
            </w:r>
          </w:p>
          <w:p w:rsidR="002856A6" w:rsidP="00997350" w:rsidRDefault="002856A6" w14:paraId="7EBBC000" w14:textId="7D838FE8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  <w:t xml:space="preserve">Text that is displaying is in CRM7 – not </w:t>
            </w:r>
            <w:r w:rsidRPr="002856A6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szCs w:val="16"/>
              </w:rPr>
              <w:t>DRECTLY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  <w:szCs w:val="16"/>
              </w:rPr>
              <w:t xml:space="preserve"> coming from ECC</w:t>
            </w:r>
          </w:p>
          <w:p w:rsidRPr="005D2CAD" w:rsidR="00997350" w:rsidP="00997350" w:rsidRDefault="00997350" w14:paraId="41CEC34B" w14:textId="7EAF791C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="00997350" w:rsidP="00D21AB9" w:rsidRDefault="001A3C9D" w14:paraId="3C0A0913" w14:textId="1BA38A3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If ASP = accout ends</w:t>
            </w:r>
          </w:p>
          <w:p w:rsidR="001A3C9D" w:rsidP="00D21AB9" w:rsidRDefault="001A3C9D" w14:paraId="66B93E2F" w14:textId="526C0E94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If Cap Loan = acct stays on a premise, but when new person moves in the account is transferred to BP</w:t>
            </w:r>
          </w:p>
          <w:p w:rsidR="001A3C9D" w:rsidP="00D21AB9" w:rsidRDefault="001A3C9D" w14:paraId="19B58DBE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1A3C9D">
              <w:rPr>
                <w:rFonts w:ascii="Wingdings" w:hAnsi="Wingdings" w:eastAsia="Wingdings" w:cs="Wingdings"/>
                <w:noProof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as long as the expiration date isn’t up, new person is assigned to this cap loan </w:t>
            </w:r>
          </w:p>
          <w:p w:rsidRPr="00F93F58" w:rsidR="001A3C9D" w:rsidP="00D21AB9" w:rsidRDefault="00F93F58" w14:paraId="011972FD" w14:textId="0DF4C126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Payment plan = everything ends</w:t>
            </w:r>
          </w:p>
          <w:p w:rsidRPr="00657451" w:rsidR="00F93F58" w:rsidP="00D21AB9" w:rsidRDefault="00F93F58" w14:paraId="3ADEFFE4" w14:textId="77777777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</w:p>
          <w:p w:rsidRPr="00657451" w:rsidR="00657451" w:rsidP="00D21AB9" w:rsidRDefault="00657451" w14:paraId="0A64B19B" w14:textId="5A6E314D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cyan"/>
                <w:u w:val="single"/>
              </w:rPr>
            </w:pPr>
            <w:r w:rsidRPr="00657451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cyan"/>
                <w:u w:val="single"/>
              </w:rPr>
              <w:t>NEXT WORKSHOP:</w:t>
            </w:r>
          </w:p>
          <w:p w:rsidR="001A3C9D" w:rsidP="00D21AB9" w:rsidRDefault="001A3C9D" w14:paraId="385E1762" w14:textId="77777777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  <w:r w:rsidRPr="00657451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cyan"/>
              </w:rPr>
              <w:t>Custom Fields associated with Premise (Cap Loan)</w:t>
            </w:r>
          </w:p>
          <w:p w:rsidR="00F93F58" w:rsidP="00D21AB9" w:rsidRDefault="00F93F58" w14:paraId="5A6B235D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711235" w:rsidP="00D21AB9" w:rsidRDefault="00711235" w14:paraId="5A201C84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711235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ZZCAPLOAN</w:t>
            </w:r>
            <w:r w:rsidRPr="00711235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br/>
            </w:r>
            <w:r w:rsidRPr="00711235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ZZPRIORITYCOM</w:t>
            </w:r>
            <w:r w:rsidRPr="00711235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br/>
            </w:r>
            <w:r w:rsidRPr="00711235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ZZPRIORITYREST</w:t>
            </w:r>
          </w:p>
          <w:p w:rsidR="00711235" w:rsidP="00D21AB9" w:rsidRDefault="00711235" w14:paraId="2C2969A6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711235" w:rsidP="00D21AB9" w:rsidRDefault="00711235" w14:paraId="1135CB17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Cap Loan created on the same account numnber as the utility contract- part of monthly bill</w:t>
            </w:r>
          </w:p>
          <w:p w:rsidR="00711235" w:rsidP="00D21AB9" w:rsidRDefault="00711235" w14:paraId="061EFFFC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Pr="00711235" w:rsidR="00711235" w:rsidP="00711235" w:rsidRDefault="00711235" w14:paraId="40CF5304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711235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I believe the CAP Loan dept manually sets up the loan on the new customer.  The workflow notifies the CAP Loan dept when a MI, MO, MI Reversal and a MO Reversal occurs</w:t>
            </w:r>
          </w:p>
          <w:p w:rsidR="00711235" w:rsidP="00711235" w:rsidRDefault="00711235" w14:paraId="3FD268F0" w14:textId="2D122643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Melissa </w:t>
            </w:r>
            <w:r w:rsidR="00576A2B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CAM – loan processing “department”</w:t>
            </w:r>
          </w:p>
          <w:p w:rsidR="006E19C8" w:rsidP="006E19C8" w:rsidRDefault="006E19C8" w14:paraId="700868C1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6E19C8" w:rsidP="006E19C8" w:rsidRDefault="006E19C8" w14:paraId="7205B6C2" w14:textId="7E4ECCB9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Nothing about Cap Loan process is going to change with S/4 or Service Cloud</w:t>
            </w:r>
          </w:p>
          <w:p w:rsidR="006E19C8" w:rsidP="006E19C8" w:rsidRDefault="006E19C8" w14:paraId="0F95FD61" w14:textId="30AE0C0A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6E19C8">
              <w:rPr>
                <w:rFonts w:ascii="Wingdings" w:hAnsi="Wingdings" w:eastAsia="Wingdings" w:cs="Wingdings"/>
                <w:noProof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need to pull </w:t>
            </w:r>
            <w:r w:rsidR="009A207E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test</w:t>
            </w:r>
            <w:r w:rsidR="00BE52A7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scenario </w:t>
            </w:r>
            <w:r w:rsidR="009A207E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/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user stories for SD Billing</w:t>
            </w:r>
          </w:p>
          <w:p w:rsidR="00BE52A7" w:rsidP="006E19C8" w:rsidRDefault="00BE52A7" w14:paraId="3B53DD09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Pr="00BE52A7" w:rsidR="00BE52A7" w:rsidP="006E19C8" w:rsidRDefault="00BE52A7" w14:paraId="2B2D529A" w14:textId="04C6AA9A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</w:pPr>
            <w:r w:rsidRPr="00BE52A7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>Device Location Notes</w:t>
            </w:r>
          </w:p>
          <w:p w:rsidR="00BE52A7" w:rsidP="006E19C8" w:rsidRDefault="00BE52A7" w14:paraId="310AD3E9" w14:textId="3F92C4C1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Flows that automatically take customer off when moved out</w:t>
            </w:r>
          </w:p>
          <w:p w:rsidR="00BE52A7" w:rsidP="006E19C8" w:rsidRDefault="00BE52A7" w14:paraId="071871F0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BE52A7" w:rsidP="006E19C8" w:rsidRDefault="00BE52A7" w14:paraId="218E27DB" w14:textId="1F92D106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  <w:r w:rsidRPr="004D2D5E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yellow"/>
              </w:rPr>
              <w:t>Create Disconnect Document is part of the notification view</w:t>
            </w:r>
            <w:r w:rsidRPr="004D2D5E" w:rsidR="00652A54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yellow"/>
              </w:rPr>
              <w:t>-</w:t>
            </w:r>
            <w:r w:rsidR="00652A54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</w:t>
            </w:r>
            <w:r w:rsidRPr="00652A54" w:rsidR="00652A54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>follow up</w:t>
            </w:r>
            <w:r w:rsidR="00652A54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</w:t>
            </w:r>
          </w:p>
          <w:p w:rsidR="00652A54" w:rsidP="006E19C8" w:rsidRDefault="00652A54" w14:paraId="1365156D" w14:textId="77777777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</w:p>
          <w:p w:rsidRPr="00B945A0" w:rsidR="00F35565" w:rsidP="006E19C8" w:rsidRDefault="00F35565" w14:paraId="0B2CE483" w14:textId="6435912E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</w:pPr>
            <w:r w:rsidRPr="00B945A0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>TAYLOR ADD TO FRICE-W Page</w:t>
            </w:r>
          </w:p>
          <w:p w:rsidRPr="00F35565" w:rsidR="00F35565" w:rsidP="006E19C8" w:rsidRDefault="00EB7356" w14:paraId="141580B5" w14:textId="5F110C1F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</w:pPr>
            <w:r w:rsidRPr="00F35565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>Smart Meter (Gas and Electric Opt in/Opt Out)</w:t>
            </w:r>
            <w:r w:rsidRPr="00F35565" w:rsidR="00F35565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 xml:space="preserve"> replaces </w:t>
            </w:r>
          </w:p>
          <w:p w:rsidRPr="00F35565" w:rsidR="00F35565" w:rsidP="006E19C8" w:rsidRDefault="00F35565" w14:paraId="3983EF19" w14:textId="760F7284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</w:pPr>
            <w:r w:rsidRPr="00F35565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>21. Smart Meter Opt in / Opt Out – Discuss in Contract Change Management</w:t>
            </w:r>
          </w:p>
          <w:p w:rsidR="00F35565" w:rsidP="006E19C8" w:rsidRDefault="00F35565" w14:paraId="470D9733" w14:textId="600C91AA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F35565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>+ Move out summary script =</w:t>
            </w:r>
            <w:r w:rsidR="00572D8F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 xml:space="preserve"> #22 on list</w:t>
            </w:r>
            <w:r w:rsidRPr="00F35565">
              <w:rPr>
                <w:rFonts w:ascii="Helvetica" w:hAnsi="Helvetica" w:eastAsia="Segoe Condensed" w:cs="Times New Roman"/>
                <w:noProof/>
                <w:spacing w:val="8"/>
                <w:sz w:val="16"/>
                <w:highlight w:val="cyan"/>
              </w:rPr>
              <w:t xml:space="preserve"> net new</w:t>
            </w:r>
          </w:p>
          <w:p w:rsidR="00572D8F" w:rsidP="006E19C8" w:rsidRDefault="00572D8F" w14:paraId="48FF4147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B945A0" w:rsidP="006E19C8" w:rsidRDefault="00B945A0" w14:paraId="693C767C" w14:textId="72F69369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Pr="00594D28" w:rsidR="00594D28" w:rsidP="006E19C8" w:rsidRDefault="00594D28" w14:paraId="5DE01782" w14:textId="3B9576BB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  <w:r w:rsidRPr="00F8506E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</w:rPr>
              <w:t>MOVE IN REVERSAL OVERRIDE – everyone can ovveride move ins, what’s the point</w:t>
            </w:r>
          </w:p>
          <w:p w:rsidRPr="00B945A0" w:rsidR="00B945A0" w:rsidP="006E19C8" w:rsidRDefault="00B945A0" w14:paraId="157B0472" w14:textId="6C1ADEBE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B945A0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>Should not be backdating move outs</w:t>
            </w:r>
            <w: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 xml:space="preserve"> -&gt; 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but some CSRs do Backdate move outs </w:t>
            </w:r>
          </w:p>
          <w:p w:rsidR="00B945A0" w:rsidP="00496AFB" w:rsidRDefault="00B945A0" w14:paraId="3358B38C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B945A0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drawing>
                <wp:inline distT="0" distB="0" distL="0" distR="0" wp14:anchorId="08F0564F" wp14:editId="1D80A573">
                  <wp:extent cx="5314950" cy="312878"/>
                  <wp:effectExtent l="0" t="0" r="0" b="5080"/>
                  <wp:docPr id="35297981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7877" cy="319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6AFB" w:rsidP="00496AFB" w:rsidRDefault="00B945A0" w14:paraId="413031AC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Custom rules in place</w:t>
            </w:r>
          </w:p>
          <w:p w:rsidR="00B945A0" w:rsidP="00496AFB" w:rsidRDefault="00B945A0" w14:paraId="47C67C1B" w14:textId="50042DEC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Late payment charges trigger a lot of reversals</w:t>
            </w:r>
          </w:p>
          <w:p w:rsidR="0020338B" w:rsidP="00496AFB" w:rsidRDefault="0020338B" w14:paraId="1EF63F8D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20338B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</w:rPr>
              <w:t>Reversed after final bill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</w:t>
            </w:r>
            <w:r w:rsidRPr="0020338B">
              <w:rPr>
                <w:rFonts w:ascii="Wingdings" w:hAnsi="Wingdings" w:eastAsia="Wingdings" w:cs="Wingdings"/>
                <w:noProof/>
                <w:spacing w:val="8"/>
                <w:sz w:val="16"/>
              </w:rPr>
              <w:t>à</w:t>
            </w: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cover in case management workshop</w:t>
            </w:r>
          </w:p>
          <w:p w:rsidR="00E41DF7" w:rsidP="00496AFB" w:rsidRDefault="00E41DF7" w14:paraId="76FACE26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="00E41DF7" w:rsidP="00496AFB" w:rsidRDefault="00E41DF7" w14:paraId="7E0C090E" w14:textId="5F1D1F63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Custom table in ECC</w:t>
            </w:r>
          </w:p>
          <w:p w:rsidR="00594D28" w:rsidP="00496AFB" w:rsidRDefault="00897767" w14:paraId="1B0305D6" w14:textId="0444C2ED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Pr="00E41DF7" w:rsidR="00E41DF7" w:rsidP="00496AFB" w:rsidRDefault="00E41DF7" w14:paraId="7F5F22DF" w14:textId="667FC3E9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</w:pPr>
            <w:r w:rsidRPr="00E41DF7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u w:val="single"/>
              </w:rPr>
              <w:t>topics need to close out this week</w:t>
            </w:r>
          </w:p>
          <w:p w:rsidRPr="00CE7397" w:rsidR="00E41DF7" w:rsidP="00CE7397" w:rsidRDefault="00E41DF7" w14:paraId="606769D3" w14:textId="676B7E78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CE7397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Move in </w:t>
            </w:r>
            <w:r w:rsidR="00DD4971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Override </w:t>
            </w:r>
            <w:r w:rsidRPr="00CE7397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hard stop</w:t>
            </w:r>
            <w:r w:rsidR="00891792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(next workshop)</w:t>
            </w:r>
            <w:r w:rsidR="00616954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</w:t>
            </w:r>
            <w:r w:rsidRPr="00616954" w:rsidR="00616954">
              <w:rPr>
                <w:rFonts w:ascii="Wingdings" w:hAnsi="Wingdings" w:eastAsia="Wingdings" w:cs="Wingdings"/>
                <w:noProof/>
                <w:spacing w:val="8"/>
                <w:sz w:val="16"/>
              </w:rPr>
              <w:t>à</w:t>
            </w:r>
            <w:r w:rsidR="00616954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% overriden based on move ins being done, Shibu</w:t>
            </w:r>
          </w:p>
          <w:p w:rsidR="00E41DF7" w:rsidP="00CE7397" w:rsidRDefault="00E41DF7" w14:paraId="6B81891D" w14:textId="63942F4B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CE7397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Service Notifications</w:t>
            </w:r>
            <w:r w:rsidR="00891792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(next workshop)</w:t>
            </w:r>
          </w:p>
          <w:p w:rsidRPr="00CE7397" w:rsidR="00DD4971" w:rsidP="00CE7397" w:rsidRDefault="00DD4971" w14:paraId="1740F2AE" w14:textId="1C32E714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Enrollments</w:t>
            </w:r>
            <w:r w:rsidR="00986F43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in Demand Response (for Orders Outside of Move In Move Out Process) – talk before </w:t>
            </w:r>
            <w:r w:rsidR="00891792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Enrollments </w:t>
            </w:r>
            <w:r w:rsidR="00986F43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workshop</w:t>
            </w:r>
            <w:r w:rsidR="00891792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(ADO, talk before Enrollments workshop) – existing RIDA</w:t>
            </w:r>
          </w:p>
          <w:p w:rsidRPr="00A463AF" w:rsidR="00EB69DB" w:rsidP="00EB69DB" w:rsidRDefault="00594D28" w14:paraId="25133D85" w14:textId="544BA3E1">
            <w:pPr>
              <w:pStyle w:val="ListParagraph"/>
              <w:numPr>
                <w:ilvl w:val="0"/>
                <w:numId w:val="9"/>
              </w:num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CE7397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Change Contract Management</w:t>
            </w:r>
            <w:r w:rsidR="00F81CB2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, reversals, owner allocation</w:t>
            </w:r>
            <w:r w:rsidR="00891792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 xml:space="preserve"> -next workshop</w:t>
            </w:r>
          </w:p>
          <w:p w:rsidR="00EB69DB" w:rsidP="00EB69DB" w:rsidRDefault="00A463AF" w14:paraId="2594DA9C" w14:textId="1AD767AA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Pr="003C372C" w:rsidR="003C372C" w:rsidP="00EB69DB" w:rsidRDefault="003C372C" w14:paraId="78505284" w14:textId="05D22BB4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  <w:u w:val="single"/>
              </w:rPr>
            </w:pPr>
            <w:r w:rsidRPr="003C372C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  <w:u w:val="single"/>
              </w:rPr>
              <w:t>Overriding</w:t>
            </w:r>
            <w:r w:rsidR="004346D0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  <w:u w:val="single"/>
              </w:rPr>
              <w:t xml:space="preserve"> </w:t>
            </w:r>
            <w:r w:rsidRPr="003C372C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  <w:u w:val="single"/>
              </w:rPr>
              <w:t>Hard Stop for Move IN</w:t>
            </w:r>
            <w:r w:rsidR="004346D0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  <w:u w:val="single"/>
              </w:rPr>
              <w:t xml:space="preserve"> – need to determine authorizations</w:t>
            </w:r>
          </w:p>
          <w:p w:rsidRPr="00A463AF" w:rsidR="00EB69DB" w:rsidP="00EB69DB" w:rsidRDefault="00EB69DB" w14:paraId="1084B5FA" w14:textId="083F1D36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</w:rPr>
            </w:pPr>
            <w:r w:rsidRPr="00A463AF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</w:rPr>
              <w:t>This is all available before they start the move in</w:t>
            </w:r>
          </w:p>
          <w:p w:rsidR="00EB69DB" w:rsidP="00EB69DB" w:rsidRDefault="00EB69DB" w14:paraId="58414BC9" w14:textId="2B0A764E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  <w:r w:rsidRPr="00A463AF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  <w:highlight w:val="yellow"/>
              </w:rPr>
              <w:t>See if its based on RATE or BP</w:t>
            </w:r>
          </w:p>
          <w:p w:rsidR="003C372C" w:rsidP="00EB69DB" w:rsidRDefault="003C372C" w14:paraId="6DC8D2DA" w14:textId="77777777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</w:p>
          <w:p w:rsidR="003C372C" w:rsidP="00EB69DB" w:rsidRDefault="003C372C" w14:paraId="63AFB41D" w14:textId="2B4B711D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>CSR has to override the hard stop. If you can’t provide the code you can’t proceed with the move in. A lot of people were provided this.</w:t>
            </w:r>
          </w:p>
          <w:p w:rsidR="004346D0" w:rsidP="00EB69DB" w:rsidRDefault="004346D0" w14:paraId="3D0EEFCB" w14:textId="77777777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</w:p>
          <w:p w:rsidRPr="004346D0" w:rsidR="004346D0" w:rsidP="00EB69DB" w:rsidRDefault="004346D0" w14:paraId="3000B040" w14:textId="1DCC21C0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4346D0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Alert in the bottom left, so that they don’t miss this</w:t>
            </w:r>
          </w:p>
          <w:p w:rsidR="00897767" w:rsidP="00897767" w:rsidRDefault="00EB69DB" w14:paraId="34038FE5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58ECCD3E" wp14:editId="5A934B64">
                  <wp:extent cx="4497705" cy="1832719"/>
                  <wp:effectExtent l="0" t="0" r="0" b="0"/>
                  <wp:docPr id="186121904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908" cy="1835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554B" w:rsidP="00897767" w:rsidRDefault="00C2554B" w14:paraId="20FB6267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  <w:p w:rsidRPr="00C2554B" w:rsidR="00C2554B" w:rsidP="00C2554B" w:rsidRDefault="00C2554B" w14:paraId="6365BE1B" w14:textId="77777777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C2554B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I would like to better understand the process for move in and move out for searching.  This could be a large change management item for us to capture potentially. We had found the premise to do a move out.  What is the concept for move in?  Today we find the BP and move them into a premise, if we are to find the premise and then move a BP this I would consider a big change - We had a large gap in this space. Reps were finding the premise and then overtyping the current BP there with the new BP information in error - I'm good with however it is going to work but just the logging for change management. </w:t>
            </w:r>
          </w:p>
          <w:p w:rsidR="00C2554B" w:rsidP="00897767" w:rsidRDefault="007E32C1" w14:paraId="4168F299" w14:textId="4C7F52E3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DA5FF0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~~~~~~~~~~~~~~~~~~~~~~~~~~~~~~~~~~~~~~~~~~~~~~~~~~~~~~~~~~~~~~~~~~~~~~~~~~~~~~~~~~~~~~~~~</w:t>
            </w:r>
          </w:p>
          <w:p w:rsidRPr="007E32C1" w:rsidR="007E32C1" w:rsidP="00897767" w:rsidRDefault="007E32C1" w14:paraId="626BFEE4" w14:textId="4302E69F">
            <w:pPr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</w:pPr>
            <w:r w:rsidRPr="007E32C1">
              <w:rPr>
                <w:rFonts w:ascii="Helvetica" w:hAnsi="Helvetica" w:eastAsia="Segoe Condensed" w:cs="Times New Roman"/>
                <w:b/>
                <w:bCs/>
                <w:noProof/>
                <w:spacing w:val="8"/>
                <w:sz w:val="16"/>
              </w:rPr>
              <w:t>FROM AJAY</w:t>
            </w:r>
          </w:p>
          <w:p w:rsidR="007E32C1" w:rsidP="00897767" w:rsidRDefault="007E32C1" w14:paraId="304F0A95" w14:textId="4D8AE6B6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74942314" wp14:editId="3F05689B">
                  <wp:extent cx="4177665" cy="1028700"/>
                  <wp:effectExtent l="0" t="0" r="635" b="0"/>
                  <wp:docPr id="10208837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766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32C1" w:rsidP="00897767" w:rsidRDefault="007E32C1" w14:paraId="7785C74A" w14:textId="7CA5CD7F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  <w:r w:rsidRPr="007E32C1"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  <w:t>The reason codes are maintained in ECC table</w:t>
            </w:r>
          </w:p>
          <w:p w:rsidRPr="00897767" w:rsidR="00EB69DB" w:rsidP="00897767" w:rsidRDefault="00EB69DB" w14:paraId="1DB0FCE3" w14:textId="64605F75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00002783" w14:paraId="72C49A2B" w14:textId="77777777">
        <w:trPr>
          <w:trHeight w:val="54"/>
          <w:jc w:val="center"/>
        </w:trPr>
        <w:tc>
          <w:tcPr>
            <w:tcW w:w="9350" w:type="dxa"/>
            <w:gridSpan w:val="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984896" w:rsidR="00126D6E" w:rsidP="00126D6E" w:rsidRDefault="00126D6E" w14:paraId="6B9CA075" w14:textId="297E7C8B">
            <w:pPr>
              <w:rPr>
                <w:rFonts w:ascii="Helvetica" w:hAnsi="Helvetica" w:eastAsia="Segoe Condensed" w:cs="Times New Roman"/>
                <w:noProof/>
                <w:spacing w:val="8"/>
                <w:sz w:val="16"/>
              </w:rPr>
            </w:pPr>
          </w:p>
        </w:tc>
      </w:tr>
      <w:tr w:rsidRPr="00984896" w:rsidR="00126D6E" w:rsidTr="00814D68" w14:paraId="479541EC" w14:textId="77777777">
        <w:trPr>
          <w:trHeight w:val="415" w:hRule="exact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7B5B5296" w14:textId="77777777">
            <w:pPr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Action Items</w:t>
            </w:r>
          </w:p>
        </w:tc>
        <w:tc>
          <w:tcPr>
            <w:tcW w:w="1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797C4524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Person Responsible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3578B"/>
            <w:tcMar>
              <w:top w:w="0" w:type="dxa"/>
              <w:bottom w:w="0" w:type="dxa"/>
            </w:tcMar>
            <w:vAlign w:val="center"/>
          </w:tcPr>
          <w:p w:rsidRPr="00984896" w:rsidR="00126D6E" w:rsidP="00126D6E" w:rsidRDefault="00126D6E" w14:paraId="2F7571A3" w14:textId="77777777">
            <w:pPr>
              <w:jc w:val="center"/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</w:pPr>
            <w:r w:rsidRPr="00984896">
              <w:rPr>
                <w:rFonts w:ascii="Helvetica" w:hAnsi="Helvetica" w:eastAsia="Segoe Condensed" w:cs="Times New Roman"/>
                <w:b/>
                <w:bCs/>
                <w:color w:val="FFFFFF" w:themeColor="background1"/>
                <w:spacing w:val="8"/>
                <w:sz w:val="16"/>
              </w:rPr>
              <w:t>Deadline</w:t>
            </w:r>
          </w:p>
        </w:tc>
      </w:tr>
      <w:tr w:rsidRPr="00984896" w:rsidR="00126D6E" w:rsidTr="00814D68" w14:paraId="3AC3F8D5" w14:textId="77777777">
        <w:trPr>
          <w:trHeight w:val="521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984896" w:rsidR="00126D6E" w:rsidP="00126D6E" w:rsidRDefault="00002783" w14:paraId="440ECE0E" w14:textId="5B29158B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Duplicate Check process- Jose, Mohanta + Core Team need to talk offline on an approach then revisit in a follow up discussion</w:t>
            </w:r>
          </w:p>
        </w:tc>
        <w:tc>
          <w:tcPr>
            <w:tcW w:w="1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002783" w14:paraId="0703C854" w14:textId="59775128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Jose, Mohanta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26D6E" w:rsidP="00126D6E" w:rsidRDefault="00002783" w14:paraId="3728FECE" w14:textId="7B9AD2C8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Workshop B 6/11</w:t>
            </w:r>
          </w:p>
        </w:tc>
      </w:tr>
      <w:tr w:rsidRPr="00984896" w:rsidR="00002783" w:rsidTr="00814D68" w14:paraId="54ED364E" w14:textId="77777777">
        <w:trPr>
          <w:trHeight w:val="640" w:hRule="exact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984896" w:rsidR="00002783" w:rsidP="00002783" w:rsidRDefault="00002783" w14:paraId="0B2DCE9C" w14:textId="6D61930A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Need a Follow Up discussion on </w:t>
            </w:r>
            <w:r w:rsidRPr="00002783"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>“Valid to” Dates</w:t>
            </w:r>
            <w:r>
              <w:rPr>
                <w:rFonts w:ascii="Helvetica" w:hAnsi="Helvetica" w:eastAsia="Segoe Condensed" w:cs="Times New Roman"/>
                <w:bCs/>
                <w:spacing w:val="8"/>
                <w:sz w:val="16"/>
              </w:rPr>
              <w:t xml:space="preserve">  - Core team discuss then assess if follow up needed</w:t>
            </w:r>
          </w:p>
        </w:tc>
        <w:tc>
          <w:tcPr>
            <w:tcW w:w="1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002783" w:rsidP="007D388D" w:rsidRDefault="00002783" w14:paraId="775BF83B" w14:textId="75C91716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Dawn, Tarah, Core T</w:t>
            </w:r>
            <w:r w:rsidR="00702214">
              <w:rPr>
                <w:rFonts w:ascii="Helvetica" w:hAnsi="Helvetica" w:eastAsia="Segoe Condensed" w:cs="Times New Roman"/>
                <w:spacing w:val="8"/>
                <w:sz w:val="16"/>
              </w:rPr>
              <w:t>ea</w:t>
            </w:r>
            <w:r>
              <w:rPr>
                <w:rFonts w:ascii="Helvetica" w:hAnsi="Helvetica" w:eastAsia="Segoe Condensed" w:cs="Times New Roman"/>
                <w:spacing w:val="8"/>
                <w:sz w:val="16"/>
              </w:rPr>
              <w:t>m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002783" w:rsidP="00002783" w:rsidRDefault="00002783" w14:paraId="1E4EED2A" w14:textId="6175942E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Workshop B 6/11</w:t>
            </w:r>
          </w:p>
        </w:tc>
      </w:tr>
      <w:tr w:rsidRPr="00984896" w:rsidR="00142615" w:rsidTr="00814D68" w14:paraId="604891BB" w14:textId="77777777">
        <w:trPr>
          <w:trHeight w:val="541" w:hRule="exact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42615" w:rsidR="00142615" w:rsidP="00142615" w:rsidRDefault="00142615" w14:paraId="70E53558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Pop up of preferences for changing address or phone number </w:t>
            </w:r>
            <w:r w:rsidRPr="00142615">
              <w:rPr>
                <w:rFonts w:ascii="Wingdings" w:hAnsi="Wingdings" w:eastAsia="Wingdings" w:cs="Wingdings"/>
                <w:spacing w:val="8"/>
                <w:sz w:val="16"/>
              </w:rPr>
              <w:t>à</w:t>
            </w: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POTENTIALLY NEW FRICE-W </w:t>
            </w:r>
          </w:p>
          <w:p w:rsidRPr="00984896" w:rsidR="00142615" w:rsidP="00142615" w:rsidRDefault="00142615" w14:paraId="2B492435" w14:textId="49C1A5A2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42615" w:rsidP="007D388D" w:rsidRDefault="00142615" w14:paraId="2FFEBEE0" w14:textId="3E81A47D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Jose, + Core Team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42615" w:rsidP="00142615" w:rsidRDefault="00142615" w14:paraId="5AED6500" w14:textId="7F8929A5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Workshop B 6/11</w:t>
            </w:r>
          </w:p>
        </w:tc>
      </w:tr>
      <w:tr w:rsidRPr="00984896" w:rsidR="00142615" w:rsidTr="00814D68" w14:paraId="3B978F2C" w14:textId="77777777">
        <w:trPr>
          <w:trHeight w:val="496" w:hRule="exact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42615" w:rsidR="00142615" w:rsidP="00142615" w:rsidRDefault="00142615" w14:paraId="0F53A738" w14:textId="77777777">
            <w:pPr>
              <w:rPr>
                <w:rFonts w:ascii="Helvetica" w:hAnsi="Helvetica" w:eastAsia="Segoe Condensed" w:cs="Times New Roman"/>
                <w:spacing w:val="8"/>
                <w:sz w:val="16"/>
                <w:u w:val="single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  <w:u w:val="single"/>
              </w:rPr>
              <w:t>NEXT WORKSHOP:</w:t>
            </w:r>
          </w:p>
          <w:p w:rsidRPr="00142615" w:rsidR="00142615" w:rsidP="00142615" w:rsidRDefault="00142615" w14:paraId="1742BC3B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Custom Fields associated with Premise (Cap Loan)</w:t>
            </w:r>
          </w:p>
          <w:p w:rsidRPr="00984896" w:rsidR="00142615" w:rsidP="00142615" w:rsidRDefault="00142615" w14:paraId="5B0B9FE1" w14:textId="0055AE09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42615" w:rsidP="007D388D" w:rsidRDefault="007D388D" w14:paraId="6801589F" w14:textId="706F3820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Mohanta, Taylor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142615" w:rsidP="00142615" w:rsidRDefault="00791D3A" w14:paraId="16B1BC75" w14:textId="4DA4D5BD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Workshop A-3 6/4/23</w:t>
            </w:r>
          </w:p>
        </w:tc>
      </w:tr>
      <w:tr w:rsidRPr="00984896" w:rsidR="00791D3A" w:rsidTr="00814D68" w14:paraId="3FF1130A" w14:textId="77777777">
        <w:trPr>
          <w:trHeight w:val="370" w:hRule="exact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984896" w:rsidR="00791D3A" w:rsidP="00791D3A" w:rsidRDefault="00791D3A" w14:paraId="405C6D71" w14:textId="7B82968F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Create Disconnect Document is part of the notification view</w:t>
            </w:r>
          </w:p>
        </w:tc>
        <w:tc>
          <w:tcPr>
            <w:tcW w:w="1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791D3A" w:rsidP="00791D3A" w:rsidRDefault="00791D3A" w14:paraId="34DF5574" w14:textId="27A9003A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Tarah + Core Team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791D3A" w:rsidP="00791D3A" w:rsidRDefault="00791D3A" w14:paraId="76DE0EF7" w14:textId="5A9C258F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Workshop B 6/11</w:t>
            </w:r>
          </w:p>
        </w:tc>
      </w:tr>
      <w:tr w:rsidRPr="00984896" w:rsidR="00791D3A" w:rsidTr="00814D68" w14:paraId="14788E27" w14:textId="77777777">
        <w:trPr>
          <w:trHeight w:val="1045" w:hRule="exact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549E39" w:sz="4" w:space="0"/>
            </w:tcBorders>
          </w:tcPr>
          <w:p w:rsidRPr="00142615" w:rsidR="00791D3A" w:rsidP="00791D3A" w:rsidRDefault="00791D3A" w14:paraId="6129653B" w14:textId="77777777">
            <w:pPr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  <w:u w:val="single"/>
              </w:rPr>
            </w:pPr>
            <w:r w:rsidRPr="00142615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  <w:u w:val="single"/>
              </w:rPr>
              <w:t>TAYLOR ADD TO FRICE-W Page</w:t>
            </w:r>
          </w:p>
          <w:p w:rsidRPr="00142615" w:rsidR="00791D3A" w:rsidP="00791D3A" w:rsidRDefault="00791D3A" w14:paraId="0C1D6BCB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Smart Meter (Gas and Electric </w:t>
            </w:r>
            <w:proofErr w:type="spellStart"/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Opt</w:t>
            </w:r>
            <w:proofErr w:type="spellEnd"/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in/</w:t>
            </w:r>
            <w:proofErr w:type="spellStart"/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Opt</w:t>
            </w:r>
            <w:proofErr w:type="spellEnd"/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Out) replaces </w:t>
            </w:r>
          </w:p>
          <w:p w:rsidRPr="00142615" w:rsidR="00791D3A" w:rsidP="00791D3A" w:rsidRDefault="00791D3A" w14:paraId="5FBCF8A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21. Smart Meter </w:t>
            </w:r>
            <w:proofErr w:type="spellStart"/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Opt</w:t>
            </w:r>
            <w:proofErr w:type="spellEnd"/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in / </w:t>
            </w:r>
            <w:proofErr w:type="spellStart"/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Opt</w:t>
            </w:r>
            <w:proofErr w:type="spellEnd"/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Out – Discuss in Contract Change Management</w:t>
            </w:r>
          </w:p>
          <w:p w:rsidRPr="00142615" w:rsidR="00791D3A" w:rsidP="00791D3A" w:rsidRDefault="00791D3A" w14:paraId="6F9CEBF2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+ Move out summary script = #22 on list net new</w:t>
            </w:r>
          </w:p>
          <w:p w:rsidRPr="00984896" w:rsidR="00791D3A" w:rsidP="00791D3A" w:rsidRDefault="00791D3A" w14:paraId="1E744379" w14:textId="07978725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634" w:type="dxa"/>
            <w:tcBorders>
              <w:top w:val="single" w:color="000000" w:sz="4" w:space="0"/>
              <w:left w:val="single" w:color="549E39" w:sz="4" w:space="0"/>
              <w:bottom w:val="single" w:color="000000" w:sz="4" w:space="0"/>
              <w:right w:val="single" w:color="549E39" w:sz="4" w:space="0"/>
            </w:tcBorders>
            <w:vAlign w:val="center"/>
          </w:tcPr>
          <w:p w:rsidRPr="00984896" w:rsidR="00791D3A" w:rsidP="00791D3A" w:rsidRDefault="00791D3A" w14:paraId="6D4D2E74" w14:textId="0B2D4AAB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549E39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791D3A" w:rsidP="00791D3A" w:rsidRDefault="00791D3A" w14:paraId="44FC0C81" w14:textId="3CF1A047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Workshop A-3 6/4/23</w:t>
            </w:r>
          </w:p>
        </w:tc>
      </w:tr>
      <w:tr w:rsidRPr="00984896" w:rsidR="00791D3A" w:rsidTr="00814D68" w14:paraId="69AF1B64" w14:textId="77777777">
        <w:trPr>
          <w:trHeight w:val="1045" w:hRule="exact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549E39" w:sz="4" w:space="0"/>
            </w:tcBorders>
          </w:tcPr>
          <w:p w:rsidRPr="00142615" w:rsidR="00791D3A" w:rsidP="00791D3A" w:rsidRDefault="00791D3A" w14:paraId="13B60EDE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Taylor Add this to ADO RIDA for Address Independent / Dependent</w:t>
            </w:r>
          </w:p>
          <w:p w:rsidRPr="00142615" w:rsidR="00791D3A" w:rsidP="00791D3A" w:rsidRDefault="00791D3A" w14:paraId="4A65056F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Adding address in independent field, if it’s a new one it adds a new line, if it is one address, it just uses the one  field</w:t>
            </w:r>
          </w:p>
          <w:p w:rsidRPr="00142615" w:rsidR="00791D3A" w:rsidP="00791D3A" w:rsidRDefault="00791D3A" w14:paraId="208E424D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142615">
              <w:rPr>
                <w:rFonts w:ascii="Helvetica" w:hAnsi="Helvetica" w:eastAsia="Segoe Condensed" w:cs="Times New Roman"/>
                <w:spacing w:val="8"/>
                <w:sz w:val="16"/>
              </w:rPr>
              <w:t>MUST Go to independent field</w:t>
            </w:r>
          </w:p>
          <w:p w:rsidRPr="00142615" w:rsidR="00791D3A" w:rsidP="00791D3A" w:rsidRDefault="00791D3A" w14:paraId="6FD0D617" w14:textId="77777777">
            <w:pPr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  <w:u w:val="single"/>
              </w:rPr>
            </w:pPr>
          </w:p>
        </w:tc>
        <w:tc>
          <w:tcPr>
            <w:tcW w:w="1634" w:type="dxa"/>
            <w:tcBorders>
              <w:top w:val="single" w:color="000000" w:sz="4" w:space="0"/>
              <w:left w:val="single" w:color="549E39" w:sz="4" w:space="0"/>
              <w:bottom w:val="single" w:color="000000" w:sz="4" w:space="0"/>
              <w:right w:val="single" w:color="549E39" w:sz="4" w:space="0"/>
            </w:tcBorders>
            <w:vAlign w:val="center"/>
          </w:tcPr>
          <w:p w:rsidR="00791D3A" w:rsidP="00791D3A" w:rsidRDefault="00791D3A" w14:paraId="39B228C4" w14:textId="4C3A2140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Taylor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549E39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84896" w:rsidR="00791D3A" w:rsidP="00791D3A" w:rsidRDefault="00791D3A" w14:paraId="02D2BD26" w14:textId="635004C2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Workshop A-3 6/4/23</w:t>
            </w:r>
          </w:p>
        </w:tc>
      </w:tr>
      <w:tr w:rsidRPr="00984896" w:rsidR="00791D3A" w:rsidTr="00814D68" w14:paraId="021D3399" w14:textId="77777777">
        <w:trPr>
          <w:trHeight w:val="2071" w:hRule="exact"/>
          <w:jc w:val="center"/>
        </w:trPr>
        <w:tc>
          <w:tcPr>
            <w:tcW w:w="61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549E39" w:sz="4" w:space="0"/>
            </w:tcBorders>
          </w:tcPr>
          <w:p w:rsidRPr="007D388D" w:rsidR="00791D3A" w:rsidP="00791D3A" w:rsidRDefault="00791D3A" w14:paraId="5D466707" w14:textId="77777777">
            <w:pPr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  <w:u w:val="single"/>
              </w:rPr>
            </w:pPr>
            <w:r w:rsidRPr="007D388D">
              <w:rPr>
                <w:rFonts w:ascii="Helvetica" w:hAnsi="Helvetica" w:eastAsia="Segoe Condensed" w:cs="Times New Roman"/>
                <w:b/>
                <w:bCs/>
                <w:spacing w:val="8"/>
                <w:sz w:val="16"/>
                <w:u w:val="single"/>
              </w:rPr>
              <w:t>topics need to close out this week</w:t>
            </w:r>
          </w:p>
          <w:p w:rsidRPr="007D388D" w:rsidR="00791D3A" w:rsidP="00791D3A" w:rsidRDefault="00791D3A" w14:paraId="70EB6769" w14:textId="77777777">
            <w:pPr>
              <w:numPr>
                <w:ilvl w:val="0"/>
                <w:numId w:val="10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Move in Override hard stop (next workshop) </w:t>
            </w:r>
            <w:r w:rsidRPr="007D388D">
              <w:rPr>
                <w:rFonts w:ascii="Wingdings" w:hAnsi="Wingdings" w:eastAsia="Wingdings" w:cs="Wingdings"/>
                <w:spacing w:val="8"/>
                <w:sz w:val="16"/>
              </w:rPr>
              <w:t>à</w:t>
            </w:r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% </w:t>
            </w:r>
            <w:proofErr w:type="spellStart"/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>overriden</w:t>
            </w:r>
            <w:proofErr w:type="spellEnd"/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based on move </w:t>
            </w:r>
            <w:proofErr w:type="spellStart"/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>ins</w:t>
            </w:r>
            <w:proofErr w:type="spellEnd"/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 xml:space="preserve"> being done, Shibu</w:t>
            </w:r>
          </w:p>
          <w:p w:rsidRPr="007D388D" w:rsidR="00791D3A" w:rsidP="00791D3A" w:rsidRDefault="00791D3A" w14:paraId="11EB0841" w14:textId="77777777">
            <w:pPr>
              <w:numPr>
                <w:ilvl w:val="0"/>
                <w:numId w:val="10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>Service Notifications (next workshop)</w:t>
            </w:r>
          </w:p>
          <w:p w:rsidRPr="007D388D" w:rsidR="00791D3A" w:rsidP="00791D3A" w:rsidRDefault="00791D3A" w14:paraId="00A868AE" w14:textId="77777777">
            <w:pPr>
              <w:numPr>
                <w:ilvl w:val="0"/>
                <w:numId w:val="10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>Enrollments in Demand Response (for Orders Outside of Move In Move Out Process) – talk before Enrollments workshop (ADO, talk before Enrollments workshop) – existing RIDA</w:t>
            </w:r>
          </w:p>
          <w:p w:rsidRPr="007D388D" w:rsidR="00791D3A" w:rsidP="00791D3A" w:rsidRDefault="00791D3A" w14:paraId="57C47E20" w14:textId="77777777">
            <w:pPr>
              <w:numPr>
                <w:ilvl w:val="0"/>
                <w:numId w:val="10"/>
              </w:numPr>
              <w:rPr>
                <w:rFonts w:ascii="Helvetica" w:hAnsi="Helvetica" w:eastAsia="Segoe Condensed" w:cs="Times New Roman"/>
                <w:spacing w:val="8"/>
                <w:sz w:val="16"/>
              </w:rPr>
            </w:pPr>
            <w:r w:rsidRPr="007D388D">
              <w:rPr>
                <w:rFonts w:ascii="Helvetica" w:hAnsi="Helvetica" w:eastAsia="Segoe Condensed" w:cs="Times New Roman"/>
                <w:spacing w:val="8"/>
                <w:sz w:val="16"/>
              </w:rPr>
              <w:t>Change Contract Management, reversals, owner allocation -next workshop</w:t>
            </w:r>
          </w:p>
          <w:p w:rsidRPr="007D388D" w:rsidR="00791D3A" w:rsidP="00791D3A" w:rsidRDefault="00791D3A" w14:paraId="42E52F52" w14:textId="77777777">
            <w:pPr>
              <w:rPr>
                <w:rFonts w:ascii="Helvetica" w:hAnsi="Helvetica" w:eastAsia="Segoe Condensed" w:cs="Times New Roman"/>
                <w:spacing w:val="8"/>
                <w:sz w:val="16"/>
              </w:rPr>
            </w:pPr>
          </w:p>
        </w:tc>
        <w:tc>
          <w:tcPr>
            <w:tcW w:w="1634" w:type="dxa"/>
            <w:tcBorders>
              <w:top w:val="single" w:color="000000" w:sz="4" w:space="0"/>
              <w:left w:val="single" w:color="549E39" w:sz="4" w:space="0"/>
              <w:bottom w:val="single" w:color="000000" w:sz="4" w:space="0"/>
              <w:right w:val="single" w:color="549E39" w:sz="4" w:space="0"/>
            </w:tcBorders>
            <w:vAlign w:val="center"/>
          </w:tcPr>
          <w:p w:rsidR="00791D3A" w:rsidP="00791D3A" w:rsidRDefault="00791D3A" w14:paraId="6D553726" w14:textId="51930925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Mohanta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549E39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91D3A" w:rsidP="00791D3A" w:rsidRDefault="00791D3A" w14:paraId="7931AF40" w14:textId="43BA54FA">
            <w:pPr>
              <w:jc w:val="center"/>
              <w:rPr>
                <w:rFonts w:ascii="Helvetica" w:hAnsi="Helvetica" w:eastAsia="Segoe Condensed" w:cs="Times New Roman"/>
                <w:spacing w:val="8"/>
                <w:sz w:val="16"/>
              </w:rPr>
            </w:pPr>
            <w:r>
              <w:rPr>
                <w:rFonts w:ascii="Helvetica" w:hAnsi="Helvetica" w:eastAsia="Segoe Condensed" w:cs="Times New Roman"/>
                <w:spacing w:val="8"/>
                <w:sz w:val="16"/>
              </w:rPr>
              <w:t>Workshop A-3 6/4/23</w:t>
            </w:r>
          </w:p>
        </w:tc>
      </w:tr>
    </w:tbl>
    <w:p w:rsidRPr="00984896" w:rsidR="00126D6E" w:rsidRDefault="00126D6E" w14:paraId="4F55121C" w14:textId="50F6A2BD">
      <w:pPr>
        <w:rPr>
          <w:rFonts w:ascii="Helvetica" w:hAnsi="Helvetica"/>
        </w:rPr>
      </w:pPr>
    </w:p>
    <w:sectPr w:rsidRPr="00984896" w:rsidR="00126D6E">
      <w:head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250B" w:rsidP="0034531D" w:rsidRDefault="0033250B" w14:paraId="623FD7F6" w14:textId="77777777">
      <w:pPr>
        <w:spacing w:after="0" w:line="240" w:lineRule="auto"/>
      </w:pPr>
      <w:r>
        <w:separator/>
      </w:r>
    </w:p>
  </w:endnote>
  <w:endnote w:type="continuationSeparator" w:id="0">
    <w:p w:rsidR="0033250B" w:rsidP="0034531D" w:rsidRDefault="0033250B" w14:paraId="100037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250B" w:rsidP="0034531D" w:rsidRDefault="0033250B" w14:paraId="5FD762E4" w14:textId="77777777">
      <w:pPr>
        <w:spacing w:after="0" w:line="240" w:lineRule="auto"/>
      </w:pPr>
      <w:r>
        <w:separator/>
      </w:r>
    </w:p>
  </w:footnote>
  <w:footnote w:type="continuationSeparator" w:id="0">
    <w:p w:rsidR="0033250B" w:rsidP="0034531D" w:rsidRDefault="0033250B" w14:paraId="5B7067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4531D" w:rsidP="0034531D" w:rsidRDefault="0034531D" w14:paraId="25D5835C" w14:textId="343744E3">
    <w:pPr>
      <w:pStyle w:val="Header"/>
      <w:ind w:left="57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5A7887" wp14:editId="609A90DF">
          <wp:simplePos x="0" y="0"/>
          <wp:positionH relativeFrom="column">
            <wp:posOffset>4114800</wp:posOffset>
          </wp:positionH>
          <wp:positionV relativeFrom="paragraph">
            <wp:posOffset>-272143</wp:posOffset>
          </wp:positionV>
          <wp:extent cx="2286000" cy="482600"/>
          <wp:effectExtent l="0" t="0" r="0" b="0"/>
          <wp:wrapTight wrapText="bothSides">
            <wp:wrapPolygon edited="0">
              <wp:start x="0" y="0"/>
              <wp:lineTo x="0" y="21032"/>
              <wp:lineTo x="21480" y="21032"/>
              <wp:lineTo x="21480" y="0"/>
              <wp:lineTo x="0" y="0"/>
            </wp:wrapPolygon>
          </wp:wrapTight>
          <wp:docPr id="21078392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839217" name="Picture 21078392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260D"/>
    <w:multiLevelType w:val="hybridMultilevel"/>
    <w:tmpl w:val="E6C49E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AD0F7D"/>
    <w:multiLevelType w:val="multilevel"/>
    <w:tmpl w:val="2856B3B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hint="default" w:ascii="Symbol" w:hAnsi="Symbol"/>
        <w:color w:val="auto"/>
        <w:sz w:val="22"/>
      </w:rPr>
    </w:lvl>
    <w:lvl w:ilvl="1">
      <w:start w:val="1"/>
      <w:numFmt w:val="bullet"/>
      <w:lvlText w:val=""/>
      <w:lvlJc w:val="left"/>
      <w:pPr>
        <w:ind w:left="1080" w:hanging="144"/>
      </w:pPr>
      <w:rPr>
        <w:rFonts w:hint="default" w:ascii="Symbol" w:hAnsi="Symbol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F709BF"/>
    <w:multiLevelType w:val="hybridMultilevel"/>
    <w:tmpl w:val="E244F9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D71535F"/>
    <w:multiLevelType w:val="hybridMultilevel"/>
    <w:tmpl w:val="8A50A9F2"/>
    <w:lvl w:ilvl="0" w:tplc="380A58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C019DB"/>
    <w:multiLevelType w:val="hybridMultilevel"/>
    <w:tmpl w:val="1AFA4A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055BC9"/>
    <w:multiLevelType w:val="hybridMultilevel"/>
    <w:tmpl w:val="F50096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412238"/>
    <w:multiLevelType w:val="hybridMultilevel"/>
    <w:tmpl w:val="D108B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481505"/>
    <w:multiLevelType w:val="hybridMultilevel"/>
    <w:tmpl w:val="C8806F6E"/>
    <w:lvl w:ilvl="0" w:tplc="9A6464B8">
      <w:start w:val="3"/>
      <w:numFmt w:val="bullet"/>
      <w:lvlText w:val="-"/>
      <w:lvlJc w:val="left"/>
      <w:pPr>
        <w:ind w:left="720" w:hanging="360"/>
      </w:pPr>
      <w:rPr>
        <w:rFonts w:hint="default" w:ascii="Helvetica" w:hAnsi="Helvetica" w:eastAsia="Segoe Condensed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9320AE5"/>
    <w:multiLevelType w:val="hybridMultilevel"/>
    <w:tmpl w:val="9308326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844BD"/>
    <w:multiLevelType w:val="hybridMultilevel"/>
    <w:tmpl w:val="93083262"/>
    <w:lvl w:ilvl="0" w:tplc="380A58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727952">
    <w:abstractNumId w:val="1"/>
  </w:num>
  <w:num w:numId="2" w16cid:durableId="2086684441">
    <w:abstractNumId w:val="2"/>
  </w:num>
  <w:num w:numId="3" w16cid:durableId="858197601">
    <w:abstractNumId w:val="0"/>
  </w:num>
  <w:num w:numId="4" w16cid:durableId="582420101">
    <w:abstractNumId w:val="4"/>
  </w:num>
  <w:num w:numId="5" w16cid:durableId="724257845">
    <w:abstractNumId w:val="6"/>
  </w:num>
  <w:num w:numId="6" w16cid:durableId="641350494">
    <w:abstractNumId w:val="5"/>
  </w:num>
  <w:num w:numId="7" w16cid:durableId="1617910373">
    <w:abstractNumId w:val="9"/>
  </w:num>
  <w:num w:numId="8" w16cid:durableId="507332397">
    <w:abstractNumId w:val="8"/>
  </w:num>
  <w:num w:numId="9" w16cid:durableId="509418779">
    <w:abstractNumId w:val="7"/>
  </w:num>
  <w:num w:numId="10" w16cid:durableId="94473080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22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6E"/>
    <w:rsid w:val="00002783"/>
    <w:rsid w:val="0000733D"/>
    <w:rsid w:val="000B69C2"/>
    <w:rsid w:val="000D7E4E"/>
    <w:rsid w:val="000E56C4"/>
    <w:rsid w:val="00100823"/>
    <w:rsid w:val="00126D6E"/>
    <w:rsid w:val="00142615"/>
    <w:rsid w:val="001517D0"/>
    <w:rsid w:val="001A3C9D"/>
    <w:rsid w:val="0020338B"/>
    <w:rsid w:val="0020453B"/>
    <w:rsid w:val="002563F7"/>
    <w:rsid w:val="00276D35"/>
    <w:rsid w:val="002856A6"/>
    <w:rsid w:val="002A4B9B"/>
    <w:rsid w:val="002E27FA"/>
    <w:rsid w:val="00305D11"/>
    <w:rsid w:val="00330CBE"/>
    <w:rsid w:val="0033250B"/>
    <w:rsid w:val="0034531D"/>
    <w:rsid w:val="0037631E"/>
    <w:rsid w:val="003A216A"/>
    <w:rsid w:val="003C372C"/>
    <w:rsid w:val="003F2501"/>
    <w:rsid w:val="00420474"/>
    <w:rsid w:val="004346D0"/>
    <w:rsid w:val="0047737C"/>
    <w:rsid w:val="00496AFB"/>
    <w:rsid w:val="004B5A61"/>
    <w:rsid w:val="004D2D5E"/>
    <w:rsid w:val="004D390A"/>
    <w:rsid w:val="004E6A90"/>
    <w:rsid w:val="00530BBC"/>
    <w:rsid w:val="00561052"/>
    <w:rsid w:val="00572D8F"/>
    <w:rsid w:val="00576A2B"/>
    <w:rsid w:val="00582659"/>
    <w:rsid w:val="00594D28"/>
    <w:rsid w:val="005A6EF7"/>
    <w:rsid w:val="005D2CAD"/>
    <w:rsid w:val="005D44BC"/>
    <w:rsid w:val="005D55E6"/>
    <w:rsid w:val="005E2265"/>
    <w:rsid w:val="005F3498"/>
    <w:rsid w:val="00616954"/>
    <w:rsid w:val="006337D2"/>
    <w:rsid w:val="00652A54"/>
    <w:rsid w:val="00652C34"/>
    <w:rsid w:val="00657451"/>
    <w:rsid w:val="006E19C8"/>
    <w:rsid w:val="006F3666"/>
    <w:rsid w:val="006F3EFD"/>
    <w:rsid w:val="00702214"/>
    <w:rsid w:val="00711235"/>
    <w:rsid w:val="0074768C"/>
    <w:rsid w:val="00791D3A"/>
    <w:rsid w:val="007A36F6"/>
    <w:rsid w:val="007D388D"/>
    <w:rsid w:val="007E32C1"/>
    <w:rsid w:val="007F02D3"/>
    <w:rsid w:val="007F6121"/>
    <w:rsid w:val="00814D68"/>
    <w:rsid w:val="00862D53"/>
    <w:rsid w:val="008663DC"/>
    <w:rsid w:val="00891792"/>
    <w:rsid w:val="00897767"/>
    <w:rsid w:val="008B24E7"/>
    <w:rsid w:val="008D3624"/>
    <w:rsid w:val="00943997"/>
    <w:rsid w:val="009672B3"/>
    <w:rsid w:val="00984896"/>
    <w:rsid w:val="00986F43"/>
    <w:rsid w:val="00997350"/>
    <w:rsid w:val="009A207E"/>
    <w:rsid w:val="009D6BB9"/>
    <w:rsid w:val="00A06E68"/>
    <w:rsid w:val="00A07993"/>
    <w:rsid w:val="00A114E5"/>
    <w:rsid w:val="00A15D56"/>
    <w:rsid w:val="00A463AF"/>
    <w:rsid w:val="00AF47B9"/>
    <w:rsid w:val="00B030D6"/>
    <w:rsid w:val="00B4795F"/>
    <w:rsid w:val="00B535E4"/>
    <w:rsid w:val="00B54780"/>
    <w:rsid w:val="00B945A0"/>
    <w:rsid w:val="00BA2EF5"/>
    <w:rsid w:val="00BE52A7"/>
    <w:rsid w:val="00C2554B"/>
    <w:rsid w:val="00C417B9"/>
    <w:rsid w:val="00C6163C"/>
    <w:rsid w:val="00C74D31"/>
    <w:rsid w:val="00C93B8D"/>
    <w:rsid w:val="00C97244"/>
    <w:rsid w:val="00CD7819"/>
    <w:rsid w:val="00CE7397"/>
    <w:rsid w:val="00D1406E"/>
    <w:rsid w:val="00D15F80"/>
    <w:rsid w:val="00D21AB9"/>
    <w:rsid w:val="00DA5FF0"/>
    <w:rsid w:val="00DD4971"/>
    <w:rsid w:val="00E062D9"/>
    <w:rsid w:val="00E41DF7"/>
    <w:rsid w:val="00EA7C77"/>
    <w:rsid w:val="00EB69DB"/>
    <w:rsid w:val="00EB7356"/>
    <w:rsid w:val="00F35565"/>
    <w:rsid w:val="00F81CB2"/>
    <w:rsid w:val="00F8506E"/>
    <w:rsid w:val="00F91520"/>
    <w:rsid w:val="00F93F58"/>
    <w:rsid w:val="00FF47CC"/>
    <w:rsid w:val="58299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8389"/>
  <w15:chartTrackingRefBased/>
  <w15:docId w15:val="{784EF5D6-8B0B-4730-8304-A5D3D6B939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554B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1" w:customStyle="1">
    <w:name w:val="Table Grid1"/>
    <w:basedOn w:val="TableNormal"/>
    <w:next w:val="TableGrid"/>
    <w:uiPriority w:val="1"/>
    <w:rsid w:val="00126D6E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Grid">
    <w:name w:val="Table Grid"/>
    <w:basedOn w:val="TableNormal"/>
    <w:uiPriority w:val="39"/>
    <w:rsid w:val="00126D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F3E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31D"/>
  </w:style>
  <w:style w:type="paragraph" w:styleId="Footer">
    <w:name w:val="footer"/>
    <w:basedOn w:val="Normal"/>
    <w:link w:val="FooterChar"/>
    <w:uiPriority w:val="99"/>
    <w:unhideWhenUsed/>
    <w:rsid w:val="0034531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glossaryDocument" Target="glossary/document.xml" Id="rId18" /><Relationship Type="http://schemas.openxmlformats.org/officeDocument/2006/relationships/styles" Target="styles.xml" Id="rId3" /><Relationship Type="http://schemas.openxmlformats.org/officeDocument/2006/relationships/customXml" Target="../customXml/item3.xml" Id="rId21" /><Relationship Type="http://schemas.openxmlformats.org/officeDocument/2006/relationships/endnotes" Target="endnotes.xml" Id="rId7" /><Relationship Type="http://schemas.openxmlformats.org/officeDocument/2006/relationships/image" Target="media/image5.jpeg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customXml" Target="../customXml/item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jpeg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customXml" Target="../customXml/item5.xml" Id="rId23" /><Relationship Type="http://schemas.openxmlformats.org/officeDocument/2006/relationships/image" Target="media/image3.png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customXml" Target="../customXml/item4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4F29D4B8C4978AE7DEF723B0BC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170A-964E-4AE9-BA59-B29278C7608D}"/>
      </w:docPartPr>
      <w:docPartBody>
        <w:p xmlns:wp14="http://schemas.microsoft.com/office/word/2010/wordml" w:rsidR="0032490A" w:rsidP="008663DC" w:rsidRDefault="008663DC" w14:paraId="52218CDE" wp14:textId="77777777">
          <w:pPr>
            <w:pStyle w:val="8D94F29D4B8C4978AE7DEF723B0BC8FE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Condensed">
    <w:altName w:val="Tahoma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DC"/>
    <w:rsid w:val="0016376A"/>
    <w:rsid w:val="0032490A"/>
    <w:rsid w:val="00365A92"/>
    <w:rsid w:val="007F6121"/>
    <w:rsid w:val="008663DC"/>
    <w:rsid w:val="00A15D56"/>
    <w:rsid w:val="00A614FB"/>
    <w:rsid w:val="00BA0BAC"/>
    <w:rsid w:val="00C2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94F29D4B8C4978AE7DEF723B0BC8FE">
    <w:name w:val="8D94F29D4B8C4978AE7DEF723B0BC8FE"/>
    <w:rsid w:val="008663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1e0a56-4899-4cce-a214-5e425f318dcb">
      <Terms xmlns="http://schemas.microsoft.com/office/infopath/2007/PartnerControls"/>
    </lcf76f155ced4ddcb4097134ff3c332f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C6DDEE-AEA8-4C32-A94C-C87B117DE485}"/>
</file>

<file path=customXml/itemProps3.xml><?xml version="1.0" encoding="utf-8"?>
<ds:datastoreItem xmlns:ds="http://schemas.openxmlformats.org/officeDocument/2006/customXml" ds:itemID="{747FAC1C-95B2-43D9-9FAB-A3D507A6AE0A}"/>
</file>

<file path=customXml/itemProps4.xml><?xml version="1.0" encoding="utf-8"?>
<ds:datastoreItem xmlns:ds="http://schemas.openxmlformats.org/officeDocument/2006/customXml" ds:itemID="{0BC18337-9EB5-4156-ADD9-58249FD85FD8}"/>
</file>

<file path=customXml/itemProps5.xml><?xml version="1.0" encoding="utf-8"?>
<ds:datastoreItem xmlns:ds="http://schemas.openxmlformats.org/officeDocument/2006/customXml" ds:itemID="{FE96534D-1660-4A57-AE24-6A2D37A062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Luce</dc:creator>
  <cp:keywords/>
  <dc:description/>
  <cp:lastModifiedBy>Olivia Shen</cp:lastModifiedBy>
  <cp:revision>3</cp:revision>
  <dcterms:created xsi:type="dcterms:W3CDTF">2026-06-02T20:41:00Z</dcterms:created>
  <dcterms:modified xsi:type="dcterms:W3CDTF">2026-06-23T18:09:26Z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MediaServiceImageTags">
    <vt:lpwstr/>
  </property>
  <property fmtid="{D5CDD505-2E9C-101B-9397-08002B2CF9AE}" pid="4" name="RevIMBCS">
    <vt:lpwstr>4;#COR-104 Policies and Procedures|23fe8a5f-9220-44d9-ae32-6aebd451fecc</vt:lpwstr>
  </property>
</Properties>
</file>