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2DAD" w:rsidRDefault="00B22DAD">
      <w:pPr>
        <w:jc w:val="center"/>
        <w:rPr>
          <w:rFonts w:ascii="Arial" w:hAnsi="Arial"/>
          <w:b/>
          <w:sz w:val="28"/>
          <w:u w:val="single"/>
        </w:rPr>
      </w:pPr>
      <w:r>
        <w:rPr>
          <w:rFonts w:ascii="Arial" w:hAnsi="Arial"/>
          <w:b/>
          <w:sz w:val="28"/>
          <w:u w:val="single"/>
        </w:rPr>
        <w:t>Overview</w:t>
      </w:r>
    </w:p>
    <w:p w:rsidR="00B22DAD" w:rsidRDefault="00B22DAD">
      <w:pPr>
        <w:jc w:val="center"/>
        <w:rPr>
          <w:rFonts w:ascii="Arial" w:hAnsi="Arial"/>
          <w:b/>
          <w:sz w:val="24"/>
        </w:rPr>
      </w:pPr>
    </w:p>
    <w:p w:rsidR="004F2695" w:rsidRPr="004F2695" w:rsidRDefault="004F2695" w:rsidP="004F2695">
      <w:pPr>
        <w:rPr>
          <w:rFonts w:ascii="Arial" w:hAnsi="Arial" w:cs="Arial"/>
        </w:rPr>
      </w:pPr>
      <w:r w:rsidRPr="004F2695">
        <w:rPr>
          <w:rFonts w:ascii="Arial" w:hAnsi="Arial" w:cs="Arial"/>
        </w:rPr>
        <w:t>Profile Synchronization is the manner in which profile header and profile allocation is replicated to external systems, like MDUS.  This is needed to link profile data in SAP and an MDUS system, so the profile data can be loaded and billed in SAP.</w:t>
      </w:r>
    </w:p>
    <w:p w:rsidR="004F2695" w:rsidRPr="004F2695" w:rsidRDefault="004F2695" w:rsidP="004F2695">
      <w:pPr>
        <w:rPr>
          <w:rFonts w:ascii="Arial" w:hAnsi="Arial" w:cs="Arial"/>
        </w:rPr>
      </w:pPr>
    </w:p>
    <w:p w:rsidR="009C4E13" w:rsidRDefault="004F2695" w:rsidP="004F2695">
      <w:pPr>
        <w:rPr>
          <w:rFonts w:ascii="Arial" w:hAnsi="Arial" w:cs="Arial"/>
        </w:rPr>
      </w:pPr>
      <w:r w:rsidRPr="004F2695">
        <w:rPr>
          <w:rFonts w:ascii="Arial" w:hAnsi="Arial" w:cs="Arial"/>
        </w:rPr>
        <w:t>Profile Synchronization happens automatically during certain processes, including meter installation/replacement.  However, there are cases where the synchronization encounters an error</w:t>
      </w:r>
      <w:r w:rsidR="00A617B9">
        <w:rPr>
          <w:rFonts w:ascii="Arial" w:hAnsi="Arial" w:cs="Arial"/>
        </w:rPr>
        <w:t>, for example the</w:t>
      </w:r>
      <w:r w:rsidRPr="004F2695">
        <w:rPr>
          <w:rFonts w:ascii="Arial" w:hAnsi="Arial" w:cs="Arial"/>
        </w:rPr>
        <w:t xml:space="preserve"> MDUS system was not available at time of </w:t>
      </w:r>
      <w:r w:rsidR="00A617B9">
        <w:rPr>
          <w:rFonts w:ascii="Arial" w:hAnsi="Arial" w:cs="Arial"/>
        </w:rPr>
        <w:t>synchronization or there are</w:t>
      </w:r>
      <w:r w:rsidRPr="004F2695">
        <w:rPr>
          <w:rFonts w:ascii="Arial" w:hAnsi="Arial" w:cs="Arial"/>
        </w:rPr>
        <w:t xml:space="preserve"> system error</w:t>
      </w:r>
      <w:r w:rsidR="00A617B9">
        <w:rPr>
          <w:rFonts w:ascii="Arial" w:hAnsi="Arial" w:cs="Arial"/>
        </w:rPr>
        <w:t xml:space="preserve"> </w:t>
      </w:r>
      <w:r w:rsidRPr="004F2695">
        <w:rPr>
          <w:rFonts w:ascii="Arial" w:hAnsi="Arial" w:cs="Arial"/>
        </w:rPr>
        <w:t>encountered.</w:t>
      </w:r>
      <w:r w:rsidR="009C4E13">
        <w:rPr>
          <w:rFonts w:ascii="Arial" w:hAnsi="Arial" w:cs="Arial"/>
        </w:rPr>
        <w:t xml:space="preserve">  </w:t>
      </w:r>
      <w:r w:rsidRPr="004F2695">
        <w:rPr>
          <w:rFonts w:ascii="Arial" w:hAnsi="Arial" w:cs="Arial"/>
        </w:rPr>
        <w:t xml:space="preserve">In these cases, Profile Synchronization needs to be triggered manually.  </w:t>
      </w:r>
    </w:p>
    <w:p w:rsidR="009C4E13" w:rsidRDefault="009C4E13" w:rsidP="004F2695">
      <w:pPr>
        <w:rPr>
          <w:rFonts w:ascii="Arial" w:hAnsi="Arial" w:cs="Arial"/>
        </w:rPr>
      </w:pPr>
    </w:p>
    <w:p w:rsidR="004F2695" w:rsidRPr="004F2695" w:rsidRDefault="004F2695" w:rsidP="004F2695">
      <w:pPr>
        <w:rPr>
          <w:rFonts w:ascii="Arial" w:hAnsi="Arial" w:cs="Arial"/>
        </w:rPr>
      </w:pPr>
      <w:r w:rsidRPr="004F2695">
        <w:rPr>
          <w:rFonts w:ascii="Arial" w:hAnsi="Arial" w:cs="Arial"/>
        </w:rPr>
        <w:t>A mass activity is available in SAP for synchronizing profiles on demand.</w:t>
      </w:r>
    </w:p>
    <w:p w:rsidR="00163996" w:rsidRDefault="00163996">
      <w:pPr>
        <w:jc w:val="center"/>
        <w:rPr>
          <w:rFonts w:ascii="Arial" w:hAnsi="Arial"/>
          <w:b/>
          <w:sz w:val="24"/>
        </w:rPr>
      </w:pPr>
    </w:p>
    <w:p w:rsidR="00B22DAD" w:rsidRDefault="00B22DAD">
      <w:pPr>
        <w:rPr>
          <w:rFonts w:ascii="Arial" w:hAnsi="Arial"/>
        </w:rPr>
      </w:pP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9558"/>
      </w:tblGrid>
      <w:tr w:rsidR="00B22DAD">
        <w:tc>
          <w:tcPr>
            <w:tcW w:w="9558" w:type="dxa"/>
            <w:shd w:val="pct10" w:color="auto" w:fill="auto"/>
          </w:tcPr>
          <w:p w:rsidR="00B22DAD" w:rsidRDefault="00B22DAD">
            <w:pPr>
              <w:pStyle w:val="TEXT"/>
              <w:tabs>
                <w:tab w:val="left" w:pos="360"/>
              </w:tabs>
              <w:ind w:left="0" w:right="0" w:firstLine="0"/>
              <w:jc w:val="center"/>
              <w:rPr>
                <w:sz w:val="16"/>
              </w:rPr>
            </w:pPr>
            <w:r w:rsidRPr="00186F3E">
              <w:rPr>
                <w:b/>
              </w:rPr>
              <w:t>Business Process Procedure Overview</w:t>
            </w:r>
          </w:p>
        </w:tc>
      </w:tr>
      <w:tr w:rsidR="00FE38B7">
        <w:trPr>
          <w:trHeight w:val="633"/>
        </w:trPr>
        <w:tc>
          <w:tcPr>
            <w:tcW w:w="9558" w:type="dxa"/>
          </w:tcPr>
          <w:p w:rsidR="00BF7339" w:rsidRDefault="00BF7339" w:rsidP="00BF7339">
            <w:pPr>
              <w:pStyle w:val="NoSpacing"/>
              <w:ind w:left="360"/>
            </w:pPr>
          </w:p>
          <w:p w:rsidR="004F2695" w:rsidRPr="008705E0" w:rsidRDefault="004F2695" w:rsidP="004F2695">
            <w:pPr>
              <w:rPr>
                <w:rFonts w:ascii="Arial" w:hAnsi="Arial" w:cs="Arial"/>
                <w:b/>
                <w:color w:val="000000"/>
              </w:rPr>
            </w:pPr>
            <w:r w:rsidRPr="008705E0">
              <w:rPr>
                <w:rFonts w:ascii="Arial" w:hAnsi="Arial" w:cs="Arial"/>
                <w:b/>
                <w:color w:val="000000"/>
              </w:rPr>
              <w:t>Overview of Process to be followed</w:t>
            </w:r>
          </w:p>
          <w:p w:rsidR="004F2695" w:rsidRPr="008705E0" w:rsidRDefault="004F2695" w:rsidP="004F2695">
            <w:pPr>
              <w:pStyle w:val="ListParagraph"/>
              <w:numPr>
                <w:ilvl w:val="0"/>
                <w:numId w:val="5"/>
              </w:numPr>
              <w:rPr>
                <w:rFonts w:ascii="Arial" w:hAnsi="Arial" w:cs="Arial"/>
                <w:sz w:val="20"/>
                <w:szCs w:val="20"/>
              </w:rPr>
            </w:pPr>
            <w:r w:rsidRPr="008705E0">
              <w:rPr>
                <w:rFonts w:ascii="Arial" w:hAnsi="Arial" w:cs="Arial"/>
                <w:sz w:val="20"/>
                <w:szCs w:val="20"/>
              </w:rPr>
              <w:t>Display</w:t>
            </w:r>
            <w:r w:rsidR="00916A2C">
              <w:rPr>
                <w:rFonts w:ascii="Arial" w:hAnsi="Arial" w:cs="Arial"/>
                <w:sz w:val="20"/>
                <w:szCs w:val="20"/>
              </w:rPr>
              <w:t xml:space="preserve"> Profile Synchronization</w:t>
            </w:r>
            <w:r w:rsidRPr="008705E0">
              <w:rPr>
                <w:rFonts w:ascii="Arial" w:hAnsi="Arial" w:cs="Arial"/>
                <w:sz w:val="20"/>
                <w:szCs w:val="20"/>
              </w:rPr>
              <w:t xml:space="preserve"> </w:t>
            </w:r>
            <w:r>
              <w:rPr>
                <w:rFonts w:ascii="Arial" w:hAnsi="Arial" w:cs="Arial"/>
                <w:sz w:val="20"/>
                <w:szCs w:val="20"/>
              </w:rPr>
              <w:t xml:space="preserve">initial screen </w:t>
            </w:r>
          </w:p>
          <w:p w:rsidR="004F2695" w:rsidRPr="008705E0" w:rsidRDefault="004F2695" w:rsidP="004F2695">
            <w:pPr>
              <w:pStyle w:val="ListParagraph"/>
              <w:numPr>
                <w:ilvl w:val="0"/>
                <w:numId w:val="5"/>
              </w:numPr>
              <w:rPr>
                <w:rFonts w:ascii="Arial" w:hAnsi="Arial" w:cs="Arial"/>
                <w:sz w:val="20"/>
                <w:szCs w:val="20"/>
              </w:rPr>
            </w:pPr>
            <w:r w:rsidRPr="008705E0">
              <w:rPr>
                <w:rFonts w:ascii="Arial" w:hAnsi="Arial" w:cs="Arial"/>
                <w:sz w:val="20"/>
                <w:szCs w:val="20"/>
              </w:rPr>
              <w:t>Provide selection parameters</w:t>
            </w:r>
            <w:r>
              <w:rPr>
                <w:rFonts w:ascii="Arial" w:hAnsi="Arial" w:cs="Arial"/>
                <w:sz w:val="20"/>
                <w:szCs w:val="20"/>
              </w:rPr>
              <w:t xml:space="preserve"> and save</w:t>
            </w:r>
            <w:r w:rsidR="00916A2C">
              <w:rPr>
                <w:rFonts w:ascii="Arial" w:hAnsi="Arial" w:cs="Arial"/>
                <w:sz w:val="20"/>
                <w:szCs w:val="20"/>
              </w:rPr>
              <w:t xml:space="preserve"> the run id</w:t>
            </w:r>
          </w:p>
          <w:p w:rsidR="004F2695" w:rsidRPr="008705E0" w:rsidRDefault="00916A2C" w:rsidP="004F2695">
            <w:pPr>
              <w:pStyle w:val="ListParagraph"/>
              <w:numPr>
                <w:ilvl w:val="0"/>
                <w:numId w:val="5"/>
              </w:numPr>
              <w:rPr>
                <w:rFonts w:ascii="Arial" w:hAnsi="Arial" w:cs="Arial"/>
                <w:sz w:val="20"/>
                <w:szCs w:val="20"/>
              </w:rPr>
            </w:pPr>
            <w:r>
              <w:rPr>
                <w:rFonts w:ascii="Arial" w:hAnsi="Arial" w:cs="Arial"/>
                <w:sz w:val="20"/>
                <w:szCs w:val="20"/>
              </w:rPr>
              <w:t>Schedule the program run</w:t>
            </w:r>
          </w:p>
          <w:p w:rsidR="004F2695" w:rsidRDefault="00354A3F" w:rsidP="004F2695">
            <w:pPr>
              <w:pStyle w:val="ListParagraph"/>
              <w:numPr>
                <w:ilvl w:val="0"/>
                <w:numId w:val="5"/>
              </w:numPr>
              <w:rPr>
                <w:rFonts w:ascii="Arial" w:hAnsi="Arial" w:cs="Arial"/>
                <w:color w:val="000000"/>
                <w:sz w:val="20"/>
                <w:szCs w:val="20"/>
              </w:rPr>
            </w:pPr>
            <w:r>
              <w:rPr>
                <w:rFonts w:ascii="Arial" w:hAnsi="Arial" w:cs="Arial"/>
                <w:color w:val="000000"/>
                <w:sz w:val="20"/>
                <w:szCs w:val="20"/>
              </w:rPr>
              <w:t>Monitoring</w:t>
            </w:r>
          </w:p>
          <w:p w:rsidR="00096FD4" w:rsidRPr="00787BE9" w:rsidRDefault="00096FD4" w:rsidP="00FE38B7">
            <w:pPr>
              <w:pStyle w:val="TEXT"/>
              <w:tabs>
                <w:tab w:val="left" w:pos="360"/>
              </w:tabs>
              <w:ind w:left="0" w:right="0" w:firstLine="0"/>
              <w:rPr>
                <w:sz w:val="16"/>
              </w:rPr>
            </w:pPr>
          </w:p>
          <w:p w:rsidR="00FE38B7" w:rsidRDefault="00FE38B7" w:rsidP="00FE38B7">
            <w:pPr>
              <w:pStyle w:val="TEXT"/>
              <w:tabs>
                <w:tab w:val="left" w:pos="360"/>
              </w:tabs>
              <w:ind w:left="0" w:right="0" w:firstLine="0"/>
              <w:rPr>
                <w:i/>
                <w:sz w:val="16"/>
              </w:rPr>
            </w:pPr>
          </w:p>
        </w:tc>
      </w:tr>
    </w:tbl>
    <w:p w:rsidR="00163996" w:rsidRDefault="00163996">
      <w:pPr>
        <w:pStyle w:val="Header"/>
        <w:tabs>
          <w:tab w:val="clear" w:pos="4153"/>
          <w:tab w:val="clear" w:pos="8306"/>
        </w:tabs>
        <w:rPr>
          <w:rFonts w:ascii="Arial" w:hAnsi="Arial"/>
        </w:rPr>
      </w:pPr>
    </w:p>
    <w:p w:rsidR="00163996" w:rsidRDefault="00163996">
      <w:pPr>
        <w:rPr>
          <w:rFonts w:ascii="Arial" w:hAnsi="Arial"/>
        </w:rPr>
      </w:pPr>
      <w:r>
        <w:rPr>
          <w:rFonts w:ascii="Arial" w:hAnsi="Arial"/>
        </w:rPr>
        <w:br w:type="page"/>
      </w:r>
    </w:p>
    <w:p w:rsidR="000E106F" w:rsidRDefault="000E106F" w:rsidP="000E106F">
      <w:pPr>
        <w:jc w:val="center"/>
        <w:rPr>
          <w:rFonts w:ascii="Arial" w:hAnsi="Arial"/>
          <w:b/>
          <w:sz w:val="28"/>
          <w:u w:val="single"/>
        </w:rPr>
      </w:pPr>
      <w:r>
        <w:rPr>
          <w:rFonts w:ascii="Arial" w:hAnsi="Arial"/>
          <w:b/>
          <w:sz w:val="28"/>
          <w:u w:val="single"/>
        </w:rPr>
        <w:lastRenderedPageBreak/>
        <w:t>Procedural Steps</w:t>
      </w:r>
    </w:p>
    <w:p w:rsidR="00163996" w:rsidRDefault="00916A2C" w:rsidP="004F2695">
      <w:pPr>
        <w:pStyle w:val="Heading2"/>
        <w:numPr>
          <w:ilvl w:val="1"/>
          <w:numId w:val="14"/>
        </w:numPr>
        <w:ind w:right="-403"/>
        <w:rPr>
          <w:sz w:val="22"/>
          <w:szCs w:val="22"/>
        </w:rPr>
      </w:pPr>
      <w:r>
        <w:rPr>
          <w:sz w:val="22"/>
          <w:szCs w:val="22"/>
        </w:rPr>
        <w:t xml:space="preserve">Display </w:t>
      </w:r>
      <w:r w:rsidR="004F2695">
        <w:rPr>
          <w:sz w:val="22"/>
          <w:szCs w:val="22"/>
        </w:rPr>
        <w:t>Profile Synch</w:t>
      </w:r>
      <w:r>
        <w:rPr>
          <w:sz w:val="22"/>
          <w:szCs w:val="22"/>
        </w:rPr>
        <w:t>ronization initial screen</w:t>
      </w:r>
    </w:p>
    <w:p w:rsidR="004F2695" w:rsidRPr="004F2695" w:rsidRDefault="004F2695" w:rsidP="004F2695"/>
    <w:tbl>
      <w:tblPr>
        <w:tblW w:w="0" w:type="auto"/>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6030"/>
      </w:tblGrid>
      <w:tr w:rsidR="004F2695" w:rsidTr="005D2B09">
        <w:tc>
          <w:tcPr>
            <w:tcW w:w="6030" w:type="dxa"/>
            <w:shd w:val="pct10" w:color="auto" w:fill="auto"/>
          </w:tcPr>
          <w:p w:rsidR="004F2695" w:rsidRDefault="004F2695" w:rsidP="005D2B09">
            <w:pPr>
              <w:pStyle w:val="TEXT"/>
              <w:tabs>
                <w:tab w:val="left" w:pos="360"/>
              </w:tabs>
              <w:ind w:left="0" w:right="0" w:firstLine="0"/>
              <w:rPr>
                <w:sz w:val="16"/>
              </w:rPr>
            </w:pPr>
            <w:r>
              <w:rPr>
                <w:sz w:val="16"/>
              </w:rPr>
              <w:t>(Transaction Code can be displayed by selecting  System -&gt; Status)</w:t>
            </w:r>
          </w:p>
        </w:tc>
      </w:tr>
      <w:tr w:rsidR="004F2695" w:rsidTr="005D2B09">
        <w:tc>
          <w:tcPr>
            <w:tcW w:w="6030" w:type="dxa"/>
          </w:tcPr>
          <w:p w:rsidR="004F2695" w:rsidRPr="00F71C4D" w:rsidRDefault="004F2695" w:rsidP="005D2B09">
            <w:pPr>
              <w:pStyle w:val="TEXT"/>
              <w:tabs>
                <w:tab w:val="left" w:pos="360"/>
              </w:tabs>
              <w:ind w:left="0" w:right="0" w:firstLine="0"/>
              <w:rPr>
                <w:b/>
                <w:sz w:val="16"/>
              </w:rPr>
            </w:pPr>
            <w:r>
              <w:rPr>
                <w:rFonts w:cs="Arial"/>
                <w:b/>
                <w:color w:val="000000"/>
              </w:rPr>
              <w:t>EAMIPROFSYNC</w:t>
            </w:r>
          </w:p>
        </w:tc>
      </w:tr>
    </w:tbl>
    <w:p w:rsidR="004F2695" w:rsidRPr="004F2695" w:rsidRDefault="004F2695" w:rsidP="004F2695"/>
    <w:p w:rsidR="004F2695" w:rsidRPr="004F2695" w:rsidRDefault="004F2695" w:rsidP="004F2695">
      <w:pPr>
        <w:rPr>
          <w:rFonts w:ascii="Arial" w:hAnsi="Arial" w:cs="Arial"/>
        </w:rPr>
      </w:pPr>
      <w:bookmarkStart w:id="0" w:name="_GoBack"/>
      <w:r w:rsidRPr="004F2695">
        <w:rPr>
          <w:rFonts w:ascii="Arial" w:hAnsi="Arial" w:cs="Arial"/>
          <w:color w:val="000000"/>
        </w:rPr>
        <w:t xml:space="preserve">Execute transaction </w:t>
      </w:r>
      <w:r w:rsidRPr="004F2695">
        <w:rPr>
          <w:rFonts w:ascii="Arial" w:hAnsi="Arial" w:cs="Arial"/>
          <w:b/>
        </w:rPr>
        <w:t>EAMIPROFSYNC</w:t>
      </w:r>
      <w:r w:rsidR="005D5321">
        <w:rPr>
          <w:rFonts w:ascii="Arial" w:hAnsi="Arial" w:cs="Arial"/>
          <w:b/>
        </w:rPr>
        <w:t xml:space="preserve"> </w:t>
      </w:r>
      <w:r w:rsidRPr="004F2695">
        <w:rPr>
          <w:rFonts w:ascii="Arial" w:hAnsi="Arial" w:cs="Arial"/>
        </w:rPr>
        <w:t xml:space="preserve">to get to the </w:t>
      </w:r>
      <w:r w:rsidR="005D5321">
        <w:rPr>
          <w:rFonts w:ascii="Arial" w:hAnsi="Arial" w:cs="Arial"/>
          <w:b/>
        </w:rPr>
        <w:t xml:space="preserve">Profile Synchronization </w:t>
      </w:r>
      <w:r w:rsidRPr="004F2695">
        <w:rPr>
          <w:rFonts w:ascii="Arial" w:hAnsi="Arial" w:cs="Arial"/>
          <w:b/>
        </w:rPr>
        <w:t>for AMI</w:t>
      </w:r>
      <w:r w:rsidRPr="004F2695">
        <w:rPr>
          <w:rFonts w:ascii="Arial" w:hAnsi="Arial" w:cs="Arial"/>
        </w:rPr>
        <w:t xml:space="preserve"> initial screen.  </w:t>
      </w:r>
    </w:p>
    <w:bookmarkEnd w:id="0"/>
    <w:p w:rsidR="004F2695" w:rsidRPr="004F2695" w:rsidRDefault="004F2695" w:rsidP="004F2695">
      <w:pPr>
        <w:rPr>
          <w:rFonts w:ascii="Arial" w:hAnsi="Arial" w:cs="Arial"/>
        </w:rPr>
      </w:pPr>
    </w:p>
    <w:p w:rsidR="004F2695" w:rsidRPr="004F2695" w:rsidRDefault="004F2695" w:rsidP="004F2695">
      <w:pPr>
        <w:rPr>
          <w:rFonts w:ascii="Arial" w:hAnsi="Arial" w:cs="Arial"/>
        </w:rPr>
      </w:pPr>
      <w:r w:rsidRPr="004F2695">
        <w:rPr>
          <w:rFonts w:ascii="Arial" w:hAnsi="Arial" w:cs="Arial"/>
        </w:rPr>
        <w:t>The following screen will be displayed.</w:t>
      </w:r>
    </w:p>
    <w:p w:rsidR="004F2695" w:rsidRDefault="004F2695" w:rsidP="004F2695">
      <w:pPr>
        <w:rPr>
          <w:rFonts w:ascii="Calibri" w:hAnsi="Calibri" w:cs="Calibri"/>
          <w:color w:val="000000"/>
        </w:rPr>
      </w:pPr>
    </w:p>
    <w:p w:rsidR="004F2695" w:rsidRDefault="00916A2C" w:rsidP="004F2695">
      <w:pPr>
        <w:pStyle w:val="NoSpacing"/>
      </w:pPr>
      <w:r>
        <w:rPr>
          <w:noProof/>
        </w:rPr>
        <w:drawing>
          <wp:inline distT="0" distB="0" distL="0" distR="0" wp14:anchorId="63A65AFC" wp14:editId="52F74F18">
            <wp:extent cx="5972810" cy="4128770"/>
            <wp:effectExtent l="0" t="0" r="889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810" cy="4128770"/>
                    </a:xfrm>
                    <a:prstGeom prst="rect">
                      <a:avLst/>
                    </a:prstGeom>
                  </pic:spPr>
                </pic:pic>
              </a:graphicData>
            </a:graphic>
          </wp:inline>
        </w:drawing>
      </w:r>
    </w:p>
    <w:p w:rsidR="004F2695" w:rsidRDefault="004F2695" w:rsidP="004F2695">
      <w:pPr>
        <w:spacing w:after="200" w:line="276" w:lineRule="auto"/>
        <w:rPr>
          <w:rFonts w:asciiTheme="minorHAnsi" w:hAnsiTheme="minorHAnsi"/>
          <w:b/>
          <w:sz w:val="22"/>
          <w:szCs w:val="22"/>
        </w:rPr>
      </w:pPr>
      <w:r>
        <w:rPr>
          <w:b/>
        </w:rPr>
        <w:br w:type="page"/>
      </w:r>
    </w:p>
    <w:p w:rsidR="00916A2C" w:rsidRDefault="00916A2C" w:rsidP="00916A2C">
      <w:pPr>
        <w:pStyle w:val="Heading2"/>
        <w:numPr>
          <w:ilvl w:val="1"/>
          <w:numId w:val="14"/>
        </w:numPr>
        <w:ind w:right="-403"/>
        <w:rPr>
          <w:sz w:val="22"/>
          <w:szCs w:val="22"/>
        </w:rPr>
      </w:pPr>
      <w:r>
        <w:rPr>
          <w:sz w:val="22"/>
          <w:szCs w:val="22"/>
        </w:rPr>
        <w:lastRenderedPageBreak/>
        <w:t xml:space="preserve"> Provide selection parameters and save </w:t>
      </w:r>
    </w:p>
    <w:p w:rsidR="00916A2C" w:rsidRDefault="00916A2C" w:rsidP="004F2695">
      <w:pPr>
        <w:pStyle w:val="NoSpacing"/>
      </w:pPr>
    </w:p>
    <w:p w:rsidR="004F2695" w:rsidRPr="00916A2C" w:rsidRDefault="004F2695" w:rsidP="004F2695">
      <w:pPr>
        <w:pStyle w:val="NoSpacing"/>
        <w:rPr>
          <w:rFonts w:ascii="Arial" w:hAnsi="Arial" w:cs="Arial"/>
          <w:sz w:val="20"/>
          <w:szCs w:val="20"/>
        </w:rPr>
      </w:pPr>
      <w:r w:rsidRPr="00916A2C">
        <w:rPr>
          <w:rFonts w:ascii="Arial" w:hAnsi="Arial" w:cs="Arial"/>
          <w:sz w:val="20"/>
          <w:szCs w:val="20"/>
        </w:rPr>
        <w:t>Enter the following information and click on the save icon.</w:t>
      </w:r>
    </w:p>
    <w:p w:rsidR="004F2695" w:rsidRPr="00916A2C" w:rsidRDefault="004F2695" w:rsidP="004F2695">
      <w:pPr>
        <w:pStyle w:val="NoSpacing"/>
        <w:numPr>
          <w:ilvl w:val="0"/>
          <w:numId w:val="15"/>
        </w:numPr>
        <w:rPr>
          <w:rFonts w:ascii="Arial" w:hAnsi="Arial" w:cs="Arial"/>
          <w:sz w:val="20"/>
          <w:szCs w:val="20"/>
        </w:rPr>
      </w:pPr>
      <w:r w:rsidRPr="00916A2C">
        <w:rPr>
          <w:rFonts w:ascii="Arial" w:hAnsi="Arial" w:cs="Arial"/>
          <w:sz w:val="20"/>
          <w:szCs w:val="20"/>
        </w:rPr>
        <w:t xml:space="preserve">Date ID: </w:t>
      </w:r>
      <w:r w:rsidRPr="00916A2C">
        <w:rPr>
          <w:rFonts w:ascii="Arial" w:hAnsi="Arial" w:cs="Arial"/>
          <w:sz w:val="20"/>
          <w:szCs w:val="20"/>
        </w:rPr>
        <w:tab/>
        <w:t>Today’s date</w:t>
      </w:r>
    </w:p>
    <w:p w:rsidR="004F2695" w:rsidRPr="00916A2C" w:rsidRDefault="004F2695" w:rsidP="004F2695">
      <w:pPr>
        <w:pStyle w:val="NoSpacing"/>
        <w:numPr>
          <w:ilvl w:val="0"/>
          <w:numId w:val="15"/>
        </w:numPr>
        <w:rPr>
          <w:rFonts w:ascii="Arial" w:hAnsi="Arial" w:cs="Arial"/>
          <w:sz w:val="20"/>
          <w:szCs w:val="20"/>
        </w:rPr>
      </w:pPr>
      <w:r w:rsidRPr="00916A2C">
        <w:rPr>
          <w:rFonts w:ascii="Arial" w:hAnsi="Arial" w:cs="Arial"/>
          <w:sz w:val="20"/>
          <w:szCs w:val="20"/>
        </w:rPr>
        <w:t xml:space="preserve">Identification: </w:t>
      </w:r>
      <w:r w:rsidRPr="00916A2C">
        <w:rPr>
          <w:rFonts w:ascii="Arial" w:hAnsi="Arial" w:cs="Arial"/>
          <w:sz w:val="20"/>
          <w:szCs w:val="20"/>
        </w:rPr>
        <w:tab/>
        <w:t>User’s initial + sequential number</w:t>
      </w:r>
    </w:p>
    <w:p w:rsidR="004F2695" w:rsidRPr="00916A2C" w:rsidRDefault="004F2695" w:rsidP="004F2695">
      <w:pPr>
        <w:pStyle w:val="NoSpacing"/>
        <w:numPr>
          <w:ilvl w:val="0"/>
          <w:numId w:val="15"/>
        </w:numPr>
        <w:rPr>
          <w:rFonts w:ascii="Arial" w:hAnsi="Arial" w:cs="Arial"/>
          <w:sz w:val="20"/>
          <w:szCs w:val="20"/>
        </w:rPr>
      </w:pPr>
      <w:r w:rsidRPr="00916A2C">
        <w:rPr>
          <w:rFonts w:ascii="Arial" w:hAnsi="Arial" w:cs="Arial"/>
          <w:sz w:val="20"/>
          <w:szCs w:val="20"/>
        </w:rPr>
        <w:t>Profile:</w:t>
      </w:r>
      <w:r w:rsidRPr="00916A2C">
        <w:rPr>
          <w:rFonts w:ascii="Arial" w:hAnsi="Arial" w:cs="Arial"/>
          <w:sz w:val="20"/>
          <w:szCs w:val="20"/>
        </w:rPr>
        <w:tab/>
      </w:r>
      <w:r w:rsidRPr="00916A2C">
        <w:rPr>
          <w:rFonts w:ascii="Arial" w:hAnsi="Arial" w:cs="Arial"/>
          <w:sz w:val="20"/>
          <w:szCs w:val="20"/>
        </w:rPr>
        <w:tab/>
        <w:t>Profile number to be synched</w:t>
      </w:r>
    </w:p>
    <w:p w:rsidR="004F2695" w:rsidRPr="00916A2C" w:rsidRDefault="004F2695" w:rsidP="004F2695">
      <w:pPr>
        <w:pStyle w:val="NoSpacing"/>
        <w:numPr>
          <w:ilvl w:val="0"/>
          <w:numId w:val="15"/>
        </w:numPr>
        <w:rPr>
          <w:rFonts w:ascii="Arial" w:hAnsi="Arial" w:cs="Arial"/>
          <w:sz w:val="20"/>
          <w:szCs w:val="20"/>
        </w:rPr>
      </w:pPr>
      <w:r w:rsidRPr="00916A2C">
        <w:rPr>
          <w:rFonts w:ascii="Arial" w:hAnsi="Arial" w:cs="Arial"/>
          <w:sz w:val="20"/>
          <w:szCs w:val="20"/>
        </w:rPr>
        <w:t>Adv. Metering System:</w:t>
      </w:r>
      <w:r w:rsidRPr="00916A2C">
        <w:rPr>
          <w:rFonts w:ascii="Arial" w:hAnsi="Arial" w:cs="Arial"/>
          <w:sz w:val="20"/>
          <w:szCs w:val="20"/>
        </w:rPr>
        <w:tab/>
        <w:t>AMS of the device where the profile is allocated</w:t>
      </w:r>
    </w:p>
    <w:p w:rsidR="004F2695" w:rsidRPr="00916A2C" w:rsidRDefault="004F2695" w:rsidP="004F2695">
      <w:pPr>
        <w:pStyle w:val="NoSpacing"/>
        <w:rPr>
          <w:rFonts w:ascii="Arial" w:hAnsi="Arial" w:cs="Arial"/>
          <w:sz w:val="20"/>
          <w:szCs w:val="20"/>
        </w:rPr>
      </w:pPr>
    </w:p>
    <w:p w:rsidR="004F2695" w:rsidRPr="00916A2C" w:rsidRDefault="004F2695" w:rsidP="004F2695">
      <w:pPr>
        <w:pStyle w:val="NoSpacing"/>
        <w:rPr>
          <w:rFonts w:ascii="Arial" w:hAnsi="Arial" w:cs="Arial"/>
          <w:sz w:val="20"/>
          <w:szCs w:val="20"/>
        </w:rPr>
      </w:pPr>
      <w:r w:rsidRPr="00916A2C">
        <w:rPr>
          <w:rFonts w:ascii="Arial" w:hAnsi="Arial" w:cs="Arial"/>
          <w:sz w:val="20"/>
          <w:szCs w:val="20"/>
        </w:rPr>
        <w:t>Note: Details on how to get the Profile and AMS will be explained in the next few pages.</w:t>
      </w:r>
    </w:p>
    <w:p w:rsidR="004F2695" w:rsidRDefault="004F2695" w:rsidP="004F2695">
      <w:pPr>
        <w:pStyle w:val="NoSpacing"/>
      </w:pPr>
    </w:p>
    <w:p w:rsidR="00916A2C" w:rsidRDefault="00916A2C" w:rsidP="004F2695">
      <w:pPr>
        <w:pStyle w:val="NoSpacing"/>
      </w:pPr>
      <w:r>
        <w:rPr>
          <w:noProof/>
        </w:rPr>
        <w:drawing>
          <wp:inline distT="0" distB="0" distL="0" distR="0" wp14:anchorId="641A812B" wp14:editId="6AEC495E">
            <wp:extent cx="5972810" cy="4128770"/>
            <wp:effectExtent l="0" t="0" r="889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810" cy="4128770"/>
                    </a:xfrm>
                    <a:prstGeom prst="rect">
                      <a:avLst/>
                    </a:prstGeom>
                  </pic:spPr>
                </pic:pic>
              </a:graphicData>
            </a:graphic>
          </wp:inline>
        </w:drawing>
      </w:r>
    </w:p>
    <w:p w:rsidR="004F2695" w:rsidRDefault="004F2695" w:rsidP="004F2695">
      <w:pPr>
        <w:pStyle w:val="NoSpacing"/>
      </w:pPr>
    </w:p>
    <w:p w:rsidR="00916A2C" w:rsidRDefault="00196678" w:rsidP="004F2695">
      <w:pPr>
        <w:pStyle w:val="NoSpacing"/>
      </w:pPr>
      <w:r>
        <w:t>Click on Save.</w:t>
      </w:r>
    </w:p>
    <w:p w:rsidR="00196678" w:rsidRDefault="00196678" w:rsidP="004F2695">
      <w:pPr>
        <w:pStyle w:val="NoSpacing"/>
      </w:pPr>
    </w:p>
    <w:p w:rsidR="00196678" w:rsidRDefault="00196678">
      <w:r>
        <w:br w:type="page"/>
      </w:r>
    </w:p>
    <w:p w:rsidR="00196678" w:rsidRDefault="00196678" w:rsidP="00196678">
      <w:pPr>
        <w:pStyle w:val="Heading2"/>
        <w:numPr>
          <w:ilvl w:val="1"/>
          <w:numId w:val="14"/>
        </w:numPr>
        <w:ind w:right="-403"/>
        <w:rPr>
          <w:sz w:val="22"/>
          <w:szCs w:val="22"/>
        </w:rPr>
      </w:pPr>
      <w:r>
        <w:rPr>
          <w:sz w:val="22"/>
          <w:szCs w:val="22"/>
        </w:rPr>
        <w:lastRenderedPageBreak/>
        <w:t>Execute the job</w:t>
      </w:r>
    </w:p>
    <w:p w:rsidR="00196678" w:rsidRDefault="00196678">
      <w:pPr>
        <w:rPr>
          <w:rFonts w:asciiTheme="minorHAnsi" w:hAnsiTheme="minorHAnsi"/>
          <w:sz w:val="22"/>
          <w:szCs w:val="22"/>
        </w:rPr>
      </w:pPr>
    </w:p>
    <w:p w:rsidR="00196678" w:rsidRDefault="00196678" w:rsidP="004F2695">
      <w:pPr>
        <w:pStyle w:val="NoSpacing"/>
        <w:rPr>
          <w:b/>
        </w:rPr>
      </w:pPr>
      <w:r>
        <w:t xml:space="preserve">Click on the </w:t>
      </w:r>
      <w:r w:rsidRPr="00196678">
        <w:rPr>
          <w:b/>
        </w:rPr>
        <w:t>Schedule Program Run.</w:t>
      </w:r>
    </w:p>
    <w:p w:rsidR="00196678" w:rsidRDefault="00196678" w:rsidP="004F2695">
      <w:pPr>
        <w:pStyle w:val="NoSpacing"/>
      </w:pPr>
    </w:p>
    <w:p w:rsidR="004F2695" w:rsidRDefault="00196678" w:rsidP="00196678">
      <w:pPr>
        <w:pStyle w:val="NoSpacing"/>
      </w:pPr>
      <w:r>
        <w:rPr>
          <w:noProof/>
        </w:rPr>
        <w:drawing>
          <wp:inline distT="0" distB="0" distL="0" distR="0" wp14:anchorId="46DDDC6C" wp14:editId="72413AFA">
            <wp:extent cx="5972810" cy="4128770"/>
            <wp:effectExtent l="0" t="0" r="889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810" cy="4128770"/>
                    </a:xfrm>
                    <a:prstGeom prst="rect">
                      <a:avLst/>
                    </a:prstGeom>
                  </pic:spPr>
                </pic:pic>
              </a:graphicData>
            </a:graphic>
          </wp:inline>
        </w:drawing>
      </w:r>
    </w:p>
    <w:p w:rsidR="00196678" w:rsidRDefault="00196678" w:rsidP="004F2695">
      <w:pPr>
        <w:pStyle w:val="NoSpacing"/>
      </w:pPr>
    </w:p>
    <w:p w:rsidR="004F2695" w:rsidRDefault="004F2695" w:rsidP="004F2695">
      <w:pPr>
        <w:pStyle w:val="NoSpacing"/>
      </w:pPr>
      <w:r>
        <w:t xml:space="preserve">Select </w:t>
      </w:r>
      <w:r w:rsidRPr="00DC1B17">
        <w:rPr>
          <w:b/>
        </w:rPr>
        <w:t>Background – Start Immediate</w:t>
      </w:r>
      <w:r>
        <w:t>, the</w:t>
      </w:r>
      <w:r w:rsidR="00354A3F">
        <w:t>n</w:t>
      </w:r>
      <w:r>
        <w:t xml:space="preserve"> click on </w:t>
      </w:r>
      <w:r w:rsidRPr="00DC1B17">
        <w:rPr>
          <w:b/>
        </w:rPr>
        <w:t>OK</w:t>
      </w:r>
      <w:r>
        <w:t>.</w:t>
      </w:r>
    </w:p>
    <w:p w:rsidR="00196678" w:rsidRDefault="00196678" w:rsidP="004F2695">
      <w:pPr>
        <w:pStyle w:val="NoSpacing"/>
      </w:pPr>
      <w:r>
        <w:rPr>
          <w:noProof/>
        </w:rPr>
        <w:drawing>
          <wp:inline distT="0" distB="0" distL="0" distR="0" wp14:anchorId="5650F2E4" wp14:editId="48C4292A">
            <wp:extent cx="3861331" cy="1751965"/>
            <wp:effectExtent l="0" t="0" r="635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74856" cy="1758102"/>
                    </a:xfrm>
                    <a:prstGeom prst="rect">
                      <a:avLst/>
                    </a:prstGeom>
                  </pic:spPr>
                </pic:pic>
              </a:graphicData>
            </a:graphic>
          </wp:inline>
        </w:drawing>
      </w:r>
    </w:p>
    <w:p w:rsidR="004F2695" w:rsidRDefault="004F2695" w:rsidP="004F2695">
      <w:pPr>
        <w:pStyle w:val="NoSpacing"/>
      </w:pPr>
    </w:p>
    <w:p w:rsidR="004F2695" w:rsidRDefault="00B42280" w:rsidP="004F2695">
      <w:pPr>
        <w:pStyle w:val="NoSpacing"/>
      </w:pPr>
      <w:r>
        <w:t xml:space="preserve">This will </w:t>
      </w:r>
      <w:r w:rsidR="00196678">
        <w:t xml:space="preserve">trigger </w:t>
      </w:r>
      <w:r w:rsidR="004F2695">
        <w:t xml:space="preserve">the Profile </w:t>
      </w:r>
      <w:proofErr w:type="spellStart"/>
      <w:r w:rsidR="004F2695">
        <w:t>Synchronozation</w:t>
      </w:r>
      <w:proofErr w:type="spellEnd"/>
      <w:r w:rsidR="004F2695">
        <w:t>.</w:t>
      </w:r>
    </w:p>
    <w:p w:rsidR="00196678" w:rsidRDefault="00196678" w:rsidP="00196678">
      <w:pPr>
        <w:pStyle w:val="Heading2"/>
        <w:numPr>
          <w:ilvl w:val="1"/>
          <w:numId w:val="14"/>
        </w:numPr>
        <w:ind w:right="-403"/>
        <w:rPr>
          <w:sz w:val="22"/>
          <w:szCs w:val="22"/>
        </w:rPr>
      </w:pPr>
      <w:r>
        <w:rPr>
          <w:sz w:val="22"/>
          <w:szCs w:val="22"/>
        </w:rPr>
        <w:lastRenderedPageBreak/>
        <w:t>Monitoring</w:t>
      </w:r>
    </w:p>
    <w:p w:rsidR="00196678" w:rsidRPr="004F2695" w:rsidRDefault="00196678" w:rsidP="00196678"/>
    <w:tbl>
      <w:tblPr>
        <w:tblW w:w="0" w:type="auto"/>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6030"/>
      </w:tblGrid>
      <w:tr w:rsidR="00196678" w:rsidTr="005D2B09">
        <w:tc>
          <w:tcPr>
            <w:tcW w:w="6030" w:type="dxa"/>
            <w:shd w:val="pct10" w:color="auto" w:fill="auto"/>
          </w:tcPr>
          <w:p w:rsidR="00196678" w:rsidRDefault="00196678" w:rsidP="005D2B09">
            <w:pPr>
              <w:pStyle w:val="TEXT"/>
              <w:tabs>
                <w:tab w:val="left" w:pos="360"/>
              </w:tabs>
              <w:ind w:left="0" w:right="0" w:firstLine="0"/>
              <w:rPr>
                <w:sz w:val="16"/>
              </w:rPr>
            </w:pPr>
            <w:r>
              <w:rPr>
                <w:sz w:val="16"/>
              </w:rPr>
              <w:t>(Transaction Code can be displayed by selecting  System -&gt; Status)</w:t>
            </w:r>
          </w:p>
        </w:tc>
      </w:tr>
      <w:tr w:rsidR="00196678" w:rsidTr="005D2B09">
        <w:tc>
          <w:tcPr>
            <w:tcW w:w="6030" w:type="dxa"/>
          </w:tcPr>
          <w:p w:rsidR="00196678" w:rsidRPr="00F71C4D" w:rsidRDefault="00196678" w:rsidP="005D2B09">
            <w:pPr>
              <w:pStyle w:val="TEXT"/>
              <w:tabs>
                <w:tab w:val="left" w:pos="360"/>
              </w:tabs>
              <w:ind w:left="0" w:right="0" w:firstLine="0"/>
              <w:rPr>
                <w:b/>
                <w:sz w:val="16"/>
              </w:rPr>
            </w:pPr>
            <w:r>
              <w:rPr>
                <w:rFonts w:cs="Arial"/>
                <w:b/>
                <w:color w:val="000000"/>
              </w:rPr>
              <w:t>EAMIMONI01</w:t>
            </w:r>
          </w:p>
        </w:tc>
      </w:tr>
    </w:tbl>
    <w:p w:rsidR="00196678" w:rsidRPr="00C5329D" w:rsidRDefault="00196678" w:rsidP="00196678">
      <w:pPr>
        <w:rPr>
          <w:rFonts w:ascii="Arial" w:hAnsi="Arial" w:cs="Arial"/>
        </w:rPr>
      </w:pPr>
    </w:p>
    <w:p w:rsidR="00196678" w:rsidRDefault="00196678" w:rsidP="00196678">
      <w:pPr>
        <w:rPr>
          <w:rFonts w:ascii="Arial" w:hAnsi="Arial" w:cs="Arial"/>
        </w:rPr>
      </w:pPr>
      <w:r w:rsidRPr="00C5329D">
        <w:rPr>
          <w:rFonts w:ascii="Arial" w:hAnsi="Arial" w:cs="Arial"/>
          <w:color w:val="000000"/>
        </w:rPr>
        <w:t>Execute transaction</w:t>
      </w:r>
      <w:r w:rsidRPr="00C5329D">
        <w:rPr>
          <w:rFonts w:ascii="Arial" w:hAnsi="Arial" w:cs="Arial"/>
          <w:b/>
          <w:color w:val="000000"/>
        </w:rPr>
        <w:t xml:space="preserve"> EAMIMONI01 </w:t>
      </w:r>
      <w:r w:rsidRPr="00C5329D">
        <w:rPr>
          <w:rFonts w:ascii="Arial" w:hAnsi="Arial" w:cs="Arial"/>
        </w:rPr>
        <w:t xml:space="preserve">to get to the </w:t>
      </w:r>
      <w:r w:rsidR="00C5329D" w:rsidRPr="00C5329D">
        <w:rPr>
          <w:rFonts w:ascii="Arial" w:hAnsi="Arial" w:cs="Arial"/>
          <w:b/>
        </w:rPr>
        <w:t>Monitoring of AMI Communication</w:t>
      </w:r>
      <w:r w:rsidRPr="00C5329D">
        <w:rPr>
          <w:rFonts w:ascii="Arial" w:hAnsi="Arial" w:cs="Arial"/>
        </w:rPr>
        <w:t xml:space="preserve"> initial screen.  </w:t>
      </w:r>
    </w:p>
    <w:p w:rsidR="00B42280" w:rsidRPr="00C5329D" w:rsidRDefault="00B42280" w:rsidP="00196678">
      <w:pPr>
        <w:rPr>
          <w:rFonts w:ascii="Arial" w:hAnsi="Arial" w:cs="Arial"/>
        </w:rPr>
      </w:pPr>
    </w:p>
    <w:p w:rsidR="00C5329D" w:rsidRPr="00C5329D" w:rsidRDefault="00C5329D" w:rsidP="00196678">
      <w:pPr>
        <w:rPr>
          <w:rFonts w:ascii="Arial" w:hAnsi="Arial" w:cs="Arial"/>
        </w:rPr>
      </w:pPr>
      <w:r w:rsidRPr="00C5329D">
        <w:rPr>
          <w:rFonts w:ascii="Arial" w:hAnsi="Arial" w:cs="Arial"/>
        </w:rPr>
        <w:t xml:space="preserve">Choose Object Type </w:t>
      </w:r>
      <w:r w:rsidRPr="00C5329D">
        <w:rPr>
          <w:rFonts w:ascii="Arial" w:hAnsi="Arial" w:cs="Arial"/>
          <w:b/>
        </w:rPr>
        <w:t>Profile</w:t>
      </w:r>
      <w:r w:rsidRPr="00C5329D">
        <w:rPr>
          <w:rFonts w:ascii="Arial" w:hAnsi="Arial" w:cs="Arial"/>
        </w:rPr>
        <w:t xml:space="preserve"> and enter the profile number you have synchronized.</w:t>
      </w:r>
    </w:p>
    <w:p w:rsidR="00C5329D" w:rsidRDefault="00C5329D" w:rsidP="00196678">
      <w:pPr>
        <w:rPr>
          <w:rFonts w:ascii="Arial" w:hAnsi="Arial" w:cs="Arial"/>
        </w:rPr>
      </w:pPr>
    </w:p>
    <w:p w:rsidR="00C5329D" w:rsidRPr="004F2695" w:rsidRDefault="00C5329D" w:rsidP="00196678">
      <w:pPr>
        <w:rPr>
          <w:rFonts w:ascii="Arial" w:hAnsi="Arial" w:cs="Arial"/>
        </w:rPr>
      </w:pPr>
      <w:r>
        <w:rPr>
          <w:noProof/>
        </w:rPr>
        <w:drawing>
          <wp:inline distT="0" distB="0" distL="0" distR="0" wp14:anchorId="0B537552" wp14:editId="019B75D4">
            <wp:extent cx="5972810" cy="4128770"/>
            <wp:effectExtent l="0" t="0" r="889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810" cy="4128770"/>
                    </a:xfrm>
                    <a:prstGeom prst="rect">
                      <a:avLst/>
                    </a:prstGeom>
                  </pic:spPr>
                </pic:pic>
              </a:graphicData>
            </a:graphic>
          </wp:inline>
        </w:drawing>
      </w:r>
    </w:p>
    <w:p w:rsidR="004F2695" w:rsidRDefault="004F2695" w:rsidP="004F2695">
      <w:pPr>
        <w:pStyle w:val="NoSpacing"/>
      </w:pPr>
    </w:p>
    <w:p w:rsidR="00C5329D" w:rsidRDefault="00C5329D" w:rsidP="004F2695">
      <w:pPr>
        <w:pStyle w:val="NoSpacing"/>
      </w:pPr>
      <w:r>
        <w:t>Click on Execute</w:t>
      </w:r>
    </w:p>
    <w:p w:rsidR="00C5329D" w:rsidRDefault="00C5329D">
      <w:pPr>
        <w:rPr>
          <w:rFonts w:asciiTheme="minorHAnsi" w:hAnsiTheme="minorHAnsi"/>
          <w:sz w:val="22"/>
          <w:szCs w:val="22"/>
        </w:rPr>
      </w:pPr>
      <w:r>
        <w:br w:type="page"/>
      </w:r>
    </w:p>
    <w:p w:rsidR="00C5329D" w:rsidRDefault="00C5329D" w:rsidP="004F2695">
      <w:pPr>
        <w:pStyle w:val="NoSpacing"/>
      </w:pPr>
      <w:r>
        <w:lastRenderedPageBreak/>
        <w:t xml:space="preserve">The </w:t>
      </w:r>
      <w:r w:rsidRPr="00C5329D">
        <w:rPr>
          <w:b/>
        </w:rPr>
        <w:t>AMI Monitoring</w:t>
      </w:r>
      <w:r>
        <w:t xml:space="preserve"> screen will be displayed.</w:t>
      </w:r>
    </w:p>
    <w:p w:rsidR="00C5329D" w:rsidRDefault="00C5329D" w:rsidP="004F2695">
      <w:pPr>
        <w:pStyle w:val="NoSpacing"/>
      </w:pPr>
    </w:p>
    <w:p w:rsidR="00C5329D" w:rsidRDefault="00C5329D" w:rsidP="004F2695">
      <w:pPr>
        <w:pStyle w:val="NoSpacing"/>
      </w:pPr>
      <w:r>
        <w:t xml:space="preserve">Successful profile synchronization will have a Proc. Status of </w:t>
      </w:r>
      <w:r w:rsidRPr="00C5329D">
        <w:rPr>
          <w:b/>
        </w:rPr>
        <w:t>Action Completed Successfully</w:t>
      </w:r>
      <w:r>
        <w:t>.</w:t>
      </w:r>
    </w:p>
    <w:p w:rsidR="00C5329D" w:rsidRDefault="00C5329D" w:rsidP="004F2695">
      <w:pPr>
        <w:pStyle w:val="NoSpacing"/>
        <w:rPr>
          <w:noProof/>
        </w:rPr>
      </w:pPr>
      <w:r>
        <w:rPr>
          <w:noProof/>
        </w:rPr>
        <w:drawing>
          <wp:inline distT="0" distB="0" distL="0" distR="0" wp14:anchorId="6DF5F89C" wp14:editId="0C85664B">
            <wp:extent cx="5972810" cy="1341755"/>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2810" cy="1341755"/>
                    </a:xfrm>
                    <a:prstGeom prst="rect">
                      <a:avLst/>
                    </a:prstGeom>
                  </pic:spPr>
                </pic:pic>
              </a:graphicData>
            </a:graphic>
          </wp:inline>
        </w:drawing>
      </w:r>
    </w:p>
    <w:p w:rsidR="00C5329D" w:rsidRDefault="00C5329D" w:rsidP="004F2695">
      <w:pPr>
        <w:pStyle w:val="NoSpacing"/>
        <w:rPr>
          <w:noProof/>
        </w:rPr>
      </w:pPr>
    </w:p>
    <w:p w:rsidR="00C5329D" w:rsidRDefault="00C5329D" w:rsidP="004F2695">
      <w:pPr>
        <w:pStyle w:val="NoSpacing"/>
        <w:rPr>
          <w:noProof/>
        </w:rPr>
      </w:pPr>
    </w:p>
    <w:p w:rsidR="00C5329D" w:rsidRPr="00C5329D" w:rsidRDefault="00C5329D" w:rsidP="00C5329D">
      <w:pPr>
        <w:rPr>
          <w:rFonts w:ascii="Arial" w:hAnsi="Arial" w:cs="Arial"/>
          <w:b/>
          <w:noProof/>
        </w:rPr>
      </w:pPr>
      <w:r w:rsidRPr="00C5329D">
        <w:rPr>
          <w:rFonts w:ascii="Arial" w:hAnsi="Arial" w:cs="Arial"/>
          <w:b/>
          <w:noProof/>
        </w:rPr>
        <w:t>Details on how to find the Profile and AMS</w:t>
      </w:r>
    </w:p>
    <w:p w:rsidR="00C5329D" w:rsidRPr="00C5329D" w:rsidRDefault="00C5329D" w:rsidP="004F2695">
      <w:pPr>
        <w:pStyle w:val="NoSpacing"/>
        <w:rPr>
          <w:rFonts w:ascii="Arial" w:hAnsi="Arial" w:cs="Arial"/>
          <w:noProof/>
          <w:sz w:val="20"/>
          <w:szCs w:val="20"/>
        </w:rPr>
      </w:pPr>
    </w:p>
    <w:p w:rsidR="00C5329D" w:rsidRPr="00C5329D" w:rsidRDefault="00C5329D" w:rsidP="00C5329D">
      <w:pPr>
        <w:pStyle w:val="NoSpacing"/>
        <w:rPr>
          <w:rFonts w:ascii="Arial" w:hAnsi="Arial" w:cs="Arial"/>
          <w:sz w:val="20"/>
          <w:szCs w:val="20"/>
        </w:rPr>
      </w:pPr>
      <w:r w:rsidRPr="00C5329D">
        <w:rPr>
          <w:rFonts w:ascii="Arial" w:hAnsi="Arial" w:cs="Arial"/>
          <w:sz w:val="20"/>
          <w:szCs w:val="20"/>
        </w:rPr>
        <w:t xml:space="preserve">To get the profile, execute transaction </w:t>
      </w:r>
      <w:r w:rsidRPr="00C5329D">
        <w:rPr>
          <w:rFonts w:ascii="Arial" w:hAnsi="Arial" w:cs="Arial"/>
          <w:b/>
          <w:sz w:val="20"/>
          <w:szCs w:val="20"/>
        </w:rPr>
        <w:t xml:space="preserve">EEDM08 </w:t>
      </w:r>
      <w:r w:rsidRPr="00C5329D">
        <w:rPr>
          <w:rFonts w:ascii="Arial" w:hAnsi="Arial" w:cs="Arial"/>
          <w:sz w:val="20"/>
          <w:szCs w:val="20"/>
        </w:rPr>
        <w:t xml:space="preserve">to get to the </w:t>
      </w:r>
      <w:r w:rsidRPr="00C5329D">
        <w:rPr>
          <w:rFonts w:ascii="Arial" w:hAnsi="Arial" w:cs="Arial"/>
          <w:b/>
          <w:sz w:val="20"/>
          <w:szCs w:val="20"/>
        </w:rPr>
        <w:t xml:space="preserve">Profile Header </w:t>
      </w:r>
      <w:r w:rsidRPr="00C5329D">
        <w:rPr>
          <w:rFonts w:ascii="Arial" w:hAnsi="Arial" w:cs="Arial"/>
          <w:sz w:val="20"/>
          <w:szCs w:val="20"/>
        </w:rPr>
        <w:t>screen.  Enter the installation number.</w:t>
      </w:r>
    </w:p>
    <w:p w:rsidR="00C5329D" w:rsidRDefault="00C5329D" w:rsidP="00C5329D">
      <w:pPr>
        <w:pStyle w:val="NoSpacing"/>
      </w:pPr>
    </w:p>
    <w:p w:rsidR="00C5329D" w:rsidRDefault="00354A3F" w:rsidP="00C5329D">
      <w:pPr>
        <w:pStyle w:val="NoSpacing"/>
      </w:pPr>
      <w:r>
        <w:rPr>
          <w:noProof/>
        </w:rPr>
        <w:drawing>
          <wp:inline distT="0" distB="0" distL="0" distR="0" wp14:anchorId="50A80CF3" wp14:editId="0A66874E">
            <wp:extent cx="5972810" cy="4166235"/>
            <wp:effectExtent l="0" t="0" r="889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810" cy="4166235"/>
                    </a:xfrm>
                    <a:prstGeom prst="rect">
                      <a:avLst/>
                    </a:prstGeom>
                  </pic:spPr>
                </pic:pic>
              </a:graphicData>
            </a:graphic>
          </wp:inline>
        </w:drawing>
      </w:r>
    </w:p>
    <w:p w:rsidR="004F2695" w:rsidRPr="007D0BDB" w:rsidRDefault="004F2695" w:rsidP="004F2695">
      <w:pPr>
        <w:spacing w:after="200" w:line="276" w:lineRule="auto"/>
        <w:rPr>
          <w:rFonts w:asciiTheme="minorHAnsi" w:hAnsiTheme="minorHAnsi"/>
          <w:color w:val="FF0000"/>
          <w:sz w:val="22"/>
          <w:szCs w:val="22"/>
        </w:rPr>
      </w:pPr>
      <w:r>
        <w:br w:type="page"/>
      </w:r>
    </w:p>
    <w:p w:rsidR="004F2695" w:rsidRPr="00C5329D" w:rsidRDefault="004F2695" w:rsidP="004F2695">
      <w:pPr>
        <w:pStyle w:val="NoSpacing"/>
        <w:rPr>
          <w:rFonts w:ascii="Arial" w:hAnsi="Arial" w:cs="Arial"/>
          <w:sz w:val="20"/>
          <w:szCs w:val="20"/>
        </w:rPr>
      </w:pPr>
      <w:r w:rsidRPr="00C5329D">
        <w:rPr>
          <w:rFonts w:ascii="Arial" w:hAnsi="Arial" w:cs="Arial"/>
          <w:sz w:val="20"/>
          <w:szCs w:val="20"/>
        </w:rPr>
        <w:lastRenderedPageBreak/>
        <w:t>To get the Advance Metering System, go to the device details.  The AMS field can be seen in the AMI tab.</w:t>
      </w:r>
    </w:p>
    <w:p w:rsidR="00C5329D" w:rsidRDefault="00C5329D" w:rsidP="004F2695">
      <w:pPr>
        <w:pStyle w:val="NoSpacing"/>
      </w:pPr>
    </w:p>
    <w:p w:rsidR="004F2695" w:rsidRDefault="00354A3F" w:rsidP="004F2695">
      <w:pPr>
        <w:pStyle w:val="NoSpacing"/>
      </w:pPr>
      <w:r>
        <w:rPr>
          <w:noProof/>
        </w:rPr>
        <w:drawing>
          <wp:inline distT="0" distB="0" distL="0" distR="0" wp14:anchorId="374278DD" wp14:editId="7B233240">
            <wp:extent cx="5972810" cy="4166235"/>
            <wp:effectExtent l="0" t="0" r="889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2810" cy="4166235"/>
                    </a:xfrm>
                    <a:prstGeom prst="rect">
                      <a:avLst/>
                    </a:prstGeom>
                  </pic:spPr>
                </pic:pic>
              </a:graphicData>
            </a:graphic>
          </wp:inline>
        </w:drawing>
      </w:r>
    </w:p>
    <w:p w:rsidR="004F2695" w:rsidRDefault="004F2695" w:rsidP="004F2695">
      <w:pPr>
        <w:pStyle w:val="NoSpacing"/>
      </w:pPr>
    </w:p>
    <w:sectPr w:rsidR="004F2695" w:rsidSect="00981E76">
      <w:headerReference w:type="default" r:id="rId19"/>
      <w:footerReference w:type="default" r:id="rId20"/>
      <w:pgSz w:w="12242" w:h="15842" w:code="1"/>
      <w:pgMar w:top="1440" w:right="1418" w:bottom="1440" w:left="1418"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2540" w:rsidRDefault="00072540">
      <w:r>
        <w:separator/>
      </w:r>
    </w:p>
  </w:endnote>
  <w:endnote w:type="continuationSeparator" w:id="0">
    <w:p w:rsidR="00072540" w:rsidRDefault="000725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12" w:space="0" w:color="auto"/>
        <w:left w:val="single" w:sz="12" w:space="0" w:color="auto"/>
        <w:bottom w:val="single" w:sz="12" w:space="0" w:color="auto"/>
        <w:right w:val="single" w:sz="12" w:space="0" w:color="auto"/>
        <w:insideV w:val="single" w:sz="6" w:space="0" w:color="auto"/>
      </w:tblBorders>
      <w:tblLayout w:type="fixed"/>
      <w:tblLook w:val="0000" w:firstRow="0" w:lastRow="0" w:firstColumn="0" w:lastColumn="0" w:noHBand="0" w:noVBand="0"/>
    </w:tblPr>
    <w:tblGrid>
      <w:gridCol w:w="1951"/>
      <w:gridCol w:w="3474"/>
      <w:gridCol w:w="1390"/>
      <w:gridCol w:w="2743"/>
    </w:tblGrid>
    <w:tr w:rsidR="00771696">
      <w:tc>
        <w:tcPr>
          <w:tcW w:w="1951" w:type="dxa"/>
          <w:shd w:val="pct5" w:color="auto" w:fill="auto"/>
        </w:tcPr>
        <w:p w:rsidR="00771696" w:rsidRDefault="00771696">
          <w:pPr>
            <w:pStyle w:val="Footer"/>
            <w:rPr>
              <w:rFonts w:ascii="Arial" w:hAnsi="Arial"/>
            </w:rPr>
          </w:pPr>
          <w:r>
            <w:rPr>
              <w:rFonts w:ascii="Arial" w:hAnsi="Arial"/>
            </w:rPr>
            <w:t>Last changed on:</w:t>
          </w:r>
        </w:p>
      </w:tc>
      <w:tc>
        <w:tcPr>
          <w:tcW w:w="3474" w:type="dxa"/>
          <w:shd w:val="pct5" w:color="auto" w:fill="auto"/>
        </w:tcPr>
        <w:p w:rsidR="00771696" w:rsidRDefault="00771696">
          <w:pPr>
            <w:pStyle w:val="Footer"/>
            <w:rPr>
              <w:rFonts w:ascii="Arial" w:hAnsi="Arial"/>
            </w:rPr>
          </w:pPr>
          <w:r>
            <w:rPr>
              <w:rFonts w:ascii="Arial" w:hAnsi="Arial"/>
            </w:rPr>
            <w:t>Last changed by:</w:t>
          </w:r>
        </w:p>
      </w:tc>
      <w:tc>
        <w:tcPr>
          <w:tcW w:w="1390" w:type="dxa"/>
          <w:shd w:val="pct5" w:color="auto" w:fill="auto"/>
        </w:tcPr>
        <w:p w:rsidR="00771696" w:rsidRDefault="00771696">
          <w:pPr>
            <w:pStyle w:val="Footer"/>
            <w:rPr>
              <w:rFonts w:ascii="Arial" w:hAnsi="Arial"/>
            </w:rPr>
          </w:pPr>
          <w:r>
            <w:rPr>
              <w:rFonts w:ascii="Arial" w:hAnsi="Arial"/>
            </w:rPr>
            <w:t>Version:</w:t>
          </w:r>
        </w:p>
      </w:tc>
      <w:tc>
        <w:tcPr>
          <w:tcW w:w="2743" w:type="dxa"/>
          <w:shd w:val="pct5" w:color="auto" w:fill="auto"/>
        </w:tcPr>
        <w:p w:rsidR="00771696" w:rsidRDefault="00771696">
          <w:pPr>
            <w:pStyle w:val="Footer"/>
            <w:jc w:val="right"/>
            <w:rPr>
              <w:rFonts w:ascii="Arial" w:hAnsi="Arial"/>
            </w:rPr>
          </w:pPr>
          <w:r>
            <w:rPr>
              <w:rFonts w:ascii="Arial" w:hAnsi="Arial"/>
            </w:rPr>
            <w:t>Page:</w:t>
          </w:r>
        </w:p>
      </w:tc>
    </w:tr>
    <w:tr w:rsidR="00771696">
      <w:tc>
        <w:tcPr>
          <w:tcW w:w="1951" w:type="dxa"/>
          <w:shd w:val="pct5" w:color="auto" w:fill="auto"/>
        </w:tcPr>
        <w:p w:rsidR="00771696" w:rsidRDefault="00B75CA1">
          <w:pPr>
            <w:pStyle w:val="Footer"/>
            <w:rPr>
              <w:rFonts w:ascii="Arial" w:hAnsi="Arial"/>
            </w:rPr>
          </w:pPr>
          <w:r>
            <w:rPr>
              <w:rFonts w:ascii="Arial" w:hAnsi="Arial"/>
            </w:rPr>
            <w:t>07/25/2015</w:t>
          </w:r>
        </w:p>
      </w:tc>
      <w:tc>
        <w:tcPr>
          <w:tcW w:w="3474" w:type="dxa"/>
          <w:shd w:val="pct5" w:color="auto" w:fill="auto"/>
        </w:tcPr>
        <w:p w:rsidR="00771696" w:rsidRDefault="00B75CA1">
          <w:pPr>
            <w:pStyle w:val="Footer"/>
            <w:rPr>
              <w:rFonts w:ascii="Arial" w:hAnsi="Arial"/>
            </w:rPr>
          </w:pPr>
          <w:r>
            <w:rPr>
              <w:rFonts w:ascii="Arial" w:hAnsi="Arial"/>
            </w:rPr>
            <w:t>Mary Jane Afable</w:t>
          </w:r>
        </w:p>
      </w:tc>
      <w:tc>
        <w:tcPr>
          <w:tcW w:w="1390" w:type="dxa"/>
          <w:shd w:val="pct5" w:color="auto" w:fill="auto"/>
        </w:tcPr>
        <w:p w:rsidR="00771696" w:rsidRDefault="00771696">
          <w:pPr>
            <w:pStyle w:val="Footer"/>
            <w:rPr>
              <w:rFonts w:ascii="Arial" w:hAnsi="Arial"/>
            </w:rPr>
          </w:pPr>
        </w:p>
      </w:tc>
      <w:tc>
        <w:tcPr>
          <w:tcW w:w="2743" w:type="dxa"/>
          <w:shd w:val="pct5" w:color="auto" w:fill="auto"/>
        </w:tcPr>
        <w:p w:rsidR="00771696" w:rsidRDefault="00CB49CA">
          <w:pPr>
            <w:pStyle w:val="Footer"/>
            <w:jc w:val="right"/>
            <w:rPr>
              <w:rFonts w:ascii="Arial" w:hAnsi="Arial"/>
            </w:rPr>
          </w:pPr>
          <w:r>
            <w:rPr>
              <w:rStyle w:val="PageNumber"/>
            </w:rPr>
            <w:fldChar w:fldCharType="begin"/>
          </w:r>
          <w:r w:rsidR="00771696">
            <w:rPr>
              <w:rStyle w:val="PageNumber"/>
            </w:rPr>
            <w:instrText xml:space="preserve"> PAGE </w:instrText>
          </w:r>
          <w:r>
            <w:rPr>
              <w:rStyle w:val="PageNumber"/>
            </w:rPr>
            <w:fldChar w:fldCharType="separate"/>
          </w:r>
          <w:r w:rsidR="005D5321">
            <w:rPr>
              <w:rStyle w:val="PageNumber"/>
              <w:noProof/>
            </w:rPr>
            <w:t>2</w:t>
          </w:r>
          <w:r>
            <w:rPr>
              <w:rStyle w:val="PageNumber"/>
            </w:rPr>
            <w:fldChar w:fldCharType="end"/>
          </w:r>
        </w:p>
      </w:tc>
    </w:tr>
  </w:tbl>
  <w:p w:rsidR="00771696" w:rsidRDefault="00771696">
    <w:pPr>
      <w:pStyle w:val="Footer"/>
      <w:rPr>
        <w:rFonts w:ascii="Arial" w:hAnsi="Arial"/>
        <w:sz w:val="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2540" w:rsidRDefault="00072540">
      <w:r>
        <w:separator/>
      </w:r>
    </w:p>
  </w:footnote>
  <w:footnote w:type="continuationSeparator" w:id="0">
    <w:p w:rsidR="00072540" w:rsidRDefault="000725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718"/>
      <w:gridCol w:w="1800"/>
      <w:gridCol w:w="1890"/>
      <w:gridCol w:w="1440"/>
      <w:gridCol w:w="1710"/>
    </w:tblGrid>
    <w:tr w:rsidR="00771696" w:rsidTr="00B46452">
      <w:trPr>
        <w:trHeight w:val="1050"/>
      </w:trPr>
      <w:tc>
        <w:tcPr>
          <w:tcW w:w="2718" w:type="dxa"/>
          <w:tcBorders>
            <w:top w:val="single" w:sz="4" w:space="0" w:color="auto"/>
            <w:left w:val="single" w:sz="4" w:space="0" w:color="auto"/>
            <w:bottom w:val="single" w:sz="6" w:space="0" w:color="auto"/>
          </w:tcBorders>
          <w:shd w:val="pct5" w:color="auto" w:fill="auto"/>
        </w:tcPr>
        <w:p w:rsidR="00771696" w:rsidRPr="00006794" w:rsidRDefault="00771696">
          <w:pPr>
            <w:pStyle w:val="Header"/>
            <w:rPr>
              <w:rFonts w:ascii="Arial" w:hAnsi="Arial"/>
            </w:rPr>
          </w:pPr>
        </w:p>
        <w:p w:rsidR="00771696" w:rsidRDefault="00771696" w:rsidP="003E2ABF">
          <w:pPr>
            <w:rPr>
              <w:rFonts w:ascii="Arial" w:hAnsi="Arial"/>
            </w:rPr>
          </w:pPr>
        </w:p>
      </w:tc>
      <w:tc>
        <w:tcPr>
          <w:tcW w:w="1800" w:type="dxa"/>
          <w:tcBorders>
            <w:top w:val="single" w:sz="4" w:space="0" w:color="auto"/>
            <w:bottom w:val="single" w:sz="6" w:space="0" w:color="auto"/>
            <w:right w:val="single" w:sz="4" w:space="0" w:color="auto"/>
          </w:tcBorders>
          <w:shd w:val="pct5" w:color="auto" w:fill="auto"/>
        </w:tcPr>
        <w:p w:rsidR="00771696" w:rsidRDefault="00771696">
          <w:pPr>
            <w:tabs>
              <w:tab w:val="left" w:pos="1026"/>
            </w:tabs>
            <w:ind w:right="34"/>
            <w:rPr>
              <w:rFonts w:ascii="Arial" w:hAnsi="Arial"/>
              <w:b/>
            </w:rPr>
          </w:pPr>
          <w:r>
            <w:rPr>
              <w:rFonts w:ascii="Arial" w:hAnsi="Arial"/>
              <w:b/>
            </w:rPr>
            <w:t>Title:</w:t>
          </w:r>
        </w:p>
        <w:p w:rsidR="00771696" w:rsidRDefault="00771696">
          <w:pPr>
            <w:tabs>
              <w:tab w:val="left" w:pos="1026"/>
            </w:tabs>
            <w:ind w:right="34"/>
            <w:rPr>
              <w:rFonts w:ascii="Arial" w:hAnsi="Arial"/>
            </w:rPr>
          </w:pPr>
          <w:r>
            <w:rPr>
              <w:rFonts w:ascii="Arial" w:hAnsi="Arial"/>
              <w:b/>
            </w:rPr>
            <w:t>Process Stream:</w:t>
          </w:r>
        </w:p>
      </w:tc>
      <w:tc>
        <w:tcPr>
          <w:tcW w:w="5040" w:type="dxa"/>
          <w:gridSpan w:val="3"/>
          <w:tcBorders>
            <w:left w:val="single" w:sz="4" w:space="0" w:color="auto"/>
          </w:tcBorders>
          <w:shd w:val="pct5" w:color="auto" w:fill="auto"/>
        </w:tcPr>
        <w:p w:rsidR="00771696" w:rsidRDefault="00771696">
          <w:pPr>
            <w:pStyle w:val="Header"/>
            <w:rPr>
              <w:rFonts w:ascii="Arial" w:hAnsi="Arial"/>
              <w:b/>
              <w:sz w:val="28"/>
            </w:rPr>
          </w:pPr>
          <w:r>
            <w:rPr>
              <w:rFonts w:ascii="Arial" w:hAnsi="Arial"/>
              <w:b/>
              <w:sz w:val="28"/>
            </w:rPr>
            <w:t>BUSINESS PROCESS  PROCEDURE</w:t>
          </w:r>
        </w:p>
        <w:p w:rsidR="00771696" w:rsidRDefault="00771696">
          <w:pPr>
            <w:pStyle w:val="Header"/>
            <w:rPr>
              <w:rFonts w:ascii="Arial" w:hAnsi="Arial"/>
              <w:sz w:val="16"/>
            </w:rPr>
          </w:pPr>
          <w:r>
            <w:rPr>
              <w:rFonts w:ascii="Arial" w:hAnsi="Arial"/>
              <w:b/>
              <w:sz w:val="28"/>
            </w:rPr>
            <w:t xml:space="preserve">                                     </w:t>
          </w:r>
        </w:p>
        <w:p w:rsidR="00341FC6" w:rsidRPr="00BF7339" w:rsidRDefault="00BF7339" w:rsidP="004F2695">
          <w:pPr>
            <w:pStyle w:val="Header"/>
            <w:rPr>
              <w:rFonts w:ascii="Arial" w:hAnsi="Arial" w:cs="Arial"/>
            </w:rPr>
          </w:pPr>
          <w:r w:rsidRPr="00BF7339">
            <w:rPr>
              <w:rFonts w:ascii="Arial" w:hAnsi="Arial" w:cs="Arial"/>
            </w:rPr>
            <w:t xml:space="preserve">Post-Cutover </w:t>
          </w:r>
          <w:r w:rsidR="004F2695">
            <w:rPr>
              <w:rFonts w:ascii="Arial" w:hAnsi="Arial" w:cs="Arial"/>
            </w:rPr>
            <w:t>Profile Synchronization</w:t>
          </w:r>
        </w:p>
      </w:tc>
    </w:tr>
    <w:tr w:rsidR="00771696" w:rsidTr="00763634">
      <w:tc>
        <w:tcPr>
          <w:tcW w:w="2718" w:type="dxa"/>
          <w:tcBorders>
            <w:top w:val="single" w:sz="6" w:space="0" w:color="auto"/>
            <w:left w:val="single" w:sz="4" w:space="0" w:color="auto"/>
            <w:bottom w:val="single" w:sz="6" w:space="0" w:color="auto"/>
          </w:tcBorders>
          <w:shd w:val="pct5" w:color="auto" w:fill="auto"/>
        </w:tcPr>
        <w:p w:rsidR="00771696" w:rsidRDefault="00771696">
          <w:pPr>
            <w:pStyle w:val="Header"/>
            <w:rPr>
              <w:rFonts w:ascii="Arial" w:hAnsi="Arial"/>
            </w:rPr>
          </w:pPr>
          <w:r>
            <w:rPr>
              <w:rFonts w:ascii="Arial" w:hAnsi="Arial"/>
            </w:rPr>
            <w:t>File Name:</w:t>
          </w:r>
        </w:p>
      </w:tc>
      <w:tc>
        <w:tcPr>
          <w:tcW w:w="1800" w:type="dxa"/>
          <w:tcBorders>
            <w:top w:val="single" w:sz="6" w:space="0" w:color="auto"/>
            <w:bottom w:val="single" w:sz="6" w:space="0" w:color="auto"/>
            <w:right w:val="single" w:sz="4" w:space="0" w:color="auto"/>
          </w:tcBorders>
          <w:shd w:val="pct5" w:color="auto" w:fill="auto"/>
        </w:tcPr>
        <w:p w:rsidR="00771696" w:rsidRDefault="00771696">
          <w:pPr>
            <w:tabs>
              <w:tab w:val="left" w:pos="1026"/>
            </w:tabs>
            <w:ind w:right="34"/>
            <w:rPr>
              <w:rFonts w:ascii="Arial" w:hAnsi="Arial"/>
            </w:rPr>
          </w:pPr>
        </w:p>
      </w:tc>
      <w:tc>
        <w:tcPr>
          <w:tcW w:w="1890" w:type="dxa"/>
          <w:tcBorders>
            <w:left w:val="single" w:sz="4" w:space="0" w:color="auto"/>
          </w:tcBorders>
          <w:shd w:val="pct5" w:color="auto" w:fill="auto"/>
        </w:tcPr>
        <w:p w:rsidR="00771696" w:rsidRDefault="00771696">
          <w:pPr>
            <w:pStyle w:val="Header"/>
            <w:rPr>
              <w:rFonts w:ascii="Arial" w:hAnsi="Arial"/>
            </w:rPr>
          </w:pPr>
          <w:r>
            <w:rPr>
              <w:rFonts w:ascii="Arial" w:hAnsi="Arial"/>
            </w:rPr>
            <w:t xml:space="preserve">Transaction Code:  </w:t>
          </w:r>
        </w:p>
      </w:tc>
      <w:tc>
        <w:tcPr>
          <w:tcW w:w="3150" w:type="dxa"/>
          <w:gridSpan w:val="2"/>
          <w:shd w:val="pct5" w:color="auto" w:fill="auto"/>
        </w:tcPr>
        <w:p w:rsidR="00B46452" w:rsidRDefault="00BF7339">
          <w:pPr>
            <w:pStyle w:val="Header"/>
          </w:pPr>
          <w:r>
            <w:t xml:space="preserve"> </w:t>
          </w:r>
        </w:p>
        <w:p w:rsidR="00B46452" w:rsidRDefault="00B46452">
          <w:pPr>
            <w:pStyle w:val="Header"/>
            <w:rPr>
              <w:rFonts w:ascii="Arial" w:hAnsi="Arial"/>
            </w:rPr>
          </w:pPr>
        </w:p>
      </w:tc>
    </w:tr>
    <w:tr w:rsidR="00771696" w:rsidTr="00763634">
      <w:tc>
        <w:tcPr>
          <w:tcW w:w="2718" w:type="dxa"/>
          <w:tcBorders>
            <w:top w:val="single" w:sz="6" w:space="0" w:color="auto"/>
            <w:left w:val="single" w:sz="4" w:space="0" w:color="auto"/>
            <w:bottom w:val="single" w:sz="4" w:space="0" w:color="auto"/>
          </w:tcBorders>
          <w:shd w:val="pct5" w:color="auto" w:fill="auto"/>
        </w:tcPr>
        <w:p w:rsidR="00771696" w:rsidRDefault="00771696">
          <w:pPr>
            <w:pStyle w:val="Header"/>
            <w:rPr>
              <w:rFonts w:ascii="Arial" w:hAnsi="Arial"/>
            </w:rPr>
          </w:pPr>
          <w:r>
            <w:rPr>
              <w:rFonts w:ascii="Arial" w:hAnsi="Arial"/>
            </w:rPr>
            <w:t>Responsibility:</w:t>
          </w:r>
        </w:p>
      </w:tc>
      <w:tc>
        <w:tcPr>
          <w:tcW w:w="1800" w:type="dxa"/>
          <w:tcBorders>
            <w:top w:val="single" w:sz="6" w:space="0" w:color="auto"/>
            <w:bottom w:val="single" w:sz="4" w:space="0" w:color="auto"/>
            <w:right w:val="single" w:sz="4" w:space="0" w:color="auto"/>
          </w:tcBorders>
          <w:shd w:val="pct5" w:color="auto" w:fill="auto"/>
        </w:tcPr>
        <w:p w:rsidR="00771696" w:rsidRDefault="00BF7339">
          <w:pPr>
            <w:tabs>
              <w:tab w:val="left" w:pos="1026"/>
            </w:tabs>
            <w:ind w:right="34"/>
            <w:rPr>
              <w:rFonts w:ascii="Arial" w:hAnsi="Arial"/>
            </w:rPr>
          </w:pPr>
          <w:r>
            <w:rPr>
              <w:rFonts w:ascii="Arial" w:hAnsi="Arial"/>
            </w:rPr>
            <w:t xml:space="preserve">Post-Cutover </w:t>
          </w:r>
        </w:p>
      </w:tc>
      <w:tc>
        <w:tcPr>
          <w:tcW w:w="3330" w:type="dxa"/>
          <w:gridSpan w:val="2"/>
          <w:tcBorders>
            <w:left w:val="single" w:sz="4" w:space="0" w:color="auto"/>
          </w:tcBorders>
          <w:shd w:val="pct5" w:color="auto" w:fill="auto"/>
        </w:tcPr>
        <w:p w:rsidR="00771696" w:rsidRDefault="00771696">
          <w:pPr>
            <w:pStyle w:val="Header"/>
            <w:rPr>
              <w:rFonts w:ascii="Arial" w:hAnsi="Arial"/>
            </w:rPr>
          </w:pPr>
          <w:r>
            <w:rPr>
              <w:rFonts w:ascii="Arial" w:hAnsi="Arial"/>
            </w:rPr>
            <w:t>System Release:</w:t>
          </w:r>
        </w:p>
      </w:tc>
      <w:tc>
        <w:tcPr>
          <w:tcW w:w="1710" w:type="dxa"/>
          <w:shd w:val="pct5" w:color="auto" w:fill="auto"/>
        </w:tcPr>
        <w:p w:rsidR="00771696" w:rsidRDefault="00771696">
          <w:pPr>
            <w:pStyle w:val="Header"/>
            <w:rPr>
              <w:rFonts w:ascii="Arial" w:hAnsi="Arial"/>
            </w:rPr>
          </w:pPr>
          <w:r>
            <w:rPr>
              <w:rFonts w:ascii="Arial" w:hAnsi="Arial"/>
            </w:rPr>
            <w:t>ECC6.0</w:t>
          </w:r>
        </w:p>
      </w:tc>
    </w:tr>
  </w:tbl>
  <w:p w:rsidR="00771696" w:rsidRDefault="00771696">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00B36"/>
    <w:multiLevelType w:val="multilevel"/>
    <w:tmpl w:val="78F490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CAC6257"/>
    <w:multiLevelType w:val="multilevel"/>
    <w:tmpl w:val="F2E4B58E"/>
    <w:lvl w:ilvl="0">
      <w:start w:val="1"/>
      <w:numFmt w:val="decimal"/>
      <w:lvlText w:val="%1."/>
      <w:lvlJc w:val="left"/>
      <w:pPr>
        <w:ind w:left="720" w:hanging="720"/>
      </w:pPr>
      <w:rPr>
        <w:rFonts w:hint="default"/>
        <w:sz w:val="20"/>
      </w:rPr>
    </w:lvl>
    <w:lvl w:ilvl="1">
      <w:start w:val="1"/>
      <w:numFmt w:val="decimal"/>
      <w:lvlText w:val="%1.%2."/>
      <w:lvlJc w:val="left"/>
      <w:pPr>
        <w:ind w:left="720" w:hanging="72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2">
    <w:nsid w:val="281443E2"/>
    <w:multiLevelType w:val="hybridMultilevel"/>
    <w:tmpl w:val="164CB994"/>
    <w:lvl w:ilvl="0" w:tplc="0409000F">
      <w:start w:val="1"/>
      <w:numFmt w:val="decimal"/>
      <w:lvlText w:val="%1."/>
      <w:lvlJc w:val="left"/>
      <w:pPr>
        <w:ind w:left="720" w:hanging="360"/>
      </w:pPr>
      <w:rPr>
        <w:rFonts w:hint="default"/>
      </w:rPr>
    </w:lvl>
    <w:lvl w:ilvl="1" w:tplc="8B12ADBE">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BEA74E8"/>
    <w:multiLevelType w:val="hybridMultilevel"/>
    <w:tmpl w:val="593016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41D07769"/>
    <w:multiLevelType w:val="hybridMultilevel"/>
    <w:tmpl w:val="BEFEC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33E61DA"/>
    <w:multiLevelType w:val="hybridMultilevel"/>
    <w:tmpl w:val="62E444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7000ADD"/>
    <w:multiLevelType w:val="multilevel"/>
    <w:tmpl w:val="BE0C88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nsid w:val="4D4F027B"/>
    <w:multiLevelType w:val="hybridMultilevel"/>
    <w:tmpl w:val="1392342A"/>
    <w:lvl w:ilvl="0" w:tplc="6072800E">
      <w:start w:val="1"/>
      <w:numFmt w:val="decimal"/>
      <w:lvlText w:val="%1."/>
      <w:lvlJc w:val="left"/>
      <w:pPr>
        <w:ind w:left="720" w:hanging="360"/>
      </w:pPr>
      <w:rPr>
        <w:rFonts w:cs="Arial"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D532216"/>
    <w:multiLevelType w:val="multilevel"/>
    <w:tmpl w:val="CB7831BE"/>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2700"/>
        </w:tabs>
        <w:ind w:left="270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9">
    <w:nsid w:val="57AB79A4"/>
    <w:multiLevelType w:val="multilevel"/>
    <w:tmpl w:val="930EF8F2"/>
    <w:lvl w:ilvl="0">
      <w:start w:val="1"/>
      <w:numFmt w:val="decimal"/>
      <w:lvlText w:val="%1"/>
      <w:lvlJc w:val="left"/>
      <w:pPr>
        <w:tabs>
          <w:tab w:val="num" w:pos="510"/>
        </w:tabs>
        <w:ind w:left="510" w:hanging="510"/>
      </w:pPr>
      <w:rPr>
        <w:rFonts w:hint="default"/>
      </w:rPr>
    </w:lvl>
    <w:lvl w:ilvl="1">
      <w:start w:val="5"/>
      <w:numFmt w:val="decimal"/>
      <w:lvlText w:val="%1.%2"/>
      <w:lvlJc w:val="left"/>
      <w:pPr>
        <w:tabs>
          <w:tab w:val="num" w:pos="510"/>
        </w:tabs>
        <w:ind w:left="510" w:hanging="51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nsid w:val="5B3265A3"/>
    <w:multiLevelType w:val="hybridMultilevel"/>
    <w:tmpl w:val="EE909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0032FC4"/>
    <w:multiLevelType w:val="hybridMultilevel"/>
    <w:tmpl w:val="515CB2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03C20DC"/>
    <w:multiLevelType w:val="hybridMultilevel"/>
    <w:tmpl w:val="435C74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67A7988"/>
    <w:multiLevelType w:val="multilevel"/>
    <w:tmpl w:val="CB7831BE"/>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4">
    <w:nsid w:val="795E4B4E"/>
    <w:multiLevelType w:val="hybridMultilevel"/>
    <w:tmpl w:val="C9008C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9"/>
  </w:num>
  <w:num w:numId="3">
    <w:abstractNumId w:val="3"/>
  </w:num>
  <w:num w:numId="4">
    <w:abstractNumId w:val="13"/>
  </w:num>
  <w:num w:numId="5">
    <w:abstractNumId w:val="2"/>
  </w:num>
  <w:num w:numId="6">
    <w:abstractNumId w:val="7"/>
  </w:num>
  <w:num w:numId="7">
    <w:abstractNumId w:val="0"/>
  </w:num>
  <w:num w:numId="8">
    <w:abstractNumId w:val="4"/>
  </w:num>
  <w:num w:numId="9">
    <w:abstractNumId w:val="5"/>
  </w:num>
  <w:num w:numId="10">
    <w:abstractNumId w:val="14"/>
  </w:num>
  <w:num w:numId="11">
    <w:abstractNumId w:val="1"/>
  </w:num>
  <w:num w:numId="12">
    <w:abstractNumId w:val="10"/>
  </w:num>
  <w:num w:numId="13">
    <w:abstractNumId w:val="12"/>
  </w:num>
  <w:num w:numId="14">
    <w:abstractNumId w:val="6"/>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2DAD"/>
    <w:rsid w:val="00006794"/>
    <w:rsid w:val="00044971"/>
    <w:rsid w:val="00071CA3"/>
    <w:rsid w:val="00072540"/>
    <w:rsid w:val="00096FD4"/>
    <w:rsid w:val="000E106F"/>
    <w:rsid w:val="00163996"/>
    <w:rsid w:val="00166CCF"/>
    <w:rsid w:val="001707DA"/>
    <w:rsid w:val="00181A83"/>
    <w:rsid w:val="00186F3E"/>
    <w:rsid w:val="0018784F"/>
    <w:rsid w:val="00196678"/>
    <w:rsid w:val="001B1F6A"/>
    <w:rsid w:val="001B75A0"/>
    <w:rsid w:val="001C424D"/>
    <w:rsid w:val="001F674A"/>
    <w:rsid w:val="002035BB"/>
    <w:rsid w:val="00232D3D"/>
    <w:rsid w:val="00275335"/>
    <w:rsid w:val="00277225"/>
    <w:rsid w:val="002807CF"/>
    <w:rsid w:val="00284895"/>
    <w:rsid w:val="002B3B60"/>
    <w:rsid w:val="002B3DFF"/>
    <w:rsid w:val="002B438A"/>
    <w:rsid w:val="002D5B08"/>
    <w:rsid w:val="003133E4"/>
    <w:rsid w:val="00321D9E"/>
    <w:rsid w:val="00341FC6"/>
    <w:rsid w:val="00354A3F"/>
    <w:rsid w:val="0037158A"/>
    <w:rsid w:val="00372552"/>
    <w:rsid w:val="00390458"/>
    <w:rsid w:val="00396BAA"/>
    <w:rsid w:val="00397D71"/>
    <w:rsid w:val="003A271C"/>
    <w:rsid w:val="003A7C32"/>
    <w:rsid w:val="003E2ABF"/>
    <w:rsid w:val="003E4BC2"/>
    <w:rsid w:val="00414E44"/>
    <w:rsid w:val="00420183"/>
    <w:rsid w:val="00422377"/>
    <w:rsid w:val="00423453"/>
    <w:rsid w:val="00433AF9"/>
    <w:rsid w:val="0045004E"/>
    <w:rsid w:val="00463F6F"/>
    <w:rsid w:val="004935D5"/>
    <w:rsid w:val="00497FB8"/>
    <w:rsid w:val="004A2DDC"/>
    <w:rsid w:val="004D0FEC"/>
    <w:rsid w:val="004D6A8E"/>
    <w:rsid w:val="004F2695"/>
    <w:rsid w:val="005571C0"/>
    <w:rsid w:val="00573012"/>
    <w:rsid w:val="00573606"/>
    <w:rsid w:val="005755E8"/>
    <w:rsid w:val="005A4E98"/>
    <w:rsid w:val="005B0E3E"/>
    <w:rsid w:val="005D5321"/>
    <w:rsid w:val="006023DD"/>
    <w:rsid w:val="00623676"/>
    <w:rsid w:val="00630482"/>
    <w:rsid w:val="006A2207"/>
    <w:rsid w:val="006A7767"/>
    <w:rsid w:val="006B46D5"/>
    <w:rsid w:val="006C1D08"/>
    <w:rsid w:val="0070042C"/>
    <w:rsid w:val="00706FF8"/>
    <w:rsid w:val="00710912"/>
    <w:rsid w:val="00710FCA"/>
    <w:rsid w:val="00763634"/>
    <w:rsid w:val="00767FDF"/>
    <w:rsid w:val="00771696"/>
    <w:rsid w:val="00774160"/>
    <w:rsid w:val="00787BE9"/>
    <w:rsid w:val="00791C4B"/>
    <w:rsid w:val="007959AA"/>
    <w:rsid w:val="007A0DC0"/>
    <w:rsid w:val="007A15AD"/>
    <w:rsid w:val="007B122F"/>
    <w:rsid w:val="007E3EFC"/>
    <w:rsid w:val="00801C33"/>
    <w:rsid w:val="00842C7A"/>
    <w:rsid w:val="008705E0"/>
    <w:rsid w:val="008837DE"/>
    <w:rsid w:val="00895414"/>
    <w:rsid w:val="008E043D"/>
    <w:rsid w:val="0090742E"/>
    <w:rsid w:val="00916A2C"/>
    <w:rsid w:val="009330E0"/>
    <w:rsid w:val="00955E55"/>
    <w:rsid w:val="00981E76"/>
    <w:rsid w:val="0099277C"/>
    <w:rsid w:val="009A5743"/>
    <w:rsid w:val="009B742F"/>
    <w:rsid w:val="009C4E13"/>
    <w:rsid w:val="009C55F6"/>
    <w:rsid w:val="009D5EB3"/>
    <w:rsid w:val="009D775E"/>
    <w:rsid w:val="009E0D0D"/>
    <w:rsid w:val="009E6211"/>
    <w:rsid w:val="00A068F5"/>
    <w:rsid w:val="00A21C17"/>
    <w:rsid w:val="00A3415F"/>
    <w:rsid w:val="00A617B9"/>
    <w:rsid w:val="00A725A6"/>
    <w:rsid w:val="00AE400B"/>
    <w:rsid w:val="00AF1526"/>
    <w:rsid w:val="00B16C3E"/>
    <w:rsid w:val="00B22DAD"/>
    <w:rsid w:val="00B42280"/>
    <w:rsid w:val="00B42EBF"/>
    <w:rsid w:val="00B46452"/>
    <w:rsid w:val="00B66269"/>
    <w:rsid w:val="00B75CA1"/>
    <w:rsid w:val="00BA3249"/>
    <w:rsid w:val="00BB1D5D"/>
    <w:rsid w:val="00BC64A1"/>
    <w:rsid w:val="00BF7339"/>
    <w:rsid w:val="00C20019"/>
    <w:rsid w:val="00C25F9A"/>
    <w:rsid w:val="00C5329D"/>
    <w:rsid w:val="00C6174C"/>
    <w:rsid w:val="00C618AB"/>
    <w:rsid w:val="00C71870"/>
    <w:rsid w:val="00CB49CA"/>
    <w:rsid w:val="00CC2E72"/>
    <w:rsid w:val="00CF4E72"/>
    <w:rsid w:val="00D10A52"/>
    <w:rsid w:val="00D27DDB"/>
    <w:rsid w:val="00D32AF8"/>
    <w:rsid w:val="00D36EDF"/>
    <w:rsid w:val="00D40D78"/>
    <w:rsid w:val="00D515C0"/>
    <w:rsid w:val="00D55538"/>
    <w:rsid w:val="00D74987"/>
    <w:rsid w:val="00D92E12"/>
    <w:rsid w:val="00D946C7"/>
    <w:rsid w:val="00D97AC1"/>
    <w:rsid w:val="00DA32E9"/>
    <w:rsid w:val="00DC15C2"/>
    <w:rsid w:val="00DE4E7B"/>
    <w:rsid w:val="00DF02E2"/>
    <w:rsid w:val="00E00AE9"/>
    <w:rsid w:val="00E166D5"/>
    <w:rsid w:val="00E24560"/>
    <w:rsid w:val="00E4678B"/>
    <w:rsid w:val="00E508C8"/>
    <w:rsid w:val="00E633E9"/>
    <w:rsid w:val="00E81AA6"/>
    <w:rsid w:val="00E91148"/>
    <w:rsid w:val="00E96979"/>
    <w:rsid w:val="00ED0A60"/>
    <w:rsid w:val="00ED1121"/>
    <w:rsid w:val="00ED2D5E"/>
    <w:rsid w:val="00EF1FBB"/>
    <w:rsid w:val="00EF2346"/>
    <w:rsid w:val="00F20B63"/>
    <w:rsid w:val="00F231B9"/>
    <w:rsid w:val="00F716BB"/>
    <w:rsid w:val="00F71C4D"/>
    <w:rsid w:val="00F73DE6"/>
    <w:rsid w:val="00FA1BAE"/>
    <w:rsid w:val="00FC1834"/>
    <w:rsid w:val="00FC5082"/>
    <w:rsid w:val="00FC6C15"/>
    <w:rsid w:val="00FE38B7"/>
    <w:rsid w:val="00FE7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1E76"/>
  </w:style>
  <w:style w:type="paragraph" w:styleId="Heading1">
    <w:name w:val="heading 1"/>
    <w:basedOn w:val="Normal"/>
    <w:next w:val="Normal"/>
    <w:qFormat/>
    <w:rsid w:val="00981E76"/>
    <w:pPr>
      <w:keepNext/>
      <w:spacing w:before="240" w:after="60"/>
      <w:ind w:left="708" w:hanging="708"/>
      <w:outlineLvl w:val="0"/>
    </w:pPr>
    <w:rPr>
      <w:rFonts w:ascii="Arial" w:hAnsi="Arial"/>
      <w:b/>
      <w:kern w:val="28"/>
      <w:sz w:val="28"/>
    </w:rPr>
  </w:style>
  <w:style w:type="paragraph" w:styleId="Heading2">
    <w:name w:val="heading 2"/>
    <w:basedOn w:val="Normal"/>
    <w:next w:val="Normal"/>
    <w:qFormat/>
    <w:rsid w:val="00981E76"/>
    <w:pPr>
      <w:keepNext/>
      <w:spacing w:before="240" w:after="60"/>
      <w:outlineLvl w:val="1"/>
    </w:pPr>
    <w:rPr>
      <w:rFonts w:ascii="Arial" w:hAnsi="Arial"/>
      <w:b/>
      <w:i/>
      <w:sz w:val="24"/>
    </w:rPr>
  </w:style>
  <w:style w:type="paragraph" w:styleId="Heading3">
    <w:name w:val="heading 3"/>
    <w:basedOn w:val="Normal"/>
    <w:next w:val="Normal"/>
    <w:qFormat/>
    <w:rsid w:val="00981E76"/>
    <w:pPr>
      <w:keepNext/>
      <w:spacing w:before="240" w:after="60"/>
      <w:ind w:left="2124" w:hanging="708"/>
      <w:outlineLvl w:val="2"/>
    </w:pPr>
    <w:rPr>
      <w:b/>
      <w:sz w:val="24"/>
    </w:rPr>
  </w:style>
  <w:style w:type="paragraph" w:styleId="Heading4">
    <w:name w:val="heading 4"/>
    <w:basedOn w:val="Normal"/>
    <w:next w:val="Normal"/>
    <w:qFormat/>
    <w:rsid w:val="00981E76"/>
    <w:pPr>
      <w:keepNext/>
      <w:spacing w:before="240" w:after="60"/>
      <w:ind w:left="2832" w:hanging="708"/>
      <w:outlineLvl w:val="3"/>
    </w:pPr>
    <w:rPr>
      <w:b/>
      <w:i/>
      <w:sz w:val="24"/>
    </w:rPr>
  </w:style>
  <w:style w:type="paragraph" w:styleId="Heading5">
    <w:name w:val="heading 5"/>
    <w:basedOn w:val="Normal"/>
    <w:next w:val="Normal"/>
    <w:qFormat/>
    <w:rsid w:val="00981E76"/>
    <w:pPr>
      <w:spacing w:before="240" w:after="60"/>
      <w:ind w:left="3540" w:hanging="708"/>
      <w:outlineLvl w:val="4"/>
    </w:pPr>
    <w:rPr>
      <w:rFonts w:ascii="Arial" w:hAnsi="Arial"/>
      <w:sz w:val="22"/>
    </w:rPr>
  </w:style>
  <w:style w:type="paragraph" w:styleId="Heading6">
    <w:name w:val="heading 6"/>
    <w:basedOn w:val="Normal"/>
    <w:next w:val="Normal"/>
    <w:qFormat/>
    <w:rsid w:val="00981E76"/>
    <w:pPr>
      <w:spacing w:before="240" w:after="60"/>
      <w:ind w:left="4248" w:hanging="708"/>
      <w:outlineLvl w:val="5"/>
    </w:pPr>
    <w:rPr>
      <w:rFonts w:ascii="Arial" w:hAnsi="Arial"/>
      <w:i/>
      <w:sz w:val="22"/>
    </w:rPr>
  </w:style>
  <w:style w:type="paragraph" w:styleId="Heading7">
    <w:name w:val="heading 7"/>
    <w:basedOn w:val="Normal"/>
    <w:next w:val="Normal"/>
    <w:qFormat/>
    <w:rsid w:val="00981E76"/>
    <w:pPr>
      <w:spacing w:before="240" w:after="60"/>
      <w:ind w:left="4956" w:hanging="708"/>
      <w:outlineLvl w:val="6"/>
    </w:pPr>
    <w:rPr>
      <w:rFonts w:ascii="Arial" w:hAnsi="Arial"/>
    </w:rPr>
  </w:style>
  <w:style w:type="paragraph" w:styleId="Heading8">
    <w:name w:val="heading 8"/>
    <w:basedOn w:val="Normal"/>
    <w:next w:val="Normal"/>
    <w:qFormat/>
    <w:rsid w:val="00981E76"/>
    <w:pPr>
      <w:spacing w:before="240" w:after="60"/>
      <w:ind w:left="5664" w:hanging="708"/>
      <w:outlineLvl w:val="7"/>
    </w:pPr>
    <w:rPr>
      <w:rFonts w:ascii="Arial" w:hAnsi="Arial"/>
      <w:i/>
    </w:rPr>
  </w:style>
  <w:style w:type="paragraph" w:styleId="Heading9">
    <w:name w:val="heading 9"/>
    <w:basedOn w:val="Normal"/>
    <w:next w:val="Normal"/>
    <w:qFormat/>
    <w:rsid w:val="00981E76"/>
    <w:pPr>
      <w:spacing w:before="240" w:after="60"/>
      <w:ind w:left="6372" w:hanging="708"/>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81E76"/>
    <w:pPr>
      <w:tabs>
        <w:tab w:val="center" w:pos="4153"/>
        <w:tab w:val="right" w:pos="8306"/>
      </w:tabs>
    </w:pPr>
  </w:style>
  <w:style w:type="paragraph" w:styleId="Footer">
    <w:name w:val="footer"/>
    <w:basedOn w:val="Normal"/>
    <w:rsid w:val="00981E76"/>
    <w:pPr>
      <w:tabs>
        <w:tab w:val="center" w:pos="4153"/>
        <w:tab w:val="right" w:pos="8306"/>
      </w:tabs>
    </w:pPr>
  </w:style>
  <w:style w:type="paragraph" w:customStyle="1" w:styleId="TEXT">
    <w:name w:val="TEXT"/>
    <w:basedOn w:val="Normal"/>
    <w:rsid w:val="00981E76"/>
    <w:pPr>
      <w:ind w:left="1440" w:right="324" w:hanging="720"/>
    </w:pPr>
    <w:rPr>
      <w:rFonts w:ascii="Arial" w:hAnsi="Arial"/>
    </w:rPr>
  </w:style>
  <w:style w:type="character" w:styleId="PageNumber">
    <w:name w:val="page number"/>
    <w:basedOn w:val="DefaultParagraphFont"/>
    <w:rsid w:val="00981E76"/>
  </w:style>
  <w:style w:type="character" w:customStyle="1" w:styleId="Object">
    <w:name w:val="Object"/>
    <w:basedOn w:val="DefaultParagraphFont"/>
    <w:rsid w:val="00981E76"/>
    <w:rPr>
      <w:i/>
      <w:sz w:val="22"/>
    </w:rPr>
  </w:style>
  <w:style w:type="paragraph" w:customStyle="1" w:styleId="TableText">
    <w:name w:val="Table Text"/>
    <w:basedOn w:val="Normal"/>
    <w:rsid w:val="00981E76"/>
    <w:pPr>
      <w:spacing w:before="60" w:after="60"/>
    </w:pPr>
  </w:style>
  <w:style w:type="paragraph" w:customStyle="1" w:styleId="table">
    <w:name w:val="table"/>
    <w:basedOn w:val="Normal"/>
    <w:rsid w:val="00981E76"/>
    <w:rPr>
      <w:rFonts w:ascii="Arial" w:hAnsi="Arial"/>
    </w:rPr>
  </w:style>
  <w:style w:type="paragraph" w:customStyle="1" w:styleId="NormalBullet">
    <w:name w:val="NormalBullet"/>
    <w:basedOn w:val="Normal"/>
    <w:rsid w:val="00FE38B7"/>
    <w:pPr>
      <w:widowControl w:val="0"/>
      <w:tabs>
        <w:tab w:val="left" w:pos="360"/>
      </w:tabs>
      <w:ind w:left="360" w:hanging="360"/>
    </w:pPr>
  </w:style>
  <w:style w:type="character" w:styleId="Hyperlink">
    <w:name w:val="Hyperlink"/>
    <w:basedOn w:val="DefaultParagraphFont"/>
    <w:uiPriority w:val="99"/>
    <w:rsid w:val="00710FCA"/>
    <w:rPr>
      <w:strike w:val="0"/>
      <w:dstrike w:val="0"/>
      <w:color w:val="0063A4"/>
      <w:u w:val="none"/>
      <w:effect w:val="none"/>
    </w:rPr>
  </w:style>
  <w:style w:type="paragraph" w:styleId="NormalWeb">
    <w:name w:val="Normal (Web)"/>
    <w:basedOn w:val="Normal"/>
    <w:uiPriority w:val="99"/>
    <w:unhideWhenUsed/>
    <w:rsid w:val="00E633E9"/>
    <w:pPr>
      <w:spacing w:before="100" w:beforeAutospacing="1" w:after="100" w:afterAutospacing="1"/>
    </w:pPr>
    <w:rPr>
      <w:sz w:val="24"/>
      <w:szCs w:val="24"/>
    </w:rPr>
  </w:style>
  <w:style w:type="paragraph" w:styleId="BalloonText">
    <w:name w:val="Balloon Text"/>
    <w:basedOn w:val="Normal"/>
    <w:link w:val="BalloonTextChar"/>
    <w:rsid w:val="009B742F"/>
    <w:rPr>
      <w:rFonts w:ascii="Tahoma" w:hAnsi="Tahoma" w:cs="Tahoma"/>
      <w:sz w:val="16"/>
      <w:szCs w:val="16"/>
    </w:rPr>
  </w:style>
  <w:style w:type="character" w:customStyle="1" w:styleId="BalloonTextChar">
    <w:name w:val="Balloon Text Char"/>
    <w:basedOn w:val="DefaultParagraphFont"/>
    <w:link w:val="BalloonText"/>
    <w:rsid w:val="009B742F"/>
    <w:rPr>
      <w:rFonts w:ascii="Tahoma" w:hAnsi="Tahoma" w:cs="Tahoma"/>
      <w:sz w:val="16"/>
      <w:szCs w:val="16"/>
    </w:rPr>
  </w:style>
  <w:style w:type="paragraph" w:styleId="ListParagraph">
    <w:name w:val="List Paragraph"/>
    <w:basedOn w:val="Normal"/>
    <w:uiPriority w:val="34"/>
    <w:qFormat/>
    <w:rsid w:val="00341FC6"/>
    <w:pPr>
      <w:spacing w:after="200" w:line="276" w:lineRule="auto"/>
      <w:ind w:left="720"/>
      <w:contextualSpacing/>
    </w:pPr>
    <w:rPr>
      <w:rFonts w:asciiTheme="minorHAnsi" w:eastAsiaTheme="minorHAnsi" w:hAnsiTheme="minorHAnsi" w:cstheme="minorBidi"/>
      <w:sz w:val="22"/>
      <w:szCs w:val="22"/>
    </w:rPr>
  </w:style>
  <w:style w:type="paragraph" w:styleId="NoSpacing">
    <w:name w:val="No Spacing"/>
    <w:link w:val="NoSpacingChar"/>
    <w:uiPriority w:val="1"/>
    <w:qFormat/>
    <w:rsid w:val="00BF7339"/>
    <w:rPr>
      <w:rFonts w:asciiTheme="minorHAnsi" w:hAnsiTheme="minorHAnsi"/>
      <w:sz w:val="22"/>
      <w:szCs w:val="22"/>
    </w:rPr>
  </w:style>
  <w:style w:type="character" w:customStyle="1" w:styleId="NoSpacingChar">
    <w:name w:val="No Spacing Char"/>
    <w:basedOn w:val="DefaultParagraphFont"/>
    <w:link w:val="NoSpacing"/>
    <w:uiPriority w:val="1"/>
    <w:locked/>
    <w:rsid w:val="00BF7339"/>
    <w:rPr>
      <w:rFonts w:asciiTheme="minorHAnsi" w:hAnsiTheme="minorHAns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1E76"/>
  </w:style>
  <w:style w:type="paragraph" w:styleId="Heading1">
    <w:name w:val="heading 1"/>
    <w:basedOn w:val="Normal"/>
    <w:next w:val="Normal"/>
    <w:qFormat/>
    <w:rsid w:val="00981E76"/>
    <w:pPr>
      <w:keepNext/>
      <w:spacing w:before="240" w:after="60"/>
      <w:ind w:left="708" w:hanging="708"/>
      <w:outlineLvl w:val="0"/>
    </w:pPr>
    <w:rPr>
      <w:rFonts w:ascii="Arial" w:hAnsi="Arial"/>
      <w:b/>
      <w:kern w:val="28"/>
      <w:sz w:val="28"/>
    </w:rPr>
  </w:style>
  <w:style w:type="paragraph" w:styleId="Heading2">
    <w:name w:val="heading 2"/>
    <w:basedOn w:val="Normal"/>
    <w:next w:val="Normal"/>
    <w:qFormat/>
    <w:rsid w:val="00981E76"/>
    <w:pPr>
      <w:keepNext/>
      <w:spacing w:before="240" w:after="60"/>
      <w:outlineLvl w:val="1"/>
    </w:pPr>
    <w:rPr>
      <w:rFonts w:ascii="Arial" w:hAnsi="Arial"/>
      <w:b/>
      <w:i/>
      <w:sz w:val="24"/>
    </w:rPr>
  </w:style>
  <w:style w:type="paragraph" w:styleId="Heading3">
    <w:name w:val="heading 3"/>
    <w:basedOn w:val="Normal"/>
    <w:next w:val="Normal"/>
    <w:qFormat/>
    <w:rsid w:val="00981E76"/>
    <w:pPr>
      <w:keepNext/>
      <w:spacing w:before="240" w:after="60"/>
      <w:ind w:left="2124" w:hanging="708"/>
      <w:outlineLvl w:val="2"/>
    </w:pPr>
    <w:rPr>
      <w:b/>
      <w:sz w:val="24"/>
    </w:rPr>
  </w:style>
  <w:style w:type="paragraph" w:styleId="Heading4">
    <w:name w:val="heading 4"/>
    <w:basedOn w:val="Normal"/>
    <w:next w:val="Normal"/>
    <w:qFormat/>
    <w:rsid w:val="00981E76"/>
    <w:pPr>
      <w:keepNext/>
      <w:spacing w:before="240" w:after="60"/>
      <w:ind w:left="2832" w:hanging="708"/>
      <w:outlineLvl w:val="3"/>
    </w:pPr>
    <w:rPr>
      <w:b/>
      <w:i/>
      <w:sz w:val="24"/>
    </w:rPr>
  </w:style>
  <w:style w:type="paragraph" w:styleId="Heading5">
    <w:name w:val="heading 5"/>
    <w:basedOn w:val="Normal"/>
    <w:next w:val="Normal"/>
    <w:qFormat/>
    <w:rsid w:val="00981E76"/>
    <w:pPr>
      <w:spacing w:before="240" w:after="60"/>
      <w:ind w:left="3540" w:hanging="708"/>
      <w:outlineLvl w:val="4"/>
    </w:pPr>
    <w:rPr>
      <w:rFonts w:ascii="Arial" w:hAnsi="Arial"/>
      <w:sz w:val="22"/>
    </w:rPr>
  </w:style>
  <w:style w:type="paragraph" w:styleId="Heading6">
    <w:name w:val="heading 6"/>
    <w:basedOn w:val="Normal"/>
    <w:next w:val="Normal"/>
    <w:qFormat/>
    <w:rsid w:val="00981E76"/>
    <w:pPr>
      <w:spacing w:before="240" w:after="60"/>
      <w:ind w:left="4248" w:hanging="708"/>
      <w:outlineLvl w:val="5"/>
    </w:pPr>
    <w:rPr>
      <w:rFonts w:ascii="Arial" w:hAnsi="Arial"/>
      <w:i/>
      <w:sz w:val="22"/>
    </w:rPr>
  </w:style>
  <w:style w:type="paragraph" w:styleId="Heading7">
    <w:name w:val="heading 7"/>
    <w:basedOn w:val="Normal"/>
    <w:next w:val="Normal"/>
    <w:qFormat/>
    <w:rsid w:val="00981E76"/>
    <w:pPr>
      <w:spacing w:before="240" w:after="60"/>
      <w:ind w:left="4956" w:hanging="708"/>
      <w:outlineLvl w:val="6"/>
    </w:pPr>
    <w:rPr>
      <w:rFonts w:ascii="Arial" w:hAnsi="Arial"/>
    </w:rPr>
  </w:style>
  <w:style w:type="paragraph" w:styleId="Heading8">
    <w:name w:val="heading 8"/>
    <w:basedOn w:val="Normal"/>
    <w:next w:val="Normal"/>
    <w:qFormat/>
    <w:rsid w:val="00981E76"/>
    <w:pPr>
      <w:spacing w:before="240" w:after="60"/>
      <w:ind w:left="5664" w:hanging="708"/>
      <w:outlineLvl w:val="7"/>
    </w:pPr>
    <w:rPr>
      <w:rFonts w:ascii="Arial" w:hAnsi="Arial"/>
      <w:i/>
    </w:rPr>
  </w:style>
  <w:style w:type="paragraph" w:styleId="Heading9">
    <w:name w:val="heading 9"/>
    <w:basedOn w:val="Normal"/>
    <w:next w:val="Normal"/>
    <w:qFormat/>
    <w:rsid w:val="00981E76"/>
    <w:pPr>
      <w:spacing w:before="240" w:after="60"/>
      <w:ind w:left="6372" w:hanging="708"/>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81E76"/>
    <w:pPr>
      <w:tabs>
        <w:tab w:val="center" w:pos="4153"/>
        <w:tab w:val="right" w:pos="8306"/>
      </w:tabs>
    </w:pPr>
  </w:style>
  <w:style w:type="paragraph" w:styleId="Footer">
    <w:name w:val="footer"/>
    <w:basedOn w:val="Normal"/>
    <w:rsid w:val="00981E76"/>
    <w:pPr>
      <w:tabs>
        <w:tab w:val="center" w:pos="4153"/>
        <w:tab w:val="right" w:pos="8306"/>
      </w:tabs>
    </w:pPr>
  </w:style>
  <w:style w:type="paragraph" w:customStyle="1" w:styleId="TEXT">
    <w:name w:val="TEXT"/>
    <w:basedOn w:val="Normal"/>
    <w:rsid w:val="00981E76"/>
    <w:pPr>
      <w:ind w:left="1440" w:right="324" w:hanging="720"/>
    </w:pPr>
    <w:rPr>
      <w:rFonts w:ascii="Arial" w:hAnsi="Arial"/>
    </w:rPr>
  </w:style>
  <w:style w:type="character" w:styleId="PageNumber">
    <w:name w:val="page number"/>
    <w:basedOn w:val="DefaultParagraphFont"/>
    <w:rsid w:val="00981E76"/>
  </w:style>
  <w:style w:type="character" w:customStyle="1" w:styleId="Object">
    <w:name w:val="Object"/>
    <w:basedOn w:val="DefaultParagraphFont"/>
    <w:rsid w:val="00981E76"/>
    <w:rPr>
      <w:i/>
      <w:sz w:val="22"/>
    </w:rPr>
  </w:style>
  <w:style w:type="paragraph" w:customStyle="1" w:styleId="TableText">
    <w:name w:val="Table Text"/>
    <w:basedOn w:val="Normal"/>
    <w:rsid w:val="00981E76"/>
    <w:pPr>
      <w:spacing w:before="60" w:after="60"/>
    </w:pPr>
  </w:style>
  <w:style w:type="paragraph" w:customStyle="1" w:styleId="table">
    <w:name w:val="table"/>
    <w:basedOn w:val="Normal"/>
    <w:rsid w:val="00981E76"/>
    <w:rPr>
      <w:rFonts w:ascii="Arial" w:hAnsi="Arial"/>
    </w:rPr>
  </w:style>
  <w:style w:type="paragraph" w:customStyle="1" w:styleId="NormalBullet">
    <w:name w:val="NormalBullet"/>
    <w:basedOn w:val="Normal"/>
    <w:rsid w:val="00FE38B7"/>
    <w:pPr>
      <w:widowControl w:val="0"/>
      <w:tabs>
        <w:tab w:val="left" w:pos="360"/>
      </w:tabs>
      <w:ind w:left="360" w:hanging="360"/>
    </w:pPr>
  </w:style>
  <w:style w:type="character" w:styleId="Hyperlink">
    <w:name w:val="Hyperlink"/>
    <w:basedOn w:val="DefaultParagraphFont"/>
    <w:uiPriority w:val="99"/>
    <w:rsid w:val="00710FCA"/>
    <w:rPr>
      <w:strike w:val="0"/>
      <w:dstrike w:val="0"/>
      <w:color w:val="0063A4"/>
      <w:u w:val="none"/>
      <w:effect w:val="none"/>
    </w:rPr>
  </w:style>
  <w:style w:type="paragraph" w:styleId="NormalWeb">
    <w:name w:val="Normal (Web)"/>
    <w:basedOn w:val="Normal"/>
    <w:uiPriority w:val="99"/>
    <w:unhideWhenUsed/>
    <w:rsid w:val="00E633E9"/>
    <w:pPr>
      <w:spacing w:before="100" w:beforeAutospacing="1" w:after="100" w:afterAutospacing="1"/>
    </w:pPr>
    <w:rPr>
      <w:sz w:val="24"/>
      <w:szCs w:val="24"/>
    </w:rPr>
  </w:style>
  <w:style w:type="paragraph" w:styleId="BalloonText">
    <w:name w:val="Balloon Text"/>
    <w:basedOn w:val="Normal"/>
    <w:link w:val="BalloonTextChar"/>
    <w:rsid w:val="009B742F"/>
    <w:rPr>
      <w:rFonts w:ascii="Tahoma" w:hAnsi="Tahoma" w:cs="Tahoma"/>
      <w:sz w:val="16"/>
      <w:szCs w:val="16"/>
    </w:rPr>
  </w:style>
  <w:style w:type="character" w:customStyle="1" w:styleId="BalloonTextChar">
    <w:name w:val="Balloon Text Char"/>
    <w:basedOn w:val="DefaultParagraphFont"/>
    <w:link w:val="BalloonText"/>
    <w:rsid w:val="009B742F"/>
    <w:rPr>
      <w:rFonts w:ascii="Tahoma" w:hAnsi="Tahoma" w:cs="Tahoma"/>
      <w:sz w:val="16"/>
      <w:szCs w:val="16"/>
    </w:rPr>
  </w:style>
  <w:style w:type="paragraph" w:styleId="ListParagraph">
    <w:name w:val="List Paragraph"/>
    <w:basedOn w:val="Normal"/>
    <w:uiPriority w:val="34"/>
    <w:qFormat/>
    <w:rsid w:val="00341FC6"/>
    <w:pPr>
      <w:spacing w:after="200" w:line="276" w:lineRule="auto"/>
      <w:ind w:left="720"/>
      <w:contextualSpacing/>
    </w:pPr>
    <w:rPr>
      <w:rFonts w:asciiTheme="minorHAnsi" w:eastAsiaTheme="minorHAnsi" w:hAnsiTheme="minorHAnsi" w:cstheme="minorBidi"/>
      <w:sz w:val="22"/>
      <w:szCs w:val="22"/>
    </w:rPr>
  </w:style>
  <w:style w:type="paragraph" w:styleId="NoSpacing">
    <w:name w:val="No Spacing"/>
    <w:link w:val="NoSpacingChar"/>
    <w:uiPriority w:val="1"/>
    <w:qFormat/>
    <w:rsid w:val="00BF7339"/>
    <w:rPr>
      <w:rFonts w:asciiTheme="minorHAnsi" w:hAnsiTheme="minorHAnsi"/>
      <w:sz w:val="22"/>
      <w:szCs w:val="22"/>
    </w:rPr>
  </w:style>
  <w:style w:type="character" w:customStyle="1" w:styleId="NoSpacingChar">
    <w:name w:val="No Spacing Char"/>
    <w:basedOn w:val="DefaultParagraphFont"/>
    <w:link w:val="NoSpacing"/>
    <w:uiPriority w:val="1"/>
    <w:locked/>
    <w:rsid w:val="00BF7339"/>
    <w:rPr>
      <w:rFonts w:asciiTheme="minorHAnsi"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834426">
      <w:bodyDiv w:val="1"/>
      <w:marLeft w:val="0"/>
      <w:marRight w:val="0"/>
      <w:marTop w:val="0"/>
      <w:marBottom w:val="0"/>
      <w:divBdr>
        <w:top w:val="none" w:sz="0" w:space="0" w:color="auto"/>
        <w:left w:val="none" w:sz="0" w:space="0" w:color="auto"/>
        <w:bottom w:val="none" w:sz="0" w:space="0" w:color="auto"/>
        <w:right w:val="none" w:sz="0" w:space="0" w:color="auto"/>
      </w:divBdr>
    </w:div>
    <w:div w:id="166872823">
      <w:bodyDiv w:val="1"/>
      <w:marLeft w:val="0"/>
      <w:marRight w:val="0"/>
      <w:marTop w:val="0"/>
      <w:marBottom w:val="0"/>
      <w:divBdr>
        <w:top w:val="none" w:sz="0" w:space="0" w:color="auto"/>
        <w:left w:val="none" w:sz="0" w:space="0" w:color="auto"/>
        <w:bottom w:val="none" w:sz="0" w:space="0" w:color="auto"/>
        <w:right w:val="none" w:sz="0" w:space="0" w:color="auto"/>
      </w:divBdr>
    </w:div>
    <w:div w:id="270017832">
      <w:bodyDiv w:val="1"/>
      <w:marLeft w:val="0"/>
      <w:marRight w:val="0"/>
      <w:marTop w:val="0"/>
      <w:marBottom w:val="0"/>
      <w:divBdr>
        <w:top w:val="none" w:sz="0" w:space="0" w:color="auto"/>
        <w:left w:val="none" w:sz="0" w:space="0" w:color="auto"/>
        <w:bottom w:val="none" w:sz="0" w:space="0" w:color="auto"/>
        <w:right w:val="none" w:sz="0" w:space="0" w:color="auto"/>
      </w:divBdr>
    </w:div>
    <w:div w:id="317156140">
      <w:bodyDiv w:val="1"/>
      <w:marLeft w:val="0"/>
      <w:marRight w:val="0"/>
      <w:marTop w:val="0"/>
      <w:marBottom w:val="0"/>
      <w:divBdr>
        <w:top w:val="none" w:sz="0" w:space="0" w:color="auto"/>
        <w:left w:val="none" w:sz="0" w:space="0" w:color="auto"/>
        <w:bottom w:val="none" w:sz="0" w:space="0" w:color="auto"/>
        <w:right w:val="none" w:sz="0" w:space="0" w:color="auto"/>
      </w:divBdr>
    </w:div>
    <w:div w:id="786972721">
      <w:bodyDiv w:val="1"/>
      <w:marLeft w:val="0"/>
      <w:marRight w:val="0"/>
      <w:marTop w:val="0"/>
      <w:marBottom w:val="0"/>
      <w:divBdr>
        <w:top w:val="none" w:sz="0" w:space="0" w:color="auto"/>
        <w:left w:val="none" w:sz="0" w:space="0" w:color="auto"/>
        <w:bottom w:val="none" w:sz="0" w:space="0" w:color="auto"/>
        <w:right w:val="none" w:sz="0" w:space="0" w:color="auto"/>
      </w:divBdr>
    </w:div>
    <w:div w:id="1447121309">
      <w:bodyDiv w:val="1"/>
      <w:marLeft w:val="0"/>
      <w:marRight w:val="0"/>
      <w:marTop w:val="0"/>
      <w:marBottom w:val="0"/>
      <w:divBdr>
        <w:top w:val="none" w:sz="0" w:space="0" w:color="auto"/>
        <w:left w:val="none" w:sz="0" w:space="0" w:color="auto"/>
        <w:bottom w:val="none" w:sz="0" w:space="0" w:color="auto"/>
        <w:right w:val="none" w:sz="0" w:space="0" w:color="auto"/>
      </w:divBdr>
    </w:div>
    <w:div w:id="1502425074">
      <w:bodyDiv w:val="1"/>
      <w:marLeft w:val="0"/>
      <w:marRight w:val="0"/>
      <w:marTop w:val="0"/>
      <w:marBottom w:val="0"/>
      <w:divBdr>
        <w:top w:val="none" w:sz="0" w:space="0" w:color="auto"/>
        <w:left w:val="none" w:sz="0" w:space="0" w:color="auto"/>
        <w:bottom w:val="none" w:sz="0" w:space="0" w:color="auto"/>
        <w:right w:val="none" w:sz="0" w:space="0" w:color="auto"/>
      </w:divBdr>
    </w:div>
    <w:div w:id="1545170802">
      <w:bodyDiv w:val="1"/>
      <w:marLeft w:val="0"/>
      <w:marRight w:val="0"/>
      <w:marTop w:val="0"/>
      <w:marBottom w:val="0"/>
      <w:divBdr>
        <w:top w:val="none" w:sz="0" w:space="0" w:color="auto"/>
        <w:left w:val="none" w:sz="0" w:space="0" w:color="auto"/>
        <w:bottom w:val="none" w:sz="0" w:space="0" w:color="auto"/>
        <w:right w:val="none" w:sz="0" w:space="0" w:color="auto"/>
      </w:divBdr>
    </w:div>
    <w:div w:id="1653824526">
      <w:bodyDiv w:val="1"/>
      <w:marLeft w:val="0"/>
      <w:marRight w:val="0"/>
      <w:marTop w:val="0"/>
      <w:marBottom w:val="0"/>
      <w:divBdr>
        <w:top w:val="none" w:sz="0" w:space="0" w:color="auto"/>
        <w:left w:val="none" w:sz="0" w:space="0" w:color="auto"/>
        <w:bottom w:val="none" w:sz="0" w:space="0" w:color="auto"/>
        <w:right w:val="none" w:sz="0" w:space="0" w:color="auto"/>
      </w:divBdr>
    </w:div>
    <w:div w:id="1667436359">
      <w:bodyDiv w:val="1"/>
      <w:marLeft w:val="0"/>
      <w:marRight w:val="0"/>
      <w:marTop w:val="0"/>
      <w:marBottom w:val="0"/>
      <w:divBdr>
        <w:top w:val="none" w:sz="0" w:space="0" w:color="auto"/>
        <w:left w:val="none" w:sz="0" w:space="0" w:color="auto"/>
        <w:bottom w:val="none" w:sz="0" w:space="0" w:color="auto"/>
        <w:right w:val="none" w:sz="0" w:space="0" w:color="auto"/>
      </w:divBdr>
    </w:div>
    <w:div w:id="1676690471">
      <w:bodyDiv w:val="1"/>
      <w:marLeft w:val="0"/>
      <w:marRight w:val="0"/>
      <w:marTop w:val="0"/>
      <w:marBottom w:val="0"/>
      <w:divBdr>
        <w:top w:val="none" w:sz="0" w:space="0" w:color="auto"/>
        <w:left w:val="none" w:sz="0" w:space="0" w:color="auto"/>
        <w:bottom w:val="none" w:sz="0" w:space="0" w:color="auto"/>
        <w:right w:val="none" w:sz="0" w:space="0" w:color="auto"/>
      </w:divBdr>
    </w:div>
    <w:div w:id="1692224150">
      <w:bodyDiv w:val="1"/>
      <w:marLeft w:val="0"/>
      <w:marRight w:val="0"/>
      <w:marTop w:val="0"/>
      <w:marBottom w:val="0"/>
      <w:divBdr>
        <w:top w:val="none" w:sz="0" w:space="0" w:color="auto"/>
        <w:left w:val="none" w:sz="0" w:space="0" w:color="auto"/>
        <w:bottom w:val="none" w:sz="0" w:space="0" w:color="auto"/>
        <w:right w:val="none" w:sz="0" w:space="0" w:color="auto"/>
      </w:divBdr>
    </w:div>
    <w:div w:id="1704936934">
      <w:bodyDiv w:val="1"/>
      <w:marLeft w:val="0"/>
      <w:marRight w:val="0"/>
      <w:marTop w:val="0"/>
      <w:marBottom w:val="0"/>
      <w:divBdr>
        <w:top w:val="none" w:sz="0" w:space="0" w:color="auto"/>
        <w:left w:val="none" w:sz="0" w:space="0" w:color="auto"/>
        <w:bottom w:val="none" w:sz="0" w:space="0" w:color="auto"/>
        <w:right w:val="none" w:sz="0" w:space="0" w:color="auto"/>
      </w:divBdr>
    </w:div>
    <w:div w:id="1908807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Props1.xml><?xml version="1.0" encoding="utf-8"?>
<ds:datastoreItem xmlns:ds="http://schemas.openxmlformats.org/officeDocument/2006/customXml" ds:itemID="{08856AFA-02FA-4942-821E-2632E5A9FF4E}"/>
</file>

<file path=customXml/itemProps2.xml><?xml version="1.0" encoding="utf-8"?>
<ds:datastoreItem xmlns:ds="http://schemas.openxmlformats.org/officeDocument/2006/customXml" ds:itemID="{006049E2-3B57-48B7-BF58-745BF8482B5C}"/>
</file>

<file path=customXml/itemProps3.xml><?xml version="1.0" encoding="utf-8"?>
<ds:datastoreItem xmlns:ds="http://schemas.openxmlformats.org/officeDocument/2006/customXml" ds:itemID="{7A830BF8-A7DC-44E0-8F19-652A981F146E}"/>
</file>

<file path=docProps/app.xml><?xml version="1.0" encoding="utf-8"?>
<Properties xmlns="http://schemas.openxmlformats.org/officeDocument/2006/extended-properties" xmlns:vt="http://schemas.openxmlformats.org/officeDocument/2006/docPropsVTypes">
  <Template>Normal</Template>
  <TotalTime>53</TotalTime>
  <Pages>7</Pages>
  <Words>370</Words>
  <Characters>2111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&lt;XXXXXXXXXXXXXXXXXXXXXXXXXXXXXXXXXXXXXXXXXXXXXXXXXXXXXXXXXXXX&gt;</vt:lpstr>
    </vt:vector>
  </TitlesOfParts>
  <Company>SAP America</Company>
  <LinksUpToDate>false</LinksUpToDate>
  <CharactersWithSpaces>2477</CharactersWithSpaces>
  <SharedDoc>false</SharedDoc>
  <HLinks>
    <vt:vector size="90" baseType="variant">
      <vt:variant>
        <vt:i4>524294</vt:i4>
      </vt:variant>
      <vt:variant>
        <vt:i4>42</vt:i4>
      </vt:variant>
      <vt:variant>
        <vt:i4>0</vt:i4>
      </vt:variant>
      <vt:variant>
        <vt:i4>5</vt:i4>
      </vt:variant>
      <vt:variant>
        <vt:lpwstr>SAPEVENT:DOCU_LINK\DS:GLOS.35E3AF96AD0C5D7AE10000009B38F9B6</vt:lpwstr>
      </vt:variant>
      <vt:variant>
        <vt:lpwstr/>
      </vt:variant>
      <vt:variant>
        <vt:i4>1048600</vt:i4>
      </vt:variant>
      <vt:variant>
        <vt:i4>39</vt:i4>
      </vt:variant>
      <vt:variant>
        <vt:i4>0</vt:i4>
      </vt:variant>
      <vt:variant>
        <vt:i4>5</vt:i4>
      </vt:variant>
      <vt:variant>
        <vt:lpwstr>SAPEVENT:DOCU_LINK\GL:plant</vt:lpwstr>
      </vt:variant>
      <vt:variant>
        <vt:lpwstr/>
      </vt:variant>
      <vt:variant>
        <vt:i4>1048600</vt:i4>
      </vt:variant>
      <vt:variant>
        <vt:i4>36</vt:i4>
      </vt:variant>
      <vt:variant>
        <vt:i4>0</vt:i4>
      </vt:variant>
      <vt:variant>
        <vt:i4>5</vt:i4>
      </vt:variant>
      <vt:variant>
        <vt:lpwstr>SAPEVENT:DOCU_LINK\GL:plant</vt:lpwstr>
      </vt:variant>
      <vt:variant>
        <vt:lpwstr/>
      </vt:variant>
      <vt:variant>
        <vt:i4>262237</vt:i4>
      </vt:variant>
      <vt:variant>
        <vt:i4>33</vt:i4>
      </vt:variant>
      <vt:variant>
        <vt:i4>0</vt:i4>
      </vt:variant>
      <vt:variant>
        <vt:i4>5</vt:i4>
      </vt:variant>
      <vt:variant>
        <vt:lpwstr>SAPEVENT:DOCU_LINK\DS:GLOS.material</vt:lpwstr>
      </vt:variant>
      <vt:variant>
        <vt:lpwstr/>
      </vt:variant>
      <vt:variant>
        <vt:i4>196672</vt:i4>
      </vt:variant>
      <vt:variant>
        <vt:i4>30</vt:i4>
      </vt:variant>
      <vt:variant>
        <vt:i4>0</vt:i4>
      </vt:variant>
      <vt:variant>
        <vt:i4>5</vt:i4>
      </vt:variant>
      <vt:variant>
        <vt:lpwstr>SAPEVENT:DOCU_LINK\DS:GLOS.service</vt:lpwstr>
      </vt:variant>
      <vt:variant>
        <vt:lpwstr/>
      </vt:variant>
      <vt:variant>
        <vt:i4>262237</vt:i4>
      </vt:variant>
      <vt:variant>
        <vt:i4>27</vt:i4>
      </vt:variant>
      <vt:variant>
        <vt:i4>0</vt:i4>
      </vt:variant>
      <vt:variant>
        <vt:i4>5</vt:i4>
      </vt:variant>
      <vt:variant>
        <vt:lpwstr>SAPEVENT:DOCU_LINK\DS:GLOS.material</vt:lpwstr>
      </vt:variant>
      <vt:variant>
        <vt:lpwstr/>
      </vt:variant>
      <vt:variant>
        <vt:i4>5570653</vt:i4>
      </vt:variant>
      <vt:variant>
        <vt:i4>24</vt:i4>
      </vt:variant>
      <vt:variant>
        <vt:i4>0</vt:i4>
      </vt:variant>
      <vt:variant>
        <vt:i4>5</vt:i4>
      </vt:variant>
      <vt:variant>
        <vt:lpwstr>SAPEVENT:DOCU_LINK\DS:GLOS.3526BEAFAFAB52B9E10000009B38F974</vt:lpwstr>
      </vt:variant>
      <vt:variant>
        <vt:lpwstr/>
      </vt:variant>
      <vt:variant>
        <vt:i4>393305</vt:i4>
      </vt:variant>
      <vt:variant>
        <vt:i4>21</vt:i4>
      </vt:variant>
      <vt:variant>
        <vt:i4>0</vt:i4>
      </vt:variant>
      <vt:variant>
        <vt:i4>5</vt:i4>
      </vt:variant>
      <vt:variant>
        <vt:lpwstr>SAPEVENT:DOCU_LINK\DS:GLOS.3526C037AFAB52B9E10000009B38F974</vt:lpwstr>
      </vt:variant>
      <vt:variant>
        <vt:lpwstr/>
      </vt:variant>
      <vt:variant>
        <vt:i4>393305</vt:i4>
      </vt:variant>
      <vt:variant>
        <vt:i4>18</vt:i4>
      </vt:variant>
      <vt:variant>
        <vt:i4>0</vt:i4>
      </vt:variant>
      <vt:variant>
        <vt:i4>5</vt:i4>
      </vt:variant>
      <vt:variant>
        <vt:lpwstr>SAPEVENT:DOCU_LINK\DS:GLOS.3526C037AFAB52B9E10000009B38F974</vt:lpwstr>
      </vt:variant>
      <vt:variant>
        <vt:lpwstr/>
      </vt:variant>
      <vt:variant>
        <vt:i4>5242974</vt:i4>
      </vt:variant>
      <vt:variant>
        <vt:i4>15</vt:i4>
      </vt:variant>
      <vt:variant>
        <vt:i4>0</vt:i4>
      </vt:variant>
      <vt:variant>
        <vt:i4>5</vt:i4>
      </vt:variant>
      <vt:variant>
        <vt:lpwstr>SAPEVENT:DOCU_LINK\DS:GLOS.3526B5D5AFAB52B9E10000009B38F974</vt:lpwstr>
      </vt:variant>
      <vt:variant>
        <vt:lpwstr/>
      </vt:variant>
      <vt:variant>
        <vt:i4>262199</vt:i4>
      </vt:variant>
      <vt:variant>
        <vt:i4>12</vt:i4>
      </vt:variant>
      <vt:variant>
        <vt:i4>0</vt:i4>
      </vt:variant>
      <vt:variant>
        <vt:i4>5</vt:i4>
      </vt:variant>
      <vt:variant>
        <vt:lpwstr>SAPEVENT:DOCU_LINK\GL:purchase_requisition</vt:lpwstr>
      </vt:variant>
      <vt:variant>
        <vt:lpwstr/>
      </vt:variant>
      <vt:variant>
        <vt:i4>2490426</vt:i4>
      </vt:variant>
      <vt:variant>
        <vt:i4>9</vt:i4>
      </vt:variant>
      <vt:variant>
        <vt:i4>0</vt:i4>
      </vt:variant>
      <vt:variant>
        <vt:i4>5</vt:i4>
      </vt:variant>
      <vt:variant>
        <vt:lpwstr>SAPEVENT:DOCU_LINK\GL:source_of_supply</vt:lpwstr>
      </vt:variant>
      <vt:variant>
        <vt:lpwstr/>
      </vt:variant>
      <vt:variant>
        <vt:i4>458846</vt:i4>
      </vt:variant>
      <vt:variant>
        <vt:i4>6</vt:i4>
      </vt:variant>
      <vt:variant>
        <vt:i4>0</vt:i4>
      </vt:variant>
      <vt:variant>
        <vt:i4>5</vt:i4>
      </vt:variant>
      <vt:variant>
        <vt:lpwstr>SAPEVENT:DOCU_LINK\DS:GLOS.3526C020AFAB52B9E10000009B38F974</vt:lpwstr>
      </vt:variant>
      <vt:variant>
        <vt:lpwstr/>
      </vt:variant>
      <vt:variant>
        <vt:i4>458846</vt:i4>
      </vt:variant>
      <vt:variant>
        <vt:i4>3</vt:i4>
      </vt:variant>
      <vt:variant>
        <vt:i4>0</vt:i4>
      </vt:variant>
      <vt:variant>
        <vt:i4>5</vt:i4>
      </vt:variant>
      <vt:variant>
        <vt:lpwstr>SAPEVENT:DOCU_LINK\DS:GLOS.3526C020AFAB52B9E10000009B38F974</vt:lpwstr>
      </vt:variant>
      <vt:variant>
        <vt:lpwstr/>
      </vt:variant>
      <vt:variant>
        <vt:i4>5636187</vt:i4>
      </vt:variant>
      <vt:variant>
        <vt:i4>0</vt:i4>
      </vt:variant>
      <vt:variant>
        <vt:i4>0</vt:i4>
      </vt:variant>
      <vt:variant>
        <vt:i4>5</vt:i4>
      </vt:variant>
      <vt:variant>
        <vt:lpwstr>SAPEVENT:DOCU_LINK\DS:GLOS.3526C0C5AFAB52B9E10000009B38F974</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PJT02515.R4c.SAP.JA.PostCutover Profile Synchronization</dc:title>
  <dc:subject>&lt;YYYYYYYYYYYYYYYYYYYYYYYYYYYYYYYYYYYYYYYYYYYYYYYYYYYYYYYYYYYY&gt;</dc:subject>
  <dc:creator>Mary Jane Afable</dc:creator>
  <cp:keywords>Process/Function description</cp:keywords>
  <dc:description>Name of the Project</dc:description>
  <cp:lastModifiedBy>Mary Jane Afable</cp:lastModifiedBy>
  <cp:revision>6</cp:revision>
  <cp:lastPrinted>2006-06-08T20:33:00Z</cp:lastPrinted>
  <dcterms:created xsi:type="dcterms:W3CDTF">2015-07-25T07:38:00Z</dcterms:created>
  <dcterms:modified xsi:type="dcterms:W3CDTF">2015-08-11T19:43:00Z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y fmtid="{D5CDD505-2E9C-101B-9397-08002B2CF9AE}" pid="3" name="_AdHocReviewCycleID">
    <vt:i4>505068460</vt:i4>
  </property>
  <property fmtid="{D5CDD505-2E9C-101B-9397-08002B2CF9AE}" pid="4" name="_NewReviewCycle">
    <vt:lpwstr/>
  </property>
  <property fmtid="{D5CDD505-2E9C-101B-9397-08002B2CF9AE}" pid="5" name="_EmailSubject">
    <vt:lpwstr>Review of Job Aids</vt:lpwstr>
  </property>
  <property fmtid="{D5CDD505-2E9C-101B-9397-08002B2CF9AE}" pid="6" name="_AuthorEmail">
    <vt:lpwstr>mary.jane.afable@sap.com</vt:lpwstr>
  </property>
  <property fmtid="{D5CDD505-2E9C-101B-9397-08002B2CF9AE}" pid="7" name="_AuthorEmailDisplayName">
    <vt:lpwstr>Afable, Mary Jane</vt:lpwstr>
  </property>
  <property fmtid="{D5CDD505-2E9C-101B-9397-08002B2CF9AE}" pid="8" name="_ReviewingToolsShownOnce">
    <vt:lpwstr/>
  </property>
</Properties>
</file>