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6D1AE2" w14:textId="29FF11A7" w:rsidR="00E309ED" w:rsidRDefault="00E309ED" w:rsidP="00AE5496">
      <w:pPr>
        <w:pStyle w:val="NoSpacing"/>
        <w:ind w:left="360"/>
      </w:pPr>
      <w:r>
        <w:t>For GSD customers being billed with power factor whose meter have been replaced with an AMI meter, the power factor will no longer be read.  The power factor will be calculated</w:t>
      </w:r>
      <w:r w:rsidR="00F55369">
        <w:t xml:space="preserve"> using the KWH and KVARH index reads</w:t>
      </w:r>
      <w:r>
        <w:t xml:space="preserve"> and stored in the installation fact PWERFACTOR.</w:t>
      </w:r>
    </w:p>
    <w:p w14:paraId="14B1651D" w14:textId="77777777" w:rsidR="00E309ED" w:rsidRDefault="00E309ED" w:rsidP="00AE5496">
      <w:pPr>
        <w:pStyle w:val="NoSpacing"/>
        <w:ind w:left="360"/>
      </w:pPr>
    </w:p>
    <w:p w14:paraId="0CC86C45" w14:textId="014ABD49" w:rsidR="00E309ED" w:rsidRDefault="00E309ED" w:rsidP="00AE5496">
      <w:pPr>
        <w:pStyle w:val="NoSpacing"/>
        <w:ind w:left="360"/>
      </w:pPr>
      <w:r>
        <w:t xml:space="preserve">For GSD customers being billed with the default </w:t>
      </w:r>
      <w:r w:rsidR="00F55369">
        <w:t>power factor of 0.85</w:t>
      </w:r>
      <w:r>
        <w:t xml:space="preserve"> whose meter have been replaced with an AMI meter,</w:t>
      </w:r>
      <w:r w:rsidR="00F55369">
        <w:t xml:space="preserve"> the actual power factor will be calculated using the KWH and KVARH index reads and stored in the installation fact PWERFTCALC.  They will still be billed the default power factor which is stored in installation fact PWERFACTOR.</w:t>
      </w:r>
    </w:p>
    <w:p w14:paraId="04CF1EF2" w14:textId="77777777" w:rsidR="00E309ED" w:rsidRDefault="00E309ED" w:rsidP="00AE5496">
      <w:pPr>
        <w:pStyle w:val="NoSpacing"/>
        <w:ind w:left="360"/>
      </w:pPr>
    </w:p>
    <w:p w14:paraId="6E851C79" w14:textId="03A24C97" w:rsidR="00EB1B1B" w:rsidRDefault="00EB1B1B">
      <w:pPr>
        <w:rPr>
          <w:rFonts w:eastAsia="Times New Roman" w:cs="Times New Roman"/>
        </w:rPr>
      </w:pPr>
      <w:bookmarkStart w:id="0" w:name="_GoBack"/>
      <w:bookmarkEnd w:id="0"/>
      <w:r>
        <w:br w:type="page"/>
      </w:r>
    </w:p>
    <w:p w14:paraId="14F0DED2" w14:textId="77777777" w:rsidR="002A5D82" w:rsidRDefault="005C5CD4">
      <w:pPr>
        <w:rPr>
          <w:rFonts w:cstheme="minorHAnsi"/>
        </w:rPr>
      </w:pPr>
      <w:r w:rsidRPr="001402DB">
        <w:rPr>
          <w:rFonts w:cstheme="minorHAnsi"/>
        </w:rPr>
        <w:lastRenderedPageBreak/>
        <w:t xml:space="preserve">From the SAP menu execute transaction </w:t>
      </w:r>
      <w:r w:rsidR="00F55369">
        <w:rPr>
          <w:rFonts w:cstheme="minorHAnsi"/>
        </w:rPr>
        <w:t>ES32</w:t>
      </w:r>
      <w:r w:rsidR="002A5D82">
        <w:rPr>
          <w:rFonts w:cstheme="minorHAnsi"/>
        </w:rPr>
        <w:t xml:space="preserve"> to display the installation</w:t>
      </w:r>
      <w:r w:rsidR="004A7333">
        <w:rPr>
          <w:rFonts w:cstheme="minorHAnsi"/>
        </w:rPr>
        <w:t xml:space="preserve">.  </w:t>
      </w:r>
    </w:p>
    <w:p w14:paraId="1CF5ABD9" w14:textId="30B6E901" w:rsidR="002C5D14" w:rsidRPr="001402DB" w:rsidRDefault="002A5D82">
      <w:pPr>
        <w:rPr>
          <w:rFonts w:cstheme="minorHAnsi"/>
        </w:rPr>
      </w:pPr>
      <w:r>
        <w:rPr>
          <w:rFonts w:cstheme="minorHAnsi"/>
        </w:rPr>
        <w:t>Enter the installation number and hit Enter.</w:t>
      </w:r>
    </w:p>
    <w:p w14:paraId="2D7F25F3" w14:textId="77777777" w:rsidR="004A7333" w:rsidRDefault="00F55369">
      <w:r>
        <w:rPr>
          <w:noProof/>
        </w:rPr>
        <w:drawing>
          <wp:inline distT="0" distB="0" distL="0" distR="0" wp14:anchorId="2451D706" wp14:editId="72B2B447">
            <wp:extent cx="5943600" cy="14268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426845"/>
                    </a:xfrm>
                    <a:prstGeom prst="rect">
                      <a:avLst/>
                    </a:prstGeom>
                  </pic:spPr>
                </pic:pic>
              </a:graphicData>
            </a:graphic>
          </wp:inline>
        </w:drawing>
      </w:r>
    </w:p>
    <w:p w14:paraId="1E773597" w14:textId="77777777" w:rsidR="004A7333" w:rsidRDefault="004A7333">
      <w:r>
        <w:br w:type="page"/>
      </w:r>
    </w:p>
    <w:p w14:paraId="1CF5ABDB" w14:textId="191D9203" w:rsidR="005C5CD4" w:rsidRDefault="004A7333">
      <w:r>
        <w:lastRenderedPageBreak/>
        <w:t>Click on the Facts button to display the installation facts</w:t>
      </w:r>
    </w:p>
    <w:p w14:paraId="2361121A" w14:textId="3807719A" w:rsidR="004A7333" w:rsidRDefault="004A7333">
      <w:r>
        <w:rPr>
          <w:noProof/>
        </w:rPr>
        <w:drawing>
          <wp:inline distT="0" distB="0" distL="0" distR="0" wp14:anchorId="401F5A24" wp14:editId="5D3792CC">
            <wp:extent cx="8686800" cy="4505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6800" cy="4505325"/>
                    </a:xfrm>
                    <a:prstGeom prst="rect">
                      <a:avLst/>
                    </a:prstGeom>
                    <a:noFill/>
                    <a:ln>
                      <a:noFill/>
                    </a:ln>
                  </pic:spPr>
                </pic:pic>
              </a:graphicData>
            </a:graphic>
          </wp:inline>
        </w:drawing>
      </w:r>
    </w:p>
    <w:p w14:paraId="1CF5ABDC" w14:textId="2DE17266" w:rsidR="004A7333" w:rsidRDefault="004A7333">
      <w:pPr>
        <w:rPr>
          <w:noProof/>
        </w:rPr>
      </w:pPr>
      <w:r>
        <w:rPr>
          <w:noProof/>
        </w:rPr>
        <w:br w:type="page"/>
      </w:r>
    </w:p>
    <w:p w14:paraId="73BA50FE" w14:textId="70C55B54" w:rsidR="004A7333" w:rsidRDefault="004A7333">
      <w:r>
        <w:lastRenderedPageBreak/>
        <w:t xml:space="preserve">Expand </w:t>
      </w:r>
      <w:r w:rsidR="002A5D82">
        <w:t>the RUN TIME node</w:t>
      </w:r>
    </w:p>
    <w:p w14:paraId="283CFE56" w14:textId="05ADAE07" w:rsidR="004A7333" w:rsidRDefault="004A7333">
      <w:r>
        <w:t>The power factor billed can be found in operand PWERFACTOR.</w:t>
      </w:r>
    </w:p>
    <w:p w14:paraId="1A71C0EE" w14:textId="6D6AA8CD" w:rsidR="004A7333" w:rsidRDefault="004A7333">
      <w:r>
        <w:rPr>
          <w:noProof/>
        </w:rPr>
        <w:drawing>
          <wp:inline distT="0" distB="0" distL="0" distR="0" wp14:anchorId="4F2EE67C" wp14:editId="027F6C4E">
            <wp:extent cx="8686800" cy="4505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86800" cy="4505325"/>
                    </a:xfrm>
                    <a:prstGeom prst="rect">
                      <a:avLst/>
                    </a:prstGeom>
                    <a:noFill/>
                    <a:ln>
                      <a:noFill/>
                    </a:ln>
                  </pic:spPr>
                </pic:pic>
              </a:graphicData>
            </a:graphic>
          </wp:inline>
        </w:drawing>
      </w:r>
    </w:p>
    <w:p w14:paraId="14BB232B" w14:textId="77777777" w:rsidR="004A7333" w:rsidRDefault="004A7333">
      <w:r>
        <w:br w:type="page"/>
      </w:r>
    </w:p>
    <w:p w14:paraId="6B70220A" w14:textId="64C0CB9A" w:rsidR="004A7333" w:rsidRDefault="004A7333" w:rsidP="004A7333">
      <w:r>
        <w:lastRenderedPageBreak/>
        <w:t>For customer being billed with the default power factor</w:t>
      </w:r>
      <w:proofErr w:type="gramStart"/>
      <w:r>
        <w:t>,  the</w:t>
      </w:r>
      <w:proofErr w:type="gramEnd"/>
      <w:r>
        <w:t xml:space="preserve"> default power factor billed can be found in operand PWERFACTOR and the calculated power factor can be found in operand PWERFTCALC.</w:t>
      </w:r>
    </w:p>
    <w:p w14:paraId="69BB1D2A" w14:textId="1CBA95BE" w:rsidR="00AB4092" w:rsidRDefault="00AB4092" w:rsidP="004A7333">
      <w:r>
        <w:rPr>
          <w:noProof/>
        </w:rPr>
        <w:drawing>
          <wp:inline distT="0" distB="0" distL="0" distR="0" wp14:anchorId="15BF4EEE" wp14:editId="5F856D2F">
            <wp:extent cx="8686800" cy="4505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86800" cy="4505325"/>
                    </a:xfrm>
                    <a:prstGeom prst="rect">
                      <a:avLst/>
                    </a:prstGeom>
                    <a:noFill/>
                    <a:ln>
                      <a:noFill/>
                    </a:ln>
                  </pic:spPr>
                </pic:pic>
              </a:graphicData>
            </a:graphic>
          </wp:inline>
        </w:drawing>
      </w:r>
    </w:p>
    <w:p w14:paraId="1CF5ABDE" w14:textId="77777777" w:rsidR="00AA261E" w:rsidRPr="001402DB" w:rsidRDefault="00AA261E" w:rsidP="00AA261E">
      <w:pPr>
        <w:pStyle w:val="NoSpacing"/>
        <w:ind w:left="1080"/>
        <w:rPr>
          <w:rFonts w:cstheme="minorHAnsi"/>
        </w:rPr>
      </w:pPr>
    </w:p>
    <w:p w14:paraId="6D2BD1C1" w14:textId="77777777" w:rsidR="002A5D82" w:rsidRDefault="002A5D82" w:rsidP="002A5D82">
      <w:pPr>
        <w:pStyle w:val="BodyTextBoldCenter"/>
        <w:jc w:val="left"/>
        <w:rPr>
          <w:rFonts w:ascii="Arial" w:hAnsi="Arial" w:cs="Arial"/>
          <w:color w:val="auto"/>
          <w:sz w:val="24"/>
          <w:szCs w:val="24"/>
        </w:rPr>
      </w:pP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r>
        <w:rPr>
          <w:rFonts w:ascii="Arial" w:hAnsi="Arial" w:cs="Arial"/>
          <w:color w:val="auto"/>
          <w:sz w:val="24"/>
          <w:szCs w:val="24"/>
        </w:rPr>
        <w:tab/>
      </w:r>
    </w:p>
    <w:p w14:paraId="328E447C" w14:textId="77777777" w:rsidR="002A5D82" w:rsidRDefault="002A5D82">
      <w:pPr>
        <w:rPr>
          <w:rFonts w:ascii="Arial" w:eastAsia="Times New Roman" w:hAnsi="Arial" w:cs="Arial"/>
          <w:b/>
          <w:bCs/>
          <w:sz w:val="24"/>
          <w:szCs w:val="24"/>
        </w:rPr>
      </w:pPr>
      <w:r>
        <w:rPr>
          <w:rFonts w:ascii="Arial" w:hAnsi="Arial" w:cs="Arial"/>
          <w:sz w:val="24"/>
          <w:szCs w:val="24"/>
        </w:rPr>
        <w:br w:type="page"/>
      </w:r>
    </w:p>
    <w:p w14:paraId="5E4D9C0D" w14:textId="451ADC9D" w:rsidR="002A5D82" w:rsidRPr="00D61CA7" w:rsidRDefault="002A5D82" w:rsidP="002A5D82">
      <w:pPr>
        <w:pStyle w:val="BodyTextBoldCenter"/>
        <w:rPr>
          <w:rFonts w:ascii="Arial" w:hAnsi="Arial" w:cs="Arial"/>
          <w:sz w:val="24"/>
          <w:szCs w:val="24"/>
        </w:rPr>
      </w:pPr>
      <w:r w:rsidRPr="00D61CA7">
        <w:rPr>
          <w:rFonts w:ascii="Arial" w:hAnsi="Arial" w:cs="Arial"/>
          <w:color w:val="auto"/>
          <w:sz w:val="24"/>
          <w:szCs w:val="24"/>
        </w:rPr>
        <w:lastRenderedPageBreak/>
        <w:t>Revision History</w:t>
      </w:r>
    </w:p>
    <w:tbl>
      <w:tblPr>
        <w:tblpPr w:leftFromText="180" w:rightFromText="180" w:vertAnchor="text" w:tblpXSpec="center" w:tblpY="1"/>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2A5D82" w:rsidRPr="00066E39" w14:paraId="1079C96C" w14:textId="77777777" w:rsidTr="002A5D82">
        <w:tc>
          <w:tcPr>
            <w:tcW w:w="1381" w:type="dxa"/>
            <w:shd w:val="clear" w:color="auto" w:fill="C6D9F1" w:themeFill="text2" w:themeFillTint="33"/>
            <w:vAlign w:val="center"/>
          </w:tcPr>
          <w:p w14:paraId="62688632" w14:textId="77777777" w:rsidR="002A5D82" w:rsidRPr="00066E39" w:rsidRDefault="002A5D82" w:rsidP="002A5D82">
            <w:pPr>
              <w:jc w:val="center"/>
              <w:rPr>
                <w:rFonts w:ascii="Arial" w:hAnsi="Arial" w:cs="Arial"/>
                <w:b/>
                <w:sz w:val="20"/>
                <w:szCs w:val="20"/>
              </w:rPr>
            </w:pPr>
            <w:r w:rsidRPr="00066E39">
              <w:rPr>
                <w:rFonts w:ascii="Arial" w:hAnsi="Arial" w:cs="Arial"/>
                <w:b/>
                <w:sz w:val="20"/>
                <w:szCs w:val="20"/>
              </w:rPr>
              <w:t>Version</w:t>
            </w:r>
          </w:p>
        </w:tc>
        <w:tc>
          <w:tcPr>
            <w:tcW w:w="2700" w:type="dxa"/>
            <w:shd w:val="clear" w:color="auto" w:fill="C6D9F1" w:themeFill="text2" w:themeFillTint="33"/>
            <w:vAlign w:val="center"/>
          </w:tcPr>
          <w:p w14:paraId="5EF12672" w14:textId="77777777" w:rsidR="002A5D82" w:rsidRPr="00066E39" w:rsidRDefault="002A5D82" w:rsidP="002A5D82">
            <w:pPr>
              <w:jc w:val="center"/>
              <w:rPr>
                <w:rFonts w:ascii="Arial" w:hAnsi="Arial" w:cs="Arial"/>
                <w:b/>
                <w:sz w:val="20"/>
                <w:szCs w:val="20"/>
              </w:rPr>
            </w:pPr>
            <w:r w:rsidRPr="00066E39">
              <w:rPr>
                <w:rFonts w:ascii="Arial" w:hAnsi="Arial" w:cs="Arial"/>
                <w:b/>
                <w:sz w:val="20"/>
                <w:szCs w:val="20"/>
              </w:rPr>
              <w:t>Author(s)</w:t>
            </w:r>
          </w:p>
        </w:tc>
        <w:tc>
          <w:tcPr>
            <w:tcW w:w="1530" w:type="dxa"/>
            <w:shd w:val="clear" w:color="auto" w:fill="C6D9F1" w:themeFill="text2" w:themeFillTint="33"/>
            <w:vAlign w:val="center"/>
          </w:tcPr>
          <w:p w14:paraId="645CCE09" w14:textId="77777777" w:rsidR="002A5D82" w:rsidRPr="00066E39" w:rsidRDefault="002A5D82" w:rsidP="002A5D82">
            <w:pPr>
              <w:jc w:val="center"/>
              <w:rPr>
                <w:rFonts w:ascii="Arial" w:hAnsi="Arial" w:cs="Arial"/>
                <w:b/>
                <w:sz w:val="20"/>
                <w:szCs w:val="20"/>
              </w:rPr>
            </w:pPr>
            <w:r w:rsidRPr="00066E39">
              <w:rPr>
                <w:rFonts w:ascii="Arial" w:hAnsi="Arial" w:cs="Arial"/>
                <w:b/>
                <w:sz w:val="20"/>
                <w:szCs w:val="20"/>
              </w:rPr>
              <w:t>Date</w:t>
            </w:r>
          </w:p>
        </w:tc>
        <w:tc>
          <w:tcPr>
            <w:tcW w:w="3631" w:type="dxa"/>
            <w:shd w:val="clear" w:color="auto" w:fill="C6D9F1" w:themeFill="text2" w:themeFillTint="33"/>
            <w:vAlign w:val="center"/>
          </w:tcPr>
          <w:p w14:paraId="57591B51" w14:textId="77777777" w:rsidR="002A5D82" w:rsidRPr="00066E39" w:rsidRDefault="002A5D82" w:rsidP="002A5D82">
            <w:pPr>
              <w:jc w:val="center"/>
              <w:rPr>
                <w:rFonts w:ascii="Arial" w:hAnsi="Arial" w:cs="Arial"/>
                <w:b/>
                <w:sz w:val="20"/>
                <w:szCs w:val="20"/>
              </w:rPr>
            </w:pPr>
            <w:r w:rsidRPr="00066E39">
              <w:rPr>
                <w:rFonts w:ascii="Arial" w:hAnsi="Arial" w:cs="Arial"/>
                <w:b/>
                <w:sz w:val="20"/>
                <w:szCs w:val="20"/>
              </w:rPr>
              <w:t>Significant Changes</w:t>
            </w:r>
          </w:p>
        </w:tc>
      </w:tr>
      <w:tr w:rsidR="002A5D82" w:rsidRPr="00066E39" w14:paraId="5189B8B2" w14:textId="77777777" w:rsidTr="002A5D82">
        <w:tc>
          <w:tcPr>
            <w:tcW w:w="1381" w:type="dxa"/>
            <w:shd w:val="clear" w:color="auto" w:fill="auto"/>
            <w:vAlign w:val="center"/>
          </w:tcPr>
          <w:p w14:paraId="47EEB504" w14:textId="77777777" w:rsidR="002A5D82" w:rsidRPr="00066E39" w:rsidRDefault="002A5D82" w:rsidP="002A5D82">
            <w:pPr>
              <w:spacing w:after="0"/>
              <w:jc w:val="center"/>
              <w:rPr>
                <w:rFonts w:ascii="Arial" w:hAnsi="Arial" w:cs="Arial"/>
                <w:sz w:val="20"/>
                <w:szCs w:val="20"/>
              </w:rPr>
            </w:pPr>
            <w:r>
              <w:rPr>
                <w:rFonts w:ascii="Arial" w:hAnsi="Arial" w:cs="Arial"/>
                <w:sz w:val="20"/>
                <w:szCs w:val="20"/>
              </w:rPr>
              <w:t>0.1</w:t>
            </w:r>
          </w:p>
        </w:tc>
        <w:tc>
          <w:tcPr>
            <w:tcW w:w="2700" w:type="dxa"/>
            <w:shd w:val="clear" w:color="auto" w:fill="auto"/>
            <w:vAlign w:val="center"/>
          </w:tcPr>
          <w:p w14:paraId="2BA33FFC" w14:textId="6279F464" w:rsidR="002A5D82" w:rsidRPr="00066E39" w:rsidRDefault="002A5D82" w:rsidP="002A5D82">
            <w:pPr>
              <w:spacing w:after="0"/>
              <w:rPr>
                <w:rFonts w:ascii="Arial" w:hAnsi="Arial" w:cs="Arial"/>
                <w:sz w:val="20"/>
                <w:szCs w:val="20"/>
              </w:rPr>
            </w:pPr>
            <w:r>
              <w:rPr>
                <w:rFonts w:ascii="Arial" w:hAnsi="Arial" w:cs="Arial"/>
                <w:sz w:val="20"/>
                <w:szCs w:val="20"/>
              </w:rPr>
              <w:t xml:space="preserve">Mary Jane </w:t>
            </w:r>
            <w:proofErr w:type="spellStart"/>
            <w:r>
              <w:rPr>
                <w:rFonts w:ascii="Arial" w:hAnsi="Arial" w:cs="Arial"/>
                <w:sz w:val="20"/>
                <w:szCs w:val="20"/>
              </w:rPr>
              <w:t>Afable</w:t>
            </w:r>
            <w:proofErr w:type="spellEnd"/>
          </w:p>
        </w:tc>
        <w:tc>
          <w:tcPr>
            <w:tcW w:w="1530" w:type="dxa"/>
            <w:shd w:val="clear" w:color="auto" w:fill="auto"/>
            <w:vAlign w:val="center"/>
          </w:tcPr>
          <w:p w14:paraId="30DA5EBF" w14:textId="0BC2FC32" w:rsidR="002A5D82" w:rsidRPr="00066E39" w:rsidRDefault="002A5D82" w:rsidP="002A5D82">
            <w:pPr>
              <w:spacing w:after="0"/>
              <w:rPr>
                <w:rFonts w:ascii="Arial" w:hAnsi="Arial" w:cs="Arial"/>
                <w:sz w:val="20"/>
                <w:szCs w:val="20"/>
              </w:rPr>
            </w:pPr>
            <w:r>
              <w:rPr>
                <w:rFonts w:ascii="Arial" w:hAnsi="Arial" w:cs="Arial"/>
                <w:sz w:val="20"/>
                <w:szCs w:val="20"/>
              </w:rPr>
              <w:t>09/30/14</w:t>
            </w:r>
          </w:p>
        </w:tc>
        <w:tc>
          <w:tcPr>
            <w:tcW w:w="3631" w:type="dxa"/>
            <w:shd w:val="clear" w:color="auto" w:fill="auto"/>
            <w:vAlign w:val="center"/>
          </w:tcPr>
          <w:p w14:paraId="447181B4" w14:textId="77777777" w:rsidR="002A5D82" w:rsidRPr="00066E39" w:rsidRDefault="002A5D82" w:rsidP="002A5D82">
            <w:pPr>
              <w:spacing w:after="0"/>
              <w:rPr>
                <w:rFonts w:ascii="Arial" w:hAnsi="Arial" w:cs="Arial"/>
                <w:sz w:val="20"/>
                <w:szCs w:val="20"/>
              </w:rPr>
            </w:pPr>
            <w:r>
              <w:rPr>
                <w:rFonts w:ascii="Arial" w:hAnsi="Arial" w:cs="Arial"/>
                <w:sz w:val="20"/>
                <w:szCs w:val="20"/>
              </w:rPr>
              <w:t>Initial Document Release</w:t>
            </w:r>
          </w:p>
        </w:tc>
      </w:tr>
      <w:tr w:rsidR="002A5D82" w:rsidRPr="00066E39" w14:paraId="2F7CF80E" w14:textId="77777777" w:rsidTr="002A5D82">
        <w:tc>
          <w:tcPr>
            <w:tcW w:w="1381" w:type="dxa"/>
            <w:shd w:val="clear" w:color="auto" w:fill="auto"/>
            <w:vAlign w:val="center"/>
          </w:tcPr>
          <w:p w14:paraId="2B7F6A7E" w14:textId="77777777" w:rsidR="002A5D82" w:rsidRPr="00066E39" w:rsidRDefault="002A5D82" w:rsidP="002A5D82">
            <w:pPr>
              <w:spacing w:after="0"/>
              <w:jc w:val="center"/>
              <w:rPr>
                <w:rFonts w:ascii="Arial" w:hAnsi="Arial" w:cs="Arial"/>
                <w:sz w:val="20"/>
                <w:szCs w:val="20"/>
              </w:rPr>
            </w:pPr>
          </w:p>
        </w:tc>
        <w:tc>
          <w:tcPr>
            <w:tcW w:w="2700" w:type="dxa"/>
            <w:shd w:val="clear" w:color="auto" w:fill="auto"/>
            <w:vAlign w:val="center"/>
          </w:tcPr>
          <w:p w14:paraId="522537D8" w14:textId="77777777" w:rsidR="002A5D82" w:rsidRPr="00066E39" w:rsidRDefault="002A5D82" w:rsidP="002A5D82">
            <w:pPr>
              <w:spacing w:after="0"/>
              <w:rPr>
                <w:rFonts w:ascii="Arial" w:hAnsi="Arial" w:cs="Arial"/>
                <w:sz w:val="20"/>
                <w:szCs w:val="20"/>
              </w:rPr>
            </w:pPr>
          </w:p>
        </w:tc>
        <w:tc>
          <w:tcPr>
            <w:tcW w:w="1530" w:type="dxa"/>
            <w:shd w:val="clear" w:color="auto" w:fill="auto"/>
            <w:vAlign w:val="center"/>
          </w:tcPr>
          <w:p w14:paraId="78DC2BA9" w14:textId="77777777" w:rsidR="002A5D82" w:rsidRPr="00066E39" w:rsidRDefault="002A5D82" w:rsidP="002A5D82">
            <w:pPr>
              <w:spacing w:after="0"/>
              <w:rPr>
                <w:rFonts w:ascii="Arial" w:hAnsi="Arial" w:cs="Arial"/>
                <w:sz w:val="20"/>
                <w:szCs w:val="20"/>
              </w:rPr>
            </w:pPr>
          </w:p>
        </w:tc>
        <w:tc>
          <w:tcPr>
            <w:tcW w:w="3631" w:type="dxa"/>
            <w:shd w:val="clear" w:color="auto" w:fill="auto"/>
            <w:vAlign w:val="center"/>
          </w:tcPr>
          <w:p w14:paraId="3183FC90" w14:textId="77777777" w:rsidR="002A5D82" w:rsidRPr="00066E39" w:rsidRDefault="002A5D82" w:rsidP="002A5D82">
            <w:pPr>
              <w:spacing w:after="0"/>
              <w:rPr>
                <w:rFonts w:ascii="Arial" w:hAnsi="Arial" w:cs="Arial"/>
                <w:sz w:val="20"/>
                <w:szCs w:val="20"/>
              </w:rPr>
            </w:pPr>
          </w:p>
        </w:tc>
      </w:tr>
      <w:tr w:rsidR="002A5D82" w:rsidRPr="00066E39" w14:paraId="1E16DDBB" w14:textId="77777777" w:rsidTr="002A5D82">
        <w:tc>
          <w:tcPr>
            <w:tcW w:w="1381" w:type="dxa"/>
            <w:shd w:val="clear" w:color="auto" w:fill="auto"/>
            <w:vAlign w:val="center"/>
          </w:tcPr>
          <w:p w14:paraId="6844FF75" w14:textId="77777777" w:rsidR="002A5D82" w:rsidRPr="00066E39" w:rsidRDefault="002A5D82" w:rsidP="002A5D82">
            <w:pPr>
              <w:spacing w:after="0"/>
              <w:jc w:val="center"/>
              <w:rPr>
                <w:rFonts w:ascii="Arial" w:hAnsi="Arial" w:cs="Arial"/>
                <w:sz w:val="20"/>
                <w:szCs w:val="20"/>
              </w:rPr>
            </w:pPr>
            <w:r>
              <w:rPr>
                <w:rFonts w:ascii="Arial" w:hAnsi="Arial" w:cs="Arial"/>
                <w:sz w:val="20"/>
                <w:szCs w:val="20"/>
              </w:rPr>
              <w:t xml:space="preserve"> </w:t>
            </w:r>
          </w:p>
        </w:tc>
        <w:tc>
          <w:tcPr>
            <w:tcW w:w="2700" w:type="dxa"/>
            <w:shd w:val="clear" w:color="auto" w:fill="auto"/>
            <w:vAlign w:val="center"/>
          </w:tcPr>
          <w:p w14:paraId="3A092B8F" w14:textId="77777777" w:rsidR="002A5D82" w:rsidRPr="00066E39" w:rsidRDefault="002A5D82" w:rsidP="002A5D82">
            <w:pPr>
              <w:spacing w:after="0"/>
              <w:rPr>
                <w:rFonts w:ascii="Arial" w:hAnsi="Arial" w:cs="Arial"/>
                <w:sz w:val="20"/>
                <w:szCs w:val="20"/>
              </w:rPr>
            </w:pPr>
            <w:r>
              <w:rPr>
                <w:rFonts w:ascii="Arial" w:hAnsi="Arial" w:cs="Arial"/>
                <w:sz w:val="20"/>
                <w:szCs w:val="20"/>
              </w:rPr>
              <w:t xml:space="preserve"> </w:t>
            </w:r>
          </w:p>
        </w:tc>
        <w:tc>
          <w:tcPr>
            <w:tcW w:w="1530" w:type="dxa"/>
            <w:shd w:val="clear" w:color="auto" w:fill="auto"/>
            <w:vAlign w:val="center"/>
          </w:tcPr>
          <w:p w14:paraId="0CD8D0B0" w14:textId="77777777" w:rsidR="002A5D82" w:rsidRPr="00066E39" w:rsidRDefault="002A5D82" w:rsidP="002A5D82">
            <w:pPr>
              <w:spacing w:after="0"/>
              <w:rPr>
                <w:rFonts w:ascii="Arial" w:hAnsi="Arial" w:cs="Arial"/>
                <w:sz w:val="20"/>
                <w:szCs w:val="20"/>
              </w:rPr>
            </w:pPr>
          </w:p>
        </w:tc>
        <w:tc>
          <w:tcPr>
            <w:tcW w:w="3631" w:type="dxa"/>
            <w:shd w:val="clear" w:color="auto" w:fill="auto"/>
            <w:vAlign w:val="center"/>
          </w:tcPr>
          <w:p w14:paraId="74CAAB34" w14:textId="77777777" w:rsidR="002A5D82" w:rsidRPr="00066E39" w:rsidRDefault="002A5D82" w:rsidP="002A5D82">
            <w:pPr>
              <w:spacing w:after="0"/>
              <w:rPr>
                <w:rFonts w:ascii="Arial" w:hAnsi="Arial" w:cs="Arial"/>
                <w:sz w:val="20"/>
                <w:szCs w:val="20"/>
              </w:rPr>
            </w:pPr>
          </w:p>
        </w:tc>
      </w:tr>
    </w:tbl>
    <w:p w14:paraId="1CF5AC48" w14:textId="7BA193F0" w:rsidR="00197D6E" w:rsidRDefault="002A5D82" w:rsidP="00197D6E">
      <w:pPr>
        <w:pStyle w:val="ListParagraph"/>
        <w:ind w:right="-742"/>
        <w:rPr>
          <w:rFonts w:ascii="Arial" w:hAnsi="Arial" w:cs="Arial"/>
          <w:u w:val="single"/>
        </w:rPr>
      </w:pPr>
      <w:r>
        <w:rPr>
          <w:rFonts w:ascii="Arial" w:hAnsi="Arial" w:cs="Arial"/>
          <w:u w:val="single"/>
        </w:rPr>
        <w:br w:type="textWrapping" w:clear="all"/>
      </w:r>
    </w:p>
    <w:sectPr w:rsidR="00197D6E" w:rsidSect="00AE5496">
      <w:headerReference w:type="default" r:id="rId16"/>
      <w:footerReference w:type="default" r:id="rId17"/>
      <w:pgSz w:w="15840" w:h="12240" w:orient="landscape"/>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85A663" w14:textId="77777777" w:rsidR="001B7FAE" w:rsidRDefault="001B7FAE" w:rsidP="00AE5496">
      <w:pPr>
        <w:spacing w:after="0" w:line="240" w:lineRule="auto"/>
      </w:pPr>
      <w:r>
        <w:separator/>
      </w:r>
    </w:p>
  </w:endnote>
  <w:endnote w:type="continuationSeparator" w:id="0">
    <w:p w14:paraId="28BA64A2" w14:textId="77777777" w:rsidR="001B7FAE" w:rsidRDefault="001B7FAE" w:rsidP="00AE5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4646346"/>
      <w:docPartObj>
        <w:docPartGallery w:val="Page Numbers (Bottom of Page)"/>
        <w:docPartUnique/>
      </w:docPartObj>
    </w:sdtPr>
    <w:sdtEndPr>
      <w:rPr>
        <w:noProof/>
      </w:rPr>
    </w:sdtEndPr>
    <w:sdtContent>
      <w:p w14:paraId="1CF5AC58" w14:textId="285AA7A3" w:rsidR="005C5CD4" w:rsidRDefault="00D51B85">
        <w:pPr>
          <w:pStyle w:val="Footer"/>
          <w:jc w:val="center"/>
        </w:pPr>
        <w:r>
          <w:t xml:space="preserve">Consumers Energy Confidential                                                              Job Aid Billing </w:t>
        </w:r>
        <w:r w:rsidR="0021704D">
          <w:t>PF Installation Facts</w:t>
        </w:r>
        <w:r w:rsidR="00AB4092">
          <w:tab/>
        </w:r>
        <w:r w:rsidR="00AB4092">
          <w:tab/>
        </w:r>
        <w:r w:rsidR="00AB4092">
          <w:tab/>
        </w:r>
        <w:r w:rsidR="00AB4092">
          <w:tab/>
        </w:r>
        <w:r w:rsidR="00AB4092">
          <w:tab/>
        </w:r>
        <w:r w:rsidR="00AB4092">
          <w:tab/>
        </w:r>
        <w:r>
          <w:t xml:space="preserve">Page </w:t>
        </w:r>
        <w:r w:rsidR="005C5CD4">
          <w:fldChar w:fldCharType="begin"/>
        </w:r>
        <w:r w:rsidR="005C5CD4">
          <w:instrText xml:space="preserve"> PAGE   \* MERGEFORMAT </w:instrText>
        </w:r>
        <w:r w:rsidR="005C5CD4">
          <w:fldChar w:fldCharType="separate"/>
        </w:r>
        <w:r w:rsidR="00B1087D">
          <w:rPr>
            <w:noProof/>
          </w:rPr>
          <w:t>1</w:t>
        </w:r>
        <w:r w:rsidR="005C5CD4">
          <w:rPr>
            <w:noProof/>
          </w:rPr>
          <w:fldChar w:fldCharType="end"/>
        </w:r>
      </w:p>
    </w:sdtContent>
  </w:sdt>
  <w:p w14:paraId="1CF5AC59" w14:textId="77777777" w:rsidR="005C5CD4" w:rsidRDefault="005C5C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F29CE4" w14:textId="77777777" w:rsidR="001B7FAE" w:rsidRDefault="001B7FAE" w:rsidP="00AE5496">
      <w:pPr>
        <w:spacing w:after="0" w:line="240" w:lineRule="auto"/>
      </w:pPr>
      <w:r>
        <w:separator/>
      </w:r>
    </w:p>
  </w:footnote>
  <w:footnote w:type="continuationSeparator" w:id="0">
    <w:p w14:paraId="2B5CF3CA" w14:textId="77777777" w:rsidR="001B7FAE" w:rsidRDefault="001B7FAE" w:rsidP="00AE54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5AC57" w14:textId="67684E13" w:rsidR="00AE5496" w:rsidRDefault="00AE5496" w:rsidP="00AE5496">
    <w:pPr>
      <w:pStyle w:val="Header"/>
      <w:jc w:val="center"/>
    </w:pPr>
    <w:r>
      <w:t xml:space="preserve">Job Aid – </w:t>
    </w:r>
    <w:r w:rsidR="0021704D">
      <w:t>Pre-Cutover Viewing PF</w:t>
    </w:r>
    <w:r w:rsidR="00E309ED">
      <w:t xml:space="preserve"> in the installation facts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28B9"/>
    <w:multiLevelType w:val="hybridMultilevel"/>
    <w:tmpl w:val="3070A1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66E5A9D"/>
    <w:multiLevelType w:val="hybridMultilevel"/>
    <w:tmpl w:val="B64879E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266D25"/>
    <w:multiLevelType w:val="hybridMultilevel"/>
    <w:tmpl w:val="B64879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A5211F"/>
    <w:multiLevelType w:val="hybridMultilevel"/>
    <w:tmpl w:val="09E8643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0D609F"/>
    <w:multiLevelType w:val="hybridMultilevel"/>
    <w:tmpl w:val="B64879E8"/>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2DB0873"/>
    <w:multiLevelType w:val="hybridMultilevel"/>
    <w:tmpl w:val="EFDED5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805AB1"/>
    <w:multiLevelType w:val="hybridMultilevel"/>
    <w:tmpl w:val="E9B8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801968"/>
    <w:multiLevelType w:val="hybridMultilevel"/>
    <w:tmpl w:val="2D929E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2937ED6"/>
    <w:multiLevelType w:val="hybridMultilevel"/>
    <w:tmpl w:val="B64879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A7604C9"/>
    <w:multiLevelType w:val="hybridMultilevel"/>
    <w:tmpl w:val="A8E28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9468CE"/>
    <w:multiLevelType w:val="hybridMultilevel"/>
    <w:tmpl w:val="C90E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0"/>
  </w:num>
  <w:num w:numId="4">
    <w:abstractNumId w:val="6"/>
  </w:num>
  <w:num w:numId="5">
    <w:abstractNumId w:val="0"/>
  </w:num>
  <w:num w:numId="6">
    <w:abstractNumId w:val="5"/>
  </w:num>
  <w:num w:numId="7">
    <w:abstractNumId w:val="1"/>
  </w:num>
  <w:num w:numId="8">
    <w:abstractNumId w:val="3"/>
  </w:num>
  <w:num w:numId="9">
    <w:abstractNumId w:val="8"/>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65"/>
    <w:rsid w:val="00061591"/>
    <w:rsid w:val="00071CBF"/>
    <w:rsid w:val="000D2BB7"/>
    <w:rsid w:val="000D65A4"/>
    <w:rsid w:val="00103E8A"/>
    <w:rsid w:val="001119EF"/>
    <w:rsid w:val="001402DB"/>
    <w:rsid w:val="00175ECA"/>
    <w:rsid w:val="00197D6E"/>
    <w:rsid w:val="001B7FAE"/>
    <w:rsid w:val="0021704D"/>
    <w:rsid w:val="002A5D82"/>
    <w:rsid w:val="003348F1"/>
    <w:rsid w:val="003625B1"/>
    <w:rsid w:val="003C4B10"/>
    <w:rsid w:val="004A7333"/>
    <w:rsid w:val="004E6B45"/>
    <w:rsid w:val="00553482"/>
    <w:rsid w:val="00582AC6"/>
    <w:rsid w:val="005C5CD4"/>
    <w:rsid w:val="00695C9A"/>
    <w:rsid w:val="006C483C"/>
    <w:rsid w:val="00701100"/>
    <w:rsid w:val="00724317"/>
    <w:rsid w:val="00734F8A"/>
    <w:rsid w:val="007A3F30"/>
    <w:rsid w:val="008163CD"/>
    <w:rsid w:val="00851CAD"/>
    <w:rsid w:val="0089069C"/>
    <w:rsid w:val="008C6FF8"/>
    <w:rsid w:val="00990B3D"/>
    <w:rsid w:val="009961EC"/>
    <w:rsid w:val="009B62E2"/>
    <w:rsid w:val="00A45465"/>
    <w:rsid w:val="00AA261E"/>
    <w:rsid w:val="00AA2D3B"/>
    <w:rsid w:val="00AB4092"/>
    <w:rsid w:val="00AE5496"/>
    <w:rsid w:val="00B1087D"/>
    <w:rsid w:val="00B867BE"/>
    <w:rsid w:val="00BC1497"/>
    <w:rsid w:val="00C00EB9"/>
    <w:rsid w:val="00C42765"/>
    <w:rsid w:val="00C543C5"/>
    <w:rsid w:val="00C73995"/>
    <w:rsid w:val="00C76B79"/>
    <w:rsid w:val="00C81D27"/>
    <w:rsid w:val="00CE3607"/>
    <w:rsid w:val="00D51B85"/>
    <w:rsid w:val="00E309ED"/>
    <w:rsid w:val="00E4572E"/>
    <w:rsid w:val="00EB1B1B"/>
    <w:rsid w:val="00EC6F39"/>
    <w:rsid w:val="00ED5D39"/>
    <w:rsid w:val="00F366F9"/>
    <w:rsid w:val="00F55369"/>
    <w:rsid w:val="00FD6CF2"/>
    <w:rsid w:val="00FF3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5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496"/>
  </w:style>
  <w:style w:type="paragraph" w:styleId="Footer">
    <w:name w:val="footer"/>
    <w:basedOn w:val="Normal"/>
    <w:link w:val="FooterChar"/>
    <w:uiPriority w:val="99"/>
    <w:unhideWhenUsed/>
    <w:rsid w:val="00AE5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496"/>
  </w:style>
  <w:style w:type="paragraph" w:styleId="NoSpacing">
    <w:name w:val="No Spacing"/>
    <w:link w:val="NoSpacingChar"/>
    <w:uiPriority w:val="1"/>
    <w:qFormat/>
    <w:rsid w:val="00AE5496"/>
    <w:pPr>
      <w:spacing w:after="0" w:line="240" w:lineRule="auto"/>
    </w:pPr>
    <w:rPr>
      <w:rFonts w:eastAsia="Times New Roman" w:cs="Times New Roman"/>
    </w:rPr>
  </w:style>
  <w:style w:type="character" w:customStyle="1" w:styleId="NoSpacingChar">
    <w:name w:val="No Spacing Char"/>
    <w:basedOn w:val="DefaultParagraphFont"/>
    <w:link w:val="NoSpacing"/>
    <w:uiPriority w:val="1"/>
    <w:locked/>
    <w:rsid w:val="00AE5496"/>
    <w:rPr>
      <w:rFonts w:eastAsia="Times New Roman" w:cs="Times New Roman"/>
    </w:rPr>
  </w:style>
  <w:style w:type="paragraph" w:styleId="BalloonText">
    <w:name w:val="Balloon Text"/>
    <w:basedOn w:val="Normal"/>
    <w:link w:val="BalloonTextChar"/>
    <w:uiPriority w:val="99"/>
    <w:semiHidden/>
    <w:unhideWhenUsed/>
    <w:rsid w:val="00F36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6F9"/>
    <w:rPr>
      <w:rFonts w:ascii="Tahoma" w:hAnsi="Tahoma" w:cs="Tahoma"/>
      <w:sz w:val="16"/>
      <w:szCs w:val="16"/>
    </w:rPr>
  </w:style>
  <w:style w:type="paragraph" w:styleId="ListParagraph">
    <w:name w:val="List Paragraph"/>
    <w:basedOn w:val="Normal"/>
    <w:uiPriority w:val="34"/>
    <w:qFormat/>
    <w:rsid w:val="008C6FF8"/>
    <w:pPr>
      <w:spacing w:after="0" w:line="240" w:lineRule="auto"/>
      <w:ind w:left="720"/>
      <w:contextualSpacing/>
    </w:pPr>
    <w:rPr>
      <w:rFonts w:ascii="Times New Roman" w:eastAsia="Times New Roman" w:hAnsi="Times New Roman" w:cs="Times New Roman"/>
      <w:sz w:val="20"/>
      <w:szCs w:val="20"/>
    </w:rPr>
  </w:style>
  <w:style w:type="character" w:customStyle="1" w:styleId="Object">
    <w:name w:val="Object"/>
    <w:basedOn w:val="DefaultParagraphFont"/>
    <w:rsid w:val="00582AC6"/>
    <w:rPr>
      <w:i/>
      <w:sz w:val="22"/>
    </w:rPr>
  </w:style>
  <w:style w:type="paragraph" w:customStyle="1" w:styleId="BodyTextBoldCenter">
    <w:name w:val="Body Text Bold Center"/>
    <w:basedOn w:val="Normal"/>
    <w:next w:val="BodyText"/>
    <w:rsid w:val="00D51B85"/>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D51B85"/>
    <w:pPr>
      <w:spacing w:after="120"/>
    </w:pPr>
  </w:style>
  <w:style w:type="character" w:customStyle="1" w:styleId="BodyTextChar">
    <w:name w:val="Body Text Char"/>
    <w:basedOn w:val="DefaultParagraphFont"/>
    <w:link w:val="BodyText"/>
    <w:uiPriority w:val="99"/>
    <w:semiHidden/>
    <w:rsid w:val="00D51B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496"/>
  </w:style>
  <w:style w:type="paragraph" w:styleId="Footer">
    <w:name w:val="footer"/>
    <w:basedOn w:val="Normal"/>
    <w:link w:val="FooterChar"/>
    <w:uiPriority w:val="99"/>
    <w:unhideWhenUsed/>
    <w:rsid w:val="00AE5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496"/>
  </w:style>
  <w:style w:type="paragraph" w:styleId="NoSpacing">
    <w:name w:val="No Spacing"/>
    <w:link w:val="NoSpacingChar"/>
    <w:uiPriority w:val="1"/>
    <w:qFormat/>
    <w:rsid w:val="00AE5496"/>
    <w:pPr>
      <w:spacing w:after="0" w:line="240" w:lineRule="auto"/>
    </w:pPr>
    <w:rPr>
      <w:rFonts w:eastAsia="Times New Roman" w:cs="Times New Roman"/>
    </w:rPr>
  </w:style>
  <w:style w:type="character" w:customStyle="1" w:styleId="NoSpacingChar">
    <w:name w:val="No Spacing Char"/>
    <w:basedOn w:val="DefaultParagraphFont"/>
    <w:link w:val="NoSpacing"/>
    <w:uiPriority w:val="1"/>
    <w:locked/>
    <w:rsid w:val="00AE5496"/>
    <w:rPr>
      <w:rFonts w:eastAsia="Times New Roman" w:cs="Times New Roman"/>
    </w:rPr>
  </w:style>
  <w:style w:type="paragraph" w:styleId="BalloonText">
    <w:name w:val="Balloon Text"/>
    <w:basedOn w:val="Normal"/>
    <w:link w:val="BalloonTextChar"/>
    <w:uiPriority w:val="99"/>
    <w:semiHidden/>
    <w:unhideWhenUsed/>
    <w:rsid w:val="00F36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6F9"/>
    <w:rPr>
      <w:rFonts w:ascii="Tahoma" w:hAnsi="Tahoma" w:cs="Tahoma"/>
      <w:sz w:val="16"/>
      <w:szCs w:val="16"/>
    </w:rPr>
  </w:style>
  <w:style w:type="paragraph" w:styleId="ListParagraph">
    <w:name w:val="List Paragraph"/>
    <w:basedOn w:val="Normal"/>
    <w:uiPriority w:val="34"/>
    <w:qFormat/>
    <w:rsid w:val="008C6FF8"/>
    <w:pPr>
      <w:spacing w:after="0" w:line="240" w:lineRule="auto"/>
      <w:ind w:left="720"/>
      <w:contextualSpacing/>
    </w:pPr>
    <w:rPr>
      <w:rFonts w:ascii="Times New Roman" w:eastAsia="Times New Roman" w:hAnsi="Times New Roman" w:cs="Times New Roman"/>
      <w:sz w:val="20"/>
      <w:szCs w:val="20"/>
    </w:rPr>
  </w:style>
  <w:style w:type="character" w:customStyle="1" w:styleId="Object">
    <w:name w:val="Object"/>
    <w:basedOn w:val="DefaultParagraphFont"/>
    <w:rsid w:val="00582AC6"/>
    <w:rPr>
      <w:i/>
      <w:sz w:val="22"/>
    </w:rPr>
  </w:style>
  <w:style w:type="paragraph" w:customStyle="1" w:styleId="BodyTextBoldCenter">
    <w:name w:val="Body Text Bold Center"/>
    <w:basedOn w:val="Normal"/>
    <w:next w:val="BodyText"/>
    <w:rsid w:val="00D51B85"/>
    <w:pPr>
      <w:spacing w:after="0" w:line="240" w:lineRule="auto"/>
      <w:jc w:val="center"/>
    </w:pPr>
    <w:rPr>
      <w:rFonts w:ascii="Arial Bold" w:eastAsia="Times New Roman" w:hAnsi="Arial Bold" w:cs="Times New Roman"/>
      <w:b/>
      <w:bCs/>
      <w:color w:val="003366"/>
    </w:rPr>
  </w:style>
  <w:style w:type="paragraph" w:styleId="BodyText">
    <w:name w:val="Body Text"/>
    <w:basedOn w:val="Normal"/>
    <w:link w:val="BodyTextChar"/>
    <w:uiPriority w:val="99"/>
    <w:semiHidden/>
    <w:unhideWhenUsed/>
    <w:rsid w:val="00D51B85"/>
    <w:pPr>
      <w:spacing w:after="120"/>
    </w:pPr>
  </w:style>
  <w:style w:type="character" w:customStyle="1" w:styleId="BodyTextChar">
    <w:name w:val="Body Text Char"/>
    <w:basedOn w:val="DefaultParagraphFont"/>
    <w:link w:val="BodyText"/>
    <w:uiPriority w:val="99"/>
    <w:semiHidden/>
    <w:rsid w:val="00D51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AB0A3-8088-4F06-AAAB-55E2B6F1AF0D}"/>
</file>

<file path=customXml/itemProps2.xml><?xml version="1.0" encoding="utf-8"?>
<ds:datastoreItem xmlns:ds="http://schemas.openxmlformats.org/officeDocument/2006/customXml" ds:itemID="{70D398E7-3580-4611-9119-A2EAFD5D860E}"/>
</file>

<file path=customXml/itemProps3.xml><?xml version="1.0" encoding="utf-8"?>
<ds:datastoreItem xmlns:ds="http://schemas.openxmlformats.org/officeDocument/2006/customXml" ds:itemID="{AFBD4637-6981-4384-B25D-BDA15B92427F}"/>
</file>

<file path=customXml/itemProps4.xml><?xml version="1.0" encoding="utf-8"?>
<ds:datastoreItem xmlns:ds="http://schemas.openxmlformats.org/officeDocument/2006/customXml" ds:itemID="{61A9CE9B-F40A-4F56-8584-7D5A734E5007}"/>
</file>

<file path=docProps/app.xml><?xml version="1.0" encoding="utf-8"?>
<Properties xmlns="http://schemas.openxmlformats.org/officeDocument/2006/extended-properties" xmlns:vt="http://schemas.openxmlformats.org/officeDocument/2006/docPropsVTypes">
  <Template>Normal.dotm</Template>
  <TotalTime>4</TotalTime>
  <Pages>6</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CSDD Job Aid Billing ZBI CSDD LMT</vt:lpstr>
    </vt:vector>
  </TitlesOfParts>
  <Company>Consumers Energy</Company>
  <LinksUpToDate>false</LinksUpToDate>
  <CharactersWithSpaces>1224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Billing.PreCutover.PF.Installation Facts</dc:title>
  <dc:creator>Pete J. Hirth</dc:creator>
  <cp:lastModifiedBy>Afable, Mary Jane</cp:lastModifiedBy>
  <cp:revision>4</cp:revision>
  <cp:lastPrinted>2014-09-29T16:58:00Z</cp:lastPrinted>
  <dcterms:created xsi:type="dcterms:W3CDTF">2014-09-29T20:57:00Z</dcterms:created>
  <dcterms:modified xsi:type="dcterms:W3CDTF">2014-09-30T20:34:00Z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1380993410</vt:i4>
  </property>
  <property fmtid="{D5CDD505-2E9C-101B-9397-08002B2CF9AE}" pid="4" name="_NewReviewCycle">
    <vt:lpwstr/>
  </property>
  <property fmtid="{D5CDD505-2E9C-101B-9397-08002B2CF9AE}" pid="5" name="_EmailSubject">
    <vt:lpwstr>PreCutover Job Aids</vt:lpwstr>
  </property>
  <property fmtid="{D5CDD505-2E9C-101B-9397-08002B2CF9AE}" pid="6" name="_AuthorEmail">
    <vt:lpwstr>mary.jane.afable@sap.com</vt:lpwstr>
  </property>
  <property fmtid="{D5CDD505-2E9C-101B-9397-08002B2CF9AE}" pid="7" name="_AuthorEmailDisplayName">
    <vt:lpwstr>Afable, Mary Jane</vt:lpwstr>
  </property>
</Properties>
</file>