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06C88" w:rsidRPr="00CC3CD9" w:rsidRDefault="00706C88" w:rsidP="007A1461">
      <w:pPr>
        <w:rPr>
          <w:rFonts w:ascii="Calibri" w:hAnsi="Calibri"/>
          <w:sz w:val="28"/>
          <w:szCs w:val="28"/>
        </w:rPr>
      </w:pPr>
      <w:r w:rsidRPr="00CC3CD9">
        <w:rPr>
          <w:rFonts w:ascii="Calibri" w:hAnsi="Calibri"/>
          <w:sz w:val="28"/>
          <w:szCs w:val="28"/>
        </w:rPr>
        <w:t>Doc Writer:</w:t>
      </w:r>
      <w:r w:rsidRPr="00CC3CD9">
        <w:rPr>
          <w:rFonts w:ascii="Calibri" w:hAnsi="Calibri"/>
          <w:sz w:val="28"/>
          <w:szCs w:val="28"/>
        </w:rPr>
        <w:tab/>
      </w:r>
      <w:r w:rsidR="0091727D">
        <w:rPr>
          <w:rFonts w:ascii="Calibri" w:hAnsi="Calibri"/>
          <w:sz w:val="28"/>
          <w:szCs w:val="28"/>
        </w:rPr>
        <w:t xml:space="preserve">Kareema Nawaz    </w:t>
      </w:r>
      <w:r w:rsidR="0050487F">
        <w:rPr>
          <w:rFonts w:ascii="Calibri" w:hAnsi="Calibri"/>
          <w:sz w:val="28"/>
          <w:szCs w:val="28"/>
        </w:rPr>
        <w:tab/>
      </w:r>
      <w:r w:rsidR="0050487F">
        <w:rPr>
          <w:rFonts w:ascii="Calibri" w:hAnsi="Calibri"/>
          <w:sz w:val="28"/>
          <w:szCs w:val="28"/>
        </w:rPr>
        <w:tab/>
      </w:r>
      <w:r w:rsidR="00764B56" w:rsidRPr="00CC3CD9">
        <w:rPr>
          <w:rFonts w:ascii="Calibri" w:hAnsi="Calibri"/>
          <w:sz w:val="28"/>
          <w:szCs w:val="28"/>
        </w:rPr>
        <w:t xml:space="preserve">  </w:t>
      </w:r>
      <w:r w:rsidR="0091727D">
        <w:rPr>
          <w:rFonts w:ascii="Calibri" w:hAnsi="Calibri"/>
          <w:sz w:val="28"/>
          <w:szCs w:val="28"/>
        </w:rPr>
        <w:t xml:space="preserve">                         </w:t>
      </w:r>
      <w:r w:rsidRPr="00CC3CD9">
        <w:rPr>
          <w:rFonts w:ascii="Calibri" w:hAnsi="Calibri"/>
          <w:sz w:val="28"/>
          <w:szCs w:val="28"/>
        </w:rPr>
        <w:t>Doc Date</w:t>
      </w:r>
      <w:r w:rsidR="00FE1E68">
        <w:rPr>
          <w:rFonts w:ascii="Calibri" w:hAnsi="Calibri"/>
          <w:sz w:val="28"/>
          <w:szCs w:val="28"/>
        </w:rPr>
        <w:t>: August 13</w:t>
      </w:r>
      <w:r w:rsidR="0091727D">
        <w:rPr>
          <w:rFonts w:ascii="Calibri" w:hAnsi="Calibri"/>
          <w:sz w:val="28"/>
          <w:szCs w:val="28"/>
        </w:rPr>
        <w:t>, 2014</w:t>
      </w:r>
      <w:r w:rsidR="004D457A">
        <w:rPr>
          <w:rFonts w:ascii="Calibri" w:hAnsi="Calibri"/>
          <w:sz w:val="28"/>
          <w:szCs w:val="28"/>
        </w:rPr>
        <w:t xml:space="preserve">, </w:t>
      </w:r>
      <w:r w:rsidRPr="00CC3CD9">
        <w:rPr>
          <w:rFonts w:ascii="Calibri" w:hAnsi="Calibri"/>
          <w:sz w:val="28"/>
          <w:szCs w:val="28"/>
        </w:rPr>
        <w:t xml:space="preserve">         </w:t>
      </w:r>
    </w:p>
    <w:p w:rsidR="005D303B" w:rsidRPr="00CC3CD9" w:rsidRDefault="009858BB" w:rsidP="00127730">
      <w:pPr>
        <w:jc w:val="center"/>
        <w:rPr>
          <w:rFonts w:ascii="Calibri" w:hAnsi="Calibri"/>
          <w:b/>
          <w:sz w:val="28"/>
          <w:szCs w:val="28"/>
        </w:rPr>
      </w:pPr>
      <w:r>
        <w:rPr>
          <w:rFonts w:ascii="Calibri" w:hAnsi="Calibri"/>
          <w:b/>
          <w:noProof/>
          <w:sz w:val="24"/>
          <w:szCs w:val="24"/>
        </w:rPr>
        <w:pict>
          <v:rect id="Rectangle 4" o:spid="_x0000_s1026" style="position:absolute;left:0;text-align:left;margin-left:-9.75pt;margin-top:3.3pt;width:492.75pt;height:13.5pt;z-index:-251658241;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" fillcolor="#9bbb59 [3206]" strokecolor="#9bbb59 [3206]" strokeweight="2pt">
            <v:path arrowok="t"/>
          </v:rect>
        </w:pict>
      </w:r>
      <w:r w:rsidR="00D27247" w:rsidRPr="00CC3CD9">
        <w:rPr>
          <w:rFonts w:ascii="Calibri" w:hAnsi="Calibri"/>
          <w:b/>
          <w:sz w:val="24"/>
          <w:szCs w:val="24"/>
        </w:rPr>
        <w:t>Application or System Name</w:t>
      </w:r>
    </w:p>
    <w:p w:rsidR="00E92917" w:rsidRPr="005D4494" w:rsidRDefault="00596309" w:rsidP="0091727D">
      <w:pPr>
        <w:jc w:val="center"/>
        <w:rPr>
          <w:rFonts w:ascii="Calibri" w:hAnsi="Calibri"/>
          <w:b/>
          <w:sz w:val="32"/>
          <w:szCs w:val="32"/>
        </w:rPr>
      </w:pPr>
      <w:r>
        <w:rPr>
          <w:rFonts w:ascii="Calibri" w:hAnsi="Calibri"/>
          <w:b/>
          <w:sz w:val="28"/>
          <w:szCs w:val="28"/>
        </w:rPr>
        <w:t xml:space="preserve">Device Replacement </w:t>
      </w:r>
      <w:r w:rsidR="00AD6C19">
        <w:rPr>
          <w:rFonts w:ascii="Calibri" w:hAnsi="Calibri"/>
          <w:b/>
          <w:sz w:val="28"/>
          <w:szCs w:val="28"/>
        </w:rPr>
        <w:t>Function</w:t>
      </w:r>
    </w:p>
    <w:p w:rsidR="00D27247" w:rsidRDefault="009858BB" w:rsidP="00127730">
      <w:pPr>
        <w:jc w:val="center"/>
        <w:rPr>
          <w:rFonts w:ascii="Calibri" w:hAnsi="Calibri"/>
          <w:b/>
          <w:sz w:val="24"/>
          <w:szCs w:val="24"/>
        </w:rPr>
      </w:pPr>
      <w:r>
        <w:rPr>
          <w:rFonts w:ascii="Calibri" w:hAnsi="Calibri"/>
          <w:b/>
          <w:noProof/>
          <w:sz w:val="24"/>
          <w:szCs w:val="24"/>
        </w:rPr>
        <w:pict>
          <v:rect id="Rectangle 5" o:spid="_x0000_s1031" style="position:absolute;left:0;text-align:left;margin-left:-9.75pt;margin-top:1.35pt;width:492.75pt;height:15pt;z-index:-251659266;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" fillcolor="#9bbb59 [3206]" strokecolor="#9bbb59 [3206]" strokeweight="2pt">
            <v:path arrowok="t"/>
          </v:rect>
        </w:pict>
      </w:r>
      <w:r w:rsidR="00D27247" w:rsidRPr="00CC3CD9">
        <w:rPr>
          <w:rFonts w:ascii="Calibri" w:hAnsi="Calibri"/>
          <w:b/>
          <w:sz w:val="24"/>
          <w:szCs w:val="24"/>
        </w:rPr>
        <w:t>General Overview</w:t>
      </w:r>
    </w:p>
    <w:p w:rsidR="00E92917" w:rsidRPr="00CC3CD9" w:rsidRDefault="00E92917" w:rsidP="00127730">
      <w:pPr>
        <w:jc w:val="center"/>
        <w:rPr>
          <w:rFonts w:ascii="Calibri" w:hAnsi="Calibri"/>
          <w:b/>
          <w:sz w:val="28"/>
          <w:szCs w:val="28"/>
        </w:rPr>
      </w:pPr>
    </w:p>
    <w:p w:rsidR="00D27247" w:rsidRDefault="00D27247" w:rsidP="002B51EE">
      <w:pPr>
        <w:spacing w:after="120"/>
        <w:rPr>
          <w:rFonts w:ascii="Calibri" w:hAnsi="Calibri"/>
          <w:b/>
          <w:sz w:val="28"/>
          <w:szCs w:val="28"/>
        </w:rPr>
      </w:pPr>
      <w:r w:rsidRPr="00CC3CD9">
        <w:rPr>
          <w:rFonts w:ascii="Calibri" w:hAnsi="Calibri"/>
          <w:b/>
          <w:sz w:val="28"/>
          <w:szCs w:val="28"/>
        </w:rPr>
        <w:t xml:space="preserve">Business </w:t>
      </w:r>
      <w:r w:rsidRPr="005D4494">
        <w:rPr>
          <w:rFonts w:ascii="Calibri" w:hAnsi="Calibri"/>
          <w:b/>
          <w:sz w:val="32"/>
          <w:szCs w:val="32"/>
        </w:rPr>
        <w:t>Requirements</w:t>
      </w:r>
      <w:r w:rsidR="00AF679C" w:rsidRPr="00CC3CD9">
        <w:rPr>
          <w:rFonts w:ascii="Calibri" w:hAnsi="Calibri"/>
          <w:b/>
          <w:sz w:val="28"/>
          <w:szCs w:val="28"/>
        </w:rPr>
        <w:t>:</w:t>
      </w:r>
    </w:p>
    <w:p w:rsidR="00C65E1B" w:rsidRPr="00C65E1B" w:rsidRDefault="00C65E1B" w:rsidP="00C65E1B">
      <w:pPr>
        <w:ind w:left="720"/>
        <w:rPr>
          <w:rFonts w:cs="Arial"/>
          <w:sz w:val="28"/>
          <w:szCs w:val="28"/>
          <w:lang w:eastAsia="en-CA"/>
        </w:rPr>
      </w:pPr>
      <w:r w:rsidRPr="00C65E1B">
        <w:rPr>
          <w:rFonts w:cs="Arial"/>
          <w:sz w:val="28"/>
          <w:szCs w:val="28"/>
          <w:lang w:eastAsia="en-CA"/>
        </w:rPr>
        <w:t xml:space="preserve">SEFID will begin deployment to customers on GSD_1120, GSD_1130, GSD_1140 and GSD_1150 rate categories with 10 single phase (15min interval) and 15 poly phase smart meters starting SAP R4A in November 2014, but full-fledged deployment will begin with SAP R4 in 2015.  </w:t>
      </w:r>
    </w:p>
    <w:p w:rsidR="00C65E1B" w:rsidRPr="00C65E1B" w:rsidRDefault="00C65E1B" w:rsidP="00C65E1B">
      <w:pPr>
        <w:ind w:left="720"/>
        <w:rPr>
          <w:rFonts w:cs="Arial"/>
          <w:sz w:val="28"/>
          <w:szCs w:val="28"/>
          <w:lang w:eastAsia="en-CA"/>
        </w:rPr>
      </w:pPr>
    </w:p>
    <w:p w:rsidR="00C65E1B" w:rsidRPr="00C65E1B" w:rsidRDefault="00C65E1B" w:rsidP="00C65E1B">
      <w:pPr>
        <w:ind w:left="720"/>
        <w:rPr>
          <w:rFonts w:cs="Arial"/>
          <w:sz w:val="28"/>
          <w:szCs w:val="28"/>
          <w:lang w:eastAsia="en-CA"/>
        </w:rPr>
      </w:pPr>
      <w:r w:rsidRPr="00C65E1B">
        <w:rPr>
          <w:rFonts w:cs="Arial"/>
          <w:sz w:val="28"/>
          <w:szCs w:val="28"/>
          <w:lang w:eastAsia="en-CA"/>
        </w:rPr>
        <w:t xml:space="preserve">There are over 6000 customers on the above rate categories that are being billed of Power </w:t>
      </w:r>
      <w:proofErr w:type="gramStart"/>
      <w:r w:rsidRPr="00C65E1B">
        <w:rPr>
          <w:rFonts w:cs="Arial"/>
          <w:sz w:val="28"/>
          <w:szCs w:val="28"/>
          <w:lang w:eastAsia="en-CA"/>
        </w:rPr>
        <w:t>Factor(</w:t>
      </w:r>
      <w:proofErr w:type="gramEnd"/>
      <w:r w:rsidRPr="00C65E1B">
        <w:rPr>
          <w:rFonts w:cs="Arial"/>
          <w:sz w:val="28"/>
          <w:szCs w:val="28"/>
          <w:lang w:eastAsia="en-CA"/>
        </w:rPr>
        <w:t>PF). The legacy meters installed for these customers, measure PF directly from the meter. But the smart meters that will be deployed to these customers, will have PF calculated within SAP using the KWH and KVARH total consumption. For the remaining 16000 customers on the above rate categories that are not being billed on an actual PF but a default PF of .85, will also have PF calculated within SAP but updated on the installation facts as a read only PF.</w:t>
      </w:r>
    </w:p>
    <w:p w:rsidR="00C65E1B" w:rsidRPr="00C65E1B" w:rsidRDefault="00C65E1B" w:rsidP="00C65E1B">
      <w:pPr>
        <w:ind w:left="720"/>
        <w:rPr>
          <w:rFonts w:cs="Arial"/>
          <w:sz w:val="28"/>
          <w:szCs w:val="28"/>
          <w:lang w:eastAsia="en-CA"/>
        </w:rPr>
      </w:pPr>
    </w:p>
    <w:p w:rsidR="00C65E1B" w:rsidRPr="00C65E1B" w:rsidRDefault="00C65E1B" w:rsidP="00C65E1B">
      <w:pPr>
        <w:ind w:left="720"/>
        <w:rPr>
          <w:rFonts w:cs="Arial"/>
          <w:sz w:val="28"/>
          <w:szCs w:val="28"/>
          <w:lang w:eastAsia="en-CA"/>
        </w:rPr>
      </w:pPr>
      <w:r w:rsidRPr="00C65E1B">
        <w:rPr>
          <w:rFonts w:cs="Arial"/>
          <w:sz w:val="28"/>
          <w:szCs w:val="28"/>
          <w:lang w:eastAsia="en-CA"/>
        </w:rPr>
        <w:t xml:space="preserve">With the registers on the legacy meter (KWH, KW and PF) and registers on the smart meter (KWH, KW and KVARH) being different for GSD rate customers, the Replace device workflow which processes the meter exchange work orders completed through OMAR is to be enhanced to process non like for like meter exchanges. </w:t>
      </w:r>
    </w:p>
    <w:p w:rsidR="00A4112D" w:rsidRPr="00A4112D" w:rsidRDefault="00A4112D" w:rsidP="00A4112D">
      <w:pPr>
        <w:spacing w:after="120"/>
        <w:rPr>
          <w:rFonts w:cs="Arial"/>
          <w:sz w:val="28"/>
          <w:szCs w:val="28"/>
          <w:lang w:eastAsia="en-CA"/>
        </w:rPr>
      </w:pPr>
    </w:p>
    <w:p w:rsidR="002C7650" w:rsidRPr="00AD6C19" w:rsidRDefault="00D27247" w:rsidP="00AD6C19">
      <w:pPr>
        <w:spacing w:after="120"/>
        <w:rPr>
          <w:rFonts w:ascii="Calibri" w:hAnsi="Calibri"/>
          <w:b/>
          <w:sz w:val="32"/>
          <w:szCs w:val="32"/>
        </w:rPr>
      </w:pPr>
      <w:r w:rsidRPr="0072128A">
        <w:rPr>
          <w:rFonts w:ascii="Calibri" w:hAnsi="Calibri"/>
          <w:b/>
          <w:sz w:val="32"/>
          <w:szCs w:val="32"/>
        </w:rPr>
        <w:t>Technical Design</w:t>
      </w:r>
      <w:r w:rsidR="00AF679C" w:rsidRPr="0072128A">
        <w:rPr>
          <w:rFonts w:ascii="Calibri" w:hAnsi="Calibri"/>
          <w:b/>
          <w:sz w:val="32"/>
          <w:szCs w:val="32"/>
        </w:rPr>
        <w:t>:</w:t>
      </w:r>
    </w:p>
    <w:p w:rsidR="00FE1E68" w:rsidRDefault="00FE1E68" w:rsidP="00884022">
      <w:pPr>
        <w:pStyle w:val="ListParagraph"/>
        <w:numPr>
          <w:ilvl w:val="0"/>
          <w:numId w:val="40"/>
        </w:numPr>
        <w:spacing w:after="120"/>
        <w:rPr>
          <w:rFonts w:cs="Arial"/>
          <w:sz w:val="28"/>
          <w:szCs w:val="28"/>
          <w:lang w:eastAsia="en-CA"/>
        </w:rPr>
      </w:pPr>
      <w:r>
        <w:rPr>
          <w:rFonts w:cs="Arial"/>
          <w:sz w:val="28"/>
          <w:szCs w:val="28"/>
          <w:lang w:eastAsia="en-CA"/>
        </w:rPr>
        <w:t>Conversion exit alpha input.</w:t>
      </w:r>
    </w:p>
    <w:p w:rsidR="00FE1E68" w:rsidRDefault="00FE1E68" w:rsidP="00884022">
      <w:pPr>
        <w:pStyle w:val="ListParagraph"/>
        <w:numPr>
          <w:ilvl w:val="0"/>
          <w:numId w:val="40"/>
        </w:numPr>
        <w:spacing w:after="120"/>
        <w:rPr>
          <w:rFonts w:cs="Arial"/>
          <w:sz w:val="28"/>
          <w:szCs w:val="28"/>
          <w:lang w:eastAsia="en-CA"/>
        </w:rPr>
      </w:pPr>
      <w:r>
        <w:rPr>
          <w:rFonts w:cs="Arial"/>
          <w:sz w:val="28"/>
          <w:szCs w:val="28"/>
          <w:lang w:eastAsia="en-CA"/>
        </w:rPr>
        <w:t>Initialize parameters into the internal table</w:t>
      </w:r>
    </w:p>
    <w:p w:rsidR="00FE1E68" w:rsidRDefault="00FE1E68" w:rsidP="00884022">
      <w:pPr>
        <w:pStyle w:val="ListParagraph"/>
        <w:numPr>
          <w:ilvl w:val="0"/>
          <w:numId w:val="40"/>
        </w:numPr>
        <w:spacing w:after="120"/>
        <w:rPr>
          <w:rFonts w:cs="Arial"/>
          <w:sz w:val="28"/>
          <w:szCs w:val="28"/>
          <w:lang w:eastAsia="en-CA"/>
        </w:rPr>
      </w:pPr>
      <w:r>
        <w:rPr>
          <w:rFonts w:cs="Arial"/>
          <w:sz w:val="28"/>
          <w:szCs w:val="28"/>
          <w:lang w:eastAsia="en-CA"/>
        </w:rPr>
        <w:t>Get work order details:</w:t>
      </w:r>
    </w:p>
    <w:p w:rsidR="00FE1E68" w:rsidRDefault="00FE1E68" w:rsidP="00FE1E68">
      <w:pPr>
        <w:pStyle w:val="ListParagraph"/>
        <w:numPr>
          <w:ilvl w:val="0"/>
          <w:numId w:val="43"/>
        </w:numPr>
        <w:spacing w:after="120"/>
        <w:rPr>
          <w:rFonts w:cs="Arial"/>
          <w:sz w:val="28"/>
          <w:szCs w:val="28"/>
          <w:lang w:eastAsia="en-CA"/>
        </w:rPr>
      </w:pPr>
      <w:r>
        <w:rPr>
          <w:rFonts w:cs="Arial"/>
          <w:sz w:val="28"/>
          <w:szCs w:val="28"/>
          <w:lang w:eastAsia="en-CA"/>
        </w:rPr>
        <w:t>Call function ‘IBAPI_H_ORDER_READ’</w:t>
      </w:r>
    </w:p>
    <w:p w:rsidR="00FE1E68" w:rsidRDefault="00FE1E68" w:rsidP="00FE1E68">
      <w:pPr>
        <w:pStyle w:val="ListParagraph"/>
        <w:numPr>
          <w:ilvl w:val="0"/>
          <w:numId w:val="45"/>
        </w:numPr>
        <w:spacing w:after="120"/>
        <w:rPr>
          <w:rFonts w:cs="Arial"/>
          <w:sz w:val="28"/>
          <w:szCs w:val="28"/>
          <w:lang w:eastAsia="en-CA"/>
        </w:rPr>
      </w:pPr>
      <w:r>
        <w:rPr>
          <w:rFonts w:cs="Arial"/>
          <w:sz w:val="28"/>
          <w:szCs w:val="28"/>
          <w:lang w:eastAsia="en-CA"/>
        </w:rPr>
        <w:t>Get notification details</w:t>
      </w:r>
    </w:p>
    <w:p w:rsidR="00FE1E68" w:rsidRDefault="00FE1E68" w:rsidP="00FE1E68">
      <w:pPr>
        <w:pStyle w:val="ListParagraph"/>
        <w:numPr>
          <w:ilvl w:val="0"/>
          <w:numId w:val="43"/>
        </w:numPr>
        <w:spacing w:after="120"/>
        <w:rPr>
          <w:rFonts w:cs="Arial"/>
          <w:sz w:val="28"/>
          <w:szCs w:val="28"/>
          <w:lang w:eastAsia="en-CA"/>
        </w:rPr>
      </w:pPr>
      <w:r>
        <w:rPr>
          <w:rFonts w:cs="Arial"/>
          <w:sz w:val="28"/>
          <w:szCs w:val="28"/>
          <w:lang w:eastAsia="en-CA"/>
        </w:rPr>
        <w:t>Call function ‘ALM_ME_NOTIFICATION_GETDETAIL’</w:t>
      </w:r>
    </w:p>
    <w:p w:rsidR="00FE1E68" w:rsidRDefault="00FE1E68" w:rsidP="00FE1E68">
      <w:pPr>
        <w:pStyle w:val="ListParagraph"/>
        <w:numPr>
          <w:ilvl w:val="0"/>
          <w:numId w:val="45"/>
        </w:numPr>
        <w:spacing w:after="120"/>
        <w:rPr>
          <w:rFonts w:cs="Arial"/>
          <w:sz w:val="28"/>
          <w:szCs w:val="28"/>
          <w:lang w:eastAsia="en-CA"/>
        </w:rPr>
      </w:pPr>
      <w:r>
        <w:rPr>
          <w:rFonts w:cs="Arial"/>
          <w:sz w:val="28"/>
          <w:szCs w:val="28"/>
          <w:lang w:eastAsia="en-CA"/>
        </w:rPr>
        <w:t>Get activity date</w:t>
      </w:r>
    </w:p>
    <w:p w:rsidR="00FE1E68" w:rsidRDefault="00FE1E68" w:rsidP="00FE1E68">
      <w:pPr>
        <w:pStyle w:val="ListParagraph"/>
        <w:numPr>
          <w:ilvl w:val="0"/>
          <w:numId w:val="43"/>
        </w:numPr>
        <w:spacing w:after="120"/>
        <w:rPr>
          <w:rFonts w:cs="Arial"/>
          <w:sz w:val="28"/>
          <w:szCs w:val="28"/>
          <w:lang w:eastAsia="en-CA"/>
        </w:rPr>
      </w:pPr>
      <w:r>
        <w:rPr>
          <w:rFonts w:cs="Arial"/>
          <w:sz w:val="28"/>
          <w:szCs w:val="28"/>
          <w:lang w:eastAsia="en-CA"/>
        </w:rPr>
        <w:t xml:space="preserve">Select the values from </w:t>
      </w:r>
      <w:r w:rsidR="00EE5C10">
        <w:rPr>
          <w:rFonts w:cs="Arial"/>
          <w:sz w:val="28"/>
          <w:szCs w:val="28"/>
          <w:lang w:eastAsia="en-CA"/>
        </w:rPr>
        <w:t>‘</w:t>
      </w:r>
      <w:proofErr w:type="spellStart"/>
      <w:r>
        <w:rPr>
          <w:rFonts w:cs="Arial"/>
          <w:sz w:val="28"/>
          <w:szCs w:val="28"/>
          <w:lang w:eastAsia="en-CA"/>
        </w:rPr>
        <w:t>qmma</w:t>
      </w:r>
      <w:proofErr w:type="spellEnd"/>
      <w:r w:rsidR="00EE5C10">
        <w:rPr>
          <w:rFonts w:cs="Arial"/>
          <w:sz w:val="28"/>
          <w:szCs w:val="28"/>
          <w:lang w:eastAsia="en-CA"/>
        </w:rPr>
        <w:t>’</w:t>
      </w:r>
      <w:r>
        <w:rPr>
          <w:rFonts w:cs="Arial"/>
          <w:sz w:val="28"/>
          <w:szCs w:val="28"/>
          <w:lang w:eastAsia="en-CA"/>
        </w:rPr>
        <w:t xml:space="preserve"> table</w:t>
      </w:r>
    </w:p>
    <w:p w:rsidR="00FE1E68" w:rsidRDefault="00FE1E68" w:rsidP="00FE1E68">
      <w:pPr>
        <w:pStyle w:val="ListParagraph"/>
        <w:numPr>
          <w:ilvl w:val="0"/>
          <w:numId w:val="43"/>
        </w:numPr>
        <w:spacing w:after="120"/>
        <w:rPr>
          <w:rFonts w:cs="Arial"/>
          <w:sz w:val="28"/>
          <w:szCs w:val="28"/>
          <w:lang w:eastAsia="en-CA"/>
        </w:rPr>
      </w:pPr>
      <w:r>
        <w:rPr>
          <w:rFonts w:cs="Arial"/>
          <w:sz w:val="28"/>
          <w:szCs w:val="28"/>
          <w:lang w:eastAsia="en-CA"/>
        </w:rPr>
        <w:t>Call function ‘FORMAT_MESSAGE’</w:t>
      </w:r>
    </w:p>
    <w:p w:rsidR="00FE1E68" w:rsidRDefault="00FE1E68" w:rsidP="00FE1E68">
      <w:pPr>
        <w:pStyle w:val="ListParagraph"/>
        <w:numPr>
          <w:ilvl w:val="0"/>
          <w:numId w:val="45"/>
        </w:numPr>
        <w:spacing w:after="120"/>
        <w:rPr>
          <w:rFonts w:cs="Arial"/>
          <w:sz w:val="28"/>
          <w:szCs w:val="28"/>
          <w:lang w:eastAsia="en-CA"/>
        </w:rPr>
      </w:pPr>
      <w:r>
        <w:rPr>
          <w:rFonts w:cs="Arial"/>
          <w:sz w:val="28"/>
          <w:szCs w:val="28"/>
          <w:lang w:eastAsia="en-CA"/>
        </w:rPr>
        <w:t>If error message is not true.</w:t>
      </w:r>
    </w:p>
    <w:p w:rsidR="00FE1E68" w:rsidRDefault="00EE5C10" w:rsidP="00FE1E68">
      <w:pPr>
        <w:pStyle w:val="ListParagraph"/>
        <w:spacing w:after="120"/>
        <w:ind w:left="780"/>
        <w:rPr>
          <w:rFonts w:cs="Arial"/>
          <w:sz w:val="28"/>
          <w:szCs w:val="28"/>
          <w:lang w:eastAsia="en-CA"/>
        </w:rPr>
      </w:pPr>
      <w:r>
        <w:rPr>
          <w:rFonts w:cs="Arial"/>
          <w:sz w:val="28"/>
          <w:szCs w:val="28"/>
          <w:lang w:eastAsia="en-CA"/>
        </w:rPr>
        <w:t>Perform ‘</w:t>
      </w:r>
      <w:proofErr w:type="spellStart"/>
      <w:r>
        <w:rPr>
          <w:rFonts w:cs="Arial"/>
          <w:sz w:val="28"/>
          <w:szCs w:val="28"/>
          <w:lang w:eastAsia="en-CA"/>
        </w:rPr>
        <w:t>check_activity_date</w:t>
      </w:r>
      <w:proofErr w:type="spellEnd"/>
      <w:r>
        <w:rPr>
          <w:rFonts w:cs="Arial"/>
          <w:sz w:val="28"/>
          <w:szCs w:val="28"/>
          <w:lang w:eastAsia="en-CA"/>
        </w:rPr>
        <w:t>’ read the table if the condition is true increment and update other records else put the error msgs in the error table.</w:t>
      </w:r>
    </w:p>
    <w:p w:rsidR="00EE5C10" w:rsidRDefault="00EE5C10" w:rsidP="00EE5C10">
      <w:pPr>
        <w:pStyle w:val="ListParagraph"/>
        <w:numPr>
          <w:ilvl w:val="0"/>
          <w:numId w:val="45"/>
        </w:numPr>
        <w:spacing w:after="120"/>
        <w:rPr>
          <w:rFonts w:cs="Arial"/>
          <w:sz w:val="28"/>
          <w:szCs w:val="28"/>
          <w:lang w:eastAsia="en-CA"/>
        </w:rPr>
      </w:pPr>
      <w:r>
        <w:rPr>
          <w:rFonts w:cs="Arial"/>
          <w:sz w:val="28"/>
          <w:szCs w:val="28"/>
          <w:lang w:eastAsia="en-CA"/>
        </w:rPr>
        <w:t>Get decimal reading for meter reading.</w:t>
      </w:r>
    </w:p>
    <w:p w:rsidR="00EE5C10" w:rsidRDefault="00EE5C10" w:rsidP="00EE5C10">
      <w:pPr>
        <w:pStyle w:val="ListParagraph"/>
        <w:numPr>
          <w:ilvl w:val="0"/>
          <w:numId w:val="46"/>
        </w:numPr>
        <w:spacing w:after="120"/>
        <w:rPr>
          <w:rFonts w:cs="Arial"/>
          <w:sz w:val="28"/>
          <w:szCs w:val="28"/>
          <w:lang w:eastAsia="en-CA"/>
        </w:rPr>
      </w:pPr>
      <w:r>
        <w:rPr>
          <w:rFonts w:cs="Arial"/>
          <w:sz w:val="28"/>
          <w:szCs w:val="28"/>
          <w:lang w:eastAsia="en-CA"/>
        </w:rPr>
        <w:t>Get transformers data gets all the transformation data.</w:t>
      </w:r>
    </w:p>
    <w:p w:rsidR="00EE5C10" w:rsidRDefault="00EE5C10" w:rsidP="00EE5C10">
      <w:pPr>
        <w:pStyle w:val="ListParagraph"/>
        <w:numPr>
          <w:ilvl w:val="0"/>
          <w:numId w:val="46"/>
        </w:numPr>
        <w:spacing w:after="120"/>
        <w:rPr>
          <w:rFonts w:cs="Arial"/>
          <w:sz w:val="28"/>
          <w:szCs w:val="28"/>
          <w:lang w:eastAsia="en-CA"/>
        </w:rPr>
      </w:pPr>
      <w:r>
        <w:rPr>
          <w:rFonts w:cs="Arial"/>
          <w:sz w:val="28"/>
          <w:szCs w:val="28"/>
          <w:lang w:eastAsia="en-CA"/>
        </w:rPr>
        <w:t>Validates electric meter</w:t>
      </w:r>
    </w:p>
    <w:p w:rsidR="00EE5C10" w:rsidRDefault="00EE5C10" w:rsidP="00EE5C10">
      <w:pPr>
        <w:pStyle w:val="ListParagraph"/>
        <w:numPr>
          <w:ilvl w:val="0"/>
          <w:numId w:val="46"/>
        </w:numPr>
        <w:spacing w:after="120"/>
        <w:rPr>
          <w:rFonts w:cs="Arial"/>
          <w:sz w:val="28"/>
          <w:szCs w:val="28"/>
          <w:lang w:eastAsia="en-CA"/>
        </w:rPr>
      </w:pPr>
      <w:r>
        <w:rPr>
          <w:rFonts w:cs="Arial"/>
          <w:sz w:val="28"/>
          <w:szCs w:val="28"/>
          <w:lang w:eastAsia="en-CA"/>
        </w:rPr>
        <w:t>Refreshes the internal table</w:t>
      </w:r>
    </w:p>
    <w:p w:rsidR="00EE5C10" w:rsidRDefault="00EE5C10" w:rsidP="00EE5C10">
      <w:pPr>
        <w:pStyle w:val="ListParagraph"/>
        <w:numPr>
          <w:ilvl w:val="0"/>
          <w:numId w:val="46"/>
        </w:numPr>
        <w:spacing w:after="120"/>
        <w:rPr>
          <w:rFonts w:cs="Arial"/>
          <w:sz w:val="28"/>
          <w:szCs w:val="28"/>
          <w:lang w:eastAsia="en-CA"/>
        </w:rPr>
      </w:pPr>
      <w:r>
        <w:rPr>
          <w:rFonts w:cs="Arial"/>
          <w:sz w:val="28"/>
          <w:szCs w:val="28"/>
          <w:lang w:eastAsia="en-CA"/>
        </w:rPr>
        <w:t>Replaces electric meter</w:t>
      </w:r>
    </w:p>
    <w:p w:rsidR="00EE5C10" w:rsidRPr="00EE5C10" w:rsidRDefault="00EE5C10" w:rsidP="00EE5C10">
      <w:pPr>
        <w:pStyle w:val="ListParagraph"/>
        <w:numPr>
          <w:ilvl w:val="0"/>
          <w:numId w:val="46"/>
        </w:numPr>
        <w:spacing w:after="120"/>
        <w:rPr>
          <w:rFonts w:cs="Arial"/>
          <w:sz w:val="28"/>
          <w:szCs w:val="28"/>
          <w:lang w:eastAsia="en-CA"/>
        </w:rPr>
      </w:pPr>
      <w:r>
        <w:rPr>
          <w:rFonts w:cs="Arial"/>
          <w:sz w:val="28"/>
          <w:szCs w:val="28"/>
          <w:lang w:eastAsia="en-CA"/>
        </w:rPr>
        <w:t>If it’s not an electric meter replace with gas regulator and perform the complete checks.</w:t>
      </w:r>
    </w:p>
    <w:p w:rsidR="00AB56E7" w:rsidRPr="00884022" w:rsidRDefault="00AB56E7" w:rsidP="00AB56E7">
      <w:pPr>
        <w:pStyle w:val="ListParagraph"/>
        <w:spacing w:after="120"/>
        <w:rPr>
          <w:rFonts w:cs="Arial"/>
          <w:sz w:val="28"/>
          <w:szCs w:val="28"/>
          <w:lang w:eastAsia="en-CA"/>
        </w:rPr>
      </w:pPr>
    </w:p>
    <w:p w:rsidR="00826C3F" w:rsidRPr="00826C3F" w:rsidRDefault="009858BB" w:rsidP="00826C3F">
      <w:pPr>
        <w:pStyle w:val="ListParagraph"/>
        <w:ind w:left="3600"/>
        <w:rPr>
          <w:b/>
          <w:sz w:val="28"/>
          <w:szCs w:val="28"/>
        </w:rPr>
      </w:pPr>
      <w:r>
        <w:rPr>
          <w:noProof/>
        </w:rPr>
        <w:pict>
          <v:rect id="Rectangle 6" o:spid="_x0000_s1030" style="position:absolute;left:0;text-align:left;margin-left:-9.75pt;margin-top:.35pt;width:492.75pt;height:14.25pt;z-index:-251653120;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" fillcolor="#9bbb59 [3206]" strokecolor="#9bbb59 [3206]" strokeweight="2pt">
            <v:path arrowok="t"/>
          </v:rect>
        </w:pict>
      </w:r>
      <w:r w:rsidR="00826C3F" w:rsidRPr="00826C3F">
        <w:rPr>
          <w:b/>
          <w:sz w:val="24"/>
          <w:szCs w:val="24"/>
        </w:rPr>
        <w:t>System Diagram</w:t>
      </w:r>
    </w:p>
    <w:p w:rsidR="00AB56E7" w:rsidRPr="00E77DDC" w:rsidRDefault="009858BB" w:rsidP="00EE5C10">
      <w:pPr>
        <w:ind w:right="1872"/>
        <w:jc w:val="center"/>
        <w:rPr>
          <w:sz w:val="24"/>
          <w:szCs w:val="24"/>
        </w:rPr>
      </w:pPr>
      <w:sdt>
        <w:sdtPr>
          <w:rPr>
            <w:b/>
            <w:sz w:val="28"/>
            <w:szCs w:val="28"/>
          </w:rPr>
          <w:id w:val="-732849050"/>
        </w:sdtPr>
        <w:sdtEndPr/>
        <w:sdtContent>
          <w:r w:rsidR="00826C3F">
            <w:rPr>
              <w:rFonts w:ascii="MS Gothic" w:eastAsia="MS Gothic" w:hint="eastAsia"/>
              <w:b/>
              <w:sz w:val="28"/>
              <w:szCs w:val="28"/>
            </w:rPr>
            <w:t>☐</w:t>
          </w:r>
        </w:sdtContent>
      </w:sdt>
      <w:r w:rsidR="00826C3F">
        <w:rPr>
          <w:b/>
          <w:sz w:val="28"/>
          <w:szCs w:val="28"/>
        </w:rPr>
        <w:t xml:space="preserve">              </w:t>
      </w:r>
      <w:r w:rsidR="00826C3F">
        <w:rPr>
          <w:sz w:val="24"/>
          <w:szCs w:val="24"/>
        </w:rPr>
        <w:t>Selection screen that’s presented to user</w:t>
      </w:r>
    </w:p>
    <w:p w:rsidR="00CF49FE" w:rsidRPr="00AF679C" w:rsidRDefault="009858BB" w:rsidP="00CF49FE">
      <w:pPr>
        <w:jc w:val="center"/>
        <w:rPr>
          <w:color w:val="943634" w:themeColor="accent2" w:themeShade="BF"/>
          <w:sz w:val="28"/>
          <w:szCs w:val="28"/>
        </w:rPr>
      </w:pPr>
      <w:r>
        <w:rPr>
          <w:b/>
          <w:noProof/>
          <w:sz w:val="24"/>
          <w:szCs w:val="24"/>
        </w:rPr>
        <w:pict>
          <v:rect id="Rectangle 7" o:spid="_x0000_s1029" style="position:absolute;left:0;text-align:left;margin-left:-6.75pt;margin-top:3.7pt;width:477.75pt;height:14.25pt;z-index:-251656192;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" fillcolor="#9bbb59 [3206]" strokecolor="#9bbb59 [3206]" strokeweight="2pt">
            <v:path arrowok="t"/>
          </v:rect>
        </w:pict>
      </w:r>
      <w:r w:rsidR="00CF49FE" w:rsidRPr="0071701C">
        <w:rPr>
          <w:b/>
          <w:sz w:val="24"/>
          <w:szCs w:val="24"/>
        </w:rPr>
        <w:t>Technical Parts Invento</w:t>
      </w:r>
      <w:bookmarkStart w:id="0" w:name="_GoBack"/>
      <w:bookmarkEnd w:id="0"/>
      <w:r w:rsidR="00CF49FE" w:rsidRPr="0071701C">
        <w:rPr>
          <w:b/>
          <w:sz w:val="24"/>
          <w:szCs w:val="24"/>
        </w:rPr>
        <w:t>ry</w:t>
      </w:r>
    </w:p>
    <w:tbl>
      <w:tblPr>
        <w:tblStyle w:val="TableGrid"/>
        <w:tblW w:w="0" w:type="auto"/>
        <w:tblLayout w:type="fixed"/>
        <w:tblLook w:val="04A0" w:firstRow="1" w:lastRow="0" w:firstColumn="1" w:lastColumn="0" w:noHBand="0" w:noVBand="1"/>
      </w:tblPr>
      <w:tblGrid>
        <w:gridCol w:w="5058"/>
        <w:gridCol w:w="1710"/>
        <w:gridCol w:w="1260"/>
        <w:gridCol w:w="1548"/>
      </w:tblGrid>
      <w:tr w:rsidR="00CF49FE" w:rsidTr="00546079">
        <w:tc>
          <w:tcPr>
            <w:tcW w:w="5058" w:type="dxa"/>
          </w:tcPr>
          <w:p w:rsidR="00CF49FE" w:rsidRPr="009D7288" w:rsidRDefault="00CF49FE" w:rsidP="004B61C8">
            <w:pPr>
              <w:jc w:val="center"/>
              <w:rPr>
                <w:rFonts w:cs="Vrinda"/>
                <w:b/>
                <w:sz w:val="24"/>
                <w:szCs w:val="24"/>
              </w:rPr>
            </w:pPr>
            <w:r w:rsidRPr="009D7288">
              <w:rPr>
                <w:rFonts w:cs="Vrinda"/>
                <w:b/>
                <w:color w:val="9BBB59" w:themeColor="accent3"/>
                <w:sz w:val="24"/>
                <w:szCs w:val="24"/>
              </w:rPr>
              <w:t>-------</w:t>
            </w:r>
            <w:r w:rsidRPr="009D7288">
              <w:rPr>
                <w:rFonts w:cs="Vrinda"/>
                <w:b/>
                <w:sz w:val="24"/>
                <w:szCs w:val="24"/>
              </w:rPr>
              <w:t>Name</w:t>
            </w:r>
            <w:r w:rsidRPr="009D7288">
              <w:rPr>
                <w:rFonts w:cs="Vrinda"/>
                <w:b/>
                <w:color w:val="9BBB59" w:themeColor="accent3"/>
                <w:sz w:val="24"/>
                <w:szCs w:val="24"/>
              </w:rPr>
              <w:t>-------</w:t>
            </w:r>
          </w:p>
        </w:tc>
        <w:tc>
          <w:tcPr>
            <w:tcW w:w="1710" w:type="dxa"/>
          </w:tcPr>
          <w:p w:rsidR="00CF49FE" w:rsidRPr="009D7288" w:rsidRDefault="00CF49FE" w:rsidP="004B61C8">
            <w:pPr>
              <w:jc w:val="center"/>
              <w:rPr>
                <w:rFonts w:cs="Vrinda"/>
                <w:b/>
                <w:sz w:val="24"/>
                <w:szCs w:val="24"/>
              </w:rPr>
            </w:pPr>
            <w:r w:rsidRPr="009D7288">
              <w:rPr>
                <w:rFonts w:cs="Vrinda"/>
                <w:b/>
                <w:color w:val="9BBB59" w:themeColor="accent3"/>
                <w:sz w:val="24"/>
                <w:szCs w:val="24"/>
              </w:rPr>
              <w:t>----</w:t>
            </w:r>
            <w:r w:rsidRPr="009D7288">
              <w:rPr>
                <w:rFonts w:cs="Vrinda"/>
                <w:b/>
                <w:sz w:val="24"/>
                <w:szCs w:val="24"/>
              </w:rPr>
              <w:t>Description</w:t>
            </w:r>
            <w:r w:rsidRPr="009D7288">
              <w:rPr>
                <w:rFonts w:cs="Vrinda"/>
                <w:b/>
                <w:color w:val="9BBB59" w:themeColor="accent3"/>
                <w:sz w:val="24"/>
                <w:szCs w:val="24"/>
              </w:rPr>
              <w:t>----</w:t>
            </w:r>
          </w:p>
        </w:tc>
        <w:tc>
          <w:tcPr>
            <w:tcW w:w="1260" w:type="dxa"/>
          </w:tcPr>
          <w:p w:rsidR="00CF49FE" w:rsidRPr="009D7288" w:rsidRDefault="00CF49FE" w:rsidP="004B61C8">
            <w:pPr>
              <w:jc w:val="center"/>
              <w:rPr>
                <w:rFonts w:cs="Vrinda"/>
                <w:b/>
                <w:sz w:val="24"/>
                <w:szCs w:val="24"/>
              </w:rPr>
            </w:pPr>
            <w:r w:rsidRPr="009D7288">
              <w:rPr>
                <w:rFonts w:cs="Vrinda"/>
                <w:b/>
                <w:color w:val="9BBB59" w:themeColor="accent3"/>
                <w:sz w:val="24"/>
                <w:szCs w:val="24"/>
              </w:rPr>
              <w:t>-----</w:t>
            </w:r>
            <w:r w:rsidRPr="009D7288">
              <w:rPr>
                <w:rFonts w:cs="Vrinda"/>
                <w:b/>
                <w:sz w:val="24"/>
                <w:szCs w:val="24"/>
              </w:rPr>
              <w:t>Location</w:t>
            </w:r>
            <w:r w:rsidRPr="009D7288">
              <w:rPr>
                <w:rFonts w:cs="Vrinda"/>
                <w:b/>
                <w:color w:val="9BBB59" w:themeColor="accent3"/>
                <w:sz w:val="24"/>
                <w:szCs w:val="24"/>
              </w:rPr>
              <w:t>-----</w:t>
            </w:r>
          </w:p>
        </w:tc>
        <w:tc>
          <w:tcPr>
            <w:tcW w:w="1548" w:type="dxa"/>
          </w:tcPr>
          <w:p w:rsidR="00CF49FE" w:rsidRPr="009D7288" w:rsidRDefault="00CF49FE" w:rsidP="004B61C8">
            <w:pPr>
              <w:jc w:val="center"/>
              <w:rPr>
                <w:rFonts w:cs="Vrinda"/>
                <w:b/>
                <w:sz w:val="24"/>
                <w:szCs w:val="24"/>
              </w:rPr>
            </w:pPr>
            <w:r w:rsidRPr="009D7288">
              <w:rPr>
                <w:rFonts w:cs="Vrinda"/>
                <w:b/>
                <w:color w:val="9BBB59" w:themeColor="accent3"/>
                <w:sz w:val="24"/>
                <w:szCs w:val="24"/>
              </w:rPr>
              <w:t>----</w:t>
            </w:r>
            <w:r w:rsidRPr="009D7288">
              <w:rPr>
                <w:rFonts w:cs="Vrinda"/>
                <w:b/>
                <w:sz w:val="24"/>
                <w:szCs w:val="24"/>
              </w:rPr>
              <w:t>Environment</w:t>
            </w:r>
            <w:r w:rsidRPr="009D7288">
              <w:rPr>
                <w:rFonts w:cs="Vrinda"/>
                <w:b/>
                <w:color w:val="9BBB59" w:themeColor="accent3"/>
                <w:sz w:val="24"/>
                <w:szCs w:val="24"/>
              </w:rPr>
              <w:t>---</w:t>
            </w:r>
          </w:p>
        </w:tc>
      </w:tr>
      <w:tr w:rsidR="000D4020" w:rsidTr="00546079">
        <w:trPr>
          <w:trHeight w:val="503"/>
        </w:trPr>
        <w:tc>
          <w:tcPr>
            <w:tcW w:w="5058" w:type="dxa"/>
          </w:tcPr>
          <w:p w:rsidR="00EB1C3E" w:rsidRPr="00546079" w:rsidRDefault="00EE5C10" w:rsidP="004B61C8">
            <w:pPr>
              <w:rPr>
                <w:rFonts w:eastAsiaTheme="minorEastAsia"/>
                <w:sz w:val="24"/>
                <w:szCs w:val="24"/>
                <w:lang w:eastAsia="ko-KR"/>
              </w:rPr>
            </w:pPr>
            <w:r>
              <w:rPr>
                <w:color w:val="1F497D"/>
                <w:bdr w:val="none" w:sz="0" w:space="0" w:color="auto" w:frame="1"/>
              </w:rPr>
              <w:lastRenderedPageBreak/>
              <w:t>Z_REPLACE_DEVICE</w:t>
            </w:r>
          </w:p>
        </w:tc>
        <w:tc>
          <w:tcPr>
            <w:tcW w:w="1710" w:type="dxa"/>
          </w:tcPr>
          <w:p w:rsidR="000D4020" w:rsidRPr="009D7288" w:rsidRDefault="00EE5C10" w:rsidP="004B61C8">
            <w:pPr>
              <w:rPr>
                <w:sz w:val="24"/>
                <w:szCs w:val="24"/>
              </w:rPr>
            </w:pPr>
            <w:r>
              <w:rPr>
                <w:sz w:val="24"/>
                <w:szCs w:val="24"/>
              </w:rPr>
              <w:t>Function Module</w:t>
            </w:r>
          </w:p>
        </w:tc>
        <w:tc>
          <w:tcPr>
            <w:tcW w:w="1260" w:type="dxa"/>
          </w:tcPr>
          <w:p w:rsidR="000D4020" w:rsidRPr="009D7288" w:rsidRDefault="000D4020" w:rsidP="004B61C8">
            <w:pPr>
              <w:rPr>
                <w:b/>
                <w:sz w:val="24"/>
                <w:szCs w:val="24"/>
              </w:rPr>
            </w:pPr>
          </w:p>
        </w:tc>
        <w:tc>
          <w:tcPr>
            <w:tcW w:w="1548" w:type="dxa"/>
          </w:tcPr>
          <w:p w:rsidR="000D4020" w:rsidRPr="009D7288" w:rsidRDefault="00E85FED" w:rsidP="004B61C8">
            <w:pPr>
              <w:rPr>
                <w:b/>
                <w:sz w:val="24"/>
                <w:szCs w:val="24"/>
              </w:rPr>
            </w:pPr>
            <w:r w:rsidRPr="009D7288">
              <w:rPr>
                <w:b/>
                <w:sz w:val="24"/>
                <w:szCs w:val="24"/>
              </w:rPr>
              <w:t>E2D</w:t>
            </w:r>
          </w:p>
        </w:tc>
      </w:tr>
    </w:tbl>
    <w:p w:rsidR="00826C3F" w:rsidRPr="00AF679C" w:rsidRDefault="00826C3F" w:rsidP="00826C3F">
      <w:pPr>
        <w:jc w:val="center"/>
        <w:rPr>
          <w:color w:val="943634" w:themeColor="accent2" w:themeShade="BF"/>
          <w:sz w:val="28"/>
          <w:szCs w:val="28"/>
        </w:rPr>
      </w:pPr>
      <w:r w:rsidRPr="0071701C">
        <w:rPr>
          <w:b/>
          <w:sz w:val="24"/>
          <w:szCs w:val="24"/>
        </w:rPr>
        <w:t>Dependent Parts Inventory</w:t>
      </w:r>
    </w:p>
    <w:p w:rsidR="00826C3F" w:rsidRPr="00AF679C" w:rsidRDefault="009858BB" w:rsidP="00826C3F">
      <w:pPr>
        <w:jc w:val="center"/>
        <w:rPr>
          <w:color w:val="943634" w:themeColor="accent2" w:themeShade="BF"/>
          <w:sz w:val="28"/>
          <w:szCs w:val="28"/>
        </w:rPr>
      </w:pPr>
      <w:r>
        <w:rPr>
          <w:b/>
          <w:noProof/>
          <w:sz w:val="24"/>
          <w:szCs w:val="24"/>
        </w:rPr>
        <w:pict>
          <v:rect id="Rectangle 8" o:spid="_x0000_s1028" style="position:absolute;left:0;text-align:left;margin-left:.75pt;margin-top:-.4pt;width:481.5pt;height:12.75pt;z-index:-251650048;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" fillcolor="#9bbb59 [3206]" strokecolor="#9bbb59 [3206]" strokeweight="2pt">
            <v:path arrowok="t"/>
          </v:rect>
        </w:pict>
      </w:r>
      <w:r w:rsidR="00826C3F">
        <w:rPr>
          <w:rFonts w:ascii="Calibri" w:eastAsiaTheme="minorEastAsia" w:hAnsi="Calibri"/>
          <w:lang w:eastAsia="ko-KR"/>
        </w:rPr>
        <w:tab/>
      </w:r>
      <w:r w:rsidR="00826C3F" w:rsidRPr="0071701C">
        <w:rPr>
          <w:b/>
          <w:sz w:val="24"/>
          <w:szCs w:val="24"/>
        </w:rPr>
        <w:t>Dependent Parts Inventory</w:t>
      </w:r>
    </w:p>
    <w:tbl>
      <w:tblPr>
        <w:tblStyle w:val="TableGrid"/>
        <w:tblW w:w="0" w:type="auto"/>
        <w:tblLook w:val="04A0" w:firstRow="1" w:lastRow="0" w:firstColumn="1" w:lastColumn="0" w:noHBand="0" w:noVBand="1"/>
      </w:tblPr>
      <w:tblGrid>
        <w:gridCol w:w="2394"/>
        <w:gridCol w:w="2394"/>
        <w:gridCol w:w="2394"/>
        <w:gridCol w:w="2394"/>
      </w:tblGrid>
      <w:tr w:rsidR="00826C3F" w:rsidTr="005E6110">
        <w:tc>
          <w:tcPr>
            <w:tcW w:w="2394" w:type="dxa"/>
          </w:tcPr>
          <w:p w:rsidR="00826C3F" w:rsidRPr="00E04BB0" w:rsidRDefault="00826C3F" w:rsidP="005E6110">
            <w:pPr>
              <w:jc w:val="center"/>
              <w:rPr>
                <w:rFonts w:cs="Vrinda"/>
                <w:b/>
                <w:sz w:val="24"/>
                <w:szCs w:val="24"/>
              </w:rPr>
            </w:pPr>
            <w:r w:rsidRPr="00E04BB0">
              <w:rPr>
                <w:rFonts w:cs="Vrinda"/>
                <w:b/>
                <w:color w:val="9BBB59" w:themeColor="accent3"/>
                <w:sz w:val="24"/>
                <w:szCs w:val="24"/>
              </w:rPr>
              <w:t>-------</w:t>
            </w:r>
            <w:r w:rsidRPr="00E04BB0">
              <w:rPr>
                <w:rFonts w:cs="Vrinda"/>
                <w:b/>
                <w:sz w:val="24"/>
                <w:szCs w:val="24"/>
              </w:rPr>
              <w:t>Name</w:t>
            </w:r>
            <w:r w:rsidRPr="00E04BB0">
              <w:rPr>
                <w:rFonts w:cs="Vrinda"/>
                <w:b/>
                <w:color w:val="9BBB59" w:themeColor="accent3"/>
                <w:sz w:val="24"/>
                <w:szCs w:val="24"/>
              </w:rPr>
              <w:t>-------</w:t>
            </w:r>
          </w:p>
        </w:tc>
        <w:tc>
          <w:tcPr>
            <w:tcW w:w="2394" w:type="dxa"/>
          </w:tcPr>
          <w:p w:rsidR="00826C3F" w:rsidRPr="00E04BB0" w:rsidRDefault="00826C3F" w:rsidP="005E6110">
            <w:pPr>
              <w:jc w:val="center"/>
              <w:rPr>
                <w:rFonts w:cs="Vrinda"/>
                <w:b/>
                <w:sz w:val="24"/>
                <w:szCs w:val="24"/>
              </w:rPr>
            </w:pPr>
            <w:r w:rsidRPr="00E04BB0">
              <w:rPr>
                <w:rFonts w:cs="Vrinda"/>
                <w:b/>
                <w:color w:val="9BBB59" w:themeColor="accent3"/>
                <w:sz w:val="24"/>
                <w:szCs w:val="24"/>
              </w:rPr>
              <w:t>----</w:t>
            </w:r>
            <w:r w:rsidRPr="00E04BB0">
              <w:rPr>
                <w:rFonts w:cs="Vrinda"/>
                <w:b/>
                <w:sz w:val="24"/>
                <w:szCs w:val="24"/>
              </w:rPr>
              <w:t>Description</w:t>
            </w:r>
            <w:r w:rsidRPr="00E04BB0">
              <w:rPr>
                <w:rFonts w:cs="Vrinda"/>
                <w:b/>
                <w:color w:val="9BBB59" w:themeColor="accent3"/>
                <w:sz w:val="24"/>
                <w:szCs w:val="24"/>
              </w:rPr>
              <w:t>---</w:t>
            </w:r>
          </w:p>
        </w:tc>
        <w:tc>
          <w:tcPr>
            <w:tcW w:w="2394" w:type="dxa"/>
          </w:tcPr>
          <w:p w:rsidR="00826C3F" w:rsidRPr="00E04BB0" w:rsidRDefault="00826C3F" w:rsidP="005E6110">
            <w:pPr>
              <w:jc w:val="center"/>
              <w:rPr>
                <w:rFonts w:cs="Vrinda"/>
                <w:b/>
                <w:sz w:val="24"/>
                <w:szCs w:val="24"/>
              </w:rPr>
            </w:pPr>
            <w:r w:rsidRPr="00E04BB0">
              <w:rPr>
                <w:rFonts w:cs="Vrinda"/>
                <w:b/>
                <w:color w:val="9BBB59" w:themeColor="accent3"/>
                <w:sz w:val="24"/>
                <w:szCs w:val="24"/>
              </w:rPr>
              <w:t>-----</w:t>
            </w:r>
            <w:r w:rsidRPr="00E04BB0">
              <w:rPr>
                <w:rFonts w:cs="Vrinda"/>
                <w:b/>
                <w:sz w:val="24"/>
                <w:szCs w:val="24"/>
              </w:rPr>
              <w:t>Location</w:t>
            </w:r>
            <w:r w:rsidRPr="00E04BB0">
              <w:rPr>
                <w:rFonts w:cs="Vrinda"/>
                <w:b/>
                <w:color w:val="9BBB59" w:themeColor="accent3"/>
                <w:sz w:val="24"/>
                <w:szCs w:val="24"/>
              </w:rPr>
              <w:t>-----</w:t>
            </w:r>
          </w:p>
        </w:tc>
        <w:tc>
          <w:tcPr>
            <w:tcW w:w="2394" w:type="dxa"/>
          </w:tcPr>
          <w:p w:rsidR="00826C3F" w:rsidRPr="00E04BB0" w:rsidRDefault="00826C3F" w:rsidP="005E6110">
            <w:pPr>
              <w:jc w:val="center"/>
              <w:rPr>
                <w:rFonts w:cs="Vrinda"/>
                <w:b/>
                <w:sz w:val="24"/>
                <w:szCs w:val="24"/>
              </w:rPr>
            </w:pPr>
            <w:r w:rsidRPr="00E04BB0">
              <w:rPr>
                <w:rFonts w:cs="Vrinda"/>
                <w:b/>
                <w:color w:val="9BBB59" w:themeColor="accent3"/>
                <w:sz w:val="24"/>
                <w:szCs w:val="24"/>
              </w:rPr>
              <w:t>----</w:t>
            </w:r>
            <w:r w:rsidRPr="00E04BB0">
              <w:rPr>
                <w:rFonts w:cs="Vrinda"/>
                <w:b/>
                <w:sz w:val="24"/>
                <w:szCs w:val="24"/>
              </w:rPr>
              <w:t>Environment</w:t>
            </w:r>
            <w:r w:rsidRPr="00E04BB0">
              <w:rPr>
                <w:rFonts w:cs="Vrinda"/>
                <w:b/>
                <w:color w:val="9BBB59" w:themeColor="accent3"/>
                <w:sz w:val="24"/>
                <w:szCs w:val="24"/>
              </w:rPr>
              <w:t>---</w:t>
            </w:r>
          </w:p>
        </w:tc>
      </w:tr>
      <w:tr w:rsidR="00826C3F" w:rsidTr="005E6110">
        <w:tc>
          <w:tcPr>
            <w:tcW w:w="2394" w:type="dxa"/>
          </w:tcPr>
          <w:p w:rsidR="00826C3F" w:rsidRDefault="00826C3F" w:rsidP="005E6110">
            <w:pPr>
              <w:rPr>
                <w:b/>
                <w:sz w:val="28"/>
                <w:szCs w:val="28"/>
              </w:rPr>
            </w:pPr>
          </w:p>
        </w:tc>
        <w:tc>
          <w:tcPr>
            <w:tcW w:w="2394" w:type="dxa"/>
          </w:tcPr>
          <w:p w:rsidR="00826C3F" w:rsidRDefault="00826C3F" w:rsidP="005E6110">
            <w:pPr>
              <w:rPr>
                <w:b/>
                <w:sz w:val="28"/>
                <w:szCs w:val="28"/>
              </w:rPr>
            </w:pPr>
          </w:p>
        </w:tc>
        <w:tc>
          <w:tcPr>
            <w:tcW w:w="2394" w:type="dxa"/>
          </w:tcPr>
          <w:p w:rsidR="00826C3F" w:rsidRDefault="00826C3F" w:rsidP="005E6110">
            <w:pPr>
              <w:rPr>
                <w:b/>
                <w:sz w:val="28"/>
                <w:szCs w:val="28"/>
              </w:rPr>
            </w:pPr>
          </w:p>
        </w:tc>
        <w:tc>
          <w:tcPr>
            <w:tcW w:w="2394" w:type="dxa"/>
          </w:tcPr>
          <w:p w:rsidR="00826C3F" w:rsidRDefault="00826C3F" w:rsidP="005E6110">
            <w:pPr>
              <w:rPr>
                <w:b/>
                <w:sz w:val="28"/>
                <w:szCs w:val="28"/>
              </w:rPr>
            </w:pPr>
          </w:p>
        </w:tc>
      </w:tr>
      <w:tr w:rsidR="00826C3F" w:rsidTr="005E6110">
        <w:tc>
          <w:tcPr>
            <w:tcW w:w="2394" w:type="dxa"/>
          </w:tcPr>
          <w:p w:rsidR="00826C3F" w:rsidRDefault="00826C3F" w:rsidP="005E6110">
            <w:pPr>
              <w:rPr>
                <w:b/>
                <w:sz w:val="28"/>
                <w:szCs w:val="28"/>
              </w:rPr>
            </w:pPr>
          </w:p>
        </w:tc>
        <w:tc>
          <w:tcPr>
            <w:tcW w:w="2394" w:type="dxa"/>
          </w:tcPr>
          <w:p w:rsidR="00826C3F" w:rsidRDefault="00826C3F" w:rsidP="005E6110">
            <w:pPr>
              <w:rPr>
                <w:b/>
                <w:sz w:val="28"/>
                <w:szCs w:val="28"/>
              </w:rPr>
            </w:pPr>
          </w:p>
        </w:tc>
        <w:tc>
          <w:tcPr>
            <w:tcW w:w="2394" w:type="dxa"/>
          </w:tcPr>
          <w:p w:rsidR="00826C3F" w:rsidRDefault="00826C3F" w:rsidP="005E6110">
            <w:pPr>
              <w:rPr>
                <w:b/>
                <w:sz w:val="28"/>
                <w:szCs w:val="28"/>
              </w:rPr>
            </w:pPr>
          </w:p>
        </w:tc>
        <w:tc>
          <w:tcPr>
            <w:tcW w:w="2394" w:type="dxa"/>
          </w:tcPr>
          <w:p w:rsidR="00826C3F" w:rsidRDefault="00826C3F" w:rsidP="005E6110">
            <w:pPr>
              <w:rPr>
                <w:b/>
                <w:sz w:val="28"/>
                <w:szCs w:val="28"/>
              </w:rPr>
            </w:pPr>
          </w:p>
        </w:tc>
      </w:tr>
      <w:tr w:rsidR="00826C3F" w:rsidTr="005E6110">
        <w:tc>
          <w:tcPr>
            <w:tcW w:w="2394" w:type="dxa"/>
          </w:tcPr>
          <w:p w:rsidR="00826C3F" w:rsidRDefault="00826C3F" w:rsidP="005E6110">
            <w:pPr>
              <w:rPr>
                <w:b/>
                <w:sz w:val="28"/>
                <w:szCs w:val="28"/>
              </w:rPr>
            </w:pPr>
          </w:p>
        </w:tc>
        <w:tc>
          <w:tcPr>
            <w:tcW w:w="2394" w:type="dxa"/>
          </w:tcPr>
          <w:p w:rsidR="00826C3F" w:rsidRDefault="00826C3F" w:rsidP="005E6110">
            <w:pPr>
              <w:rPr>
                <w:b/>
                <w:sz w:val="28"/>
                <w:szCs w:val="28"/>
              </w:rPr>
            </w:pPr>
          </w:p>
        </w:tc>
        <w:tc>
          <w:tcPr>
            <w:tcW w:w="2394" w:type="dxa"/>
          </w:tcPr>
          <w:p w:rsidR="00826C3F" w:rsidRDefault="00826C3F" w:rsidP="005E6110">
            <w:pPr>
              <w:rPr>
                <w:b/>
                <w:sz w:val="28"/>
                <w:szCs w:val="28"/>
              </w:rPr>
            </w:pPr>
          </w:p>
        </w:tc>
        <w:tc>
          <w:tcPr>
            <w:tcW w:w="2394" w:type="dxa"/>
          </w:tcPr>
          <w:p w:rsidR="00826C3F" w:rsidRDefault="00826C3F" w:rsidP="005E6110">
            <w:pPr>
              <w:rPr>
                <w:b/>
                <w:sz w:val="28"/>
                <w:szCs w:val="28"/>
              </w:rPr>
            </w:pPr>
          </w:p>
        </w:tc>
      </w:tr>
      <w:tr w:rsidR="00826C3F" w:rsidTr="005E6110">
        <w:tc>
          <w:tcPr>
            <w:tcW w:w="2394" w:type="dxa"/>
          </w:tcPr>
          <w:p w:rsidR="00826C3F" w:rsidRDefault="00826C3F" w:rsidP="005E6110">
            <w:pPr>
              <w:rPr>
                <w:b/>
                <w:sz w:val="28"/>
                <w:szCs w:val="28"/>
              </w:rPr>
            </w:pPr>
          </w:p>
        </w:tc>
        <w:tc>
          <w:tcPr>
            <w:tcW w:w="2394" w:type="dxa"/>
          </w:tcPr>
          <w:p w:rsidR="00826C3F" w:rsidRDefault="00826C3F" w:rsidP="005E6110">
            <w:pPr>
              <w:rPr>
                <w:b/>
                <w:sz w:val="28"/>
                <w:szCs w:val="28"/>
              </w:rPr>
            </w:pPr>
          </w:p>
        </w:tc>
        <w:tc>
          <w:tcPr>
            <w:tcW w:w="2394" w:type="dxa"/>
          </w:tcPr>
          <w:p w:rsidR="00826C3F" w:rsidRDefault="00826C3F" w:rsidP="005E6110">
            <w:pPr>
              <w:rPr>
                <w:b/>
                <w:sz w:val="28"/>
                <w:szCs w:val="28"/>
              </w:rPr>
            </w:pPr>
          </w:p>
        </w:tc>
        <w:tc>
          <w:tcPr>
            <w:tcW w:w="2394" w:type="dxa"/>
          </w:tcPr>
          <w:p w:rsidR="00826C3F" w:rsidRDefault="00826C3F" w:rsidP="005E6110">
            <w:pPr>
              <w:rPr>
                <w:b/>
                <w:sz w:val="28"/>
                <w:szCs w:val="28"/>
              </w:rPr>
            </w:pPr>
          </w:p>
        </w:tc>
      </w:tr>
    </w:tbl>
    <w:p w:rsidR="00B2791D" w:rsidRPr="00826C3F" w:rsidRDefault="00B2791D" w:rsidP="0091727D">
      <w:pPr>
        <w:rPr>
          <w:rFonts w:ascii="Calibri" w:eastAsiaTheme="minorEastAsia" w:hAnsi="Calibri"/>
          <w:lang w:eastAsia="ko-KR"/>
        </w:rPr>
      </w:pPr>
    </w:p>
    <w:p w:rsidR="00826C3F" w:rsidRDefault="009858BB" w:rsidP="00826C3F">
      <w:pPr>
        <w:jc w:val="center"/>
        <w:rPr>
          <w:b/>
          <w:sz w:val="24"/>
          <w:szCs w:val="24"/>
        </w:rPr>
      </w:pPr>
      <w:r>
        <w:rPr>
          <w:b/>
          <w:noProof/>
          <w:sz w:val="24"/>
          <w:szCs w:val="24"/>
        </w:rPr>
        <w:pict>
          <v:rect id="Rectangle 9" o:spid="_x0000_s1027" style="position:absolute;left:0;text-align:left;margin-left:-6.75pt;margin-top:1.7pt;width:481.5pt;height:14.25pt;z-index:-25164800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" fillcolor="#9bbb59 [3206]" strokecolor="#9bbb59 [3206]" strokeweight="2pt">
            <v:path arrowok="t"/>
          </v:rect>
        </w:pict>
      </w:r>
      <w:r w:rsidR="00826C3F" w:rsidRPr="0071701C">
        <w:rPr>
          <w:b/>
          <w:sz w:val="24"/>
          <w:szCs w:val="24"/>
        </w:rPr>
        <w:t>Security Roles and AD Group Needed to Run App</w:t>
      </w:r>
    </w:p>
    <w:p w:rsidR="00826C3F" w:rsidRPr="00CC3CD9" w:rsidRDefault="00C6210C" w:rsidP="00C6210C">
      <w:pPr>
        <w:contextualSpacing/>
        <w:rPr>
          <w:rFonts w:ascii="Calibri" w:hAnsi="Calibri" w:cs="Arial"/>
          <w:szCs w:val="20"/>
        </w:rPr>
      </w:pPr>
      <w:r w:rsidRPr="00CC3CD9">
        <w:rPr>
          <w:rFonts w:ascii="Calibri" w:hAnsi="Calibri" w:cs="Arial"/>
          <w:szCs w:val="20"/>
        </w:rPr>
        <w:t xml:space="preserve">      </w:t>
      </w:r>
    </w:p>
    <w:sectPr w:rsidR="00826C3F" w:rsidRPr="00CC3CD9" w:rsidSect="00B7535D">
      <w:headerReference w:type="default" r:id="rId12"/>
      <w:footerReference w:type="default" r:id="rId13"/>
      <w:pgSz w:w="12240" w:h="15840"/>
      <w:pgMar w:top="1440" w:right="1440" w:bottom="1152" w:left="1440" w:header="720" w:footer="720" w:gutter="0"/>
      <w:pgBorders w:offsetFrom="page">
        <w:top w:val="dashSmallGap" w:sz="4" w:space="24" w:color="9BBB59" w:themeColor="accent3"/>
        <w:left w:val="dashSmallGap" w:sz="4" w:space="24" w:color="9BBB59" w:themeColor="accent3"/>
        <w:bottom w:val="dashSmallGap" w:sz="4" w:space="24" w:color="9BBB59" w:themeColor="accent3"/>
        <w:right w:val="dashSmallGap" w:sz="4" w:space="24" w:color="9BBB59" w:themeColor="accent3"/>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858BB" w:rsidRDefault="009858BB" w:rsidP="00D27247">
      <w:pPr>
        <w:spacing w:after="0" w:line="240" w:lineRule="auto"/>
      </w:pPr>
      <w:r>
        <w:separator/>
      </w:r>
    </w:p>
  </w:endnote>
  <w:endnote w:type="continuationSeparator" w:id="0">
    <w:p w:rsidR="009858BB" w:rsidRDefault="009858BB" w:rsidP="00D272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Vrinda">
    <w:panose1 w:val="020B0502040204020203"/>
    <w:charset w:val="01"/>
    <w:family w:val="roman"/>
    <w:notTrueType/>
    <w:pitch w:val="variable"/>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4903" w:rsidRDefault="00664903">
    <w:pPr>
      <w:pStyle w:val="Footer"/>
    </w:pPr>
    <w:r w:rsidRPr="00664903">
      <w:rPr>
        <w:noProof/>
      </w:rPr>
      <w:drawing>
        <wp:anchor distT="0" distB="0" distL="114300" distR="114300" simplePos="0" relativeHeight="251659264" behindDoc="1" locked="0" layoutInCell="1" allowOverlap="1">
          <wp:simplePos x="0" y="0"/>
          <wp:positionH relativeFrom="column">
            <wp:posOffset>-257397</wp:posOffset>
          </wp:positionH>
          <wp:positionV relativeFrom="paragraph">
            <wp:posOffset>-148162</wp:posOffset>
          </wp:positionV>
          <wp:extent cx="503053" cy="478465"/>
          <wp:effectExtent l="19050" t="0" r="9525" b="0"/>
          <wp:wrapTight wrapText="bothSides">
            <wp:wrapPolygon edited="0">
              <wp:start x="-815" y="0"/>
              <wp:lineTo x="-815" y="20736"/>
              <wp:lineTo x="22008" y="20736"/>
              <wp:lineTo x="22008" y="0"/>
              <wp:lineTo x="-815" y="0"/>
            </wp:wrapPolygon>
          </wp:wrapTight>
          <wp:docPr id="1" name="Picture 2" descr="image008"/>
          <wp:cNvGraphicFramePr/>
          <a:graphic xmlns:a="http://schemas.openxmlformats.org/drawingml/2006/main">
            <a:graphicData uri="http://schemas.openxmlformats.org/drawingml/2006/picture">
              <pic:pic xmlns:pic="http://schemas.openxmlformats.org/drawingml/2006/picture">
                <pic:nvPicPr>
                  <pic:cNvPr id="1026" name="d95d8770-f49e-4a46-a804-54dae356e177" descr="image008"/>
                  <pic:cNvPicPr>
                    <a:picLocks noChangeAspect="1" noChangeArrowheads="1"/>
                  </pic:cNvPicPr>
                </pic:nvPicPr>
                <pic:blipFill>
                  <a:blip r:embed="rId1" cstate="print"/>
                  <a:srcRect l="6861" t="6861" r="12178" b="17667"/>
                  <a:stretch>
                    <a:fillRect/>
                  </a:stretch>
                </pic:blipFill>
                <pic:spPr bwMode="auto">
                  <a:xfrm>
                    <a:off x="0" y="0"/>
                    <a:ext cx="504825" cy="476250"/>
                  </a:xfrm>
                  <a:prstGeom prst="rect">
                    <a:avLst/>
                  </a:prstGeom>
                  <a:solidFill>
                    <a:schemeClr val="bg1"/>
                  </a:solidFill>
                  <a:ln w="9525">
                    <a:noFill/>
                    <a:miter lim="800000"/>
                    <a:headEnd/>
                    <a:tailEnd/>
                  </a:ln>
                </pic:spPr>
              </pic:pic>
            </a:graphicData>
          </a:graphic>
        </wp:anchor>
      </w:drawing>
    </w:r>
    <w:r>
      <w:t xml:space="preserve">              Copyright © 2012. </w:t>
    </w:r>
    <w:proofErr w:type="spellStart"/>
    <w:r>
      <w:t>Capgemini</w:t>
    </w:r>
    <w:proofErr w:type="spellEnd"/>
    <w:r>
      <w:t xml:space="preserve"> U.S. LLC.  All rights reserved.</w:t>
    </w:r>
    <w:r w:rsidR="00AB32F4">
      <w:t xml:space="preserve">                           </w:t>
    </w:r>
    <w:r w:rsidR="00AB32F4" w:rsidRPr="00AB32F4">
      <w:rPr>
        <w:noProof/>
      </w:rPr>
      <w:drawing>
        <wp:inline distT="0" distB="0" distL="0" distR="0">
          <wp:extent cx="1219200" cy="400050"/>
          <wp:effectExtent l="19050" t="0" r="0" b="0"/>
          <wp:docPr id="3" name="Picture 2" descr="D:\Users\oadenuga\Desktop\consumers_energy_log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sers\oadenuga\Desktop\consumers_energy_logo1.gif"/>
                  <pic:cNvPicPr>
                    <a:picLocks noChangeAspect="1" noChangeArrowheads="1"/>
                  </pic:cNvPicPr>
                </pic:nvPicPr>
                <pic:blipFill>
                  <a:blip r:embed="rId2" cstate="print"/>
                  <a:srcRect/>
                  <a:stretch>
                    <a:fillRect/>
                  </a:stretch>
                </pic:blipFill>
                <pic:spPr bwMode="auto">
                  <a:xfrm>
                    <a:off x="0" y="0"/>
                    <a:ext cx="1220175" cy="400370"/>
                  </a:xfrm>
                  <a:prstGeom prst="rect">
                    <a:avLst/>
                  </a:prstGeom>
                  <a:noFill/>
                  <a:ln w="9525">
                    <a:noFill/>
                    <a:miter lim="800000"/>
                    <a:headEnd/>
                    <a:tailEnd/>
                  </a:ln>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858BB" w:rsidRDefault="009858BB" w:rsidP="00D27247">
      <w:pPr>
        <w:spacing w:after="0" w:line="240" w:lineRule="auto"/>
      </w:pPr>
      <w:r>
        <w:separator/>
      </w:r>
    </w:p>
  </w:footnote>
  <w:footnote w:type="continuationSeparator" w:id="0">
    <w:p w:rsidR="009858BB" w:rsidRDefault="009858BB" w:rsidP="00D2724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HAnsi" w:hAnsiTheme="majorHAnsi" w:cs="Arial"/>
        <w:sz w:val="44"/>
        <w:szCs w:val="44"/>
      </w:rPr>
      <w:alias w:val="Title"/>
      <w:id w:val="77738743"/>
      <w:dataBinding w:prefixMappings="xmlns:ns0='http://schemas.openxmlformats.org/package/2006/metadata/core-properties' xmlns:ns1='http://purl.org/dc/elements/1.1/'" w:xpath="/ns0:coreProperties[1]/ns1:title[1]" w:storeItemID="{6C3C8BC8-F283-45AE-878A-BAB7291924A1}"/>
      <w:text/>
    </w:sdtPr>
    <w:sdtEndPr/>
    <w:sdtContent>
      <w:p w:rsidR="00127730" w:rsidRPr="0091727D" w:rsidRDefault="0091727D">
        <w:pPr>
          <w:pStyle w:val="Header"/>
          <w:pBdr>
            <w:bottom w:val="thickThinSmallGap" w:sz="24" w:space="1" w:color="622423" w:themeColor="accent2" w:themeShade="7F"/>
          </w:pBdr>
          <w:jc w:val="center"/>
          <w:rPr>
            <w:rFonts w:asciiTheme="majorHAnsi" w:eastAsiaTheme="majorEastAsia" w:hAnsiTheme="majorHAnsi" w:cstheme="majorBidi"/>
            <w:sz w:val="44"/>
            <w:szCs w:val="44"/>
          </w:rPr>
        </w:pPr>
        <w:r w:rsidRPr="0091727D">
          <w:rPr>
            <w:rFonts w:asciiTheme="majorHAnsi" w:hAnsiTheme="majorHAnsi" w:cs="Arial"/>
            <w:sz w:val="44"/>
            <w:szCs w:val="44"/>
          </w:rPr>
          <w:t>.</w:t>
        </w:r>
        <w:proofErr w:type="spellStart"/>
        <w:r w:rsidRPr="0091727D">
          <w:rPr>
            <w:rFonts w:asciiTheme="majorHAnsi" w:hAnsiTheme="majorHAnsi" w:cs="Arial"/>
            <w:sz w:val="44"/>
            <w:szCs w:val="44"/>
          </w:rPr>
          <w:t>Technical.Specification</w:t>
        </w:r>
        <w:proofErr w:type="spellEnd"/>
        <w:r w:rsidRPr="0091727D">
          <w:rPr>
            <w:rFonts w:asciiTheme="majorHAnsi" w:hAnsiTheme="majorHAnsi" w:cs="Arial"/>
            <w:sz w:val="44"/>
            <w:szCs w:val="44"/>
          </w:rPr>
          <w:t xml:space="preserve"> (KT101). ISU. </w:t>
        </w:r>
        <w:proofErr w:type="spellStart"/>
        <w:r w:rsidR="00FE1E68">
          <w:rPr>
            <w:rFonts w:asciiTheme="majorHAnsi" w:hAnsiTheme="majorHAnsi" w:cs="Arial"/>
            <w:sz w:val="44"/>
            <w:szCs w:val="44"/>
          </w:rPr>
          <w:t>Device.Process</w:t>
        </w:r>
        <w:proofErr w:type="spellEnd"/>
      </w:p>
    </w:sdtContent>
  </w:sdt>
  <w:p w:rsidR="00D27247" w:rsidRDefault="00D2724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843AAE"/>
    <w:multiLevelType w:val="hybridMultilevel"/>
    <w:tmpl w:val="861C43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86B12C1"/>
    <w:multiLevelType w:val="hybridMultilevel"/>
    <w:tmpl w:val="82349596"/>
    <w:lvl w:ilvl="0" w:tplc="DCD42D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946718A"/>
    <w:multiLevelType w:val="hybridMultilevel"/>
    <w:tmpl w:val="311A23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2D64BDB"/>
    <w:multiLevelType w:val="hybridMultilevel"/>
    <w:tmpl w:val="C7C0CE38"/>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4">
    <w:nsid w:val="158C4BCA"/>
    <w:multiLevelType w:val="hybridMultilevel"/>
    <w:tmpl w:val="8F2E7F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178C14A8"/>
    <w:multiLevelType w:val="hybridMultilevel"/>
    <w:tmpl w:val="396A0994"/>
    <w:lvl w:ilvl="0" w:tplc="04090003">
      <w:start w:val="1"/>
      <w:numFmt w:val="bullet"/>
      <w:lvlText w:val="o"/>
      <w:lvlJc w:val="left"/>
      <w:pPr>
        <w:ind w:left="1500" w:hanging="360"/>
      </w:pPr>
      <w:rPr>
        <w:rFonts w:ascii="Courier New" w:hAnsi="Courier New" w:cs="Courier New"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6">
    <w:nsid w:val="19D06CAD"/>
    <w:multiLevelType w:val="hybridMultilevel"/>
    <w:tmpl w:val="12687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BB346FC"/>
    <w:multiLevelType w:val="hybridMultilevel"/>
    <w:tmpl w:val="2CF418E8"/>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8">
    <w:nsid w:val="1DCE2F28"/>
    <w:multiLevelType w:val="hybridMultilevel"/>
    <w:tmpl w:val="B31E096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1F9837A8"/>
    <w:multiLevelType w:val="hybridMultilevel"/>
    <w:tmpl w:val="D728B430"/>
    <w:lvl w:ilvl="0" w:tplc="0409000F">
      <w:start w:val="1"/>
      <w:numFmt w:val="decimal"/>
      <w:lvlText w:val="%1."/>
      <w:lvlJc w:val="left"/>
      <w:pPr>
        <w:ind w:left="720" w:hanging="360"/>
      </w:pPr>
      <w:rPr>
        <w:rFonts w:hint="default"/>
      </w:rPr>
    </w:lvl>
    <w:lvl w:ilvl="1" w:tplc="04090019">
      <w:start w:val="1"/>
      <w:numFmt w:val="lowerLetter"/>
      <w:lvlText w:val="%2."/>
      <w:lvlJc w:val="left"/>
      <w:pPr>
        <w:ind w:left="135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F9F3EF5"/>
    <w:multiLevelType w:val="hybridMultilevel"/>
    <w:tmpl w:val="C5F4B4FC"/>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nsid w:val="20477BAE"/>
    <w:multiLevelType w:val="hybridMultilevel"/>
    <w:tmpl w:val="7E08723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20580DD5"/>
    <w:multiLevelType w:val="hybridMultilevel"/>
    <w:tmpl w:val="D2548CBE"/>
    <w:lvl w:ilvl="0" w:tplc="10090005">
      <w:start w:val="1"/>
      <w:numFmt w:val="bullet"/>
      <w:lvlText w:val=""/>
      <w:lvlJc w:val="left"/>
      <w:pPr>
        <w:ind w:left="2520" w:hanging="360"/>
      </w:pPr>
      <w:rPr>
        <w:rFonts w:ascii="Wingdings" w:hAnsi="Wingdings" w:hint="default"/>
      </w:rPr>
    </w:lvl>
    <w:lvl w:ilvl="1" w:tplc="04090005">
      <w:start w:val="1"/>
      <w:numFmt w:val="bullet"/>
      <w:lvlText w:val=""/>
      <w:lvlJc w:val="left"/>
      <w:pPr>
        <w:ind w:left="3240" w:hanging="360"/>
      </w:pPr>
      <w:rPr>
        <w:rFonts w:ascii="Wingdings" w:hAnsi="Wingdings" w:hint="default"/>
      </w:rPr>
    </w:lvl>
    <w:lvl w:ilvl="2" w:tplc="10090005" w:tentative="1">
      <w:start w:val="1"/>
      <w:numFmt w:val="bullet"/>
      <w:lvlText w:val=""/>
      <w:lvlJc w:val="left"/>
      <w:pPr>
        <w:ind w:left="3960" w:hanging="360"/>
      </w:pPr>
      <w:rPr>
        <w:rFonts w:ascii="Wingdings" w:hAnsi="Wingdings" w:hint="default"/>
      </w:rPr>
    </w:lvl>
    <w:lvl w:ilvl="3" w:tplc="10090001" w:tentative="1">
      <w:start w:val="1"/>
      <w:numFmt w:val="bullet"/>
      <w:lvlText w:val=""/>
      <w:lvlJc w:val="left"/>
      <w:pPr>
        <w:ind w:left="4680" w:hanging="360"/>
      </w:pPr>
      <w:rPr>
        <w:rFonts w:ascii="Symbol" w:hAnsi="Symbol" w:hint="default"/>
      </w:rPr>
    </w:lvl>
    <w:lvl w:ilvl="4" w:tplc="10090003" w:tentative="1">
      <w:start w:val="1"/>
      <w:numFmt w:val="bullet"/>
      <w:lvlText w:val="o"/>
      <w:lvlJc w:val="left"/>
      <w:pPr>
        <w:ind w:left="5400" w:hanging="360"/>
      </w:pPr>
      <w:rPr>
        <w:rFonts w:ascii="Courier New" w:hAnsi="Courier New" w:cs="Courier New" w:hint="default"/>
      </w:rPr>
    </w:lvl>
    <w:lvl w:ilvl="5" w:tplc="10090005" w:tentative="1">
      <w:start w:val="1"/>
      <w:numFmt w:val="bullet"/>
      <w:lvlText w:val=""/>
      <w:lvlJc w:val="left"/>
      <w:pPr>
        <w:ind w:left="6120" w:hanging="360"/>
      </w:pPr>
      <w:rPr>
        <w:rFonts w:ascii="Wingdings" w:hAnsi="Wingdings" w:hint="default"/>
      </w:rPr>
    </w:lvl>
    <w:lvl w:ilvl="6" w:tplc="10090001" w:tentative="1">
      <w:start w:val="1"/>
      <w:numFmt w:val="bullet"/>
      <w:lvlText w:val=""/>
      <w:lvlJc w:val="left"/>
      <w:pPr>
        <w:ind w:left="6840" w:hanging="360"/>
      </w:pPr>
      <w:rPr>
        <w:rFonts w:ascii="Symbol" w:hAnsi="Symbol" w:hint="default"/>
      </w:rPr>
    </w:lvl>
    <w:lvl w:ilvl="7" w:tplc="10090003" w:tentative="1">
      <w:start w:val="1"/>
      <w:numFmt w:val="bullet"/>
      <w:lvlText w:val="o"/>
      <w:lvlJc w:val="left"/>
      <w:pPr>
        <w:ind w:left="7560" w:hanging="360"/>
      </w:pPr>
      <w:rPr>
        <w:rFonts w:ascii="Courier New" w:hAnsi="Courier New" w:cs="Courier New" w:hint="default"/>
      </w:rPr>
    </w:lvl>
    <w:lvl w:ilvl="8" w:tplc="10090005" w:tentative="1">
      <w:start w:val="1"/>
      <w:numFmt w:val="bullet"/>
      <w:lvlText w:val=""/>
      <w:lvlJc w:val="left"/>
      <w:pPr>
        <w:ind w:left="8280" w:hanging="360"/>
      </w:pPr>
      <w:rPr>
        <w:rFonts w:ascii="Wingdings" w:hAnsi="Wingdings" w:hint="default"/>
      </w:rPr>
    </w:lvl>
  </w:abstractNum>
  <w:abstractNum w:abstractNumId="13">
    <w:nsid w:val="209413E8"/>
    <w:multiLevelType w:val="hybridMultilevel"/>
    <w:tmpl w:val="C540C8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22623A08"/>
    <w:multiLevelType w:val="hybridMultilevel"/>
    <w:tmpl w:val="9634E3BE"/>
    <w:lvl w:ilvl="0" w:tplc="10090001">
      <w:start w:val="1"/>
      <w:numFmt w:val="bullet"/>
      <w:lvlText w:val=""/>
      <w:lvlJc w:val="left"/>
      <w:pPr>
        <w:ind w:left="1080" w:hanging="360"/>
      </w:pPr>
      <w:rPr>
        <w:rFonts w:ascii="Symbol" w:hAnsi="Symbol" w:hint="default"/>
      </w:rPr>
    </w:lvl>
    <w:lvl w:ilvl="1" w:tplc="10090001">
      <w:start w:val="1"/>
      <w:numFmt w:val="bullet"/>
      <w:lvlText w:val=""/>
      <w:lvlJc w:val="left"/>
      <w:pPr>
        <w:ind w:left="1800" w:hanging="360"/>
      </w:pPr>
      <w:rPr>
        <w:rFonts w:ascii="Symbol" w:hAnsi="Symbol" w:hint="default"/>
      </w:rPr>
    </w:lvl>
    <w:lvl w:ilvl="2" w:tplc="10090005">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5">
    <w:nsid w:val="26887254"/>
    <w:multiLevelType w:val="hybridMultilevel"/>
    <w:tmpl w:val="8326C5DE"/>
    <w:lvl w:ilvl="0" w:tplc="D4381E2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nsid w:val="28341561"/>
    <w:multiLevelType w:val="hybridMultilevel"/>
    <w:tmpl w:val="B518DD1E"/>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nsid w:val="2E122FEE"/>
    <w:multiLevelType w:val="hybridMultilevel"/>
    <w:tmpl w:val="D75A2266"/>
    <w:lvl w:ilvl="0" w:tplc="04090005">
      <w:start w:val="1"/>
      <w:numFmt w:val="bullet"/>
      <w:lvlText w:val=""/>
      <w:lvlJc w:val="left"/>
      <w:pPr>
        <w:ind w:left="3240" w:hanging="360"/>
      </w:pPr>
      <w:rPr>
        <w:rFonts w:ascii="Wingdings" w:hAnsi="Wingdings"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8">
    <w:nsid w:val="2F1A2E99"/>
    <w:multiLevelType w:val="hybridMultilevel"/>
    <w:tmpl w:val="9AAAEE42"/>
    <w:lvl w:ilvl="0" w:tplc="04090019">
      <w:start w:val="1"/>
      <w:numFmt w:val="lowerLetter"/>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9">
    <w:nsid w:val="30AC7A04"/>
    <w:multiLevelType w:val="hybridMultilevel"/>
    <w:tmpl w:val="A0AED6BC"/>
    <w:lvl w:ilvl="0" w:tplc="3EB290EE">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17E6946"/>
    <w:multiLevelType w:val="hybridMultilevel"/>
    <w:tmpl w:val="E0C6B244"/>
    <w:lvl w:ilvl="0" w:tplc="10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84C74D0"/>
    <w:multiLevelType w:val="hybridMultilevel"/>
    <w:tmpl w:val="6D88732A"/>
    <w:lvl w:ilvl="0" w:tplc="0409000F">
      <w:start w:val="1"/>
      <w:numFmt w:val="decimal"/>
      <w:lvlText w:val="%1."/>
      <w:lvlJc w:val="left"/>
      <w:pPr>
        <w:ind w:left="720" w:hanging="360"/>
      </w:pPr>
      <w:rPr>
        <w:rFonts w:hint="default"/>
      </w:rPr>
    </w:lvl>
    <w:lvl w:ilvl="1" w:tplc="04090019">
      <w:start w:val="1"/>
      <w:numFmt w:val="lowerLetter"/>
      <w:lvlText w:val="%2."/>
      <w:lvlJc w:val="left"/>
      <w:pPr>
        <w:ind w:left="135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38537701"/>
    <w:multiLevelType w:val="hybridMultilevel"/>
    <w:tmpl w:val="7A3A9992"/>
    <w:lvl w:ilvl="0" w:tplc="7F3A5E58">
      <w:start w:val="6"/>
      <w:numFmt w:val="bullet"/>
      <w:lvlText w:val="-"/>
      <w:lvlJc w:val="left"/>
      <w:pPr>
        <w:ind w:left="1080" w:hanging="360"/>
      </w:pPr>
      <w:rPr>
        <w:rFonts w:ascii="Arial" w:eastAsia="Times New Roman" w:hAnsi="Arial" w:cs="Arial" w:hint="default"/>
      </w:rPr>
    </w:lvl>
    <w:lvl w:ilvl="1" w:tplc="7F3A5E58">
      <w:start w:val="6"/>
      <w:numFmt w:val="bullet"/>
      <w:lvlText w:val="-"/>
      <w:lvlJc w:val="left"/>
      <w:pPr>
        <w:ind w:left="1800" w:hanging="360"/>
      </w:pPr>
      <w:rPr>
        <w:rFonts w:ascii="Arial" w:eastAsia="Times New Roman" w:hAnsi="Arial" w:cs="Arial"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3">
    <w:nsid w:val="3A2F629E"/>
    <w:multiLevelType w:val="hybridMultilevel"/>
    <w:tmpl w:val="DC88DE88"/>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4">
    <w:nsid w:val="3BF149B9"/>
    <w:multiLevelType w:val="hybridMultilevel"/>
    <w:tmpl w:val="040C868A"/>
    <w:lvl w:ilvl="0" w:tplc="04090001">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25">
    <w:nsid w:val="3EF906E3"/>
    <w:multiLevelType w:val="hybridMultilevel"/>
    <w:tmpl w:val="D5D6026A"/>
    <w:lvl w:ilvl="0" w:tplc="10090005">
      <w:start w:val="1"/>
      <w:numFmt w:val="bullet"/>
      <w:lvlText w:val=""/>
      <w:lvlJc w:val="left"/>
      <w:pPr>
        <w:ind w:left="2520" w:hanging="360"/>
      </w:pPr>
      <w:rPr>
        <w:rFonts w:ascii="Wingdings" w:hAnsi="Wingdings" w:hint="default"/>
      </w:rPr>
    </w:lvl>
    <w:lvl w:ilvl="1" w:tplc="10090003">
      <w:start w:val="1"/>
      <w:numFmt w:val="bullet"/>
      <w:lvlText w:val="o"/>
      <w:lvlJc w:val="left"/>
      <w:pPr>
        <w:ind w:left="3240" w:hanging="360"/>
      </w:pPr>
      <w:rPr>
        <w:rFonts w:ascii="Courier New" w:hAnsi="Courier New" w:cs="Courier New" w:hint="default"/>
      </w:rPr>
    </w:lvl>
    <w:lvl w:ilvl="2" w:tplc="10090005" w:tentative="1">
      <w:start w:val="1"/>
      <w:numFmt w:val="bullet"/>
      <w:lvlText w:val=""/>
      <w:lvlJc w:val="left"/>
      <w:pPr>
        <w:ind w:left="3960" w:hanging="360"/>
      </w:pPr>
      <w:rPr>
        <w:rFonts w:ascii="Wingdings" w:hAnsi="Wingdings" w:hint="default"/>
      </w:rPr>
    </w:lvl>
    <w:lvl w:ilvl="3" w:tplc="10090001" w:tentative="1">
      <w:start w:val="1"/>
      <w:numFmt w:val="bullet"/>
      <w:lvlText w:val=""/>
      <w:lvlJc w:val="left"/>
      <w:pPr>
        <w:ind w:left="4680" w:hanging="360"/>
      </w:pPr>
      <w:rPr>
        <w:rFonts w:ascii="Symbol" w:hAnsi="Symbol" w:hint="default"/>
      </w:rPr>
    </w:lvl>
    <w:lvl w:ilvl="4" w:tplc="10090003" w:tentative="1">
      <w:start w:val="1"/>
      <w:numFmt w:val="bullet"/>
      <w:lvlText w:val="o"/>
      <w:lvlJc w:val="left"/>
      <w:pPr>
        <w:ind w:left="5400" w:hanging="360"/>
      </w:pPr>
      <w:rPr>
        <w:rFonts w:ascii="Courier New" w:hAnsi="Courier New" w:cs="Courier New" w:hint="default"/>
      </w:rPr>
    </w:lvl>
    <w:lvl w:ilvl="5" w:tplc="10090005" w:tentative="1">
      <w:start w:val="1"/>
      <w:numFmt w:val="bullet"/>
      <w:lvlText w:val=""/>
      <w:lvlJc w:val="left"/>
      <w:pPr>
        <w:ind w:left="6120" w:hanging="360"/>
      </w:pPr>
      <w:rPr>
        <w:rFonts w:ascii="Wingdings" w:hAnsi="Wingdings" w:hint="default"/>
      </w:rPr>
    </w:lvl>
    <w:lvl w:ilvl="6" w:tplc="10090001" w:tentative="1">
      <w:start w:val="1"/>
      <w:numFmt w:val="bullet"/>
      <w:lvlText w:val=""/>
      <w:lvlJc w:val="left"/>
      <w:pPr>
        <w:ind w:left="6840" w:hanging="360"/>
      </w:pPr>
      <w:rPr>
        <w:rFonts w:ascii="Symbol" w:hAnsi="Symbol" w:hint="default"/>
      </w:rPr>
    </w:lvl>
    <w:lvl w:ilvl="7" w:tplc="10090003" w:tentative="1">
      <w:start w:val="1"/>
      <w:numFmt w:val="bullet"/>
      <w:lvlText w:val="o"/>
      <w:lvlJc w:val="left"/>
      <w:pPr>
        <w:ind w:left="7560" w:hanging="360"/>
      </w:pPr>
      <w:rPr>
        <w:rFonts w:ascii="Courier New" w:hAnsi="Courier New" w:cs="Courier New" w:hint="default"/>
      </w:rPr>
    </w:lvl>
    <w:lvl w:ilvl="8" w:tplc="10090005" w:tentative="1">
      <w:start w:val="1"/>
      <w:numFmt w:val="bullet"/>
      <w:lvlText w:val=""/>
      <w:lvlJc w:val="left"/>
      <w:pPr>
        <w:ind w:left="8280" w:hanging="360"/>
      </w:pPr>
      <w:rPr>
        <w:rFonts w:ascii="Wingdings" w:hAnsi="Wingdings" w:hint="default"/>
      </w:rPr>
    </w:lvl>
  </w:abstractNum>
  <w:abstractNum w:abstractNumId="26">
    <w:nsid w:val="3F626698"/>
    <w:multiLevelType w:val="hybridMultilevel"/>
    <w:tmpl w:val="3768FC94"/>
    <w:lvl w:ilvl="0" w:tplc="10090005">
      <w:start w:val="1"/>
      <w:numFmt w:val="bullet"/>
      <w:lvlText w:val=""/>
      <w:lvlJc w:val="left"/>
      <w:pPr>
        <w:ind w:left="1800" w:hanging="360"/>
      </w:pPr>
      <w:rPr>
        <w:rFonts w:ascii="Wingdings" w:hAnsi="Wingdings"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27">
    <w:nsid w:val="42365420"/>
    <w:multiLevelType w:val="hybridMultilevel"/>
    <w:tmpl w:val="5CB056DE"/>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nsid w:val="44511484"/>
    <w:multiLevelType w:val="hybridMultilevel"/>
    <w:tmpl w:val="910AB1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473D24A9"/>
    <w:multiLevelType w:val="hybridMultilevel"/>
    <w:tmpl w:val="56EAB9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480B211D"/>
    <w:multiLevelType w:val="hybridMultilevel"/>
    <w:tmpl w:val="13F0582E"/>
    <w:lvl w:ilvl="0" w:tplc="04090003">
      <w:start w:val="1"/>
      <w:numFmt w:val="bullet"/>
      <w:lvlText w:val="o"/>
      <w:lvlJc w:val="left"/>
      <w:pPr>
        <w:ind w:left="1872" w:hanging="360"/>
      </w:pPr>
      <w:rPr>
        <w:rFonts w:ascii="Courier New" w:hAnsi="Courier New" w:cs="Courier New"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31">
    <w:nsid w:val="48E37FF6"/>
    <w:multiLevelType w:val="hybridMultilevel"/>
    <w:tmpl w:val="ACE0ADE2"/>
    <w:lvl w:ilvl="0" w:tplc="489621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nsid w:val="50F75CE7"/>
    <w:multiLevelType w:val="hybridMultilevel"/>
    <w:tmpl w:val="8C365D2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3">
    <w:nsid w:val="519A3C0C"/>
    <w:multiLevelType w:val="hybridMultilevel"/>
    <w:tmpl w:val="19FE7D2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54150246"/>
    <w:multiLevelType w:val="hybridMultilevel"/>
    <w:tmpl w:val="B846E66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5A1B0C1A"/>
    <w:multiLevelType w:val="hybridMultilevel"/>
    <w:tmpl w:val="9E1877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5B494A59"/>
    <w:multiLevelType w:val="hybridMultilevel"/>
    <w:tmpl w:val="F856A4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61C622B6"/>
    <w:multiLevelType w:val="hybridMultilevel"/>
    <w:tmpl w:val="B53A069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8">
    <w:nsid w:val="623D196B"/>
    <w:multiLevelType w:val="hybridMultilevel"/>
    <w:tmpl w:val="A51A47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6BD47807"/>
    <w:multiLevelType w:val="hybridMultilevel"/>
    <w:tmpl w:val="DAD24CC0"/>
    <w:lvl w:ilvl="0" w:tplc="EBA0F2DC">
      <w:start w:val="1"/>
      <w:numFmt w:val="lowerLetter"/>
      <w:lvlText w:val="%1."/>
      <w:lvlJc w:val="left"/>
      <w:pPr>
        <w:ind w:left="81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72976638"/>
    <w:multiLevelType w:val="hybridMultilevel"/>
    <w:tmpl w:val="88F0E84A"/>
    <w:lvl w:ilvl="0" w:tplc="6D283AD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nsid w:val="758E2661"/>
    <w:multiLevelType w:val="hybridMultilevel"/>
    <w:tmpl w:val="C900A14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7684737C"/>
    <w:multiLevelType w:val="hybridMultilevel"/>
    <w:tmpl w:val="42C6FC7A"/>
    <w:lvl w:ilvl="0" w:tplc="10090003">
      <w:start w:val="1"/>
      <w:numFmt w:val="bullet"/>
      <w:lvlText w:val="o"/>
      <w:lvlJc w:val="left"/>
      <w:pPr>
        <w:ind w:left="1080" w:hanging="360"/>
      </w:pPr>
      <w:rPr>
        <w:rFonts w:ascii="Courier New" w:hAnsi="Courier New" w:cs="Courier New"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43">
    <w:nsid w:val="79406C2D"/>
    <w:multiLevelType w:val="hybridMultilevel"/>
    <w:tmpl w:val="8FFAE724"/>
    <w:lvl w:ilvl="0" w:tplc="04090005">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4">
    <w:nsid w:val="7BD743C8"/>
    <w:multiLevelType w:val="hybridMultilevel"/>
    <w:tmpl w:val="48B264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nsid w:val="7D67212E"/>
    <w:multiLevelType w:val="hybridMultilevel"/>
    <w:tmpl w:val="E716B668"/>
    <w:lvl w:ilvl="0" w:tplc="F6ACE1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4"/>
  </w:num>
  <w:num w:numId="2">
    <w:abstractNumId w:val="0"/>
  </w:num>
  <w:num w:numId="3">
    <w:abstractNumId w:val="9"/>
  </w:num>
  <w:num w:numId="4">
    <w:abstractNumId w:val="21"/>
  </w:num>
  <w:num w:numId="5">
    <w:abstractNumId w:val="24"/>
  </w:num>
  <w:num w:numId="6">
    <w:abstractNumId w:val="18"/>
  </w:num>
  <w:num w:numId="7">
    <w:abstractNumId w:val="35"/>
  </w:num>
  <w:num w:numId="8">
    <w:abstractNumId w:val="14"/>
  </w:num>
  <w:num w:numId="9">
    <w:abstractNumId w:val="28"/>
  </w:num>
  <w:num w:numId="10">
    <w:abstractNumId w:val="29"/>
  </w:num>
  <w:num w:numId="11">
    <w:abstractNumId w:val="42"/>
  </w:num>
  <w:num w:numId="12">
    <w:abstractNumId w:val="22"/>
  </w:num>
  <w:num w:numId="13">
    <w:abstractNumId w:val="25"/>
  </w:num>
  <w:num w:numId="14">
    <w:abstractNumId w:val="3"/>
  </w:num>
  <w:num w:numId="15">
    <w:abstractNumId w:val="17"/>
  </w:num>
  <w:num w:numId="16">
    <w:abstractNumId w:val="12"/>
  </w:num>
  <w:num w:numId="17">
    <w:abstractNumId w:val="26"/>
  </w:num>
  <w:num w:numId="18">
    <w:abstractNumId w:val="2"/>
  </w:num>
  <w:num w:numId="19">
    <w:abstractNumId w:val="20"/>
  </w:num>
  <w:num w:numId="20">
    <w:abstractNumId w:val="13"/>
  </w:num>
  <w:num w:numId="21">
    <w:abstractNumId w:val="10"/>
  </w:num>
  <w:num w:numId="22">
    <w:abstractNumId w:val="7"/>
  </w:num>
  <w:num w:numId="23">
    <w:abstractNumId w:val="23"/>
  </w:num>
  <w:num w:numId="24">
    <w:abstractNumId w:val="36"/>
  </w:num>
  <w:num w:numId="25">
    <w:abstractNumId w:val="19"/>
  </w:num>
  <w:num w:numId="26">
    <w:abstractNumId w:val="30"/>
  </w:num>
  <w:num w:numId="27">
    <w:abstractNumId w:val="45"/>
  </w:num>
  <w:num w:numId="28">
    <w:abstractNumId w:val="6"/>
  </w:num>
  <w:num w:numId="29">
    <w:abstractNumId w:val="4"/>
  </w:num>
  <w:num w:numId="30">
    <w:abstractNumId w:val="40"/>
  </w:num>
  <w:num w:numId="31">
    <w:abstractNumId w:val="31"/>
  </w:num>
  <w:num w:numId="32">
    <w:abstractNumId w:val="1"/>
  </w:num>
  <w:num w:numId="33">
    <w:abstractNumId w:val="15"/>
  </w:num>
  <w:num w:numId="34">
    <w:abstractNumId w:val="32"/>
  </w:num>
  <w:num w:numId="35">
    <w:abstractNumId w:val="16"/>
  </w:num>
  <w:num w:numId="36">
    <w:abstractNumId w:val="37"/>
  </w:num>
  <w:num w:numId="37">
    <w:abstractNumId w:val="39"/>
  </w:num>
  <w:num w:numId="38">
    <w:abstractNumId w:val="41"/>
  </w:num>
  <w:num w:numId="39">
    <w:abstractNumId w:val="38"/>
  </w:num>
  <w:num w:numId="40">
    <w:abstractNumId w:val="33"/>
  </w:num>
  <w:num w:numId="41">
    <w:abstractNumId w:val="44"/>
  </w:num>
  <w:num w:numId="42">
    <w:abstractNumId w:val="27"/>
  </w:num>
  <w:num w:numId="43">
    <w:abstractNumId w:val="11"/>
  </w:num>
  <w:num w:numId="44">
    <w:abstractNumId w:val="8"/>
  </w:num>
  <w:num w:numId="45">
    <w:abstractNumId w:val="43"/>
  </w:num>
  <w:num w:numId="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D27247"/>
    <w:rsid w:val="0000060E"/>
    <w:rsid w:val="00000C65"/>
    <w:rsid w:val="00005C07"/>
    <w:rsid w:val="000172C8"/>
    <w:rsid w:val="00020A5F"/>
    <w:rsid w:val="0002688E"/>
    <w:rsid w:val="000307E5"/>
    <w:rsid w:val="00032755"/>
    <w:rsid w:val="0003635E"/>
    <w:rsid w:val="000479DB"/>
    <w:rsid w:val="00050A6F"/>
    <w:rsid w:val="00054F7A"/>
    <w:rsid w:val="0006091E"/>
    <w:rsid w:val="00065881"/>
    <w:rsid w:val="00070BED"/>
    <w:rsid w:val="000718BE"/>
    <w:rsid w:val="00071DCC"/>
    <w:rsid w:val="00076643"/>
    <w:rsid w:val="00083B85"/>
    <w:rsid w:val="000939CA"/>
    <w:rsid w:val="000976E9"/>
    <w:rsid w:val="000A1119"/>
    <w:rsid w:val="000A3CC9"/>
    <w:rsid w:val="000B38E6"/>
    <w:rsid w:val="000B6684"/>
    <w:rsid w:val="000B70BC"/>
    <w:rsid w:val="000C1100"/>
    <w:rsid w:val="000C7F9F"/>
    <w:rsid w:val="000D0E88"/>
    <w:rsid w:val="000D4020"/>
    <w:rsid w:val="000E03CC"/>
    <w:rsid w:val="000E6BD8"/>
    <w:rsid w:val="000F1D89"/>
    <w:rsid w:val="000F2431"/>
    <w:rsid w:val="0010271F"/>
    <w:rsid w:val="0010308F"/>
    <w:rsid w:val="00104813"/>
    <w:rsid w:val="00110C42"/>
    <w:rsid w:val="00113826"/>
    <w:rsid w:val="00117477"/>
    <w:rsid w:val="0012725D"/>
    <w:rsid w:val="00127730"/>
    <w:rsid w:val="001330D3"/>
    <w:rsid w:val="00133DBA"/>
    <w:rsid w:val="001344A1"/>
    <w:rsid w:val="00134CA0"/>
    <w:rsid w:val="00144832"/>
    <w:rsid w:val="00144837"/>
    <w:rsid w:val="0014532D"/>
    <w:rsid w:val="00153DFA"/>
    <w:rsid w:val="00156FEE"/>
    <w:rsid w:val="001573E5"/>
    <w:rsid w:val="001647ED"/>
    <w:rsid w:val="00173925"/>
    <w:rsid w:val="00173A66"/>
    <w:rsid w:val="0018286E"/>
    <w:rsid w:val="001839FB"/>
    <w:rsid w:val="00184F41"/>
    <w:rsid w:val="00193868"/>
    <w:rsid w:val="00194542"/>
    <w:rsid w:val="001A18C8"/>
    <w:rsid w:val="001A5E4E"/>
    <w:rsid w:val="001A7819"/>
    <w:rsid w:val="001B15A7"/>
    <w:rsid w:val="001B49E6"/>
    <w:rsid w:val="001B5003"/>
    <w:rsid w:val="001C07BC"/>
    <w:rsid w:val="001D344B"/>
    <w:rsid w:val="001D6F83"/>
    <w:rsid w:val="001E2352"/>
    <w:rsid w:val="001E33DB"/>
    <w:rsid w:val="001F0536"/>
    <w:rsid w:val="001F5FD1"/>
    <w:rsid w:val="001F711E"/>
    <w:rsid w:val="0020274C"/>
    <w:rsid w:val="00206975"/>
    <w:rsid w:val="00211279"/>
    <w:rsid w:val="002140D5"/>
    <w:rsid w:val="0021570B"/>
    <w:rsid w:val="00216A86"/>
    <w:rsid w:val="002176CF"/>
    <w:rsid w:val="002248F0"/>
    <w:rsid w:val="00225387"/>
    <w:rsid w:val="00227573"/>
    <w:rsid w:val="00232794"/>
    <w:rsid w:val="00233EA9"/>
    <w:rsid w:val="00235092"/>
    <w:rsid w:val="0025053D"/>
    <w:rsid w:val="0025504E"/>
    <w:rsid w:val="00255701"/>
    <w:rsid w:val="00257193"/>
    <w:rsid w:val="00265050"/>
    <w:rsid w:val="002666A0"/>
    <w:rsid w:val="00276C91"/>
    <w:rsid w:val="00277DAB"/>
    <w:rsid w:val="002812D7"/>
    <w:rsid w:val="00284994"/>
    <w:rsid w:val="00296968"/>
    <w:rsid w:val="002B1DB3"/>
    <w:rsid w:val="002B2652"/>
    <w:rsid w:val="002B30E1"/>
    <w:rsid w:val="002B31B1"/>
    <w:rsid w:val="002B51EE"/>
    <w:rsid w:val="002C49FD"/>
    <w:rsid w:val="002C5F67"/>
    <w:rsid w:val="002C7650"/>
    <w:rsid w:val="002D4BBD"/>
    <w:rsid w:val="002D7FF7"/>
    <w:rsid w:val="002E0D79"/>
    <w:rsid w:val="002F0B86"/>
    <w:rsid w:val="003007CD"/>
    <w:rsid w:val="003033A2"/>
    <w:rsid w:val="00304E82"/>
    <w:rsid w:val="00307C05"/>
    <w:rsid w:val="0031021D"/>
    <w:rsid w:val="00316465"/>
    <w:rsid w:val="003214C0"/>
    <w:rsid w:val="00321C4F"/>
    <w:rsid w:val="003233EE"/>
    <w:rsid w:val="003332BB"/>
    <w:rsid w:val="00333888"/>
    <w:rsid w:val="00341354"/>
    <w:rsid w:val="00362F06"/>
    <w:rsid w:val="00373D4A"/>
    <w:rsid w:val="0039032C"/>
    <w:rsid w:val="00395F60"/>
    <w:rsid w:val="003B3D82"/>
    <w:rsid w:val="003B3DA9"/>
    <w:rsid w:val="003B7AEE"/>
    <w:rsid w:val="003C15AE"/>
    <w:rsid w:val="003D3E60"/>
    <w:rsid w:val="003E3EF8"/>
    <w:rsid w:val="003E58ED"/>
    <w:rsid w:val="003E69F8"/>
    <w:rsid w:val="003F12C7"/>
    <w:rsid w:val="003F47DE"/>
    <w:rsid w:val="003F4E40"/>
    <w:rsid w:val="00402DA1"/>
    <w:rsid w:val="00406CBA"/>
    <w:rsid w:val="004126F7"/>
    <w:rsid w:val="004128F0"/>
    <w:rsid w:val="0041486C"/>
    <w:rsid w:val="00420DE6"/>
    <w:rsid w:val="00421238"/>
    <w:rsid w:val="00421D4F"/>
    <w:rsid w:val="00423CAB"/>
    <w:rsid w:val="00433573"/>
    <w:rsid w:val="0044265F"/>
    <w:rsid w:val="004501BA"/>
    <w:rsid w:val="00457F2E"/>
    <w:rsid w:val="00462795"/>
    <w:rsid w:val="004649AD"/>
    <w:rsid w:val="00464CBD"/>
    <w:rsid w:val="00476E07"/>
    <w:rsid w:val="00485EBC"/>
    <w:rsid w:val="0049244D"/>
    <w:rsid w:val="0049460B"/>
    <w:rsid w:val="0049537B"/>
    <w:rsid w:val="004B03F3"/>
    <w:rsid w:val="004B15D6"/>
    <w:rsid w:val="004B1E77"/>
    <w:rsid w:val="004C2308"/>
    <w:rsid w:val="004D238F"/>
    <w:rsid w:val="004D457A"/>
    <w:rsid w:val="004E2CA8"/>
    <w:rsid w:val="004E679B"/>
    <w:rsid w:val="004F3D31"/>
    <w:rsid w:val="0050487F"/>
    <w:rsid w:val="00512C53"/>
    <w:rsid w:val="005175D4"/>
    <w:rsid w:val="00526872"/>
    <w:rsid w:val="00527F77"/>
    <w:rsid w:val="00534D51"/>
    <w:rsid w:val="0053760B"/>
    <w:rsid w:val="00546079"/>
    <w:rsid w:val="00551C3E"/>
    <w:rsid w:val="00552AC8"/>
    <w:rsid w:val="0055604C"/>
    <w:rsid w:val="0056036F"/>
    <w:rsid w:val="00561FDE"/>
    <w:rsid w:val="005624A5"/>
    <w:rsid w:val="0056409B"/>
    <w:rsid w:val="005642F2"/>
    <w:rsid w:val="00564D24"/>
    <w:rsid w:val="00566571"/>
    <w:rsid w:val="00572935"/>
    <w:rsid w:val="00573CC1"/>
    <w:rsid w:val="00577723"/>
    <w:rsid w:val="00586245"/>
    <w:rsid w:val="00591DC3"/>
    <w:rsid w:val="005943D5"/>
    <w:rsid w:val="00594B28"/>
    <w:rsid w:val="00596309"/>
    <w:rsid w:val="005A4D89"/>
    <w:rsid w:val="005B1216"/>
    <w:rsid w:val="005B1850"/>
    <w:rsid w:val="005C0A6C"/>
    <w:rsid w:val="005C1A9F"/>
    <w:rsid w:val="005D2C72"/>
    <w:rsid w:val="005D2CC1"/>
    <w:rsid w:val="005D303B"/>
    <w:rsid w:val="005D4494"/>
    <w:rsid w:val="005D4951"/>
    <w:rsid w:val="005D5E6F"/>
    <w:rsid w:val="005D60F0"/>
    <w:rsid w:val="005E516A"/>
    <w:rsid w:val="005E55BB"/>
    <w:rsid w:val="005E5B8D"/>
    <w:rsid w:val="005F0CD6"/>
    <w:rsid w:val="005F2F05"/>
    <w:rsid w:val="00600F54"/>
    <w:rsid w:val="00602D2E"/>
    <w:rsid w:val="006124EE"/>
    <w:rsid w:val="00613420"/>
    <w:rsid w:val="00635BD5"/>
    <w:rsid w:val="0063699F"/>
    <w:rsid w:val="006567D8"/>
    <w:rsid w:val="00664903"/>
    <w:rsid w:val="00665E01"/>
    <w:rsid w:val="00671AF2"/>
    <w:rsid w:val="00680C32"/>
    <w:rsid w:val="006838E3"/>
    <w:rsid w:val="006970D8"/>
    <w:rsid w:val="0069799A"/>
    <w:rsid w:val="006A0362"/>
    <w:rsid w:val="006A0F04"/>
    <w:rsid w:val="006A38EF"/>
    <w:rsid w:val="006C0791"/>
    <w:rsid w:val="006C08BB"/>
    <w:rsid w:val="006C1592"/>
    <w:rsid w:val="006E08BB"/>
    <w:rsid w:val="006E2D6E"/>
    <w:rsid w:val="006E3912"/>
    <w:rsid w:val="006E4269"/>
    <w:rsid w:val="006E512B"/>
    <w:rsid w:val="006E5FB0"/>
    <w:rsid w:val="006E6526"/>
    <w:rsid w:val="00701738"/>
    <w:rsid w:val="00703C82"/>
    <w:rsid w:val="007065D5"/>
    <w:rsid w:val="00706C88"/>
    <w:rsid w:val="007103AB"/>
    <w:rsid w:val="007152AE"/>
    <w:rsid w:val="0071701C"/>
    <w:rsid w:val="0072128A"/>
    <w:rsid w:val="0072413F"/>
    <w:rsid w:val="00726D40"/>
    <w:rsid w:val="0073275F"/>
    <w:rsid w:val="00733C46"/>
    <w:rsid w:val="00733FAE"/>
    <w:rsid w:val="00740DE6"/>
    <w:rsid w:val="007438AF"/>
    <w:rsid w:val="00751396"/>
    <w:rsid w:val="00754A9B"/>
    <w:rsid w:val="00763211"/>
    <w:rsid w:val="00763D91"/>
    <w:rsid w:val="00763E18"/>
    <w:rsid w:val="0076404C"/>
    <w:rsid w:val="00764B56"/>
    <w:rsid w:val="00774162"/>
    <w:rsid w:val="00775031"/>
    <w:rsid w:val="00775A34"/>
    <w:rsid w:val="00783018"/>
    <w:rsid w:val="00783AF1"/>
    <w:rsid w:val="00784937"/>
    <w:rsid w:val="00790FC5"/>
    <w:rsid w:val="007916A5"/>
    <w:rsid w:val="0079495F"/>
    <w:rsid w:val="00796AF3"/>
    <w:rsid w:val="007A043B"/>
    <w:rsid w:val="007A1461"/>
    <w:rsid w:val="007A4B7A"/>
    <w:rsid w:val="007B3A3C"/>
    <w:rsid w:val="007B3F86"/>
    <w:rsid w:val="007B7EB5"/>
    <w:rsid w:val="007C7715"/>
    <w:rsid w:val="007D0301"/>
    <w:rsid w:val="007E00C5"/>
    <w:rsid w:val="007E30B7"/>
    <w:rsid w:val="007E3744"/>
    <w:rsid w:val="007E6B18"/>
    <w:rsid w:val="007E7CC9"/>
    <w:rsid w:val="007F37E6"/>
    <w:rsid w:val="007F763A"/>
    <w:rsid w:val="00803907"/>
    <w:rsid w:val="008041FD"/>
    <w:rsid w:val="0080557A"/>
    <w:rsid w:val="008105B7"/>
    <w:rsid w:val="00812F2F"/>
    <w:rsid w:val="008240E9"/>
    <w:rsid w:val="00824BA7"/>
    <w:rsid w:val="00826C3F"/>
    <w:rsid w:val="0082756F"/>
    <w:rsid w:val="00831DB4"/>
    <w:rsid w:val="0083773F"/>
    <w:rsid w:val="0085161E"/>
    <w:rsid w:val="00854931"/>
    <w:rsid w:val="00855BC4"/>
    <w:rsid w:val="008564EE"/>
    <w:rsid w:val="00870754"/>
    <w:rsid w:val="00880E7D"/>
    <w:rsid w:val="008813BC"/>
    <w:rsid w:val="00882E6B"/>
    <w:rsid w:val="00884022"/>
    <w:rsid w:val="00892DE7"/>
    <w:rsid w:val="008A2F8F"/>
    <w:rsid w:val="008A3FDC"/>
    <w:rsid w:val="008A475C"/>
    <w:rsid w:val="008A6135"/>
    <w:rsid w:val="008A7074"/>
    <w:rsid w:val="008A7758"/>
    <w:rsid w:val="008B171B"/>
    <w:rsid w:val="008B24AD"/>
    <w:rsid w:val="008B3E26"/>
    <w:rsid w:val="008B668D"/>
    <w:rsid w:val="008D243B"/>
    <w:rsid w:val="008D5DC5"/>
    <w:rsid w:val="008D6C84"/>
    <w:rsid w:val="008E5FB3"/>
    <w:rsid w:val="008E639A"/>
    <w:rsid w:val="008F6ED3"/>
    <w:rsid w:val="008F753B"/>
    <w:rsid w:val="00900471"/>
    <w:rsid w:val="00900502"/>
    <w:rsid w:val="00902BEA"/>
    <w:rsid w:val="00904EA0"/>
    <w:rsid w:val="0091727C"/>
    <w:rsid w:val="0091727D"/>
    <w:rsid w:val="00924FA5"/>
    <w:rsid w:val="00926505"/>
    <w:rsid w:val="00931A59"/>
    <w:rsid w:val="00943D27"/>
    <w:rsid w:val="00947BAA"/>
    <w:rsid w:val="00950999"/>
    <w:rsid w:val="00950ABC"/>
    <w:rsid w:val="00952DCC"/>
    <w:rsid w:val="009536C6"/>
    <w:rsid w:val="00957663"/>
    <w:rsid w:val="00963567"/>
    <w:rsid w:val="009669AF"/>
    <w:rsid w:val="00970861"/>
    <w:rsid w:val="00975E11"/>
    <w:rsid w:val="00980917"/>
    <w:rsid w:val="009809EE"/>
    <w:rsid w:val="009858BB"/>
    <w:rsid w:val="00991AF0"/>
    <w:rsid w:val="00993D3E"/>
    <w:rsid w:val="00995827"/>
    <w:rsid w:val="00997020"/>
    <w:rsid w:val="009A3DB2"/>
    <w:rsid w:val="009A5E12"/>
    <w:rsid w:val="009A6D86"/>
    <w:rsid w:val="009C5294"/>
    <w:rsid w:val="009C651D"/>
    <w:rsid w:val="009D0406"/>
    <w:rsid w:val="009D1478"/>
    <w:rsid w:val="009D1734"/>
    <w:rsid w:val="009D243F"/>
    <w:rsid w:val="009D3283"/>
    <w:rsid w:val="009D3742"/>
    <w:rsid w:val="009D5F64"/>
    <w:rsid w:val="009D6C63"/>
    <w:rsid w:val="009D7288"/>
    <w:rsid w:val="009E16A4"/>
    <w:rsid w:val="009E2263"/>
    <w:rsid w:val="009E5E1B"/>
    <w:rsid w:val="009F40DA"/>
    <w:rsid w:val="00A02FB4"/>
    <w:rsid w:val="00A034C3"/>
    <w:rsid w:val="00A036E8"/>
    <w:rsid w:val="00A04444"/>
    <w:rsid w:val="00A07F75"/>
    <w:rsid w:val="00A1209B"/>
    <w:rsid w:val="00A13642"/>
    <w:rsid w:val="00A25C0A"/>
    <w:rsid w:val="00A310EC"/>
    <w:rsid w:val="00A31955"/>
    <w:rsid w:val="00A33824"/>
    <w:rsid w:val="00A37886"/>
    <w:rsid w:val="00A4112D"/>
    <w:rsid w:val="00A43080"/>
    <w:rsid w:val="00A54B02"/>
    <w:rsid w:val="00A55F18"/>
    <w:rsid w:val="00A57AE8"/>
    <w:rsid w:val="00A60ABC"/>
    <w:rsid w:val="00A73843"/>
    <w:rsid w:val="00A74ADB"/>
    <w:rsid w:val="00A7534B"/>
    <w:rsid w:val="00A85A95"/>
    <w:rsid w:val="00A918BE"/>
    <w:rsid w:val="00A92F18"/>
    <w:rsid w:val="00A93C5D"/>
    <w:rsid w:val="00AA2C00"/>
    <w:rsid w:val="00AB32F4"/>
    <w:rsid w:val="00AB3CFF"/>
    <w:rsid w:val="00AB56E7"/>
    <w:rsid w:val="00AB7707"/>
    <w:rsid w:val="00AC1B69"/>
    <w:rsid w:val="00AC39E6"/>
    <w:rsid w:val="00AC4689"/>
    <w:rsid w:val="00AC7F3A"/>
    <w:rsid w:val="00AD6C19"/>
    <w:rsid w:val="00AE17C7"/>
    <w:rsid w:val="00AE4541"/>
    <w:rsid w:val="00AE5105"/>
    <w:rsid w:val="00AF123C"/>
    <w:rsid w:val="00AF4276"/>
    <w:rsid w:val="00AF679C"/>
    <w:rsid w:val="00B023BA"/>
    <w:rsid w:val="00B03C9D"/>
    <w:rsid w:val="00B04E7F"/>
    <w:rsid w:val="00B251D4"/>
    <w:rsid w:val="00B2560B"/>
    <w:rsid w:val="00B2791D"/>
    <w:rsid w:val="00B367FB"/>
    <w:rsid w:val="00B37507"/>
    <w:rsid w:val="00B459A3"/>
    <w:rsid w:val="00B47D73"/>
    <w:rsid w:val="00B5268D"/>
    <w:rsid w:val="00B548F8"/>
    <w:rsid w:val="00B56EAC"/>
    <w:rsid w:val="00B605C4"/>
    <w:rsid w:val="00B61528"/>
    <w:rsid w:val="00B61C69"/>
    <w:rsid w:val="00B66C68"/>
    <w:rsid w:val="00B72E12"/>
    <w:rsid w:val="00B7535D"/>
    <w:rsid w:val="00B772A6"/>
    <w:rsid w:val="00B8054A"/>
    <w:rsid w:val="00B80DB9"/>
    <w:rsid w:val="00B81C51"/>
    <w:rsid w:val="00B9766F"/>
    <w:rsid w:val="00BA23D3"/>
    <w:rsid w:val="00BA521E"/>
    <w:rsid w:val="00BC2FB0"/>
    <w:rsid w:val="00BC4190"/>
    <w:rsid w:val="00BD314C"/>
    <w:rsid w:val="00BD6A82"/>
    <w:rsid w:val="00BE262B"/>
    <w:rsid w:val="00BF2985"/>
    <w:rsid w:val="00BF47DC"/>
    <w:rsid w:val="00BF4B7A"/>
    <w:rsid w:val="00C003AE"/>
    <w:rsid w:val="00C0106F"/>
    <w:rsid w:val="00C01489"/>
    <w:rsid w:val="00C045C0"/>
    <w:rsid w:val="00C111D1"/>
    <w:rsid w:val="00C1469D"/>
    <w:rsid w:val="00C303DC"/>
    <w:rsid w:val="00C37BE0"/>
    <w:rsid w:val="00C41F58"/>
    <w:rsid w:val="00C46FBC"/>
    <w:rsid w:val="00C47111"/>
    <w:rsid w:val="00C5434C"/>
    <w:rsid w:val="00C545F6"/>
    <w:rsid w:val="00C56227"/>
    <w:rsid w:val="00C571E5"/>
    <w:rsid w:val="00C612B8"/>
    <w:rsid w:val="00C6210C"/>
    <w:rsid w:val="00C63CEC"/>
    <w:rsid w:val="00C65E1B"/>
    <w:rsid w:val="00C71435"/>
    <w:rsid w:val="00C86AF4"/>
    <w:rsid w:val="00C937AD"/>
    <w:rsid w:val="00CB12C9"/>
    <w:rsid w:val="00CB1372"/>
    <w:rsid w:val="00CB27BB"/>
    <w:rsid w:val="00CB2E95"/>
    <w:rsid w:val="00CB7CB8"/>
    <w:rsid w:val="00CC0AF6"/>
    <w:rsid w:val="00CC3CD9"/>
    <w:rsid w:val="00CC6D41"/>
    <w:rsid w:val="00CD232A"/>
    <w:rsid w:val="00CE19C0"/>
    <w:rsid w:val="00CE2AD2"/>
    <w:rsid w:val="00CE311E"/>
    <w:rsid w:val="00CE5066"/>
    <w:rsid w:val="00CE53D0"/>
    <w:rsid w:val="00CE69A8"/>
    <w:rsid w:val="00CF49FE"/>
    <w:rsid w:val="00D04668"/>
    <w:rsid w:val="00D1015D"/>
    <w:rsid w:val="00D11CC5"/>
    <w:rsid w:val="00D20126"/>
    <w:rsid w:val="00D20CF7"/>
    <w:rsid w:val="00D27247"/>
    <w:rsid w:val="00D34643"/>
    <w:rsid w:val="00D3503D"/>
    <w:rsid w:val="00D412E9"/>
    <w:rsid w:val="00D438D7"/>
    <w:rsid w:val="00D46C41"/>
    <w:rsid w:val="00D500FE"/>
    <w:rsid w:val="00D55E7A"/>
    <w:rsid w:val="00D61A51"/>
    <w:rsid w:val="00D65731"/>
    <w:rsid w:val="00D71397"/>
    <w:rsid w:val="00D72DA2"/>
    <w:rsid w:val="00D76315"/>
    <w:rsid w:val="00D82663"/>
    <w:rsid w:val="00D87CCC"/>
    <w:rsid w:val="00D97D20"/>
    <w:rsid w:val="00DA5447"/>
    <w:rsid w:val="00DA5CBB"/>
    <w:rsid w:val="00DB3860"/>
    <w:rsid w:val="00DB713C"/>
    <w:rsid w:val="00DC1489"/>
    <w:rsid w:val="00DC3CC0"/>
    <w:rsid w:val="00DC4B21"/>
    <w:rsid w:val="00DD0839"/>
    <w:rsid w:val="00DD28E8"/>
    <w:rsid w:val="00DD3D1B"/>
    <w:rsid w:val="00DF6968"/>
    <w:rsid w:val="00DF704B"/>
    <w:rsid w:val="00E023B2"/>
    <w:rsid w:val="00E03C8F"/>
    <w:rsid w:val="00E04BB0"/>
    <w:rsid w:val="00E22CDF"/>
    <w:rsid w:val="00E441DC"/>
    <w:rsid w:val="00E44D66"/>
    <w:rsid w:val="00E4578A"/>
    <w:rsid w:val="00E470FF"/>
    <w:rsid w:val="00E5260C"/>
    <w:rsid w:val="00E54970"/>
    <w:rsid w:val="00E57B82"/>
    <w:rsid w:val="00E61AD0"/>
    <w:rsid w:val="00E6447A"/>
    <w:rsid w:val="00E65450"/>
    <w:rsid w:val="00E7123B"/>
    <w:rsid w:val="00E77DDC"/>
    <w:rsid w:val="00E85FED"/>
    <w:rsid w:val="00E920CA"/>
    <w:rsid w:val="00E92917"/>
    <w:rsid w:val="00E93D70"/>
    <w:rsid w:val="00E967A4"/>
    <w:rsid w:val="00EA135B"/>
    <w:rsid w:val="00EA48B1"/>
    <w:rsid w:val="00EB1C3E"/>
    <w:rsid w:val="00EB5504"/>
    <w:rsid w:val="00EB5833"/>
    <w:rsid w:val="00EB70CA"/>
    <w:rsid w:val="00EC3811"/>
    <w:rsid w:val="00EC5615"/>
    <w:rsid w:val="00ED0EF4"/>
    <w:rsid w:val="00ED3B02"/>
    <w:rsid w:val="00EE2E78"/>
    <w:rsid w:val="00EE5C10"/>
    <w:rsid w:val="00EF1FB1"/>
    <w:rsid w:val="00EF6B8F"/>
    <w:rsid w:val="00F11206"/>
    <w:rsid w:val="00F12EE6"/>
    <w:rsid w:val="00F14692"/>
    <w:rsid w:val="00F14F62"/>
    <w:rsid w:val="00F15769"/>
    <w:rsid w:val="00F20550"/>
    <w:rsid w:val="00F2436C"/>
    <w:rsid w:val="00F262D9"/>
    <w:rsid w:val="00F4663F"/>
    <w:rsid w:val="00F536E6"/>
    <w:rsid w:val="00F70710"/>
    <w:rsid w:val="00F72592"/>
    <w:rsid w:val="00F76E7B"/>
    <w:rsid w:val="00F91677"/>
    <w:rsid w:val="00F93D40"/>
    <w:rsid w:val="00F96273"/>
    <w:rsid w:val="00F96C50"/>
    <w:rsid w:val="00F9764B"/>
    <w:rsid w:val="00FA61E8"/>
    <w:rsid w:val="00FA73EC"/>
    <w:rsid w:val="00FB7C04"/>
    <w:rsid w:val="00FC29FC"/>
    <w:rsid w:val="00FC2F0C"/>
    <w:rsid w:val="00FC6264"/>
    <w:rsid w:val="00FC6F26"/>
    <w:rsid w:val="00FD6E8A"/>
    <w:rsid w:val="00FE1E68"/>
    <w:rsid w:val="00FE23E7"/>
    <w:rsid w:val="00FE5647"/>
    <w:rsid w:val="00FF2620"/>
    <w:rsid w:val="00FF3604"/>
    <w:rsid w:val="00FF72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F427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272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7247"/>
  </w:style>
  <w:style w:type="paragraph" w:styleId="Footer">
    <w:name w:val="footer"/>
    <w:basedOn w:val="Normal"/>
    <w:link w:val="FooterChar"/>
    <w:uiPriority w:val="99"/>
    <w:unhideWhenUsed/>
    <w:rsid w:val="00D272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7247"/>
  </w:style>
  <w:style w:type="paragraph" w:styleId="BalloonText">
    <w:name w:val="Balloon Text"/>
    <w:basedOn w:val="Normal"/>
    <w:link w:val="BalloonTextChar"/>
    <w:uiPriority w:val="99"/>
    <w:semiHidden/>
    <w:unhideWhenUsed/>
    <w:rsid w:val="00D272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27247"/>
    <w:rPr>
      <w:rFonts w:ascii="Tahoma" w:hAnsi="Tahoma" w:cs="Tahoma"/>
      <w:sz w:val="16"/>
      <w:szCs w:val="16"/>
    </w:rPr>
  </w:style>
  <w:style w:type="table" w:styleId="TableGrid">
    <w:name w:val="Table Grid"/>
    <w:basedOn w:val="TableNormal"/>
    <w:uiPriority w:val="59"/>
    <w:rsid w:val="00D2724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438D7"/>
    <w:pPr>
      <w:ind w:left="720"/>
      <w:contextualSpacing/>
    </w:pPr>
  </w:style>
  <w:style w:type="character" w:customStyle="1" w:styleId="l1s321">
    <w:name w:val="l1s321"/>
    <w:basedOn w:val="DefaultParagraphFont"/>
    <w:rsid w:val="00AB7707"/>
    <w:rPr>
      <w:rFonts w:ascii="Courier New" w:hAnsi="Courier New" w:cs="Courier New" w:hint="default"/>
      <w:color w:val="3399FF"/>
      <w:sz w:val="20"/>
      <w:szCs w:val="20"/>
      <w:shd w:val="clear" w:color="auto" w:fill="FFFFFF"/>
    </w:rPr>
  </w:style>
  <w:style w:type="character" w:customStyle="1" w:styleId="l1s521">
    <w:name w:val="l1s521"/>
    <w:basedOn w:val="DefaultParagraphFont"/>
    <w:rsid w:val="00AB7707"/>
    <w:rPr>
      <w:rFonts w:ascii="Courier New" w:hAnsi="Courier New" w:cs="Courier New" w:hint="default"/>
      <w:color w:val="0000FF"/>
      <w:sz w:val="20"/>
      <w:szCs w:val="20"/>
      <w:shd w:val="clear" w:color="auto" w:fill="FFFFFF"/>
    </w:rPr>
  </w:style>
  <w:style w:type="character" w:customStyle="1" w:styleId="l1s311">
    <w:name w:val="l1s311"/>
    <w:basedOn w:val="DefaultParagraphFont"/>
    <w:rsid w:val="00AB7707"/>
    <w:rPr>
      <w:rFonts w:ascii="Courier New" w:hAnsi="Courier New" w:cs="Courier New" w:hint="default"/>
      <w:i/>
      <w:iCs/>
      <w:color w:val="808080"/>
      <w:sz w:val="20"/>
      <w:szCs w:val="20"/>
      <w:shd w:val="clear" w:color="auto" w:fill="FFFFFF"/>
    </w:rPr>
  </w:style>
  <w:style w:type="character" w:customStyle="1" w:styleId="l0s701">
    <w:name w:val="l0s701"/>
    <w:basedOn w:val="DefaultParagraphFont"/>
    <w:rsid w:val="00E023B2"/>
    <w:rPr>
      <w:rFonts w:ascii="Courier New" w:hAnsi="Courier New" w:cs="Courier New" w:hint="default"/>
      <w:color w:val="808080"/>
      <w:sz w:val="20"/>
      <w:szCs w:val="20"/>
      <w:shd w:val="clear" w:color="auto" w:fill="FFFFFF"/>
    </w:rPr>
  </w:style>
  <w:style w:type="character" w:customStyle="1" w:styleId="l0s321">
    <w:name w:val="l0s321"/>
    <w:basedOn w:val="DefaultParagraphFont"/>
    <w:rsid w:val="001F711E"/>
    <w:rPr>
      <w:rFonts w:ascii="Courier New" w:hAnsi="Courier New" w:cs="Courier New" w:hint="default"/>
      <w:color w:val="3399FF"/>
      <w:sz w:val="20"/>
      <w:szCs w:val="20"/>
      <w:shd w:val="clear" w:color="auto" w:fill="FFFFFF"/>
    </w:rPr>
  </w:style>
  <w:style w:type="paragraph" w:styleId="TOC1">
    <w:name w:val="toc 1"/>
    <w:basedOn w:val="Normal"/>
    <w:next w:val="Normal"/>
    <w:uiPriority w:val="39"/>
    <w:rsid w:val="00CE53D0"/>
    <w:pPr>
      <w:spacing w:before="120" w:after="120" w:line="240" w:lineRule="auto"/>
    </w:pPr>
    <w:rPr>
      <w:rFonts w:ascii="Times New Roman" w:eastAsia="Times New Roman" w:hAnsi="Times New Roman" w:cs="Times New Roman"/>
      <w:b/>
      <w:bCs/>
      <w:caps/>
      <w:sz w:val="24"/>
      <w:szCs w:val="24"/>
      <w:lang w:val="en-CA"/>
    </w:rPr>
  </w:style>
  <w:style w:type="character" w:customStyle="1" w:styleId="l0s551">
    <w:name w:val="l0s551"/>
    <w:basedOn w:val="DefaultParagraphFont"/>
    <w:rsid w:val="00FF2620"/>
    <w:rPr>
      <w:rFonts w:ascii="Courier New" w:hAnsi="Courier New" w:cs="Courier New" w:hint="default"/>
      <w:color w:val="800080"/>
      <w:sz w:val="20"/>
      <w:szCs w:val="20"/>
      <w:shd w:val="clear" w:color="auto" w:fill="FFFFFF"/>
    </w:rPr>
  </w:style>
  <w:style w:type="character" w:customStyle="1" w:styleId="l0s331">
    <w:name w:val="l0s331"/>
    <w:basedOn w:val="DefaultParagraphFont"/>
    <w:rsid w:val="00FF2620"/>
    <w:rPr>
      <w:rFonts w:ascii="Courier New" w:hAnsi="Courier New" w:cs="Courier New" w:hint="default"/>
      <w:color w:val="4DA619"/>
      <w:sz w:val="20"/>
      <w:szCs w:val="20"/>
      <w:shd w:val="clear" w:color="auto" w:fill="FFFFFF"/>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272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7247"/>
  </w:style>
  <w:style w:type="paragraph" w:styleId="Footer">
    <w:name w:val="footer"/>
    <w:basedOn w:val="Normal"/>
    <w:link w:val="FooterChar"/>
    <w:uiPriority w:val="99"/>
    <w:unhideWhenUsed/>
    <w:rsid w:val="00D272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7247"/>
  </w:style>
  <w:style w:type="paragraph" w:styleId="BalloonText">
    <w:name w:val="Balloon Text"/>
    <w:basedOn w:val="Normal"/>
    <w:link w:val="BalloonTextChar"/>
    <w:uiPriority w:val="99"/>
    <w:semiHidden/>
    <w:unhideWhenUsed/>
    <w:rsid w:val="00D272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27247"/>
    <w:rPr>
      <w:rFonts w:ascii="Tahoma" w:hAnsi="Tahoma" w:cs="Tahoma"/>
      <w:sz w:val="16"/>
      <w:szCs w:val="16"/>
    </w:rPr>
  </w:style>
  <w:style w:type="table" w:styleId="TableGrid">
    <w:name w:val="Table Grid"/>
    <w:basedOn w:val="TableNormal"/>
    <w:uiPriority w:val="59"/>
    <w:rsid w:val="00D2724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438D7"/>
    <w:pPr>
      <w:ind w:left="720"/>
      <w:contextualSpacing/>
    </w:pPr>
  </w:style>
  <w:style w:type="character" w:customStyle="1" w:styleId="l1s321">
    <w:name w:val="l1s321"/>
    <w:basedOn w:val="DefaultParagraphFont"/>
    <w:rsid w:val="00AB7707"/>
    <w:rPr>
      <w:rFonts w:ascii="Courier New" w:hAnsi="Courier New" w:cs="Courier New" w:hint="default"/>
      <w:color w:val="3399FF"/>
      <w:sz w:val="20"/>
      <w:szCs w:val="20"/>
      <w:shd w:val="clear" w:color="auto" w:fill="FFFFFF"/>
    </w:rPr>
  </w:style>
  <w:style w:type="character" w:customStyle="1" w:styleId="l1s521">
    <w:name w:val="l1s521"/>
    <w:basedOn w:val="DefaultParagraphFont"/>
    <w:rsid w:val="00AB7707"/>
    <w:rPr>
      <w:rFonts w:ascii="Courier New" w:hAnsi="Courier New" w:cs="Courier New" w:hint="default"/>
      <w:color w:val="0000FF"/>
      <w:sz w:val="20"/>
      <w:szCs w:val="20"/>
      <w:shd w:val="clear" w:color="auto" w:fill="FFFFFF"/>
    </w:rPr>
  </w:style>
  <w:style w:type="character" w:customStyle="1" w:styleId="l1s311">
    <w:name w:val="l1s311"/>
    <w:basedOn w:val="DefaultParagraphFont"/>
    <w:rsid w:val="00AB7707"/>
    <w:rPr>
      <w:rFonts w:ascii="Courier New" w:hAnsi="Courier New" w:cs="Courier New" w:hint="default"/>
      <w:i/>
      <w:iCs/>
      <w:color w:val="808080"/>
      <w:sz w:val="20"/>
      <w:szCs w:val="20"/>
      <w:shd w:val="clear" w:color="auto" w:fill="FFFFFF"/>
    </w:rPr>
  </w:style>
  <w:style w:type="character" w:customStyle="1" w:styleId="l0s701">
    <w:name w:val="l0s701"/>
    <w:basedOn w:val="DefaultParagraphFont"/>
    <w:rsid w:val="00E023B2"/>
    <w:rPr>
      <w:rFonts w:ascii="Courier New" w:hAnsi="Courier New" w:cs="Courier New" w:hint="default"/>
      <w:color w:val="808080"/>
      <w:sz w:val="20"/>
      <w:szCs w:val="20"/>
      <w:shd w:val="clear" w:color="auto" w:fill="FFFFFF"/>
    </w:rPr>
  </w:style>
  <w:style w:type="character" w:customStyle="1" w:styleId="l0s321">
    <w:name w:val="l0s321"/>
    <w:basedOn w:val="DefaultParagraphFont"/>
    <w:rsid w:val="001F711E"/>
    <w:rPr>
      <w:rFonts w:ascii="Courier New" w:hAnsi="Courier New" w:cs="Courier New" w:hint="default"/>
      <w:color w:val="3399FF"/>
      <w:sz w:val="20"/>
      <w:szCs w:val="20"/>
      <w:shd w:val="clear" w:color="auto" w:fill="FFFFFF"/>
    </w:rPr>
  </w:style>
  <w:style w:type="paragraph" w:styleId="TOC1">
    <w:name w:val="toc 1"/>
    <w:basedOn w:val="Normal"/>
    <w:next w:val="Normal"/>
    <w:uiPriority w:val="39"/>
    <w:rsid w:val="00CE53D0"/>
    <w:pPr>
      <w:spacing w:before="120" w:after="120" w:line="240" w:lineRule="auto"/>
    </w:pPr>
    <w:rPr>
      <w:rFonts w:ascii="Times New Roman" w:eastAsia="Times New Roman" w:hAnsi="Times New Roman" w:cs="Times New Roman"/>
      <w:b/>
      <w:bCs/>
      <w:caps/>
      <w:sz w:val="24"/>
      <w:szCs w:val="24"/>
      <w:lang w:val="en-CA"/>
    </w:rPr>
  </w:style>
  <w:style w:type="character" w:customStyle="1" w:styleId="l0s551">
    <w:name w:val="l0s551"/>
    <w:basedOn w:val="DefaultParagraphFont"/>
    <w:rsid w:val="00FF2620"/>
    <w:rPr>
      <w:rFonts w:ascii="Courier New" w:hAnsi="Courier New" w:cs="Courier New" w:hint="default"/>
      <w:color w:val="800080"/>
      <w:sz w:val="20"/>
      <w:szCs w:val="20"/>
      <w:shd w:val="clear" w:color="auto" w:fill="FFFFFF"/>
    </w:rPr>
  </w:style>
  <w:style w:type="character" w:customStyle="1" w:styleId="l0s331">
    <w:name w:val="l0s331"/>
    <w:basedOn w:val="DefaultParagraphFont"/>
    <w:rsid w:val="00FF2620"/>
    <w:rPr>
      <w:rFonts w:ascii="Courier New" w:hAnsi="Courier New" w:cs="Courier New" w:hint="default"/>
      <w:color w:val="4DA619"/>
      <w:sz w:val="20"/>
      <w:szCs w:val="20"/>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58426108">
      <w:bodyDiv w:val="1"/>
      <w:marLeft w:val="0"/>
      <w:marRight w:val="0"/>
      <w:marTop w:val="0"/>
      <w:marBottom w:val="0"/>
      <w:divBdr>
        <w:top w:val="none" w:sz="0" w:space="0" w:color="auto"/>
        <w:left w:val="none" w:sz="0" w:space="0" w:color="auto"/>
        <w:bottom w:val="none" w:sz="0" w:space="0" w:color="auto"/>
        <w:right w:val="none" w:sz="0" w:space="0" w:color="auto"/>
      </w:divBdr>
    </w:div>
    <w:div w:id="1031880322">
      <w:bodyDiv w:val="1"/>
      <w:marLeft w:val="0"/>
      <w:marRight w:val="0"/>
      <w:marTop w:val="0"/>
      <w:marBottom w:val="0"/>
      <w:divBdr>
        <w:top w:val="none" w:sz="0" w:space="0" w:color="auto"/>
        <w:left w:val="none" w:sz="0" w:space="0" w:color="auto"/>
        <w:bottom w:val="none" w:sz="0" w:space="0" w:color="auto"/>
        <w:right w:val="none" w:sz="0" w:space="0" w:color="auto"/>
      </w:divBdr>
    </w:div>
    <w:div w:id="1114791097">
      <w:bodyDiv w:val="1"/>
      <w:marLeft w:val="0"/>
      <w:marRight w:val="0"/>
      <w:marTop w:val="0"/>
      <w:marBottom w:val="0"/>
      <w:divBdr>
        <w:top w:val="none" w:sz="0" w:space="0" w:color="auto"/>
        <w:left w:val="none" w:sz="0" w:space="0" w:color="auto"/>
        <w:bottom w:val="none" w:sz="0" w:space="0" w:color="auto"/>
        <w:right w:val="none" w:sz="0" w:space="0" w:color="auto"/>
      </w:divBdr>
    </w:div>
    <w:div w:id="1803309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9FF01D6F45E241B90B7A7694AD5592" ma:contentTypeVersion="6" ma:contentTypeDescription="Create a new document." ma:contentTypeScope="" ma:versionID="eef49e8b31ea51d36dedcc5740328f72">
  <xsd:schema xmlns:xsd="http://www.w3.org/2001/XMLSchema" xmlns:xs="http://www.w3.org/2001/XMLSchema" xmlns:p="http://schemas.microsoft.com/office/2006/metadata/properties" xmlns:ns2="http://schemas.microsoft.com/sharepoint/v3/fields" xmlns:ns3="f5d65a61-ae78-4f13-840b-ce447ca6a386" targetNamespace="http://schemas.microsoft.com/office/2006/metadata/properties" ma:root="true" ma:fieldsID="47fa1d00e8f7882c5dfa9991dd657cc3" ns2:_="" ns3:_="">
    <xsd:import namespace="http://schemas.microsoft.com/sharepoint/v3/fields"/>
    <xsd:import namespace="f5d65a61-ae78-4f13-840b-ce447ca6a386"/>
    <xsd:element name="properties">
      <xsd:complexType>
        <xsd:sequence>
          <xsd:element name="documentManagement">
            <xsd:complexType>
              <xsd:all>
                <xsd:element ref="ns2:_Revision" minOccurs="0"/>
                <xsd:element ref="ns2:_Status" minOccurs="0"/>
                <xsd:element ref="ns2:_Version" minOccurs="0"/>
                <xsd:element ref="ns2:_DCDateModified" minOccurs="0"/>
                <xsd:element ref="ns3:Phase_x0020_Gate_x0020_Progres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Revision" ma:index="9" nillable="true" ma:displayName="Revision" ma:internalName="_Revision">
      <xsd:simpleType>
        <xsd:restriction base="dms:Text"/>
      </xsd:simpleType>
    </xsd:element>
    <xsd:element name="_Status" ma:index="10" nillable="true" ma:displayName="Status" ma:default="Not Started" ma:internalName="_Status">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element name="_Version" ma:index="11" nillable="true" ma:displayName="Version" ma:internalName="_Version">
      <xsd:simpleType>
        <xsd:restriction base="dms:Text"/>
      </xsd:simpleType>
    </xsd:element>
    <xsd:element name="_DCDateModified" ma:index="12" nillable="true" ma:displayName="Date Modified" ma:description="The date on which this resource was last modified" ma:format="DateTime" ma:indexed="tru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f5d65a61-ae78-4f13-840b-ce447ca6a386" elementFormDefault="qualified">
    <xsd:import namespace="http://schemas.microsoft.com/office/2006/documentManagement/types"/>
    <xsd:import namespace="http://schemas.microsoft.com/office/infopath/2007/PartnerControls"/>
    <xsd:element name="Phase_x0020_Gate_x0020_Progress" ma:index="13" nillable="true" ma:displayName="Phase Gate Progress" ma:default="Enter Choice #1 Not Started" ma:format="Dropdown" ma:internalName="Phase_x0020_Gate_x0020_Progress">
      <xsd:simpleType>
        <xsd:restriction base="dms:Choice">
          <xsd:enumeration value="Enter Choice #1 Not Started"/>
          <xsd:enumeration value="Enter Choice #2 In Progress"/>
          <xsd:enumeration value="Enter Choice #3 Gate Approve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8" ma:displayName="Author"/>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Version xmlns="http://schemas.microsoft.com/sharepoint/v3/fields">0.1</_Version>
    <_DCDateModified xmlns="http://schemas.microsoft.com/sharepoint/v3/fields" xsi:nil="true"/>
    <_Status xmlns="http://schemas.microsoft.com/sharepoint/v3/fields">Not Started</_Status>
    <_Revision xmlns="http://schemas.microsoft.com/sharepoint/v3/fields">eroques</_Revision>
    <Phase_x0020_Gate_x0020_Progress xmlns="f5d65a61-ae78-4f13-840b-ce447ca6a386">Enter Choice #2 In Progress</Phase_x0020_Gate_x0020_Progres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F36047-9EA8-4D88-9AB6-D1E27F98E476}"/>
</file>

<file path=customXml/itemProps2.xml><?xml version="1.0" encoding="utf-8"?>
<ds:datastoreItem xmlns:ds="http://schemas.openxmlformats.org/officeDocument/2006/customXml" ds:itemID="{DEC9E492-8941-4E91-84EB-4945683C3CC8}"/>
</file>

<file path=customXml/itemProps3.xml><?xml version="1.0" encoding="utf-8"?>
<ds:datastoreItem xmlns:ds="http://schemas.openxmlformats.org/officeDocument/2006/customXml" ds:itemID="{E131DE18-9C77-4BB6-A7E0-87D2E59FA0C1}"/>
</file>

<file path=customXml/itemProps4.xml><?xml version="1.0" encoding="utf-8"?>
<ds:datastoreItem xmlns:ds="http://schemas.openxmlformats.org/officeDocument/2006/customXml" ds:itemID="{BE4927F9-6CC6-4CBB-AC24-4ED886D9344C}"/>
</file>

<file path=docProps/app.xml><?xml version="1.0" encoding="utf-8"?>
<Properties xmlns="http://schemas.openxmlformats.org/officeDocument/2006/extended-properties" xmlns:vt="http://schemas.openxmlformats.org/officeDocument/2006/docPropsVTypes">
  <Template>Normal</Template>
  <TotalTime>32</TotalTime>
  <Pages>3</Pages>
  <Words>374</Words>
  <Characters>2133</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PJT03207.Equipment .Calibration.Technical.Specification (KT101). ISU.Equipment Data Conversion</vt:lpstr>
    </vt:vector>
  </TitlesOfParts>
  <Company>Consumers Energy</Company>
  <LinksUpToDate>false</LinksUpToDate>
  <CharactersWithSpaces>2502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.Technical.Specification (KT101). ISU. Device.Process</dc:title>
  <dc:creator>valuru</dc:creator>
  <cp:lastModifiedBy>Venkata Aluru</cp:lastModifiedBy>
  <cp:revision>16</cp:revision>
  <dcterms:created xsi:type="dcterms:W3CDTF">2014-08-13T12:00:00Z</dcterms:created>
  <dcterms:modified xsi:type="dcterms:W3CDTF">2014-11-03T23:25:00Z</dcterms:modified>
  <cp:contentStatus>Reviewed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0x010100979FF01D6F45E241B90B7A7694AD5592</vt:lpwstr>
  </property>
</Properties>
</file>