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pptx" ContentType="application/vnd.openxmlformats-officedocument.presentationml.presentation"/>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57E" w:rsidRPr="0082799D" w:rsidRDefault="009B656A" w:rsidP="00325074">
      <w:pPr>
        <w:keepNext/>
        <w:keepLines/>
        <w:rPr>
          <w:rFonts w:asciiTheme="minorHAnsi" w:hAnsiTheme="minorHAnsi" w:cstheme="minorHAnsi"/>
        </w:rPr>
      </w:pPr>
      <w:bookmarkStart w:id="0" w:name="_GoBack"/>
      <w:bookmarkEnd w:id="0"/>
      <w:r w:rsidRPr="0082799D">
        <w:rPr>
          <w:rFonts w:asciiTheme="minorHAnsi" w:hAnsiTheme="minorHAnsi" w:cstheme="minorHAnsi"/>
        </w:rPr>
        <w:t xml:space="preserve"> </w:t>
      </w:r>
    </w:p>
    <w:p w:rsidR="00E2557E" w:rsidRPr="0082799D" w:rsidRDefault="00E2557E" w:rsidP="00325074">
      <w:pPr>
        <w:keepNext/>
        <w:keepLines/>
        <w:rPr>
          <w:rFonts w:asciiTheme="minorHAnsi" w:hAnsiTheme="minorHAnsi" w:cstheme="minorHAnsi"/>
        </w:rPr>
      </w:pPr>
    </w:p>
    <w:p w:rsidR="009E3A07" w:rsidRPr="0082799D" w:rsidRDefault="009E3A07" w:rsidP="00325074">
      <w:pPr>
        <w:keepNext/>
        <w:keepLines/>
        <w:jc w:val="center"/>
        <w:rPr>
          <w:rFonts w:asciiTheme="minorHAnsi" w:hAnsiTheme="minorHAnsi" w:cstheme="minorHAnsi"/>
          <w:b/>
          <w:sz w:val="40"/>
        </w:rPr>
      </w:pPr>
      <w:bookmarkStart w:id="1" w:name="_Toc504306007"/>
    </w:p>
    <w:p w:rsidR="00025511" w:rsidRPr="0082799D" w:rsidRDefault="00025511" w:rsidP="00325074">
      <w:pPr>
        <w:keepNext/>
        <w:keepLines/>
        <w:jc w:val="center"/>
        <w:rPr>
          <w:rFonts w:asciiTheme="minorHAnsi" w:hAnsiTheme="minorHAnsi" w:cstheme="minorHAnsi"/>
          <w:b/>
          <w:noProof/>
          <w:sz w:val="40"/>
        </w:rPr>
      </w:pPr>
    </w:p>
    <w:p w:rsidR="0066176A" w:rsidRPr="0082799D" w:rsidRDefault="0066176A" w:rsidP="00325074">
      <w:pPr>
        <w:keepNext/>
        <w:keepLines/>
        <w:jc w:val="center"/>
        <w:rPr>
          <w:rFonts w:asciiTheme="minorHAnsi" w:hAnsiTheme="minorHAnsi" w:cstheme="minorHAnsi"/>
          <w:b/>
          <w:noProof/>
          <w:sz w:val="40"/>
        </w:rPr>
      </w:pPr>
    </w:p>
    <w:p w:rsidR="0066176A" w:rsidRPr="0082799D" w:rsidRDefault="0066176A" w:rsidP="00325074">
      <w:pPr>
        <w:keepNext/>
        <w:keepLines/>
        <w:jc w:val="center"/>
        <w:rPr>
          <w:rFonts w:asciiTheme="minorHAnsi" w:hAnsiTheme="minorHAnsi" w:cstheme="minorHAnsi"/>
          <w:b/>
          <w:sz w:val="40"/>
        </w:rPr>
      </w:pPr>
    </w:p>
    <w:p w:rsidR="00E2557E" w:rsidRPr="00454205" w:rsidRDefault="00E2557E" w:rsidP="00325074">
      <w:pPr>
        <w:keepNext/>
        <w:keepLines/>
        <w:spacing w:before="120"/>
        <w:jc w:val="center"/>
        <w:rPr>
          <w:rFonts w:asciiTheme="minorHAnsi" w:hAnsiTheme="minorHAnsi" w:cstheme="minorHAnsi"/>
          <w:b/>
          <w:sz w:val="56"/>
        </w:rPr>
      </w:pPr>
      <w:r w:rsidRPr="00454205">
        <w:rPr>
          <w:rFonts w:asciiTheme="minorHAnsi" w:hAnsiTheme="minorHAnsi" w:cstheme="minorHAnsi"/>
          <w:b/>
          <w:sz w:val="56"/>
        </w:rPr>
        <w:t>Business Architecture Team</w:t>
      </w:r>
    </w:p>
    <w:bookmarkEnd w:id="1"/>
    <w:p w:rsidR="00E2557E" w:rsidRPr="00454205" w:rsidRDefault="00E2557E" w:rsidP="00325074">
      <w:pPr>
        <w:keepNext/>
        <w:keepLines/>
        <w:rPr>
          <w:rFonts w:asciiTheme="minorHAnsi" w:hAnsiTheme="minorHAnsi" w:cstheme="minorHAnsi"/>
          <w:sz w:val="36"/>
        </w:rPr>
      </w:pPr>
    </w:p>
    <w:p w:rsidR="009E3A07" w:rsidRPr="00454205" w:rsidRDefault="009E3A07" w:rsidP="00325074">
      <w:pPr>
        <w:rPr>
          <w:rFonts w:asciiTheme="minorHAnsi" w:hAnsiTheme="minorHAnsi" w:cstheme="minorHAnsi"/>
        </w:rPr>
      </w:pPr>
    </w:p>
    <w:p w:rsidR="002001B1" w:rsidRPr="00454205" w:rsidRDefault="002001B1" w:rsidP="00325074">
      <w:pPr>
        <w:rPr>
          <w:rFonts w:asciiTheme="minorHAnsi" w:hAnsiTheme="minorHAnsi" w:cstheme="minorHAnsi"/>
        </w:rPr>
      </w:pPr>
    </w:p>
    <w:p w:rsidR="002001B1" w:rsidRPr="00454205" w:rsidRDefault="002001B1" w:rsidP="00325074">
      <w:pPr>
        <w:rPr>
          <w:rFonts w:asciiTheme="minorHAnsi" w:hAnsiTheme="minorHAnsi" w:cstheme="minorHAnsi"/>
        </w:rPr>
      </w:pPr>
    </w:p>
    <w:p w:rsidR="002001B1" w:rsidRPr="00454205" w:rsidRDefault="002001B1" w:rsidP="007D2704">
      <w:pPr>
        <w:jc w:val="center"/>
        <w:rPr>
          <w:rFonts w:asciiTheme="minorHAnsi" w:hAnsiTheme="minorHAnsi" w:cstheme="minorHAnsi"/>
        </w:rPr>
      </w:pPr>
    </w:p>
    <w:p w:rsidR="009E3A07" w:rsidRPr="00454205" w:rsidRDefault="009E3A07" w:rsidP="00325074">
      <w:pPr>
        <w:rPr>
          <w:rFonts w:asciiTheme="minorHAnsi" w:hAnsiTheme="minorHAnsi" w:cstheme="minorHAnsi"/>
        </w:rPr>
      </w:pPr>
    </w:p>
    <w:p w:rsidR="009E3A07" w:rsidRPr="00454205" w:rsidRDefault="009E3A07" w:rsidP="00325074">
      <w:pPr>
        <w:rPr>
          <w:rFonts w:asciiTheme="minorHAnsi" w:hAnsiTheme="minorHAnsi" w:cstheme="minorHAnsi"/>
          <w:sz w:val="40"/>
          <w:szCs w:val="40"/>
        </w:rPr>
      </w:pPr>
    </w:p>
    <w:p w:rsidR="008F759D" w:rsidRPr="00454205" w:rsidRDefault="003A14FD" w:rsidP="00325074">
      <w:pPr>
        <w:keepNext/>
        <w:keepLines/>
        <w:jc w:val="center"/>
        <w:rPr>
          <w:rFonts w:asciiTheme="minorHAnsi" w:hAnsiTheme="minorHAnsi" w:cstheme="minorHAnsi"/>
          <w:b/>
          <w:i/>
          <w:sz w:val="40"/>
          <w:szCs w:val="40"/>
        </w:rPr>
      </w:pPr>
      <w:sdt>
        <w:sdtPr>
          <w:rPr>
            <w:rFonts w:asciiTheme="minorHAnsi" w:hAnsiTheme="minorHAnsi" w:cstheme="minorHAnsi"/>
            <w:b/>
            <w:color w:val="002060"/>
            <w:sz w:val="44"/>
            <w:szCs w:val="40"/>
          </w:rPr>
          <w:alias w:val="Title"/>
          <w:id w:val="282783722"/>
          <w:placeholder>
            <w:docPart w:val="3A5EF85970104368A16F16501A8FE87A"/>
          </w:placeholder>
          <w:dataBinding w:prefixMappings="xmlns:ns0='http://purl.org/dc/elements/1.1/' xmlns:ns1='http://schemas.openxmlformats.org/package/2006/metadata/core-properties' " w:xpath="/ns1:coreProperties[1]/ns0:title[1]" w:storeItemID="{6C3C8BC8-F283-45AE-878A-BAB7291924A1}"/>
          <w:text/>
        </w:sdtPr>
        <w:sdtContent>
          <w:r w:rsidR="00576EB9">
            <w:rPr>
              <w:rFonts w:asciiTheme="minorHAnsi" w:hAnsiTheme="minorHAnsi" w:cstheme="minorHAnsi"/>
              <w:b/>
              <w:color w:val="002060"/>
              <w:sz w:val="44"/>
              <w:szCs w:val="40"/>
            </w:rPr>
            <w:t>R4IW</w:t>
          </w:r>
          <w:r w:rsidR="00806AA4">
            <w:rPr>
              <w:rFonts w:asciiTheme="minorHAnsi" w:hAnsiTheme="minorHAnsi" w:cstheme="minorHAnsi"/>
              <w:b/>
              <w:color w:val="002060"/>
              <w:sz w:val="44"/>
              <w:szCs w:val="40"/>
            </w:rPr>
            <w:t>P</w:t>
          </w:r>
          <w:r w:rsidR="00276658">
            <w:rPr>
              <w:rFonts w:asciiTheme="minorHAnsi" w:hAnsiTheme="minorHAnsi" w:cstheme="minorHAnsi"/>
              <w:b/>
              <w:color w:val="002060"/>
              <w:sz w:val="44"/>
              <w:szCs w:val="40"/>
            </w:rPr>
            <w:t xml:space="preserve"> – Interval Web Portal (IWP)</w:t>
          </w:r>
        </w:sdtContent>
      </w:sdt>
    </w:p>
    <w:p w:rsidR="008F759D" w:rsidRPr="00454205" w:rsidRDefault="008F759D" w:rsidP="00325074">
      <w:pPr>
        <w:keepNext/>
        <w:keepLines/>
        <w:rPr>
          <w:rFonts w:asciiTheme="minorHAnsi" w:hAnsiTheme="minorHAnsi" w:cstheme="minorHAnsi"/>
          <w:sz w:val="36"/>
        </w:rPr>
      </w:pPr>
    </w:p>
    <w:p w:rsidR="008F759D" w:rsidRPr="00454205" w:rsidRDefault="008F759D" w:rsidP="00325074">
      <w:pPr>
        <w:keepNext/>
        <w:keepLines/>
        <w:jc w:val="center"/>
        <w:rPr>
          <w:rFonts w:asciiTheme="minorHAnsi" w:hAnsiTheme="minorHAnsi" w:cstheme="minorHAnsi"/>
          <w:b/>
          <w:sz w:val="28"/>
          <w:szCs w:val="28"/>
        </w:rPr>
      </w:pPr>
    </w:p>
    <w:p w:rsidR="008F759D" w:rsidRPr="00454205" w:rsidRDefault="008F759D" w:rsidP="00325074">
      <w:pPr>
        <w:keepNext/>
        <w:keepLines/>
        <w:jc w:val="center"/>
        <w:rPr>
          <w:rFonts w:asciiTheme="minorHAnsi" w:hAnsiTheme="minorHAnsi" w:cstheme="minorHAnsi"/>
          <w:b/>
          <w:sz w:val="28"/>
          <w:szCs w:val="28"/>
        </w:rPr>
      </w:pPr>
    </w:p>
    <w:p w:rsidR="008F759D" w:rsidRPr="00454205" w:rsidRDefault="008F759D" w:rsidP="00325074">
      <w:pPr>
        <w:keepNext/>
        <w:keepLines/>
        <w:jc w:val="center"/>
        <w:rPr>
          <w:rFonts w:asciiTheme="minorHAnsi" w:hAnsiTheme="minorHAnsi" w:cstheme="minorHAnsi"/>
          <w:b/>
          <w:sz w:val="28"/>
          <w:szCs w:val="28"/>
        </w:rPr>
      </w:pPr>
    </w:p>
    <w:p w:rsidR="00E2557E" w:rsidRPr="00454205" w:rsidRDefault="00E2557E" w:rsidP="00325074">
      <w:pPr>
        <w:keepNext/>
        <w:keepLines/>
        <w:jc w:val="center"/>
        <w:rPr>
          <w:rFonts w:asciiTheme="minorHAnsi" w:hAnsiTheme="minorHAnsi" w:cstheme="minorHAnsi"/>
          <w:b/>
          <w:sz w:val="48"/>
          <w:szCs w:val="28"/>
        </w:rPr>
      </w:pPr>
      <w:r w:rsidRPr="00454205">
        <w:rPr>
          <w:rFonts w:asciiTheme="minorHAnsi" w:hAnsiTheme="minorHAnsi" w:cstheme="minorHAnsi"/>
          <w:b/>
          <w:sz w:val="48"/>
          <w:szCs w:val="28"/>
        </w:rPr>
        <w:t>BUSINESS PROCESS DESIGN</w:t>
      </w:r>
      <w:r w:rsidR="00DD1B7F" w:rsidRPr="00454205">
        <w:rPr>
          <w:rFonts w:asciiTheme="minorHAnsi" w:hAnsiTheme="minorHAnsi" w:cstheme="minorHAnsi"/>
          <w:b/>
          <w:sz w:val="48"/>
          <w:szCs w:val="28"/>
        </w:rPr>
        <w:t xml:space="preserve"> (BPD)</w:t>
      </w:r>
      <w:r w:rsidRPr="00454205">
        <w:rPr>
          <w:rFonts w:asciiTheme="minorHAnsi" w:hAnsiTheme="minorHAnsi" w:cstheme="minorHAnsi"/>
          <w:b/>
          <w:sz w:val="48"/>
          <w:szCs w:val="28"/>
        </w:rPr>
        <w:t xml:space="preserve"> </w:t>
      </w:r>
    </w:p>
    <w:p w:rsidR="000E2A89" w:rsidRPr="00454205" w:rsidRDefault="005E0134" w:rsidP="000E2A89">
      <w:pPr>
        <w:keepNext/>
        <w:keepLines/>
        <w:jc w:val="center"/>
        <w:rPr>
          <w:rFonts w:asciiTheme="minorHAnsi" w:hAnsiTheme="minorHAnsi" w:cstheme="minorHAnsi"/>
          <w:b/>
          <w:sz w:val="36"/>
          <w:szCs w:val="28"/>
        </w:rPr>
      </w:pPr>
      <w:r w:rsidRPr="00454205">
        <w:rPr>
          <w:rFonts w:asciiTheme="minorHAnsi" w:hAnsiTheme="minorHAnsi" w:cstheme="minorHAnsi"/>
          <w:b/>
          <w:sz w:val="36"/>
          <w:szCs w:val="28"/>
        </w:rPr>
        <w:t xml:space="preserve">RELEASE </w:t>
      </w:r>
      <w:r w:rsidR="008A78E2">
        <w:rPr>
          <w:rFonts w:asciiTheme="minorHAnsi" w:hAnsiTheme="minorHAnsi" w:cstheme="minorHAnsi"/>
          <w:b/>
          <w:sz w:val="36"/>
          <w:szCs w:val="28"/>
        </w:rPr>
        <w:t>4</w:t>
      </w:r>
      <w:r w:rsidRPr="00454205">
        <w:rPr>
          <w:rFonts w:asciiTheme="minorHAnsi" w:hAnsiTheme="minorHAnsi" w:cstheme="minorHAnsi"/>
          <w:b/>
          <w:sz w:val="36"/>
          <w:szCs w:val="28"/>
        </w:rPr>
        <w:t xml:space="preserve"> – </w:t>
      </w:r>
      <w:r w:rsidR="00800FBF">
        <w:rPr>
          <w:rFonts w:asciiTheme="minorHAnsi" w:hAnsiTheme="minorHAnsi" w:cstheme="minorHAnsi"/>
          <w:b/>
          <w:sz w:val="36"/>
          <w:szCs w:val="28"/>
        </w:rPr>
        <w:t>Interval Web Portal</w:t>
      </w:r>
      <w:r w:rsidR="0005434F">
        <w:rPr>
          <w:rFonts w:asciiTheme="minorHAnsi" w:hAnsiTheme="minorHAnsi" w:cstheme="minorHAnsi"/>
          <w:b/>
          <w:sz w:val="36"/>
          <w:szCs w:val="28"/>
        </w:rPr>
        <w:t xml:space="preserve"> </w:t>
      </w:r>
    </w:p>
    <w:p w:rsidR="005E0134" w:rsidRPr="00454205" w:rsidRDefault="005E0134" w:rsidP="00325074">
      <w:pPr>
        <w:keepNext/>
        <w:keepLines/>
        <w:jc w:val="center"/>
        <w:rPr>
          <w:rFonts w:asciiTheme="minorHAnsi" w:hAnsiTheme="minorHAnsi" w:cstheme="minorHAnsi"/>
          <w:b/>
          <w:sz w:val="28"/>
          <w:szCs w:val="28"/>
        </w:rPr>
      </w:pPr>
    </w:p>
    <w:p w:rsidR="00DF57AD" w:rsidRPr="00454205" w:rsidRDefault="007C1E91" w:rsidP="00325074">
      <w:pPr>
        <w:keepNext/>
        <w:keepLines/>
        <w:jc w:val="center"/>
        <w:rPr>
          <w:rFonts w:asciiTheme="minorHAnsi" w:hAnsiTheme="minorHAnsi" w:cstheme="minorHAnsi"/>
          <w:b/>
          <w:sz w:val="28"/>
          <w:szCs w:val="28"/>
        </w:rPr>
      </w:pPr>
      <w:r>
        <w:rPr>
          <w:rFonts w:asciiTheme="minorHAnsi" w:hAnsiTheme="minorHAnsi" w:cstheme="minorHAnsi"/>
          <w:b/>
          <w:sz w:val="28"/>
          <w:szCs w:val="28"/>
        </w:rPr>
        <w:t>21</w:t>
      </w:r>
      <w:r w:rsidR="00841959">
        <w:rPr>
          <w:rFonts w:asciiTheme="minorHAnsi" w:hAnsiTheme="minorHAnsi" w:cstheme="minorHAnsi"/>
          <w:b/>
          <w:sz w:val="28"/>
          <w:szCs w:val="28"/>
        </w:rPr>
        <w:t xml:space="preserve"> August</w:t>
      </w:r>
      <w:r w:rsidR="00FC6532" w:rsidRPr="007D0343">
        <w:rPr>
          <w:rFonts w:asciiTheme="minorHAnsi" w:hAnsiTheme="minorHAnsi" w:cstheme="minorHAnsi"/>
          <w:b/>
          <w:sz w:val="28"/>
          <w:szCs w:val="28"/>
        </w:rPr>
        <w:t>,</w:t>
      </w:r>
      <w:r w:rsidR="00683A1A" w:rsidRPr="007D0343">
        <w:rPr>
          <w:rFonts w:asciiTheme="minorHAnsi" w:hAnsiTheme="minorHAnsi" w:cstheme="minorHAnsi"/>
          <w:b/>
          <w:sz w:val="28"/>
          <w:szCs w:val="28"/>
        </w:rPr>
        <w:t xml:space="preserve"> 2014</w:t>
      </w:r>
    </w:p>
    <w:p w:rsidR="00E2557E" w:rsidRPr="00454205" w:rsidRDefault="00E2557E" w:rsidP="00325074">
      <w:pPr>
        <w:keepNext/>
        <w:keepLines/>
        <w:jc w:val="center"/>
        <w:rPr>
          <w:rFonts w:asciiTheme="minorHAnsi" w:hAnsiTheme="minorHAnsi" w:cstheme="minorHAnsi"/>
        </w:rPr>
      </w:pPr>
    </w:p>
    <w:p w:rsidR="00E2557E" w:rsidRPr="00454205" w:rsidRDefault="00E2557E" w:rsidP="00325074">
      <w:pPr>
        <w:jc w:val="right"/>
        <w:rPr>
          <w:rFonts w:asciiTheme="minorHAnsi" w:hAnsiTheme="minorHAnsi" w:cstheme="minorHAnsi"/>
          <w:b/>
          <w:sz w:val="36"/>
        </w:rPr>
      </w:pPr>
    </w:p>
    <w:p w:rsidR="00937836" w:rsidRDefault="00937836" w:rsidP="00325074">
      <w:pPr>
        <w:pStyle w:val="Title"/>
        <w:rPr>
          <w:rFonts w:asciiTheme="minorHAnsi" w:hAnsiTheme="minorHAnsi" w:cstheme="minorHAnsi"/>
          <w:b w:val="0"/>
          <w:sz w:val="32"/>
        </w:rPr>
      </w:pPr>
    </w:p>
    <w:p w:rsidR="00937836" w:rsidRPr="00937836" w:rsidRDefault="00E02C1D" w:rsidP="00E02C1D">
      <w:pPr>
        <w:tabs>
          <w:tab w:val="left" w:pos="3816"/>
        </w:tabs>
      </w:pPr>
      <w:r>
        <w:tab/>
      </w:r>
    </w:p>
    <w:p w:rsidR="00937836" w:rsidRPr="00937836" w:rsidRDefault="00937836" w:rsidP="00937836"/>
    <w:p w:rsidR="00937836" w:rsidRPr="00937836" w:rsidRDefault="00937836" w:rsidP="00937836"/>
    <w:p w:rsidR="00937836" w:rsidRPr="00937836" w:rsidRDefault="00937836" w:rsidP="00937836"/>
    <w:p w:rsidR="00937836" w:rsidRDefault="00937836" w:rsidP="00937836"/>
    <w:p w:rsidR="00937836" w:rsidRDefault="00937836" w:rsidP="00937836">
      <w:pPr>
        <w:tabs>
          <w:tab w:val="left" w:pos="6045"/>
        </w:tabs>
      </w:pPr>
      <w:r>
        <w:tab/>
      </w:r>
    </w:p>
    <w:p w:rsidR="00937836" w:rsidRDefault="00937836" w:rsidP="00937836"/>
    <w:p w:rsidR="00E2557E" w:rsidRPr="00937836" w:rsidRDefault="00E2557E" w:rsidP="00937836">
      <w:pPr>
        <w:sectPr w:rsidR="00E2557E" w:rsidRPr="00937836" w:rsidSect="002001B1">
          <w:headerReference w:type="default" r:id="rId13"/>
          <w:footerReference w:type="default" r:id="rId14"/>
          <w:headerReference w:type="first" r:id="rId15"/>
          <w:footerReference w:type="first" r:id="rId16"/>
          <w:type w:val="continuous"/>
          <w:pgSz w:w="12240" w:h="15840" w:code="1"/>
          <w:pgMar w:top="1008" w:right="1440" w:bottom="1440" w:left="1440" w:header="720" w:footer="720" w:gutter="0"/>
          <w:cols w:space="720"/>
          <w:titlePg/>
          <w:docGrid w:linePitch="326"/>
        </w:sectPr>
      </w:pPr>
    </w:p>
    <w:p w:rsidR="00E2557E" w:rsidRPr="00454205" w:rsidRDefault="00E2557E" w:rsidP="00325074">
      <w:pPr>
        <w:keepNext/>
        <w:keepLines/>
        <w:jc w:val="center"/>
        <w:rPr>
          <w:rFonts w:asciiTheme="minorHAnsi" w:hAnsiTheme="minorHAnsi" w:cstheme="minorHAnsi"/>
          <w:b/>
          <w:sz w:val="32"/>
        </w:rPr>
      </w:pPr>
      <w:r w:rsidRPr="00454205">
        <w:rPr>
          <w:rFonts w:asciiTheme="minorHAnsi" w:hAnsiTheme="minorHAnsi" w:cstheme="minorHAnsi"/>
          <w:b/>
          <w:sz w:val="32"/>
        </w:rPr>
        <w:lastRenderedPageBreak/>
        <w:t>Document Information and Revision History</w:t>
      </w:r>
    </w:p>
    <w:p w:rsidR="00E2557E" w:rsidRPr="00454205" w:rsidRDefault="00E2557E" w:rsidP="00325074">
      <w:pPr>
        <w:keepNext/>
        <w:keepLines/>
        <w:rPr>
          <w:rFonts w:asciiTheme="minorHAnsi" w:hAnsiTheme="minorHAnsi" w:cstheme="minorHAnsi"/>
        </w:rPr>
      </w:pPr>
    </w:p>
    <w:p w:rsidR="00545AF0" w:rsidRPr="00454205" w:rsidRDefault="00545AF0" w:rsidP="00545AF0">
      <w:pPr>
        <w:rPr>
          <w:rFonts w:asciiTheme="minorHAnsi" w:hAnsiTheme="minorHAnsi" w:cstheme="minorHAnsi"/>
          <w:b/>
          <w:sz w:val="22"/>
          <w:szCs w:val="22"/>
          <w:lang w:val="sv-SE"/>
        </w:rPr>
      </w:pPr>
      <w:r w:rsidRPr="00454205">
        <w:rPr>
          <w:rFonts w:asciiTheme="minorHAnsi" w:hAnsiTheme="minorHAnsi" w:cstheme="minorHAnsi"/>
          <w:b/>
          <w:sz w:val="22"/>
          <w:szCs w:val="22"/>
          <w:lang w:val="sv-SE"/>
        </w:rPr>
        <w:t>DOCUMENT</w:t>
      </w:r>
    </w:p>
    <w:p w:rsidR="00676BCC" w:rsidRPr="00454205" w:rsidRDefault="00676BCC" w:rsidP="00545AF0">
      <w:pPr>
        <w:rPr>
          <w:rFonts w:asciiTheme="minorHAnsi" w:hAnsiTheme="minorHAnsi" w:cstheme="minorHAnsi"/>
          <w:b/>
          <w:sz w:val="22"/>
          <w:szCs w:val="22"/>
          <w:lang w:val="sv-SE"/>
        </w:rPr>
      </w:pPr>
    </w:p>
    <w:tbl>
      <w:tblPr>
        <w:tblW w:w="5000" w:type="pct"/>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000"/>
      </w:tblPr>
      <w:tblGrid>
        <w:gridCol w:w="2148"/>
        <w:gridCol w:w="8148"/>
      </w:tblGrid>
      <w:tr w:rsidR="00E2557E" w:rsidRPr="00454205" w:rsidTr="00A35B54">
        <w:tc>
          <w:tcPr>
            <w:tcW w:w="1043" w:type="pct"/>
            <w:shd w:val="clear" w:color="auto" w:fill="D9D9D9" w:themeFill="background1" w:themeFillShade="D9"/>
          </w:tcPr>
          <w:p w:rsidR="00E2557E" w:rsidRPr="00454205" w:rsidRDefault="00E2557E" w:rsidP="00126AE1">
            <w:pPr>
              <w:pStyle w:val="table0"/>
              <w:spacing w:before="40" w:beforeAutospacing="0" w:after="40" w:afterAutospacing="0"/>
              <w:jc w:val="center"/>
              <w:rPr>
                <w:rFonts w:asciiTheme="minorHAnsi" w:hAnsiTheme="minorHAnsi" w:cstheme="minorHAnsi"/>
                <w:noProof/>
                <w:sz w:val="20"/>
              </w:rPr>
            </w:pPr>
            <w:r w:rsidRPr="00454205">
              <w:rPr>
                <w:rFonts w:asciiTheme="minorHAnsi" w:hAnsiTheme="minorHAnsi" w:cstheme="minorHAnsi"/>
                <w:b/>
                <w:bCs/>
                <w:iCs/>
                <w:sz w:val="20"/>
                <w:szCs w:val="20"/>
              </w:rPr>
              <w:t>File Name:</w:t>
            </w:r>
          </w:p>
        </w:tc>
        <w:tc>
          <w:tcPr>
            <w:tcW w:w="3957" w:type="pct"/>
          </w:tcPr>
          <w:p w:rsidR="00E2557E" w:rsidRPr="00454205" w:rsidRDefault="003A14FD" w:rsidP="00165D52">
            <w:pPr>
              <w:keepNext/>
              <w:keepLines/>
              <w:spacing w:before="60" w:after="60"/>
              <w:rPr>
                <w:rFonts w:asciiTheme="minorHAnsi" w:hAnsiTheme="minorHAnsi" w:cstheme="minorHAnsi"/>
                <w:noProof/>
                <w:sz w:val="20"/>
              </w:rPr>
            </w:pPr>
            <w:fldSimple w:instr=" FILENAME   \* MERGEFORMAT ">
              <w:r w:rsidR="00314B5D" w:rsidRPr="00314B5D">
                <w:rPr>
                  <w:rFonts w:asciiTheme="minorHAnsi" w:hAnsiTheme="minorHAnsi" w:cstheme="minorHAnsi"/>
                  <w:noProof/>
                  <w:sz w:val="20"/>
                </w:rPr>
                <w:t>PJT03247_CE_Business</w:t>
              </w:r>
              <w:r w:rsidR="00314B5D" w:rsidRPr="00314B5D">
                <w:rPr>
                  <w:rFonts w:ascii="Calibri" w:hAnsi="Calibri"/>
                  <w:noProof/>
                  <w:color w:val="000000"/>
                  <w:sz w:val="22"/>
                  <w:szCs w:val="22"/>
                </w:rPr>
                <w:t>_Process_Design__BPD__Interval_Web_Portal_v1.0</w:t>
              </w:r>
              <w:r w:rsidR="00314B5D">
                <w:rPr>
                  <w:noProof/>
                </w:rPr>
                <w:t>_Approved</w:t>
              </w:r>
            </w:fldSimple>
          </w:p>
        </w:tc>
      </w:tr>
    </w:tbl>
    <w:p w:rsidR="005C4BEE" w:rsidRPr="00454205" w:rsidRDefault="005C4BEE" w:rsidP="00325074">
      <w:pPr>
        <w:rPr>
          <w:rFonts w:asciiTheme="minorHAnsi" w:hAnsiTheme="minorHAnsi" w:cstheme="minorHAnsi"/>
          <w:bCs/>
          <w:color w:val="000000"/>
          <w:sz w:val="20"/>
        </w:rPr>
      </w:pPr>
    </w:p>
    <w:p w:rsidR="00E15E25" w:rsidRPr="00454205" w:rsidRDefault="00E15E25" w:rsidP="00E15E25">
      <w:pPr>
        <w:rPr>
          <w:rFonts w:asciiTheme="minorHAnsi" w:hAnsiTheme="minorHAnsi" w:cstheme="minorHAnsi"/>
          <w:b/>
          <w:sz w:val="22"/>
          <w:szCs w:val="22"/>
          <w:lang w:val="sv-SE"/>
        </w:rPr>
      </w:pPr>
      <w:r w:rsidRPr="00044E86">
        <w:rPr>
          <w:rFonts w:asciiTheme="minorHAnsi" w:hAnsiTheme="minorHAnsi" w:cstheme="minorHAnsi"/>
          <w:b/>
          <w:sz w:val="22"/>
          <w:szCs w:val="22"/>
          <w:lang w:val="sv-SE"/>
        </w:rPr>
        <w:t>BUSINESS OWNER(S)</w:t>
      </w:r>
    </w:p>
    <w:p w:rsidR="00676BCC" w:rsidRPr="00454205" w:rsidRDefault="00676BCC" w:rsidP="00E15E25">
      <w:pPr>
        <w:rPr>
          <w:rFonts w:asciiTheme="minorHAnsi" w:hAnsiTheme="minorHAnsi" w:cstheme="minorHAnsi"/>
          <w:b/>
          <w:sz w:val="22"/>
          <w:szCs w:val="22"/>
          <w:lang w:val="sv-SE"/>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574"/>
        <w:gridCol w:w="3388"/>
        <w:gridCol w:w="2613"/>
        <w:gridCol w:w="2728"/>
      </w:tblGrid>
      <w:tr w:rsidR="00E15E25" w:rsidRPr="00454205" w:rsidTr="006301FD">
        <w:tc>
          <w:tcPr>
            <w:tcW w:w="764" w:type="pct"/>
            <w:shd w:val="pct12" w:color="auto" w:fill="auto"/>
            <w:tcMar>
              <w:top w:w="72" w:type="dxa"/>
              <w:left w:w="115" w:type="dxa"/>
              <w:bottom w:w="72" w:type="dxa"/>
              <w:right w:w="115" w:type="dxa"/>
            </w:tcMar>
            <w:vAlign w:val="center"/>
          </w:tcPr>
          <w:p w:rsidR="00E15E25" w:rsidRPr="00454205"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Name</w:t>
            </w:r>
          </w:p>
        </w:tc>
        <w:tc>
          <w:tcPr>
            <w:tcW w:w="1644" w:type="pct"/>
            <w:shd w:val="pct12" w:color="auto" w:fill="auto"/>
            <w:tcMar>
              <w:top w:w="72" w:type="dxa"/>
              <w:left w:w="115" w:type="dxa"/>
              <w:bottom w:w="72" w:type="dxa"/>
              <w:right w:w="115" w:type="dxa"/>
            </w:tcMar>
            <w:vAlign w:val="center"/>
          </w:tcPr>
          <w:p w:rsidR="00E15E25" w:rsidRPr="00454205"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Title</w:t>
            </w:r>
          </w:p>
        </w:tc>
        <w:tc>
          <w:tcPr>
            <w:tcW w:w="1268" w:type="pct"/>
            <w:shd w:val="pct12" w:color="auto" w:fill="auto"/>
            <w:vAlign w:val="center"/>
          </w:tcPr>
          <w:p w:rsidR="00E15E25" w:rsidRPr="00454205"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Department</w:t>
            </w:r>
          </w:p>
        </w:tc>
        <w:tc>
          <w:tcPr>
            <w:tcW w:w="1324" w:type="pct"/>
            <w:shd w:val="pct12" w:color="auto" w:fill="auto"/>
            <w:vAlign w:val="center"/>
          </w:tcPr>
          <w:p w:rsidR="00E15E25" w:rsidRPr="00454205" w:rsidRDefault="00E15E25" w:rsidP="00475A1D">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Approval (date/time)</w:t>
            </w:r>
          </w:p>
        </w:tc>
      </w:tr>
      <w:tr w:rsidR="00753F6E" w:rsidRPr="00454205" w:rsidTr="00044E86">
        <w:tc>
          <w:tcPr>
            <w:tcW w:w="764" w:type="pct"/>
            <w:tcMar>
              <w:top w:w="72" w:type="dxa"/>
              <w:left w:w="115" w:type="dxa"/>
              <w:bottom w:w="72" w:type="dxa"/>
              <w:right w:w="115" w:type="dxa"/>
            </w:tcMar>
            <w:vAlign w:val="bottom"/>
          </w:tcPr>
          <w:p w:rsidR="00753F6E" w:rsidRDefault="002B24DD" w:rsidP="00264DE7">
            <w:pPr>
              <w:rPr>
                <w:rFonts w:ascii="Calibri" w:hAnsi="Calibri"/>
                <w:color w:val="000000"/>
                <w:sz w:val="22"/>
                <w:szCs w:val="22"/>
              </w:rPr>
            </w:pPr>
            <w:r>
              <w:rPr>
                <w:rFonts w:ascii="Calibri" w:hAnsi="Calibri"/>
                <w:color w:val="000000"/>
                <w:sz w:val="22"/>
                <w:szCs w:val="22"/>
              </w:rPr>
              <w:t xml:space="preserve">James </w:t>
            </w:r>
            <w:proofErr w:type="spellStart"/>
            <w:r>
              <w:rPr>
                <w:rFonts w:ascii="Calibri" w:hAnsi="Calibri"/>
                <w:color w:val="000000"/>
                <w:sz w:val="22"/>
                <w:szCs w:val="22"/>
              </w:rPr>
              <w:t>Heiss</w:t>
            </w:r>
            <w:proofErr w:type="spellEnd"/>
          </w:p>
        </w:tc>
        <w:tc>
          <w:tcPr>
            <w:tcW w:w="1644" w:type="pct"/>
            <w:tcMar>
              <w:top w:w="72" w:type="dxa"/>
              <w:left w:w="115" w:type="dxa"/>
              <w:bottom w:w="72" w:type="dxa"/>
              <w:right w:w="115" w:type="dxa"/>
            </w:tcMar>
            <w:vAlign w:val="bottom"/>
          </w:tcPr>
          <w:p w:rsidR="00753F6E" w:rsidRPr="00753F6E" w:rsidRDefault="00DE6F9E" w:rsidP="00264DE7">
            <w:pPr>
              <w:rPr>
                <w:rFonts w:ascii="Calibri" w:hAnsi="Calibri"/>
                <w:color w:val="000000"/>
                <w:sz w:val="22"/>
                <w:szCs w:val="22"/>
              </w:rPr>
            </w:pPr>
            <w:r>
              <w:rPr>
                <w:rFonts w:ascii="Calibri" w:hAnsi="Calibri"/>
                <w:color w:val="000000"/>
                <w:sz w:val="22"/>
                <w:szCs w:val="22"/>
              </w:rPr>
              <w:t xml:space="preserve">IWP Business Owner/ CED-Small </w:t>
            </w:r>
            <w:proofErr w:type="spellStart"/>
            <w:r>
              <w:rPr>
                <w:rFonts w:ascii="Calibri" w:hAnsi="Calibri"/>
                <w:color w:val="000000"/>
                <w:sz w:val="22"/>
                <w:szCs w:val="22"/>
              </w:rPr>
              <w:t>Cust</w:t>
            </w:r>
            <w:proofErr w:type="spellEnd"/>
            <w:r>
              <w:rPr>
                <w:rFonts w:ascii="Calibri" w:hAnsi="Calibri"/>
                <w:color w:val="000000"/>
                <w:sz w:val="22"/>
                <w:szCs w:val="22"/>
              </w:rPr>
              <w:t xml:space="preserve"> VAPS</w:t>
            </w:r>
          </w:p>
        </w:tc>
        <w:tc>
          <w:tcPr>
            <w:tcW w:w="1268" w:type="pct"/>
            <w:vAlign w:val="bottom"/>
          </w:tcPr>
          <w:p w:rsidR="00753F6E" w:rsidRPr="00753F6E" w:rsidRDefault="00A077FA" w:rsidP="002B24DD">
            <w:pPr>
              <w:rPr>
                <w:rFonts w:ascii="Calibri" w:hAnsi="Calibri"/>
                <w:color w:val="000000"/>
                <w:sz w:val="22"/>
                <w:szCs w:val="22"/>
              </w:rPr>
            </w:pPr>
            <w:r>
              <w:rPr>
                <w:rFonts w:ascii="Calibri" w:hAnsi="Calibri"/>
                <w:color w:val="000000"/>
                <w:sz w:val="22"/>
                <w:szCs w:val="22"/>
              </w:rPr>
              <w:t>CE Energy Efficiency</w:t>
            </w:r>
            <w:r w:rsidR="00DE6F9E">
              <w:rPr>
                <w:rFonts w:ascii="Calibri" w:hAnsi="Calibri"/>
                <w:color w:val="000000"/>
                <w:sz w:val="22"/>
                <w:szCs w:val="22"/>
              </w:rPr>
              <w:t xml:space="preserve"> Solutions</w:t>
            </w:r>
          </w:p>
        </w:tc>
        <w:tc>
          <w:tcPr>
            <w:tcW w:w="1324" w:type="pct"/>
            <w:vAlign w:val="bottom"/>
          </w:tcPr>
          <w:p w:rsidR="00753F6E" w:rsidRPr="00044E86" w:rsidRDefault="00254D5A" w:rsidP="00044E86">
            <w:pPr>
              <w:rPr>
                <w:rFonts w:ascii="Calibri" w:hAnsi="Calibri"/>
                <w:color w:val="000000"/>
                <w:sz w:val="22"/>
                <w:szCs w:val="22"/>
              </w:rPr>
            </w:pPr>
            <w:r>
              <w:rPr>
                <w:rFonts w:ascii="Calibri" w:hAnsi="Calibri"/>
                <w:color w:val="000000"/>
                <w:sz w:val="22"/>
                <w:szCs w:val="22"/>
              </w:rPr>
              <w:t>8/27/2014</w:t>
            </w:r>
          </w:p>
        </w:tc>
      </w:tr>
    </w:tbl>
    <w:p w:rsidR="00EC0F9B" w:rsidRPr="00454205" w:rsidRDefault="00EC0F9B" w:rsidP="00E15E25">
      <w:pPr>
        <w:rPr>
          <w:rFonts w:asciiTheme="minorHAnsi" w:hAnsiTheme="minorHAnsi" w:cstheme="minorHAnsi"/>
          <w:bCs/>
          <w:color w:val="000000"/>
          <w:sz w:val="20"/>
        </w:rPr>
      </w:pPr>
    </w:p>
    <w:p w:rsidR="00E15E25" w:rsidRPr="00454205" w:rsidRDefault="00E15E25" w:rsidP="00E15E25">
      <w:pPr>
        <w:rPr>
          <w:rFonts w:asciiTheme="minorHAnsi" w:hAnsiTheme="minorHAnsi" w:cstheme="minorHAnsi"/>
          <w:bCs/>
          <w:color w:val="000000"/>
          <w:sz w:val="20"/>
        </w:rPr>
      </w:pPr>
    </w:p>
    <w:p w:rsidR="00E15E25" w:rsidRDefault="00E15E25" w:rsidP="00E15E25">
      <w:pPr>
        <w:rPr>
          <w:rFonts w:asciiTheme="minorHAnsi" w:hAnsiTheme="minorHAnsi" w:cstheme="minorHAnsi"/>
          <w:b/>
          <w:sz w:val="22"/>
          <w:szCs w:val="22"/>
          <w:lang w:val="sv-SE"/>
        </w:rPr>
      </w:pPr>
      <w:r w:rsidRPr="00244A0E">
        <w:rPr>
          <w:rFonts w:asciiTheme="minorHAnsi" w:hAnsiTheme="minorHAnsi" w:cstheme="minorHAnsi"/>
          <w:b/>
          <w:sz w:val="22"/>
          <w:szCs w:val="22"/>
          <w:lang w:val="sv-SE"/>
        </w:rPr>
        <w:t>APPROVER(S)</w:t>
      </w:r>
      <w:r w:rsidR="00E9272D">
        <w:rPr>
          <w:rFonts w:asciiTheme="minorHAnsi" w:hAnsiTheme="minorHAnsi" w:cstheme="minorHAnsi"/>
          <w:b/>
          <w:sz w:val="22"/>
          <w:szCs w:val="22"/>
          <w:lang w:val="sv-SE"/>
        </w:rPr>
        <w:t xml:space="preserve"> </w:t>
      </w:r>
    </w:p>
    <w:p w:rsidR="00EC0F9B" w:rsidRDefault="00EC0F9B" w:rsidP="00E15E25">
      <w:pPr>
        <w:rPr>
          <w:rFonts w:asciiTheme="minorHAnsi" w:hAnsiTheme="minorHAnsi" w:cstheme="minorHAnsi"/>
          <w:b/>
          <w:sz w:val="22"/>
          <w:szCs w:val="22"/>
          <w:lang w:val="sv-SE"/>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703"/>
        <w:gridCol w:w="3368"/>
        <w:gridCol w:w="2557"/>
        <w:gridCol w:w="2675"/>
      </w:tblGrid>
      <w:tr w:rsidR="00C747E0" w:rsidRPr="00803D1D" w:rsidTr="007D72F8">
        <w:tc>
          <w:tcPr>
            <w:tcW w:w="826" w:type="pct"/>
            <w:shd w:val="pct12" w:color="auto" w:fill="auto"/>
            <w:tcMar>
              <w:top w:w="72" w:type="dxa"/>
              <w:left w:w="115" w:type="dxa"/>
              <w:bottom w:w="72" w:type="dxa"/>
              <w:right w:w="115" w:type="dxa"/>
            </w:tcMar>
            <w:vAlign w:val="center"/>
          </w:tcPr>
          <w:p w:rsidR="00C747E0" w:rsidRPr="00990251" w:rsidRDefault="00C747E0" w:rsidP="002E5428">
            <w:pPr>
              <w:pStyle w:val="table0"/>
              <w:spacing w:before="40" w:beforeAutospacing="0" w:after="40" w:afterAutospacing="0"/>
              <w:jc w:val="center"/>
              <w:rPr>
                <w:rFonts w:asciiTheme="minorHAnsi" w:hAnsiTheme="minorHAnsi" w:cstheme="minorHAnsi"/>
                <w:b/>
                <w:bCs/>
                <w:iCs/>
                <w:sz w:val="20"/>
                <w:szCs w:val="20"/>
              </w:rPr>
            </w:pPr>
            <w:r w:rsidRPr="00990251">
              <w:rPr>
                <w:rFonts w:asciiTheme="minorHAnsi" w:hAnsiTheme="minorHAnsi" w:cstheme="minorHAnsi"/>
                <w:b/>
                <w:bCs/>
                <w:iCs/>
                <w:sz w:val="20"/>
                <w:szCs w:val="20"/>
              </w:rPr>
              <w:t>Name</w:t>
            </w:r>
          </w:p>
        </w:tc>
        <w:tc>
          <w:tcPr>
            <w:tcW w:w="1634" w:type="pct"/>
            <w:shd w:val="pct12" w:color="auto" w:fill="auto"/>
            <w:tcMar>
              <w:top w:w="72" w:type="dxa"/>
              <w:left w:w="115" w:type="dxa"/>
              <w:bottom w:w="72" w:type="dxa"/>
              <w:right w:w="115" w:type="dxa"/>
            </w:tcMar>
            <w:vAlign w:val="center"/>
          </w:tcPr>
          <w:p w:rsidR="00C747E0" w:rsidRPr="00990251" w:rsidRDefault="00C747E0" w:rsidP="002E5428">
            <w:pPr>
              <w:pStyle w:val="table0"/>
              <w:spacing w:before="40" w:beforeAutospacing="0" w:after="40" w:afterAutospacing="0"/>
              <w:jc w:val="center"/>
              <w:rPr>
                <w:rFonts w:asciiTheme="minorHAnsi" w:hAnsiTheme="minorHAnsi" w:cstheme="minorHAnsi"/>
                <w:b/>
                <w:bCs/>
                <w:iCs/>
                <w:sz w:val="20"/>
                <w:szCs w:val="20"/>
              </w:rPr>
            </w:pPr>
            <w:r w:rsidRPr="00990251">
              <w:rPr>
                <w:rFonts w:asciiTheme="minorHAnsi" w:hAnsiTheme="minorHAnsi" w:cstheme="minorHAnsi"/>
                <w:b/>
                <w:bCs/>
                <w:iCs/>
                <w:sz w:val="20"/>
                <w:szCs w:val="20"/>
              </w:rPr>
              <w:t>Title</w:t>
            </w:r>
          </w:p>
        </w:tc>
        <w:tc>
          <w:tcPr>
            <w:tcW w:w="1241" w:type="pct"/>
            <w:shd w:val="pct12" w:color="auto" w:fill="auto"/>
            <w:vAlign w:val="center"/>
          </w:tcPr>
          <w:p w:rsidR="00C747E0" w:rsidRPr="00990251" w:rsidRDefault="00C747E0" w:rsidP="002E5428">
            <w:pPr>
              <w:pStyle w:val="table0"/>
              <w:spacing w:before="40" w:beforeAutospacing="0" w:after="40" w:afterAutospacing="0"/>
              <w:jc w:val="center"/>
              <w:rPr>
                <w:rFonts w:asciiTheme="minorHAnsi" w:hAnsiTheme="minorHAnsi" w:cstheme="minorHAnsi"/>
                <w:b/>
                <w:bCs/>
                <w:iCs/>
                <w:sz w:val="20"/>
                <w:szCs w:val="20"/>
              </w:rPr>
            </w:pPr>
            <w:r w:rsidRPr="00990251">
              <w:rPr>
                <w:rFonts w:asciiTheme="minorHAnsi" w:hAnsiTheme="minorHAnsi" w:cstheme="minorHAnsi"/>
                <w:b/>
                <w:bCs/>
                <w:iCs/>
                <w:sz w:val="20"/>
                <w:szCs w:val="20"/>
              </w:rPr>
              <w:t>Department</w:t>
            </w:r>
          </w:p>
        </w:tc>
        <w:tc>
          <w:tcPr>
            <w:tcW w:w="1298" w:type="pct"/>
            <w:shd w:val="pct12" w:color="auto" w:fill="auto"/>
            <w:vAlign w:val="center"/>
          </w:tcPr>
          <w:p w:rsidR="00C747E0" w:rsidRPr="00990251" w:rsidRDefault="00C747E0" w:rsidP="002E5428">
            <w:pPr>
              <w:pStyle w:val="table0"/>
              <w:spacing w:before="40" w:beforeAutospacing="0" w:after="40" w:afterAutospacing="0"/>
              <w:jc w:val="center"/>
              <w:rPr>
                <w:rFonts w:asciiTheme="minorHAnsi" w:hAnsiTheme="minorHAnsi" w:cstheme="minorHAnsi"/>
                <w:b/>
                <w:bCs/>
                <w:iCs/>
                <w:sz w:val="20"/>
                <w:szCs w:val="20"/>
              </w:rPr>
            </w:pPr>
            <w:r w:rsidRPr="00990251">
              <w:rPr>
                <w:rFonts w:asciiTheme="minorHAnsi" w:hAnsiTheme="minorHAnsi" w:cstheme="minorHAnsi"/>
                <w:b/>
                <w:bCs/>
                <w:iCs/>
                <w:sz w:val="20"/>
                <w:szCs w:val="20"/>
              </w:rPr>
              <w:t>Approval (date/time)</w:t>
            </w:r>
          </w:p>
        </w:tc>
      </w:tr>
      <w:tr w:rsidR="00C747E0" w:rsidRPr="00803D1D" w:rsidTr="00AB4EB9">
        <w:trPr>
          <w:trHeight w:val="386"/>
        </w:trPr>
        <w:tc>
          <w:tcPr>
            <w:tcW w:w="826" w:type="pct"/>
            <w:tcMar>
              <w:top w:w="72" w:type="dxa"/>
              <w:left w:w="115" w:type="dxa"/>
              <w:bottom w:w="72" w:type="dxa"/>
              <w:right w:w="115" w:type="dxa"/>
            </w:tcMar>
          </w:tcPr>
          <w:p w:rsidR="00C747E0" w:rsidRPr="00E9272D" w:rsidRDefault="00C747E0" w:rsidP="00AB4EB9">
            <w:pPr>
              <w:rPr>
                <w:rFonts w:ascii="Calibri" w:hAnsi="Calibri"/>
                <w:color w:val="000000"/>
                <w:sz w:val="22"/>
                <w:szCs w:val="22"/>
              </w:rPr>
            </w:pPr>
            <w:r w:rsidRPr="00E9272D">
              <w:rPr>
                <w:rFonts w:ascii="Calibri" w:hAnsi="Calibri"/>
                <w:color w:val="000000"/>
                <w:sz w:val="22"/>
                <w:szCs w:val="22"/>
              </w:rPr>
              <w:t>Beth Fields</w:t>
            </w:r>
          </w:p>
        </w:tc>
        <w:tc>
          <w:tcPr>
            <w:tcW w:w="1634" w:type="pct"/>
            <w:tcMar>
              <w:top w:w="72" w:type="dxa"/>
              <w:left w:w="115" w:type="dxa"/>
              <w:bottom w:w="72" w:type="dxa"/>
              <w:right w:w="115" w:type="dxa"/>
            </w:tcMar>
          </w:tcPr>
          <w:p w:rsidR="00C747E0" w:rsidRPr="00D43D98" w:rsidRDefault="00C747E0" w:rsidP="00AB4EB9">
            <w:pPr>
              <w:rPr>
                <w:rFonts w:ascii="Calibri" w:hAnsi="Calibri"/>
                <w:color w:val="000000"/>
                <w:sz w:val="22"/>
                <w:szCs w:val="22"/>
              </w:rPr>
            </w:pPr>
            <w:r>
              <w:rPr>
                <w:rFonts w:ascii="Calibri" w:hAnsi="Calibri"/>
                <w:color w:val="000000"/>
                <w:sz w:val="22"/>
                <w:szCs w:val="22"/>
              </w:rPr>
              <w:t>PMO &amp; Deployment Manager</w:t>
            </w:r>
          </w:p>
        </w:tc>
        <w:tc>
          <w:tcPr>
            <w:tcW w:w="1241" w:type="pct"/>
          </w:tcPr>
          <w:p w:rsidR="00C747E0" w:rsidRPr="00D43D98" w:rsidRDefault="00C747E0" w:rsidP="00AB4EB9">
            <w:pPr>
              <w:rPr>
                <w:rFonts w:ascii="Calibri" w:hAnsi="Calibri"/>
                <w:color w:val="000000"/>
                <w:sz w:val="22"/>
                <w:szCs w:val="22"/>
              </w:rPr>
            </w:pPr>
            <w:r w:rsidRPr="00D43D98">
              <w:rPr>
                <w:rFonts w:ascii="Calibri" w:hAnsi="Calibri"/>
                <w:color w:val="000000"/>
                <w:sz w:val="22"/>
                <w:szCs w:val="22"/>
              </w:rPr>
              <w:t>SE Core</w:t>
            </w:r>
          </w:p>
        </w:tc>
        <w:tc>
          <w:tcPr>
            <w:tcW w:w="1298" w:type="pct"/>
            <w:vAlign w:val="bottom"/>
          </w:tcPr>
          <w:p w:rsidR="00C747E0" w:rsidRPr="00D43D98" w:rsidRDefault="00E9272D" w:rsidP="00044E86">
            <w:pPr>
              <w:rPr>
                <w:rFonts w:ascii="Calibri" w:hAnsi="Calibri"/>
                <w:color w:val="000000"/>
                <w:sz w:val="22"/>
                <w:szCs w:val="22"/>
              </w:rPr>
            </w:pPr>
            <w:r>
              <w:rPr>
                <w:rFonts w:ascii="Calibri" w:hAnsi="Calibri"/>
                <w:color w:val="000000"/>
                <w:sz w:val="22"/>
                <w:szCs w:val="22"/>
              </w:rPr>
              <w:t>8/27/2014</w:t>
            </w:r>
          </w:p>
        </w:tc>
      </w:tr>
      <w:tr w:rsidR="00C747E0" w:rsidRPr="00803D1D" w:rsidTr="00AB4EB9">
        <w:trPr>
          <w:trHeight w:val="485"/>
        </w:trPr>
        <w:tc>
          <w:tcPr>
            <w:tcW w:w="826" w:type="pct"/>
            <w:tcMar>
              <w:top w:w="72" w:type="dxa"/>
              <w:left w:w="115" w:type="dxa"/>
              <w:bottom w:w="72" w:type="dxa"/>
              <w:right w:w="115" w:type="dxa"/>
            </w:tcMar>
          </w:tcPr>
          <w:p w:rsidR="00C747E0" w:rsidRPr="00E9272D" w:rsidRDefault="00C747E0" w:rsidP="00AB4EB9">
            <w:pPr>
              <w:rPr>
                <w:rFonts w:ascii="Calibri" w:hAnsi="Calibri"/>
                <w:color w:val="000000"/>
                <w:sz w:val="22"/>
                <w:szCs w:val="22"/>
              </w:rPr>
            </w:pPr>
            <w:r w:rsidRPr="00E9272D">
              <w:rPr>
                <w:rFonts w:ascii="Calibri" w:hAnsi="Calibri"/>
                <w:color w:val="000000"/>
                <w:sz w:val="22"/>
                <w:szCs w:val="22"/>
              </w:rPr>
              <w:t xml:space="preserve">David </w:t>
            </w:r>
            <w:proofErr w:type="spellStart"/>
            <w:r w:rsidRPr="00E9272D">
              <w:rPr>
                <w:rFonts w:ascii="Calibri" w:hAnsi="Calibri"/>
                <w:color w:val="000000"/>
                <w:sz w:val="22"/>
                <w:szCs w:val="22"/>
              </w:rPr>
              <w:t>Verberkmoes</w:t>
            </w:r>
            <w:proofErr w:type="spellEnd"/>
          </w:p>
        </w:tc>
        <w:tc>
          <w:tcPr>
            <w:tcW w:w="1634" w:type="pct"/>
            <w:tcMar>
              <w:top w:w="72" w:type="dxa"/>
              <w:left w:w="115" w:type="dxa"/>
              <w:bottom w:w="72" w:type="dxa"/>
              <w:right w:w="115" w:type="dxa"/>
            </w:tcMar>
          </w:tcPr>
          <w:p w:rsidR="00C747E0" w:rsidRPr="00D43D98" w:rsidRDefault="00C747E0" w:rsidP="00AB4EB9">
            <w:pPr>
              <w:rPr>
                <w:rFonts w:ascii="Calibri" w:hAnsi="Calibri"/>
                <w:color w:val="000000"/>
                <w:sz w:val="22"/>
                <w:szCs w:val="22"/>
              </w:rPr>
            </w:pPr>
            <w:r>
              <w:rPr>
                <w:rFonts w:ascii="Calibri" w:hAnsi="Calibri"/>
                <w:color w:val="000000"/>
                <w:sz w:val="22"/>
                <w:szCs w:val="22"/>
              </w:rPr>
              <w:t>Smart Energy Financial Management</w:t>
            </w:r>
          </w:p>
        </w:tc>
        <w:tc>
          <w:tcPr>
            <w:tcW w:w="1241" w:type="pct"/>
          </w:tcPr>
          <w:p w:rsidR="00C747E0" w:rsidRPr="00D43D98" w:rsidRDefault="00C747E0" w:rsidP="00AB4EB9">
            <w:pPr>
              <w:rPr>
                <w:rFonts w:ascii="Calibri" w:hAnsi="Calibri"/>
                <w:color w:val="000000"/>
                <w:sz w:val="22"/>
                <w:szCs w:val="22"/>
              </w:rPr>
            </w:pPr>
            <w:r>
              <w:rPr>
                <w:rFonts w:ascii="Calibri" w:hAnsi="Calibri"/>
                <w:color w:val="000000"/>
                <w:sz w:val="22"/>
                <w:szCs w:val="22"/>
              </w:rPr>
              <w:t>S</w:t>
            </w:r>
            <w:r w:rsidRPr="00D43D98">
              <w:rPr>
                <w:rFonts w:ascii="Calibri" w:hAnsi="Calibri"/>
                <w:color w:val="000000"/>
                <w:sz w:val="22"/>
                <w:szCs w:val="22"/>
              </w:rPr>
              <w:t>E Core</w:t>
            </w:r>
          </w:p>
        </w:tc>
        <w:tc>
          <w:tcPr>
            <w:tcW w:w="1298" w:type="pct"/>
          </w:tcPr>
          <w:p w:rsidR="00C747E0" w:rsidRPr="00D43D98" w:rsidRDefault="00E9272D" w:rsidP="00AB4EB9">
            <w:pPr>
              <w:rPr>
                <w:rFonts w:ascii="Calibri" w:hAnsi="Calibri"/>
                <w:color w:val="000000"/>
                <w:sz w:val="22"/>
                <w:szCs w:val="22"/>
              </w:rPr>
            </w:pPr>
            <w:r>
              <w:rPr>
                <w:rFonts w:ascii="Calibri" w:hAnsi="Calibri"/>
                <w:color w:val="000000"/>
                <w:sz w:val="22"/>
                <w:szCs w:val="22"/>
              </w:rPr>
              <w:t>8/27/2014</w:t>
            </w:r>
          </w:p>
        </w:tc>
      </w:tr>
      <w:tr w:rsidR="00C747E0" w:rsidRPr="00803D1D" w:rsidTr="00AB4EB9">
        <w:trPr>
          <w:trHeight w:val="485"/>
        </w:trPr>
        <w:tc>
          <w:tcPr>
            <w:tcW w:w="826" w:type="pct"/>
            <w:tcMar>
              <w:top w:w="72" w:type="dxa"/>
              <w:left w:w="115" w:type="dxa"/>
              <w:bottom w:w="72" w:type="dxa"/>
              <w:right w:w="115" w:type="dxa"/>
            </w:tcMar>
          </w:tcPr>
          <w:p w:rsidR="00C747E0" w:rsidRPr="00E9272D" w:rsidRDefault="00C747E0" w:rsidP="00AB4EB9">
            <w:pPr>
              <w:rPr>
                <w:rFonts w:ascii="Calibri" w:hAnsi="Calibri"/>
                <w:color w:val="000000"/>
                <w:sz w:val="22"/>
                <w:szCs w:val="22"/>
              </w:rPr>
            </w:pPr>
            <w:r w:rsidRPr="00E9272D">
              <w:rPr>
                <w:rFonts w:ascii="Calibri" w:hAnsi="Calibri"/>
                <w:color w:val="000000"/>
                <w:sz w:val="22"/>
                <w:szCs w:val="22"/>
              </w:rPr>
              <w:t xml:space="preserve">Debbie </w:t>
            </w:r>
            <w:proofErr w:type="spellStart"/>
            <w:r w:rsidRPr="00E9272D">
              <w:rPr>
                <w:rFonts w:ascii="Calibri" w:hAnsi="Calibri"/>
                <w:color w:val="000000"/>
                <w:sz w:val="22"/>
                <w:szCs w:val="22"/>
              </w:rPr>
              <w:t>Harworth</w:t>
            </w:r>
            <w:proofErr w:type="spellEnd"/>
          </w:p>
        </w:tc>
        <w:tc>
          <w:tcPr>
            <w:tcW w:w="1634" w:type="pct"/>
            <w:tcMar>
              <w:top w:w="72" w:type="dxa"/>
              <w:left w:w="115" w:type="dxa"/>
              <w:bottom w:w="72" w:type="dxa"/>
              <w:right w:w="115" w:type="dxa"/>
            </w:tcMar>
          </w:tcPr>
          <w:p w:rsidR="00C747E0" w:rsidRPr="007E54E2" w:rsidRDefault="00C747E0" w:rsidP="00C747E0">
            <w:pPr>
              <w:rPr>
                <w:rFonts w:ascii="Calibri" w:hAnsi="Calibri"/>
                <w:color w:val="000000"/>
                <w:sz w:val="22"/>
                <w:szCs w:val="22"/>
              </w:rPr>
            </w:pPr>
            <w:r w:rsidRPr="007E54E2">
              <w:rPr>
                <w:rFonts w:ascii="Calibri" w:hAnsi="Calibri"/>
                <w:color w:val="000000"/>
                <w:sz w:val="22"/>
                <w:szCs w:val="22"/>
              </w:rPr>
              <w:t>BTS</w:t>
            </w:r>
          </w:p>
          <w:p w:rsidR="00C747E0" w:rsidRPr="007E54E2" w:rsidRDefault="00C747E0" w:rsidP="00AB4EB9">
            <w:pPr>
              <w:rPr>
                <w:rFonts w:ascii="Calibri" w:hAnsi="Calibri"/>
                <w:color w:val="000000"/>
                <w:sz w:val="22"/>
                <w:szCs w:val="22"/>
              </w:rPr>
            </w:pPr>
          </w:p>
        </w:tc>
        <w:tc>
          <w:tcPr>
            <w:tcW w:w="1241" w:type="pct"/>
          </w:tcPr>
          <w:p w:rsidR="00C747E0" w:rsidRDefault="00576EB9" w:rsidP="00AB4EB9">
            <w:pPr>
              <w:rPr>
                <w:rFonts w:ascii="Calibri" w:hAnsi="Calibri"/>
                <w:color w:val="000000"/>
                <w:sz w:val="22"/>
                <w:szCs w:val="22"/>
              </w:rPr>
            </w:pPr>
            <w:r>
              <w:rPr>
                <w:rFonts w:ascii="Calibri" w:hAnsi="Calibri"/>
                <w:color w:val="000000"/>
                <w:sz w:val="22"/>
                <w:szCs w:val="22"/>
              </w:rPr>
              <w:t>SE</w:t>
            </w:r>
            <w:r w:rsidR="00C747E0">
              <w:rPr>
                <w:rFonts w:ascii="Calibri" w:hAnsi="Calibri"/>
                <w:color w:val="000000"/>
                <w:sz w:val="22"/>
                <w:szCs w:val="22"/>
              </w:rPr>
              <w:t xml:space="preserve"> Core</w:t>
            </w:r>
          </w:p>
        </w:tc>
        <w:tc>
          <w:tcPr>
            <w:tcW w:w="1298" w:type="pct"/>
          </w:tcPr>
          <w:p w:rsidR="00C747E0" w:rsidRPr="00D43D98" w:rsidRDefault="00314B5D" w:rsidP="000E5149">
            <w:pPr>
              <w:rPr>
                <w:rFonts w:ascii="Calibri" w:hAnsi="Calibri"/>
                <w:color w:val="000000"/>
                <w:sz w:val="22"/>
                <w:szCs w:val="22"/>
              </w:rPr>
            </w:pPr>
            <w:r w:rsidRPr="000E5149">
              <w:rPr>
                <w:rFonts w:ascii="Calibri" w:hAnsi="Calibri"/>
                <w:color w:val="000000"/>
                <w:sz w:val="22"/>
                <w:szCs w:val="22"/>
              </w:rPr>
              <w:t xml:space="preserve">Approved via Email </w:t>
            </w:r>
            <w:r w:rsidR="000E5149" w:rsidRPr="000E5149">
              <w:rPr>
                <w:rFonts w:ascii="Calibri" w:hAnsi="Calibri"/>
                <w:color w:val="000000"/>
                <w:sz w:val="22"/>
                <w:szCs w:val="22"/>
              </w:rPr>
              <w:t>8</w:t>
            </w:r>
            <w:r w:rsidRPr="000E5149">
              <w:rPr>
                <w:rFonts w:ascii="Calibri" w:hAnsi="Calibri"/>
                <w:color w:val="000000"/>
                <w:sz w:val="22"/>
                <w:szCs w:val="22"/>
              </w:rPr>
              <w:t>/</w:t>
            </w:r>
            <w:r w:rsidR="000E5149" w:rsidRPr="000E5149">
              <w:rPr>
                <w:rFonts w:ascii="Calibri" w:hAnsi="Calibri"/>
                <w:color w:val="000000"/>
                <w:sz w:val="22"/>
                <w:szCs w:val="22"/>
              </w:rPr>
              <w:t>28</w:t>
            </w:r>
            <w:r w:rsidRPr="000E5149">
              <w:rPr>
                <w:rFonts w:ascii="Calibri" w:hAnsi="Calibri"/>
                <w:color w:val="000000"/>
                <w:sz w:val="22"/>
                <w:szCs w:val="22"/>
              </w:rPr>
              <w:t>/14</w:t>
            </w:r>
          </w:p>
        </w:tc>
      </w:tr>
      <w:tr w:rsidR="00E9272D" w:rsidRPr="00803D1D" w:rsidTr="00AB4EB9">
        <w:trPr>
          <w:trHeight w:val="485"/>
        </w:trPr>
        <w:tc>
          <w:tcPr>
            <w:tcW w:w="826" w:type="pct"/>
            <w:tcMar>
              <w:top w:w="72" w:type="dxa"/>
              <w:left w:w="115" w:type="dxa"/>
              <w:bottom w:w="72" w:type="dxa"/>
              <w:right w:w="115" w:type="dxa"/>
            </w:tcMar>
          </w:tcPr>
          <w:p w:rsidR="00E9272D" w:rsidRPr="00E9272D" w:rsidRDefault="00E9272D" w:rsidP="00AB4EB9">
            <w:pPr>
              <w:rPr>
                <w:rFonts w:ascii="Calibri" w:hAnsi="Calibri"/>
                <w:color w:val="000000"/>
                <w:sz w:val="22"/>
                <w:szCs w:val="22"/>
              </w:rPr>
            </w:pPr>
            <w:r w:rsidRPr="00E9272D">
              <w:rPr>
                <w:rFonts w:ascii="Calibri" w:hAnsi="Calibri"/>
                <w:color w:val="000000"/>
                <w:sz w:val="22"/>
                <w:szCs w:val="22"/>
              </w:rPr>
              <w:t>Ivan Principe</w:t>
            </w:r>
          </w:p>
        </w:tc>
        <w:tc>
          <w:tcPr>
            <w:tcW w:w="1634" w:type="pct"/>
            <w:tcMar>
              <w:top w:w="72" w:type="dxa"/>
              <w:left w:w="115" w:type="dxa"/>
              <w:bottom w:w="72" w:type="dxa"/>
              <w:right w:w="115" w:type="dxa"/>
            </w:tcMar>
          </w:tcPr>
          <w:p w:rsidR="00E9272D" w:rsidRPr="00D43D98" w:rsidRDefault="00E9272D" w:rsidP="00AB4EB9">
            <w:pPr>
              <w:rPr>
                <w:rFonts w:ascii="Calibri" w:hAnsi="Calibri"/>
                <w:color w:val="000000"/>
                <w:sz w:val="22"/>
                <w:szCs w:val="22"/>
              </w:rPr>
            </w:pPr>
            <w:r w:rsidRPr="00D43D98">
              <w:rPr>
                <w:rFonts w:ascii="Calibri" w:hAnsi="Calibri"/>
                <w:color w:val="000000"/>
                <w:sz w:val="22"/>
                <w:szCs w:val="22"/>
              </w:rPr>
              <w:t>SE Core</w:t>
            </w:r>
          </w:p>
        </w:tc>
        <w:tc>
          <w:tcPr>
            <w:tcW w:w="1241" w:type="pct"/>
          </w:tcPr>
          <w:p w:rsidR="00E9272D" w:rsidRPr="00D43D98" w:rsidRDefault="00E9272D" w:rsidP="00AB4EB9">
            <w:pPr>
              <w:rPr>
                <w:rFonts w:ascii="Calibri" w:hAnsi="Calibri"/>
                <w:color w:val="000000"/>
                <w:sz w:val="22"/>
                <w:szCs w:val="22"/>
              </w:rPr>
            </w:pPr>
            <w:r w:rsidRPr="00D43D98">
              <w:rPr>
                <w:rFonts w:ascii="Calibri" w:hAnsi="Calibri"/>
                <w:color w:val="000000"/>
                <w:sz w:val="22"/>
                <w:szCs w:val="22"/>
              </w:rPr>
              <w:t>SE Core</w:t>
            </w:r>
          </w:p>
        </w:tc>
        <w:tc>
          <w:tcPr>
            <w:tcW w:w="1298" w:type="pct"/>
          </w:tcPr>
          <w:p w:rsidR="00E9272D" w:rsidRPr="00D43D98" w:rsidRDefault="000E5149" w:rsidP="002F2369">
            <w:pPr>
              <w:rPr>
                <w:rFonts w:ascii="Calibri" w:hAnsi="Calibri"/>
                <w:color w:val="000000"/>
                <w:sz w:val="22"/>
                <w:szCs w:val="22"/>
              </w:rPr>
            </w:pPr>
            <w:r w:rsidRPr="000E5149">
              <w:rPr>
                <w:rFonts w:ascii="Calibri" w:hAnsi="Calibri"/>
                <w:color w:val="000000"/>
                <w:sz w:val="22"/>
                <w:szCs w:val="22"/>
              </w:rPr>
              <w:t>Approved via Email 8/28/14</w:t>
            </w:r>
          </w:p>
        </w:tc>
      </w:tr>
      <w:tr w:rsidR="00E9272D" w:rsidRPr="00803D1D" w:rsidTr="00AB4EB9">
        <w:trPr>
          <w:trHeight w:val="485"/>
        </w:trPr>
        <w:tc>
          <w:tcPr>
            <w:tcW w:w="826" w:type="pct"/>
            <w:tcMar>
              <w:top w:w="72" w:type="dxa"/>
              <w:left w:w="115" w:type="dxa"/>
              <w:bottom w:w="72" w:type="dxa"/>
              <w:right w:w="115" w:type="dxa"/>
            </w:tcMar>
          </w:tcPr>
          <w:p w:rsidR="00E9272D" w:rsidRPr="00E9272D" w:rsidRDefault="00E9272D" w:rsidP="00AB4EB9">
            <w:pPr>
              <w:rPr>
                <w:rFonts w:ascii="Calibri" w:hAnsi="Calibri"/>
                <w:color w:val="000000"/>
                <w:sz w:val="22"/>
                <w:szCs w:val="22"/>
              </w:rPr>
            </w:pPr>
            <w:r w:rsidRPr="00E9272D">
              <w:rPr>
                <w:rFonts w:ascii="Calibri" w:hAnsi="Calibri"/>
                <w:color w:val="000000"/>
                <w:sz w:val="22"/>
                <w:szCs w:val="22"/>
              </w:rPr>
              <w:t xml:space="preserve">Jack </w:t>
            </w:r>
            <w:proofErr w:type="spellStart"/>
            <w:r w:rsidRPr="00E9272D">
              <w:rPr>
                <w:rFonts w:ascii="Calibri" w:hAnsi="Calibri"/>
                <w:color w:val="000000"/>
                <w:sz w:val="22"/>
                <w:szCs w:val="22"/>
              </w:rPr>
              <w:t>Hobbick</w:t>
            </w:r>
            <w:proofErr w:type="spellEnd"/>
          </w:p>
        </w:tc>
        <w:tc>
          <w:tcPr>
            <w:tcW w:w="1634" w:type="pct"/>
            <w:tcMar>
              <w:top w:w="72" w:type="dxa"/>
              <w:left w:w="115" w:type="dxa"/>
              <w:bottom w:w="72" w:type="dxa"/>
              <w:right w:w="115" w:type="dxa"/>
            </w:tcMar>
          </w:tcPr>
          <w:p w:rsidR="00E9272D" w:rsidRPr="00D43D98" w:rsidRDefault="00E9272D" w:rsidP="00C747E0">
            <w:pPr>
              <w:rPr>
                <w:rFonts w:ascii="Calibri" w:hAnsi="Calibri"/>
                <w:color w:val="000000"/>
                <w:sz w:val="22"/>
                <w:szCs w:val="22"/>
              </w:rPr>
            </w:pPr>
            <w:r>
              <w:rPr>
                <w:rFonts w:ascii="Calibri" w:hAnsi="Calibri"/>
                <w:color w:val="000000"/>
                <w:sz w:val="22"/>
                <w:szCs w:val="22"/>
              </w:rPr>
              <w:t>Smart Energy Testing</w:t>
            </w:r>
          </w:p>
        </w:tc>
        <w:tc>
          <w:tcPr>
            <w:tcW w:w="1241" w:type="pct"/>
          </w:tcPr>
          <w:p w:rsidR="00E9272D" w:rsidRDefault="00E9272D" w:rsidP="00AB4EB9">
            <w:pPr>
              <w:rPr>
                <w:rFonts w:ascii="Calibri" w:hAnsi="Calibri"/>
                <w:color w:val="000000"/>
                <w:sz w:val="22"/>
                <w:szCs w:val="22"/>
              </w:rPr>
            </w:pPr>
            <w:r>
              <w:rPr>
                <w:rFonts w:ascii="Calibri" w:hAnsi="Calibri"/>
                <w:color w:val="000000"/>
                <w:sz w:val="22"/>
                <w:szCs w:val="22"/>
              </w:rPr>
              <w:t>SE Core</w:t>
            </w:r>
          </w:p>
        </w:tc>
        <w:tc>
          <w:tcPr>
            <w:tcW w:w="1298" w:type="pct"/>
          </w:tcPr>
          <w:p w:rsidR="00E9272D" w:rsidRPr="00D43D98" w:rsidRDefault="00E9272D" w:rsidP="00AB4EB9">
            <w:pPr>
              <w:rPr>
                <w:rFonts w:ascii="Calibri" w:hAnsi="Calibri"/>
                <w:color w:val="000000"/>
                <w:sz w:val="22"/>
                <w:szCs w:val="22"/>
              </w:rPr>
            </w:pPr>
            <w:r>
              <w:rPr>
                <w:rFonts w:ascii="Calibri" w:hAnsi="Calibri"/>
                <w:color w:val="000000"/>
                <w:sz w:val="22"/>
                <w:szCs w:val="22"/>
              </w:rPr>
              <w:t>8/27/2014</w:t>
            </w:r>
          </w:p>
        </w:tc>
      </w:tr>
      <w:tr w:rsidR="00E9272D" w:rsidRPr="00803D1D" w:rsidTr="00AB4EB9">
        <w:trPr>
          <w:trHeight w:val="485"/>
        </w:trPr>
        <w:tc>
          <w:tcPr>
            <w:tcW w:w="826" w:type="pct"/>
            <w:tcMar>
              <w:top w:w="72" w:type="dxa"/>
              <w:left w:w="115" w:type="dxa"/>
              <w:bottom w:w="72" w:type="dxa"/>
              <w:right w:w="115" w:type="dxa"/>
            </w:tcMar>
          </w:tcPr>
          <w:p w:rsidR="00E9272D" w:rsidRPr="00E9272D" w:rsidRDefault="00E9272D" w:rsidP="00AB4EB9">
            <w:pPr>
              <w:rPr>
                <w:rFonts w:ascii="Calibri" w:hAnsi="Calibri"/>
                <w:color w:val="000000"/>
                <w:sz w:val="22"/>
                <w:szCs w:val="22"/>
              </w:rPr>
            </w:pPr>
            <w:r w:rsidRPr="00E9272D">
              <w:rPr>
                <w:rFonts w:ascii="Calibri" w:hAnsi="Calibri"/>
                <w:color w:val="000000"/>
                <w:sz w:val="22"/>
                <w:szCs w:val="22"/>
              </w:rPr>
              <w:t>Mark McCollum</w:t>
            </w:r>
          </w:p>
        </w:tc>
        <w:tc>
          <w:tcPr>
            <w:tcW w:w="1634" w:type="pct"/>
            <w:tcMar>
              <w:top w:w="72" w:type="dxa"/>
              <w:left w:w="115" w:type="dxa"/>
              <w:bottom w:w="72" w:type="dxa"/>
              <w:right w:w="115" w:type="dxa"/>
            </w:tcMar>
          </w:tcPr>
          <w:p w:rsidR="00E9272D" w:rsidRPr="007E54E2" w:rsidRDefault="00E9272D" w:rsidP="00C747E0">
            <w:pPr>
              <w:rPr>
                <w:rFonts w:ascii="Calibri" w:hAnsi="Calibri"/>
                <w:color w:val="000000"/>
                <w:sz w:val="22"/>
                <w:szCs w:val="22"/>
              </w:rPr>
            </w:pPr>
            <w:r w:rsidRPr="007E54E2">
              <w:rPr>
                <w:rFonts w:ascii="Calibri" w:hAnsi="Calibri"/>
                <w:color w:val="000000"/>
                <w:sz w:val="22"/>
                <w:szCs w:val="22"/>
              </w:rPr>
              <w:t>SG Data Integrity</w:t>
            </w:r>
          </w:p>
          <w:p w:rsidR="00E9272D" w:rsidRPr="007E54E2" w:rsidRDefault="00E9272D" w:rsidP="00AB4EB9">
            <w:pPr>
              <w:rPr>
                <w:rFonts w:ascii="Calibri" w:hAnsi="Calibri"/>
                <w:color w:val="000000"/>
                <w:sz w:val="22"/>
                <w:szCs w:val="22"/>
              </w:rPr>
            </w:pPr>
          </w:p>
        </w:tc>
        <w:tc>
          <w:tcPr>
            <w:tcW w:w="1241" w:type="pct"/>
          </w:tcPr>
          <w:p w:rsidR="00E9272D" w:rsidRPr="007E54E2" w:rsidRDefault="00E9272D" w:rsidP="00AB4EB9">
            <w:pPr>
              <w:rPr>
                <w:rFonts w:ascii="Calibri" w:hAnsi="Calibri"/>
                <w:color w:val="000000"/>
                <w:sz w:val="22"/>
                <w:szCs w:val="22"/>
              </w:rPr>
            </w:pPr>
            <w:r w:rsidRPr="007E54E2">
              <w:rPr>
                <w:rFonts w:ascii="Calibri" w:hAnsi="Calibri"/>
                <w:color w:val="000000"/>
                <w:sz w:val="22"/>
                <w:szCs w:val="22"/>
              </w:rPr>
              <w:t>SEOC</w:t>
            </w:r>
          </w:p>
        </w:tc>
        <w:tc>
          <w:tcPr>
            <w:tcW w:w="1298" w:type="pct"/>
          </w:tcPr>
          <w:p w:rsidR="00E9272D" w:rsidRDefault="00E9272D" w:rsidP="00AB4EB9">
            <w:pPr>
              <w:rPr>
                <w:rFonts w:ascii="Calibri" w:hAnsi="Calibri"/>
                <w:color w:val="000000"/>
                <w:sz w:val="22"/>
                <w:szCs w:val="22"/>
              </w:rPr>
            </w:pPr>
            <w:r>
              <w:rPr>
                <w:rFonts w:ascii="Calibri" w:hAnsi="Calibri"/>
                <w:color w:val="000000"/>
                <w:sz w:val="22"/>
                <w:szCs w:val="22"/>
              </w:rPr>
              <w:t xml:space="preserve">Dave </w:t>
            </w:r>
            <w:proofErr w:type="spellStart"/>
            <w:r>
              <w:rPr>
                <w:rFonts w:ascii="Calibri" w:hAnsi="Calibri"/>
                <w:color w:val="000000"/>
                <w:sz w:val="22"/>
                <w:szCs w:val="22"/>
              </w:rPr>
              <w:t>Koerkel</w:t>
            </w:r>
            <w:proofErr w:type="spellEnd"/>
            <w:r>
              <w:rPr>
                <w:rFonts w:ascii="Calibri" w:hAnsi="Calibri"/>
                <w:color w:val="000000"/>
                <w:sz w:val="22"/>
                <w:szCs w:val="22"/>
              </w:rPr>
              <w:t xml:space="preserve"> Proxy</w:t>
            </w:r>
          </w:p>
          <w:p w:rsidR="00E9272D" w:rsidRPr="00D43D98" w:rsidRDefault="00E9272D" w:rsidP="00AB4EB9">
            <w:pPr>
              <w:rPr>
                <w:rFonts w:ascii="Calibri" w:hAnsi="Calibri"/>
                <w:color w:val="000000"/>
                <w:sz w:val="22"/>
                <w:szCs w:val="22"/>
              </w:rPr>
            </w:pPr>
            <w:r>
              <w:rPr>
                <w:rFonts w:ascii="Calibri" w:hAnsi="Calibri"/>
                <w:color w:val="000000"/>
                <w:sz w:val="22"/>
                <w:szCs w:val="22"/>
              </w:rPr>
              <w:t>8/27/2014</w:t>
            </w:r>
          </w:p>
        </w:tc>
      </w:tr>
      <w:tr w:rsidR="00E9272D" w:rsidRPr="00803D1D" w:rsidTr="00AB4EB9">
        <w:trPr>
          <w:trHeight w:val="485"/>
        </w:trPr>
        <w:tc>
          <w:tcPr>
            <w:tcW w:w="826" w:type="pct"/>
            <w:tcMar>
              <w:top w:w="72" w:type="dxa"/>
              <w:left w:w="115" w:type="dxa"/>
              <w:bottom w:w="72" w:type="dxa"/>
              <w:right w:w="115" w:type="dxa"/>
            </w:tcMar>
          </w:tcPr>
          <w:p w:rsidR="00E9272D" w:rsidRPr="00E9272D" w:rsidRDefault="00E9272D" w:rsidP="00AB4EB9">
            <w:pPr>
              <w:rPr>
                <w:rFonts w:ascii="Calibri" w:hAnsi="Calibri"/>
                <w:color w:val="000000"/>
                <w:sz w:val="22"/>
                <w:szCs w:val="22"/>
              </w:rPr>
            </w:pPr>
            <w:r w:rsidRPr="00E9272D">
              <w:rPr>
                <w:rFonts w:ascii="Calibri" w:hAnsi="Calibri"/>
                <w:color w:val="000000"/>
                <w:sz w:val="22"/>
                <w:szCs w:val="22"/>
              </w:rPr>
              <w:t>Nitish Walia</w:t>
            </w:r>
          </w:p>
        </w:tc>
        <w:tc>
          <w:tcPr>
            <w:tcW w:w="1634" w:type="pct"/>
            <w:tcMar>
              <w:top w:w="72" w:type="dxa"/>
              <w:left w:w="115" w:type="dxa"/>
              <w:bottom w:w="72" w:type="dxa"/>
              <w:right w:w="115" w:type="dxa"/>
            </w:tcMar>
          </w:tcPr>
          <w:p w:rsidR="00E9272D" w:rsidRPr="00D43D98" w:rsidRDefault="00E9272D" w:rsidP="00AB4EB9">
            <w:pPr>
              <w:rPr>
                <w:rFonts w:ascii="Calibri" w:hAnsi="Calibri"/>
                <w:color w:val="000000"/>
                <w:sz w:val="22"/>
                <w:szCs w:val="22"/>
              </w:rPr>
            </w:pPr>
            <w:r>
              <w:rPr>
                <w:rFonts w:ascii="Calibri" w:hAnsi="Calibri"/>
                <w:color w:val="000000"/>
                <w:sz w:val="22"/>
                <w:szCs w:val="22"/>
              </w:rPr>
              <w:t>Solution Architecture</w:t>
            </w:r>
          </w:p>
        </w:tc>
        <w:tc>
          <w:tcPr>
            <w:tcW w:w="1241" w:type="pct"/>
          </w:tcPr>
          <w:p w:rsidR="00E9272D" w:rsidRPr="00D43D98" w:rsidRDefault="00E9272D" w:rsidP="00AB4EB9">
            <w:pPr>
              <w:rPr>
                <w:rFonts w:ascii="Calibri" w:hAnsi="Calibri"/>
                <w:color w:val="000000"/>
                <w:sz w:val="22"/>
                <w:szCs w:val="22"/>
              </w:rPr>
            </w:pPr>
            <w:r>
              <w:rPr>
                <w:rFonts w:ascii="Calibri" w:hAnsi="Calibri"/>
                <w:color w:val="000000"/>
                <w:sz w:val="22"/>
                <w:szCs w:val="22"/>
              </w:rPr>
              <w:t>Solution Architecture</w:t>
            </w:r>
          </w:p>
        </w:tc>
        <w:tc>
          <w:tcPr>
            <w:tcW w:w="1298" w:type="pct"/>
          </w:tcPr>
          <w:p w:rsidR="00E9272D" w:rsidRPr="00D43D98" w:rsidRDefault="00165D52" w:rsidP="00AB4EB9">
            <w:pPr>
              <w:rPr>
                <w:rFonts w:ascii="Calibri" w:hAnsi="Calibri"/>
                <w:color w:val="000000"/>
                <w:sz w:val="22"/>
                <w:szCs w:val="22"/>
              </w:rPr>
            </w:pPr>
            <w:r>
              <w:rPr>
                <w:rFonts w:ascii="Calibri" w:hAnsi="Calibri"/>
                <w:color w:val="000000"/>
                <w:sz w:val="22"/>
                <w:szCs w:val="22"/>
              </w:rPr>
              <w:t>Approved via Email 9/9/14</w:t>
            </w:r>
          </w:p>
        </w:tc>
      </w:tr>
      <w:tr w:rsidR="00E9272D" w:rsidRPr="00803D1D" w:rsidTr="00AB4EB9">
        <w:trPr>
          <w:trHeight w:val="485"/>
        </w:trPr>
        <w:tc>
          <w:tcPr>
            <w:tcW w:w="826" w:type="pct"/>
            <w:tcMar>
              <w:top w:w="72" w:type="dxa"/>
              <w:left w:w="115" w:type="dxa"/>
              <w:bottom w:w="72" w:type="dxa"/>
              <w:right w:w="115" w:type="dxa"/>
            </w:tcMar>
          </w:tcPr>
          <w:p w:rsidR="00E9272D" w:rsidRPr="00E9272D" w:rsidRDefault="00E9272D" w:rsidP="00AB4EB9">
            <w:pPr>
              <w:rPr>
                <w:rFonts w:ascii="Calibri" w:hAnsi="Calibri"/>
                <w:color w:val="000000"/>
                <w:sz w:val="22"/>
                <w:szCs w:val="22"/>
              </w:rPr>
            </w:pPr>
            <w:r w:rsidRPr="00E9272D">
              <w:rPr>
                <w:rFonts w:ascii="Calibri" w:hAnsi="Calibri"/>
                <w:color w:val="000000"/>
                <w:sz w:val="22"/>
                <w:szCs w:val="22"/>
              </w:rPr>
              <w:t>Sally Scripps</w:t>
            </w:r>
          </w:p>
        </w:tc>
        <w:tc>
          <w:tcPr>
            <w:tcW w:w="1634" w:type="pct"/>
            <w:tcMar>
              <w:top w:w="72" w:type="dxa"/>
              <w:left w:w="115" w:type="dxa"/>
              <w:bottom w:w="72" w:type="dxa"/>
              <w:right w:w="115" w:type="dxa"/>
            </w:tcMar>
          </w:tcPr>
          <w:p w:rsidR="00E9272D" w:rsidRPr="0048087E" w:rsidRDefault="00E9272D" w:rsidP="0048087E">
            <w:pPr>
              <w:rPr>
                <w:rFonts w:ascii="Calibri" w:hAnsi="Calibri"/>
                <w:color w:val="000000"/>
                <w:sz w:val="22"/>
                <w:szCs w:val="22"/>
              </w:rPr>
            </w:pPr>
            <w:r w:rsidRPr="0048087E">
              <w:rPr>
                <w:rFonts w:ascii="Calibri" w:hAnsi="Calibri"/>
                <w:color w:val="000000"/>
                <w:sz w:val="22"/>
                <w:szCs w:val="22"/>
              </w:rPr>
              <w:t xml:space="preserve">Regulatory and Business Impacts </w:t>
            </w:r>
          </w:p>
          <w:p w:rsidR="00E9272D" w:rsidRPr="00D43D98" w:rsidRDefault="00E9272D" w:rsidP="00AB4EB9">
            <w:pPr>
              <w:rPr>
                <w:rFonts w:ascii="Calibri" w:hAnsi="Calibri"/>
                <w:color w:val="000000"/>
                <w:sz w:val="22"/>
                <w:szCs w:val="22"/>
              </w:rPr>
            </w:pPr>
          </w:p>
        </w:tc>
        <w:tc>
          <w:tcPr>
            <w:tcW w:w="1241" w:type="pct"/>
          </w:tcPr>
          <w:p w:rsidR="00E9272D" w:rsidRPr="00D43D98" w:rsidRDefault="00E9272D" w:rsidP="0048087E">
            <w:pPr>
              <w:rPr>
                <w:rFonts w:ascii="Calibri" w:hAnsi="Calibri"/>
                <w:color w:val="000000"/>
                <w:sz w:val="22"/>
                <w:szCs w:val="22"/>
              </w:rPr>
            </w:pPr>
            <w:r w:rsidRPr="0048087E">
              <w:rPr>
                <w:rFonts w:ascii="Calibri" w:hAnsi="Calibri"/>
                <w:color w:val="000000"/>
                <w:sz w:val="22"/>
                <w:szCs w:val="22"/>
              </w:rPr>
              <w:t>SE Core</w:t>
            </w:r>
          </w:p>
        </w:tc>
        <w:tc>
          <w:tcPr>
            <w:tcW w:w="1298" w:type="pct"/>
          </w:tcPr>
          <w:p w:rsidR="00E9272D" w:rsidRPr="00D43D98" w:rsidRDefault="00E9272D" w:rsidP="00AB4EB9">
            <w:pPr>
              <w:rPr>
                <w:rFonts w:ascii="Calibri" w:hAnsi="Calibri"/>
                <w:color w:val="000000"/>
                <w:sz w:val="22"/>
                <w:szCs w:val="22"/>
              </w:rPr>
            </w:pPr>
            <w:r>
              <w:rPr>
                <w:rFonts w:ascii="Calibri" w:hAnsi="Calibri"/>
                <w:color w:val="000000"/>
                <w:sz w:val="22"/>
                <w:szCs w:val="22"/>
              </w:rPr>
              <w:t>8/27/2014</w:t>
            </w:r>
          </w:p>
        </w:tc>
      </w:tr>
      <w:tr w:rsidR="00E9272D" w:rsidRPr="00803D1D" w:rsidTr="00AB4EB9">
        <w:trPr>
          <w:trHeight w:val="485"/>
        </w:trPr>
        <w:tc>
          <w:tcPr>
            <w:tcW w:w="826" w:type="pct"/>
            <w:tcMar>
              <w:top w:w="72" w:type="dxa"/>
              <w:left w:w="115" w:type="dxa"/>
              <w:bottom w:w="72" w:type="dxa"/>
              <w:right w:w="115" w:type="dxa"/>
            </w:tcMar>
          </w:tcPr>
          <w:p w:rsidR="00E9272D" w:rsidRPr="00E9272D" w:rsidRDefault="00E9272D" w:rsidP="00AB4EB9">
            <w:pPr>
              <w:rPr>
                <w:rFonts w:ascii="Calibri" w:hAnsi="Calibri"/>
                <w:color w:val="000000"/>
                <w:sz w:val="22"/>
                <w:szCs w:val="22"/>
              </w:rPr>
            </w:pPr>
            <w:r w:rsidRPr="00E9272D">
              <w:rPr>
                <w:rFonts w:ascii="Calibri" w:hAnsi="Calibri"/>
                <w:color w:val="000000"/>
                <w:sz w:val="22"/>
                <w:szCs w:val="22"/>
              </w:rPr>
              <w:t>Scott Tingle</w:t>
            </w:r>
          </w:p>
        </w:tc>
        <w:tc>
          <w:tcPr>
            <w:tcW w:w="1634" w:type="pct"/>
            <w:tcMar>
              <w:top w:w="72" w:type="dxa"/>
              <w:left w:w="115" w:type="dxa"/>
              <w:bottom w:w="72" w:type="dxa"/>
              <w:right w:w="115" w:type="dxa"/>
            </w:tcMar>
          </w:tcPr>
          <w:p w:rsidR="00E9272D" w:rsidRPr="00D43D98" w:rsidRDefault="00E9272D" w:rsidP="00AB4EB9">
            <w:pPr>
              <w:rPr>
                <w:rFonts w:ascii="Calibri" w:hAnsi="Calibri"/>
                <w:color w:val="000000"/>
                <w:sz w:val="22"/>
                <w:szCs w:val="22"/>
              </w:rPr>
            </w:pPr>
            <w:r w:rsidRPr="00D43D98">
              <w:rPr>
                <w:rFonts w:ascii="Calibri" w:hAnsi="Calibri"/>
                <w:color w:val="000000"/>
                <w:sz w:val="22"/>
                <w:szCs w:val="22"/>
              </w:rPr>
              <w:t>NETWORK TECH MGR</w:t>
            </w:r>
          </w:p>
        </w:tc>
        <w:tc>
          <w:tcPr>
            <w:tcW w:w="1241" w:type="pct"/>
          </w:tcPr>
          <w:p w:rsidR="00E9272D" w:rsidRPr="00D43D98" w:rsidRDefault="00E9272D" w:rsidP="00AB4EB9">
            <w:pPr>
              <w:rPr>
                <w:rFonts w:ascii="Calibri" w:hAnsi="Calibri"/>
                <w:color w:val="000000"/>
                <w:sz w:val="22"/>
                <w:szCs w:val="22"/>
              </w:rPr>
            </w:pPr>
            <w:r w:rsidRPr="00D43D98">
              <w:rPr>
                <w:rFonts w:ascii="Calibri" w:hAnsi="Calibri"/>
                <w:color w:val="000000"/>
                <w:sz w:val="22"/>
                <w:szCs w:val="22"/>
              </w:rPr>
              <w:t>SE Core</w:t>
            </w:r>
          </w:p>
        </w:tc>
        <w:tc>
          <w:tcPr>
            <w:tcW w:w="1298" w:type="pct"/>
          </w:tcPr>
          <w:p w:rsidR="00E9272D" w:rsidRPr="00D43D98" w:rsidRDefault="000E5149" w:rsidP="000E5149">
            <w:pPr>
              <w:rPr>
                <w:rFonts w:ascii="Calibri" w:hAnsi="Calibri"/>
                <w:color w:val="000000"/>
                <w:sz w:val="22"/>
                <w:szCs w:val="22"/>
              </w:rPr>
            </w:pPr>
            <w:r w:rsidRPr="000E5149">
              <w:rPr>
                <w:rFonts w:ascii="Calibri" w:hAnsi="Calibri"/>
                <w:color w:val="000000"/>
                <w:sz w:val="22"/>
                <w:szCs w:val="22"/>
              </w:rPr>
              <w:t>Approved via Email 8/2</w:t>
            </w:r>
            <w:r>
              <w:rPr>
                <w:rFonts w:ascii="Calibri" w:hAnsi="Calibri"/>
                <w:color w:val="000000"/>
                <w:sz w:val="22"/>
                <w:szCs w:val="22"/>
              </w:rPr>
              <w:t>7</w:t>
            </w:r>
            <w:r w:rsidRPr="000E5149">
              <w:rPr>
                <w:rFonts w:ascii="Calibri" w:hAnsi="Calibri"/>
                <w:color w:val="000000"/>
                <w:sz w:val="22"/>
                <w:szCs w:val="22"/>
              </w:rPr>
              <w:t>/14</w:t>
            </w:r>
          </w:p>
        </w:tc>
      </w:tr>
      <w:tr w:rsidR="00E9272D" w:rsidRPr="00803D1D" w:rsidTr="00AB4EB9">
        <w:trPr>
          <w:trHeight w:val="485"/>
        </w:trPr>
        <w:tc>
          <w:tcPr>
            <w:tcW w:w="826" w:type="pct"/>
            <w:tcMar>
              <w:top w:w="72" w:type="dxa"/>
              <w:left w:w="115" w:type="dxa"/>
              <w:bottom w:w="72" w:type="dxa"/>
              <w:right w:w="115" w:type="dxa"/>
            </w:tcMar>
          </w:tcPr>
          <w:p w:rsidR="00E9272D" w:rsidRPr="00E9272D" w:rsidRDefault="00E9272D" w:rsidP="00AB4EB9">
            <w:pPr>
              <w:rPr>
                <w:rFonts w:ascii="Calibri" w:hAnsi="Calibri"/>
                <w:color w:val="000000"/>
                <w:sz w:val="22"/>
                <w:szCs w:val="22"/>
              </w:rPr>
            </w:pPr>
            <w:r w:rsidRPr="00E9272D">
              <w:rPr>
                <w:rFonts w:ascii="Calibri" w:hAnsi="Calibri"/>
                <w:color w:val="000000"/>
                <w:sz w:val="22"/>
                <w:szCs w:val="22"/>
              </w:rPr>
              <w:t xml:space="preserve">Teri </w:t>
            </w:r>
            <w:proofErr w:type="spellStart"/>
            <w:r w:rsidRPr="00E9272D">
              <w:rPr>
                <w:rFonts w:ascii="Calibri" w:hAnsi="Calibri"/>
                <w:color w:val="000000"/>
                <w:sz w:val="22"/>
                <w:szCs w:val="22"/>
              </w:rPr>
              <w:t>Vansumeren</w:t>
            </w:r>
            <w:proofErr w:type="spellEnd"/>
          </w:p>
        </w:tc>
        <w:tc>
          <w:tcPr>
            <w:tcW w:w="1634" w:type="pct"/>
            <w:tcMar>
              <w:top w:w="72" w:type="dxa"/>
              <w:left w:w="115" w:type="dxa"/>
              <w:bottom w:w="72" w:type="dxa"/>
              <w:right w:w="115" w:type="dxa"/>
            </w:tcMar>
          </w:tcPr>
          <w:p w:rsidR="00E9272D" w:rsidRDefault="00E9272D" w:rsidP="00AB4EB9">
            <w:pPr>
              <w:rPr>
                <w:rFonts w:ascii="Calibri" w:hAnsi="Calibri"/>
                <w:color w:val="000000"/>
                <w:sz w:val="22"/>
                <w:szCs w:val="22"/>
              </w:rPr>
            </w:pPr>
            <w:r>
              <w:rPr>
                <w:rFonts w:ascii="Calibri" w:hAnsi="Calibri"/>
                <w:color w:val="000000"/>
                <w:sz w:val="22"/>
                <w:szCs w:val="22"/>
              </w:rPr>
              <w:t>Energy Efficiency - Customer Programs</w:t>
            </w:r>
          </w:p>
        </w:tc>
        <w:tc>
          <w:tcPr>
            <w:tcW w:w="1241" w:type="pct"/>
          </w:tcPr>
          <w:p w:rsidR="00E9272D" w:rsidRDefault="00E9272D" w:rsidP="002F2369">
            <w:pPr>
              <w:rPr>
                <w:rFonts w:ascii="Calibri" w:hAnsi="Calibri"/>
                <w:color w:val="000000"/>
                <w:sz w:val="22"/>
                <w:szCs w:val="22"/>
              </w:rPr>
            </w:pPr>
            <w:r>
              <w:rPr>
                <w:rFonts w:ascii="Calibri" w:hAnsi="Calibri"/>
                <w:color w:val="000000"/>
                <w:sz w:val="22"/>
                <w:szCs w:val="22"/>
              </w:rPr>
              <w:t>Consumers Energy</w:t>
            </w:r>
            <w:r w:rsidR="002F2369">
              <w:rPr>
                <w:rFonts w:ascii="Calibri" w:hAnsi="Calibri"/>
                <w:color w:val="000000"/>
                <w:sz w:val="22"/>
                <w:szCs w:val="22"/>
              </w:rPr>
              <w:t xml:space="preserve"> </w:t>
            </w:r>
          </w:p>
        </w:tc>
        <w:tc>
          <w:tcPr>
            <w:tcW w:w="1298" w:type="pct"/>
          </w:tcPr>
          <w:p w:rsidR="00E9272D" w:rsidRPr="00D43D98" w:rsidRDefault="00E9272D" w:rsidP="00AB4EB9">
            <w:pPr>
              <w:rPr>
                <w:rFonts w:ascii="Calibri" w:hAnsi="Calibri"/>
                <w:color w:val="000000"/>
                <w:sz w:val="22"/>
                <w:szCs w:val="22"/>
              </w:rPr>
            </w:pPr>
            <w:r>
              <w:rPr>
                <w:rFonts w:ascii="Calibri" w:hAnsi="Calibri"/>
                <w:color w:val="000000"/>
                <w:sz w:val="22"/>
                <w:szCs w:val="22"/>
              </w:rPr>
              <w:t>8/27/2014</w:t>
            </w:r>
          </w:p>
        </w:tc>
      </w:tr>
      <w:tr w:rsidR="002F2369" w:rsidRPr="00803D1D" w:rsidTr="002F2369">
        <w:trPr>
          <w:trHeight w:val="485"/>
        </w:trPr>
        <w:tc>
          <w:tcPr>
            <w:tcW w:w="826" w:type="pct"/>
            <w:tcMar>
              <w:top w:w="72" w:type="dxa"/>
              <w:left w:w="115" w:type="dxa"/>
              <w:bottom w:w="72" w:type="dxa"/>
              <w:right w:w="115" w:type="dxa"/>
            </w:tcMar>
          </w:tcPr>
          <w:p w:rsidR="002F2369" w:rsidRPr="00E9272D" w:rsidRDefault="002F2369" w:rsidP="00AB4EB9">
            <w:pPr>
              <w:rPr>
                <w:rFonts w:ascii="Calibri" w:hAnsi="Calibri"/>
                <w:color w:val="000000"/>
                <w:sz w:val="22"/>
                <w:szCs w:val="22"/>
              </w:rPr>
            </w:pPr>
            <w:r>
              <w:rPr>
                <w:rFonts w:ascii="Calibri" w:hAnsi="Calibri"/>
                <w:color w:val="000000"/>
                <w:sz w:val="22"/>
                <w:szCs w:val="22"/>
              </w:rPr>
              <w:t>Tobin Williams</w:t>
            </w:r>
          </w:p>
        </w:tc>
        <w:tc>
          <w:tcPr>
            <w:tcW w:w="1634" w:type="pct"/>
            <w:tcMar>
              <w:top w:w="72" w:type="dxa"/>
              <w:left w:w="115" w:type="dxa"/>
              <w:bottom w:w="72" w:type="dxa"/>
              <w:right w:w="115" w:type="dxa"/>
            </w:tcMar>
            <w:vAlign w:val="bottom"/>
          </w:tcPr>
          <w:p w:rsidR="002F2369" w:rsidRDefault="002F2369" w:rsidP="002F2369">
            <w:pPr>
              <w:rPr>
                <w:rFonts w:ascii="Calibri" w:hAnsi="Calibri"/>
                <w:color w:val="000000"/>
                <w:sz w:val="22"/>
                <w:szCs w:val="22"/>
              </w:rPr>
            </w:pPr>
            <w:r>
              <w:rPr>
                <w:rFonts w:ascii="Calibri" w:hAnsi="Calibri"/>
                <w:color w:val="000000"/>
                <w:sz w:val="22"/>
                <w:szCs w:val="22"/>
              </w:rPr>
              <w:t>Website, e-services &amp; Preference Center</w:t>
            </w:r>
          </w:p>
        </w:tc>
        <w:tc>
          <w:tcPr>
            <w:tcW w:w="1241" w:type="pct"/>
            <w:vAlign w:val="bottom"/>
          </w:tcPr>
          <w:p w:rsidR="002F2369" w:rsidRDefault="002F2369">
            <w:pPr>
              <w:rPr>
                <w:rFonts w:ascii="Calibri" w:hAnsi="Calibri"/>
                <w:color w:val="000000"/>
                <w:sz w:val="22"/>
                <w:szCs w:val="22"/>
              </w:rPr>
            </w:pPr>
            <w:r>
              <w:rPr>
                <w:rFonts w:ascii="Calibri" w:hAnsi="Calibri"/>
                <w:color w:val="000000"/>
                <w:sz w:val="22"/>
                <w:szCs w:val="22"/>
              </w:rPr>
              <w:t>Consumers Energy</w:t>
            </w:r>
          </w:p>
        </w:tc>
        <w:tc>
          <w:tcPr>
            <w:tcW w:w="1298" w:type="pct"/>
          </w:tcPr>
          <w:p w:rsidR="002F2369" w:rsidRDefault="00314B5D" w:rsidP="000E5149">
            <w:pPr>
              <w:rPr>
                <w:rFonts w:ascii="Calibri" w:hAnsi="Calibri"/>
                <w:color w:val="000000"/>
                <w:sz w:val="22"/>
                <w:szCs w:val="22"/>
              </w:rPr>
            </w:pPr>
            <w:r w:rsidRPr="000E5149">
              <w:rPr>
                <w:rFonts w:ascii="Calibri" w:hAnsi="Calibri"/>
                <w:color w:val="000000"/>
                <w:sz w:val="22"/>
                <w:szCs w:val="22"/>
              </w:rPr>
              <w:t xml:space="preserve">Approved via Email </w:t>
            </w:r>
            <w:r w:rsidR="000E5149" w:rsidRPr="000E5149">
              <w:rPr>
                <w:rFonts w:ascii="Calibri" w:hAnsi="Calibri"/>
                <w:color w:val="000000"/>
                <w:sz w:val="22"/>
                <w:szCs w:val="22"/>
              </w:rPr>
              <w:t>8</w:t>
            </w:r>
            <w:r w:rsidRPr="000E5149">
              <w:rPr>
                <w:rFonts w:ascii="Calibri" w:hAnsi="Calibri"/>
                <w:color w:val="000000"/>
                <w:sz w:val="22"/>
                <w:szCs w:val="22"/>
              </w:rPr>
              <w:t>/</w:t>
            </w:r>
            <w:r w:rsidR="000E5149" w:rsidRPr="000E5149">
              <w:rPr>
                <w:rFonts w:ascii="Calibri" w:hAnsi="Calibri"/>
                <w:color w:val="000000"/>
                <w:sz w:val="22"/>
                <w:szCs w:val="22"/>
              </w:rPr>
              <w:t>2</w:t>
            </w:r>
            <w:r w:rsidRPr="000E5149">
              <w:rPr>
                <w:rFonts w:ascii="Calibri" w:hAnsi="Calibri"/>
                <w:color w:val="000000"/>
                <w:sz w:val="22"/>
                <w:szCs w:val="22"/>
              </w:rPr>
              <w:t>9/14</w:t>
            </w:r>
          </w:p>
        </w:tc>
      </w:tr>
      <w:tr w:rsidR="002F2369" w:rsidRPr="00803D1D" w:rsidTr="00AB4EB9">
        <w:trPr>
          <w:trHeight w:val="485"/>
        </w:trPr>
        <w:tc>
          <w:tcPr>
            <w:tcW w:w="826" w:type="pct"/>
            <w:tcMar>
              <w:top w:w="72" w:type="dxa"/>
              <w:left w:w="115" w:type="dxa"/>
              <w:bottom w:w="72" w:type="dxa"/>
              <w:right w:w="115" w:type="dxa"/>
            </w:tcMar>
          </w:tcPr>
          <w:p w:rsidR="002F2369" w:rsidRPr="00E9272D" w:rsidRDefault="002F2369" w:rsidP="00AB4EB9">
            <w:pPr>
              <w:rPr>
                <w:rFonts w:ascii="Calibri" w:hAnsi="Calibri"/>
                <w:color w:val="000000"/>
                <w:sz w:val="22"/>
                <w:szCs w:val="22"/>
              </w:rPr>
            </w:pPr>
            <w:r w:rsidRPr="00E9272D">
              <w:rPr>
                <w:rFonts w:ascii="Calibri" w:hAnsi="Calibri"/>
                <w:color w:val="000000"/>
                <w:sz w:val="22"/>
                <w:szCs w:val="22"/>
              </w:rPr>
              <w:lastRenderedPageBreak/>
              <w:t>Thomas Clark</w:t>
            </w:r>
          </w:p>
        </w:tc>
        <w:tc>
          <w:tcPr>
            <w:tcW w:w="1634" w:type="pct"/>
            <w:tcMar>
              <w:top w:w="72" w:type="dxa"/>
              <w:left w:w="115" w:type="dxa"/>
              <w:bottom w:w="72" w:type="dxa"/>
              <w:right w:w="115" w:type="dxa"/>
            </w:tcMar>
          </w:tcPr>
          <w:p w:rsidR="002F2369" w:rsidRPr="007E54E2" w:rsidRDefault="002F2369" w:rsidP="00C747E0">
            <w:pPr>
              <w:rPr>
                <w:rFonts w:ascii="Calibri" w:hAnsi="Calibri"/>
                <w:color w:val="000000"/>
                <w:sz w:val="22"/>
                <w:szCs w:val="22"/>
              </w:rPr>
            </w:pPr>
            <w:r w:rsidRPr="007E54E2">
              <w:rPr>
                <w:rFonts w:ascii="Calibri" w:hAnsi="Calibri"/>
                <w:color w:val="000000"/>
                <w:sz w:val="22"/>
                <w:szCs w:val="22"/>
              </w:rPr>
              <w:t>Smart Energy Program Mgmt</w:t>
            </w:r>
          </w:p>
        </w:tc>
        <w:tc>
          <w:tcPr>
            <w:tcW w:w="1241" w:type="pct"/>
          </w:tcPr>
          <w:p w:rsidR="002F2369" w:rsidRDefault="002F2369" w:rsidP="00AB4EB9">
            <w:pPr>
              <w:rPr>
                <w:rFonts w:ascii="Calibri" w:hAnsi="Calibri"/>
                <w:color w:val="000000"/>
                <w:sz w:val="22"/>
                <w:szCs w:val="22"/>
              </w:rPr>
            </w:pPr>
            <w:r>
              <w:rPr>
                <w:rFonts w:ascii="Calibri" w:hAnsi="Calibri"/>
                <w:color w:val="000000"/>
                <w:sz w:val="22"/>
                <w:szCs w:val="22"/>
              </w:rPr>
              <w:t>Smart Energy Core</w:t>
            </w:r>
          </w:p>
        </w:tc>
        <w:tc>
          <w:tcPr>
            <w:tcW w:w="1298" w:type="pct"/>
          </w:tcPr>
          <w:p w:rsidR="002F2369" w:rsidRPr="00D43D98" w:rsidRDefault="002F2369" w:rsidP="00AB4EB9">
            <w:pPr>
              <w:rPr>
                <w:rFonts w:ascii="Calibri" w:hAnsi="Calibri"/>
                <w:color w:val="000000"/>
                <w:sz w:val="22"/>
                <w:szCs w:val="22"/>
              </w:rPr>
            </w:pPr>
            <w:r>
              <w:rPr>
                <w:rFonts w:ascii="Calibri" w:hAnsi="Calibri"/>
                <w:color w:val="000000"/>
                <w:sz w:val="22"/>
                <w:szCs w:val="22"/>
              </w:rPr>
              <w:t>8/27/2014</w:t>
            </w:r>
          </w:p>
        </w:tc>
      </w:tr>
      <w:tr w:rsidR="002F2369" w:rsidRPr="00803D1D" w:rsidTr="00AB4EB9">
        <w:trPr>
          <w:trHeight w:val="485"/>
        </w:trPr>
        <w:tc>
          <w:tcPr>
            <w:tcW w:w="826" w:type="pct"/>
            <w:tcMar>
              <w:top w:w="72" w:type="dxa"/>
              <w:left w:w="115" w:type="dxa"/>
              <w:bottom w:w="72" w:type="dxa"/>
              <w:right w:w="115" w:type="dxa"/>
            </w:tcMar>
          </w:tcPr>
          <w:p w:rsidR="002F2369" w:rsidRPr="00E9272D" w:rsidRDefault="002F2369" w:rsidP="00AB4EB9">
            <w:pPr>
              <w:rPr>
                <w:rFonts w:ascii="Calibri" w:hAnsi="Calibri"/>
                <w:color w:val="000000"/>
                <w:sz w:val="22"/>
                <w:szCs w:val="22"/>
              </w:rPr>
            </w:pPr>
            <w:r w:rsidRPr="00E9272D">
              <w:rPr>
                <w:rFonts w:ascii="Calibri" w:hAnsi="Calibri"/>
                <w:color w:val="000000"/>
                <w:sz w:val="22"/>
                <w:szCs w:val="22"/>
              </w:rPr>
              <w:t>Zach Pakkala</w:t>
            </w:r>
          </w:p>
        </w:tc>
        <w:tc>
          <w:tcPr>
            <w:tcW w:w="1634" w:type="pct"/>
            <w:tcMar>
              <w:top w:w="72" w:type="dxa"/>
              <w:left w:w="115" w:type="dxa"/>
              <w:bottom w:w="72" w:type="dxa"/>
              <w:right w:w="115" w:type="dxa"/>
            </w:tcMar>
          </w:tcPr>
          <w:p w:rsidR="002F2369" w:rsidRPr="007E54E2" w:rsidRDefault="002F2369" w:rsidP="00AB4EB9">
            <w:pPr>
              <w:rPr>
                <w:rFonts w:ascii="Calibri" w:hAnsi="Calibri"/>
                <w:color w:val="000000"/>
                <w:sz w:val="22"/>
                <w:szCs w:val="22"/>
              </w:rPr>
            </w:pPr>
            <w:r w:rsidRPr="007E54E2">
              <w:rPr>
                <w:rFonts w:ascii="Calibri" w:hAnsi="Calibri"/>
                <w:color w:val="000000"/>
                <w:sz w:val="22"/>
                <w:szCs w:val="22"/>
              </w:rPr>
              <w:t>Business Owner – Billing</w:t>
            </w:r>
          </w:p>
        </w:tc>
        <w:tc>
          <w:tcPr>
            <w:tcW w:w="1241" w:type="pct"/>
          </w:tcPr>
          <w:p w:rsidR="002F2369" w:rsidRDefault="002F2369" w:rsidP="00AB4EB9">
            <w:pPr>
              <w:rPr>
                <w:rFonts w:ascii="Calibri" w:hAnsi="Calibri"/>
                <w:color w:val="000000"/>
                <w:sz w:val="22"/>
                <w:szCs w:val="22"/>
              </w:rPr>
            </w:pPr>
            <w:r>
              <w:rPr>
                <w:rFonts w:ascii="Calibri" w:hAnsi="Calibri"/>
                <w:color w:val="000000"/>
                <w:sz w:val="22"/>
                <w:szCs w:val="22"/>
              </w:rPr>
              <w:t>Smart Energy Core</w:t>
            </w:r>
          </w:p>
        </w:tc>
        <w:tc>
          <w:tcPr>
            <w:tcW w:w="1298" w:type="pct"/>
          </w:tcPr>
          <w:p w:rsidR="002F2369" w:rsidRPr="00D43D98" w:rsidRDefault="002F2369" w:rsidP="00AB4EB9">
            <w:pPr>
              <w:rPr>
                <w:rFonts w:ascii="Calibri" w:hAnsi="Calibri"/>
                <w:color w:val="000000"/>
                <w:sz w:val="22"/>
                <w:szCs w:val="22"/>
              </w:rPr>
            </w:pPr>
            <w:r>
              <w:rPr>
                <w:rFonts w:ascii="Calibri" w:hAnsi="Calibri"/>
                <w:color w:val="000000"/>
                <w:sz w:val="22"/>
                <w:szCs w:val="22"/>
              </w:rPr>
              <w:t>8/27/2014</w:t>
            </w:r>
          </w:p>
        </w:tc>
      </w:tr>
    </w:tbl>
    <w:p w:rsidR="00EC0F9B" w:rsidRDefault="00EC0F9B" w:rsidP="00E15E25">
      <w:pPr>
        <w:rPr>
          <w:rFonts w:asciiTheme="minorHAnsi" w:hAnsiTheme="minorHAnsi" w:cstheme="minorHAnsi"/>
          <w:b/>
          <w:sz w:val="22"/>
          <w:szCs w:val="22"/>
          <w:lang w:val="sv-SE"/>
        </w:rPr>
      </w:pPr>
    </w:p>
    <w:p w:rsidR="006301FD" w:rsidRPr="00454205" w:rsidRDefault="006301FD" w:rsidP="000976EE">
      <w:pPr>
        <w:rPr>
          <w:rFonts w:asciiTheme="minorHAnsi" w:hAnsiTheme="minorHAnsi" w:cstheme="minorHAnsi"/>
          <w:b/>
          <w:sz w:val="22"/>
          <w:szCs w:val="22"/>
          <w:lang w:val="sv-SE"/>
        </w:rPr>
      </w:pPr>
    </w:p>
    <w:p w:rsidR="006301FD" w:rsidRPr="00454205" w:rsidRDefault="006301FD" w:rsidP="000976EE">
      <w:pPr>
        <w:rPr>
          <w:rFonts w:asciiTheme="minorHAnsi" w:hAnsiTheme="minorHAnsi" w:cstheme="minorHAnsi"/>
          <w:b/>
          <w:sz w:val="22"/>
          <w:szCs w:val="22"/>
          <w:lang w:val="sv-SE"/>
        </w:rPr>
      </w:pPr>
    </w:p>
    <w:p w:rsidR="000976EE" w:rsidRPr="00454205" w:rsidRDefault="000976EE" w:rsidP="000976EE">
      <w:pPr>
        <w:rPr>
          <w:rFonts w:asciiTheme="minorHAnsi" w:hAnsiTheme="minorHAnsi" w:cstheme="minorHAnsi"/>
          <w:b/>
          <w:sz w:val="22"/>
          <w:szCs w:val="22"/>
          <w:lang w:val="sv-SE"/>
        </w:rPr>
      </w:pPr>
      <w:r w:rsidRPr="00244A0E">
        <w:rPr>
          <w:rFonts w:asciiTheme="minorHAnsi" w:hAnsiTheme="minorHAnsi" w:cstheme="minorHAnsi"/>
          <w:b/>
          <w:sz w:val="22"/>
          <w:szCs w:val="22"/>
          <w:lang w:val="sv-SE"/>
        </w:rPr>
        <w:t>FORMAL REVIEWER(S)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865"/>
        <w:gridCol w:w="3775"/>
        <w:gridCol w:w="2903"/>
        <w:gridCol w:w="1760"/>
      </w:tblGrid>
      <w:tr w:rsidR="000C7DD5" w:rsidRPr="00454205" w:rsidTr="000A2463">
        <w:tc>
          <w:tcPr>
            <w:tcW w:w="905" w:type="pct"/>
            <w:shd w:val="pct12" w:color="auto" w:fill="auto"/>
            <w:tcMar>
              <w:top w:w="72" w:type="dxa"/>
              <w:left w:w="115" w:type="dxa"/>
              <w:bottom w:w="72" w:type="dxa"/>
              <w:right w:w="115" w:type="dxa"/>
            </w:tcMar>
            <w:vAlign w:val="center"/>
          </w:tcPr>
          <w:p w:rsidR="000976EE" w:rsidRPr="00454205" w:rsidRDefault="000976EE" w:rsidP="000C143D">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Name</w:t>
            </w:r>
          </w:p>
        </w:tc>
        <w:tc>
          <w:tcPr>
            <w:tcW w:w="1832" w:type="pct"/>
            <w:shd w:val="pct12" w:color="auto" w:fill="auto"/>
            <w:tcMar>
              <w:top w:w="72" w:type="dxa"/>
              <w:left w:w="115" w:type="dxa"/>
              <w:bottom w:w="72" w:type="dxa"/>
              <w:right w:w="115" w:type="dxa"/>
            </w:tcMar>
            <w:vAlign w:val="center"/>
          </w:tcPr>
          <w:p w:rsidR="000976EE" w:rsidRPr="00454205" w:rsidRDefault="000976EE" w:rsidP="000C143D">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Title</w:t>
            </w:r>
          </w:p>
        </w:tc>
        <w:tc>
          <w:tcPr>
            <w:tcW w:w="1409" w:type="pct"/>
            <w:shd w:val="pct12" w:color="auto" w:fill="auto"/>
            <w:vAlign w:val="center"/>
          </w:tcPr>
          <w:p w:rsidR="000976EE" w:rsidRPr="00454205" w:rsidRDefault="000976EE" w:rsidP="000C143D">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Department</w:t>
            </w:r>
          </w:p>
        </w:tc>
        <w:tc>
          <w:tcPr>
            <w:tcW w:w="854" w:type="pct"/>
            <w:shd w:val="pct12" w:color="auto" w:fill="auto"/>
            <w:vAlign w:val="center"/>
          </w:tcPr>
          <w:p w:rsidR="000976EE" w:rsidRPr="00454205" w:rsidRDefault="00B3482A" w:rsidP="000C7DD5">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Reviewed</w:t>
            </w:r>
            <w:r w:rsidR="000976EE" w:rsidRPr="00454205">
              <w:rPr>
                <w:rFonts w:asciiTheme="minorHAnsi" w:hAnsiTheme="minorHAnsi" w:cstheme="minorHAnsi"/>
                <w:b/>
                <w:bCs/>
                <w:iCs/>
                <w:sz w:val="20"/>
                <w:szCs w:val="20"/>
              </w:rPr>
              <w:t xml:space="preserve"> (date)</w:t>
            </w:r>
          </w:p>
        </w:tc>
      </w:tr>
      <w:tr w:rsidR="00407D1F" w:rsidRPr="00454205" w:rsidTr="00AB4EB9">
        <w:trPr>
          <w:trHeight w:val="440"/>
        </w:trPr>
        <w:tc>
          <w:tcPr>
            <w:tcW w:w="905" w:type="pct"/>
            <w:tcMar>
              <w:top w:w="72" w:type="dxa"/>
              <w:left w:w="115" w:type="dxa"/>
              <w:bottom w:w="72" w:type="dxa"/>
              <w:right w:w="115" w:type="dxa"/>
            </w:tcMar>
          </w:tcPr>
          <w:p w:rsidR="00407D1F" w:rsidRDefault="00407D1F" w:rsidP="00AB4EB9">
            <w:pPr>
              <w:rPr>
                <w:rFonts w:ascii="Calibri" w:hAnsi="Calibri"/>
                <w:color w:val="000000"/>
                <w:sz w:val="22"/>
                <w:szCs w:val="22"/>
              </w:rPr>
            </w:pPr>
            <w:r>
              <w:rPr>
                <w:rFonts w:ascii="Calibri" w:hAnsi="Calibri"/>
                <w:color w:val="000000"/>
                <w:sz w:val="22"/>
                <w:szCs w:val="22"/>
              </w:rPr>
              <w:t>Frank Lubis</w:t>
            </w:r>
          </w:p>
        </w:tc>
        <w:tc>
          <w:tcPr>
            <w:tcW w:w="1832" w:type="pct"/>
            <w:tcMar>
              <w:top w:w="72" w:type="dxa"/>
              <w:left w:w="115" w:type="dxa"/>
              <w:bottom w:w="72" w:type="dxa"/>
              <w:right w:w="115" w:type="dxa"/>
            </w:tcMar>
          </w:tcPr>
          <w:p w:rsidR="00407D1F" w:rsidRDefault="00407D1F" w:rsidP="00AB4EB9">
            <w:pPr>
              <w:rPr>
                <w:rFonts w:ascii="Calibri" w:hAnsi="Calibri"/>
                <w:color w:val="000000"/>
                <w:sz w:val="22"/>
                <w:szCs w:val="22"/>
              </w:rPr>
            </w:pPr>
            <w:r>
              <w:rPr>
                <w:rFonts w:ascii="Calibri" w:hAnsi="Calibri"/>
                <w:color w:val="000000"/>
                <w:sz w:val="22"/>
                <w:szCs w:val="22"/>
              </w:rPr>
              <w:t xml:space="preserve">CE&amp;O </w:t>
            </w:r>
            <w:proofErr w:type="spellStart"/>
            <w:r>
              <w:rPr>
                <w:rFonts w:ascii="Calibri" w:hAnsi="Calibri"/>
                <w:color w:val="000000"/>
                <w:sz w:val="22"/>
                <w:szCs w:val="22"/>
              </w:rPr>
              <w:t>Cust</w:t>
            </w:r>
            <w:proofErr w:type="spellEnd"/>
            <w:r>
              <w:rPr>
                <w:rFonts w:ascii="Calibri" w:hAnsi="Calibri"/>
                <w:color w:val="000000"/>
                <w:sz w:val="22"/>
                <w:szCs w:val="22"/>
              </w:rPr>
              <w:t xml:space="preserve"> Experience Delivery</w:t>
            </w:r>
          </w:p>
        </w:tc>
        <w:tc>
          <w:tcPr>
            <w:tcW w:w="1409" w:type="pct"/>
          </w:tcPr>
          <w:p w:rsidR="00407D1F" w:rsidRDefault="00407D1F" w:rsidP="00AB4EB9">
            <w:pPr>
              <w:rPr>
                <w:rFonts w:ascii="Calibri" w:hAnsi="Calibri"/>
                <w:color w:val="000000"/>
                <w:sz w:val="22"/>
                <w:szCs w:val="22"/>
              </w:rPr>
            </w:pPr>
            <w:r>
              <w:rPr>
                <w:rFonts w:ascii="Calibri" w:hAnsi="Calibri"/>
                <w:color w:val="000000"/>
                <w:sz w:val="22"/>
                <w:szCs w:val="22"/>
              </w:rPr>
              <w:t xml:space="preserve">CE&amp;O </w:t>
            </w:r>
            <w:proofErr w:type="spellStart"/>
            <w:r>
              <w:rPr>
                <w:rFonts w:ascii="Calibri" w:hAnsi="Calibri"/>
                <w:color w:val="000000"/>
                <w:sz w:val="22"/>
                <w:szCs w:val="22"/>
              </w:rPr>
              <w:t>Cust</w:t>
            </w:r>
            <w:proofErr w:type="spellEnd"/>
            <w:r>
              <w:rPr>
                <w:rFonts w:ascii="Calibri" w:hAnsi="Calibri"/>
                <w:color w:val="000000"/>
                <w:sz w:val="22"/>
                <w:szCs w:val="22"/>
              </w:rPr>
              <w:t xml:space="preserve"> Experience Delivery</w:t>
            </w:r>
          </w:p>
        </w:tc>
        <w:tc>
          <w:tcPr>
            <w:tcW w:w="854" w:type="pct"/>
            <w:vAlign w:val="bottom"/>
          </w:tcPr>
          <w:p w:rsidR="00407D1F" w:rsidRDefault="00CE35BD" w:rsidP="00044E86">
            <w:pPr>
              <w:rPr>
                <w:color w:val="00B0F0"/>
                <w:sz w:val="20"/>
              </w:rPr>
            </w:pPr>
            <w:r>
              <w:rPr>
                <w:color w:val="00B0F0"/>
                <w:sz w:val="20"/>
              </w:rPr>
              <w:t>8/12/14 &amp; 8/13/14</w:t>
            </w:r>
          </w:p>
        </w:tc>
      </w:tr>
      <w:tr w:rsidR="00CE35BD" w:rsidRPr="00454205" w:rsidTr="007C1E91">
        <w:trPr>
          <w:trHeight w:val="440"/>
        </w:trPr>
        <w:tc>
          <w:tcPr>
            <w:tcW w:w="905" w:type="pct"/>
            <w:tcMar>
              <w:top w:w="72" w:type="dxa"/>
              <w:left w:w="115" w:type="dxa"/>
              <w:bottom w:w="72" w:type="dxa"/>
              <w:right w:w="115" w:type="dxa"/>
            </w:tcMar>
          </w:tcPr>
          <w:p w:rsidR="00CE35BD" w:rsidRDefault="00CE35BD" w:rsidP="00AB4EB9">
            <w:pPr>
              <w:rPr>
                <w:rFonts w:ascii="Calibri" w:hAnsi="Calibri"/>
                <w:color w:val="000000"/>
                <w:sz w:val="22"/>
                <w:szCs w:val="22"/>
              </w:rPr>
            </w:pPr>
            <w:r>
              <w:rPr>
                <w:rFonts w:ascii="Calibri" w:hAnsi="Calibri"/>
                <w:color w:val="000000"/>
                <w:sz w:val="22"/>
                <w:szCs w:val="22"/>
              </w:rPr>
              <w:t xml:space="preserve">James </w:t>
            </w:r>
            <w:proofErr w:type="spellStart"/>
            <w:r>
              <w:rPr>
                <w:rFonts w:ascii="Calibri" w:hAnsi="Calibri"/>
                <w:color w:val="000000"/>
                <w:sz w:val="22"/>
                <w:szCs w:val="22"/>
              </w:rPr>
              <w:t>Heiss</w:t>
            </w:r>
            <w:proofErr w:type="spellEnd"/>
          </w:p>
        </w:tc>
        <w:tc>
          <w:tcPr>
            <w:tcW w:w="1832" w:type="pct"/>
            <w:tcMar>
              <w:top w:w="72" w:type="dxa"/>
              <w:left w:w="115" w:type="dxa"/>
              <w:bottom w:w="72" w:type="dxa"/>
              <w:right w:w="115" w:type="dxa"/>
            </w:tcMar>
          </w:tcPr>
          <w:p w:rsidR="00CE35BD" w:rsidRDefault="00CE35BD" w:rsidP="00AB4EB9">
            <w:pPr>
              <w:rPr>
                <w:rFonts w:ascii="Calibri" w:hAnsi="Calibri"/>
                <w:color w:val="000000"/>
                <w:sz w:val="22"/>
                <w:szCs w:val="22"/>
              </w:rPr>
            </w:pPr>
            <w:r>
              <w:rPr>
                <w:rFonts w:ascii="Calibri" w:hAnsi="Calibri"/>
                <w:color w:val="000000"/>
                <w:sz w:val="22"/>
                <w:szCs w:val="22"/>
              </w:rPr>
              <w:t>CE&amp;O Energy Efficiency Solutions</w:t>
            </w:r>
          </w:p>
        </w:tc>
        <w:tc>
          <w:tcPr>
            <w:tcW w:w="1409" w:type="pct"/>
          </w:tcPr>
          <w:p w:rsidR="00CE35BD" w:rsidRDefault="00CE35BD" w:rsidP="00AB4EB9">
            <w:pPr>
              <w:rPr>
                <w:rFonts w:ascii="Calibri" w:hAnsi="Calibri"/>
                <w:color w:val="000000"/>
                <w:sz w:val="22"/>
                <w:szCs w:val="22"/>
              </w:rPr>
            </w:pPr>
            <w:r>
              <w:rPr>
                <w:rFonts w:ascii="Calibri" w:hAnsi="Calibri"/>
                <w:color w:val="000000"/>
                <w:sz w:val="22"/>
                <w:szCs w:val="22"/>
              </w:rPr>
              <w:t>CE&amp;O Energy Efficiency Solutions</w:t>
            </w:r>
          </w:p>
        </w:tc>
        <w:tc>
          <w:tcPr>
            <w:tcW w:w="854" w:type="pct"/>
          </w:tcPr>
          <w:p w:rsidR="00CE35BD" w:rsidRDefault="00CE35BD">
            <w:r w:rsidRPr="009770EF">
              <w:rPr>
                <w:color w:val="00B0F0"/>
                <w:sz w:val="20"/>
              </w:rPr>
              <w:t>8/12/14</w:t>
            </w:r>
            <w:r>
              <w:rPr>
                <w:color w:val="00B0F0"/>
                <w:sz w:val="20"/>
              </w:rPr>
              <w:t xml:space="preserve"> &amp; 8/13/14</w:t>
            </w:r>
          </w:p>
        </w:tc>
      </w:tr>
      <w:tr w:rsidR="00CE35BD" w:rsidRPr="00454205" w:rsidTr="007C1E91">
        <w:tc>
          <w:tcPr>
            <w:tcW w:w="905" w:type="pct"/>
            <w:tcMar>
              <w:top w:w="72" w:type="dxa"/>
              <w:left w:w="115" w:type="dxa"/>
              <w:bottom w:w="72" w:type="dxa"/>
              <w:right w:w="115" w:type="dxa"/>
            </w:tcMar>
          </w:tcPr>
          <w:p w:rsidR="00CE35BD" w:rsidRDefault="00CE35BD" w:rsidP="00AB4EB9">
            <w:pPr>
              <w:rPr>
                <w:rFonts w:ascii="Calibri" w:hAnsi="Calibri"/>
                <w:color w:val="000000"/>
                <w:sz w:val="22"/>
                <w:szCs w:val="22"/>
              </w:rPr>
            </w:pPr>
            <w:r>
              <w:rPr>
                <w:rFonts w:ascii="Calibri" w:hAnsi="Calibri"/>
                <w:color w:val="000000"/>
                <w:sz w:val="22"/>
                <w:szCs w:val="22"/>
              </w:rPr>
              <w:t>Jessica Scott</w:t>
            </w:r>
          </w:p>
        </w:tc>
        <w:tc>
          <w:tcPr>
            <w:tcW w:w="1832" w:type="pct"/>
            <w:tcMar>
              <w:top w:w="72" w:type="dxa"/>
              <w:left w:w="115" w:type="dxa"/>
              <w:bottom w:w="72" w:type="dxa"/>
              <w:right w:w="115" w:type="dxa"/>
            </w:tcMar>
          </w:tcPr>
          <w:p w:rsidR="00CE35BD" w:rsidRDefault="007C1E91" w:rsidP="00AB4EB9">
            <w:pPr>
              <w:rPr>
                <w:rFonts w:ascii="Calibri" w:hAnsi="Calibri"/>
                <w:color w:val="000000"/>
                <w:sz w:val="22"/>
                <w:szCs w:val="22"/>
              </w:rPr>
            </w:pPr>
            <w:r>
              <w:rPr>
                <w:rFonts w:ascii="Calibri" w:hAnsi="Calibri"/>
                <w:color w:val="000000"/>
                <w:sz w:val="22"/>
                <w:szCs w:val="22"/>
              </w:rPr>
              <w:t>Controls</w:t>
            </w:r>
          </w:p>
        </w:tc>
        <w:tc>
          <w:tcPr>
            <w:tcW w:w="1409" w:type="pct"/>
          </w:tcPr>
          <w:p w:rsidR="00CE35BD" w:rsidRDefault="007C1E91" w:rsidP="00AB4EB9">
            <w:pPr>
              <w:rPr>
                <w:rFonts w:ascii="Calibri" w:hAnsi="Calibri"/>
                <w:color w:val="000000"/>
                <w:sz w:val="22"/>
                <w:szCs w:val="22"/>
              </w:rPr>
            </w:pPr>
            <w:r>
              <w:rPr>
                <w:rFonts w:ascii="Calibri" w:hAnsi="Calibri"/>
                <w:color w:val="000000"/>
                <w:sz w:val="22"/>
                <w:szCs w:val="22"/>
              </w:rPr>
              <w:t>Controls</w:t>
            </w:r>
          </w:p>
        </w:tc>
        <w:tc>
          <w:tcPr>
            <w:tcW w:w="854" w:type="pct"/>
          </w:tcPr>
          <w:p w:rsidR="00CE35BD" w:rsidRDefault="00CE35BD">
            <w:r w:rsidRPr="009770EF">
              <w:rPr>
                <w:color w:val="00B0F0"/>
                <w:sz w:val="20"/>
              </w:rPr>
              <w:t>8/12/14</w:t>
            </w:r>
            <w:r>
              <w:rPr>
                <w:color w:val="00B0F0"/>
                <w:sz w:val="20"/>
              </w:rPr>
              <w:t xml:space="preserve"> &amp; 8/13/14</w:t>
            </w:r>
          </w:p>
        </w:tc>
      </w:tr>
      <w:tr w:rsidR="007B15D1" w:rsidRPr="00454205" w:rsidTr="007C1E91">
        <w:tc>
          <w:tcPr>
            <w:tcW w:w="905" w:type="pct"/>
            <w:tcMar>
              <w:top w:w="72" w:type="dxa"/>
              <w:left w:w="115" w:type="dxa"/>
              <w:bottom w:w="72" w:type="dxa"/>
              <w:right w:w="115" w:type="dxa"/>
            </w:tcMar>
          </w:tcPr>
          <w:p w:rsidR="007B15D1" w:rsidRDefault="007B15D1" w:rsidP="00AB4EB9">
            <w:pPr>
              <w:rPr>
                <w:rFonts w:ascii="Calibri" w:hAnsi="Calibri"/>
                <w:color w:val="000000"/>
                <w:sz w:val="22"/>
                <w:szCs w:val="22"/>
              </w:rPr>
            </w:pPr>
            <w:r>
              <w:rPr>
                <w:rFonts w:ascii="Calibri" w:hAnsi="Calibri"/>
                <w:color w:val="000000"/>
                <w:sz w:val="22"/>
                <w:szCs w:val="22"/>
              </w:rPr>
              <w:t>John Ballesteros</w:t>
            </w:r>
          </w:p>
        </w:tc>
        <w:tc>
          <w:tcPr>
            <w:tcW w:w="1832" w:type="pct"/>
            <w:tcMar>
              <w:top w:w="72" w:type="dxa"/>
              <w:left w:w="115" w:type="dxa"/>
              <w:bottom w:w="72" w:type="dxa"/>
              <w:right w:w="115" w:type="dxa"/>
            </w:tcMar>
          </w:tcPr>
          <w:p w:rsidR="007B15D1" w:rsidRDefault="007B15D1" w:rsidP="00AB4EB9">
            <w:pPr>
              <w:rPr>
                <w:rFonts w:ascii="Calibri" w:hAnsi="Calibri"/>
                <w:color w:val="000000"/>
                <w:sz w:val="22"/>
                <w:szCs w:val="22"/>
              </w:rPr>
            </w:pPr>
            <w:r>
              <w:rPr>
                <w:rFonts w:ascii="Calibri" w:hAnsi="Calibri"/>
                <w:color w:val="000000"/>
                <w:sz w:val="22"/>
                <w:szCs w:val="22"/>
              </w:rPr>
              <w:t>Theft/ BIM &amp; Oracle Analytics</w:t>
            </w:r>
          </w:p>
        </w:tc>
        <w:tc>
          <w:tcPr>
            <w:tcW w:w="1409" w:type="pct"/>
          </w:tcPr>
          <w:p w:rsidR="007B15D1" w:rsidRDefault="007B15D1" w:rsidP="00AB4EB9">
            <w:pPr>
              <w:rPr>
                <w:rFonts w:ascii="Calibri" w:hAnsi="Calibri"/>
                <w:color w:val="000000"/>
                <w:sz w:val="22"/>
                <w:szCs w:val="22"/>
              </w:rPr>
            </w:pPr>
            <w:r>
              <w:rPr>
                <w:rFonts w:ascii="Calibri" w:hAnsi="Calibri"/>
                <w:color w:val="000000"/>
                <w:sz w:val="22"/>
                <w:szCs w:val="22"/>
              </w:rPr>
              <w:t>Systems/Capgemini</w:t>
            </w:r>
          </w:p>
        </w:tc>
        <w:tc>
          <w:tcPr>
            <w:tcW w:w="854" w:type="pct"/>
          </w:tcPr>
          <w:p w:rsidR="007B15D1" w:rsidRPr="009770EF" w:rsidRDefault="007B15D1">
            <w:pPr>
              <w:rPr>
                <w:color w:val="00B0F0"/>
                <w:sz w:val="20"/>
              </w:rPr>
            </w:pPr>
            <w:r w:rsidRPr="009770EF">
              <w:rPr>
                <w:color w:val="00B0F0"/>
                <w:sz w:val="20"/>
              </w:rPr>
              <w:t>8/12/14</w:t>
            </w:r>
            <w:r>
              <w:rPr>
                <w:color w:val="00B0F0"/>
                <w:sz w:val="20"/>
              </w:rPr>
              <w:t xml:space="preserve"> &amp; 8/13/14</w:t>
            </w:r>
          </w:p>
        </w:tc>
      </w:tr>
      <w:tr w:rsidR="00CE35BD" w:rsidRPr="00454205" w:rsidTr="007C1E91">
        <w:tc>
          <w:tcPr>
            <w:tcW w:w="905" w:type="pct"/>
            <w:tcMar>
              <w:top w:w="72" w:type="dxa"/>
              <w:left w:w="115" w:type="dxa"/>
              <w:bottom w:w="72" w:type="dxa"/>
              <w:right w:w="115" w:type="dxa"/>
            </w:tcMar>
          </w:tcPr>
          <w:p w:rsidR="00CE35BD" w:rsidRDefault="00CE35BD" w:rsidP="00AB4EB9">
            <w:pPr>
              <w:rPr>
                <w:rFonts w:ascii="Calibri" w:hAnsi="Calibri"/>
                <w:color w:val="000000"/>
                <w:sz w:val="22"/>
                <w:szCs w:val="22"/>
              </w:rPr>
            </w:pPr>
            <w:r>
              <w:rPr>
                <w:rFonts w:ascii="Calibri" w:hAnsi="Calibri"/>
                <w:color w:val="000000"/>
                <w:sz w:val="22"/>
                <w:szCs w:val="22"/>
              </w:rPr>
              <w:t>Lisa Compton</w:t>
            </w:r>
          </w:p>
        </w:tc>
        <w:tc>
          <w:tcPr>
            <w:tcW w:w="1832" w:type="pct"/>
            <w:tcMar>
              <w:top w:w="72" w:type="dxa"/>
              <w:left w:w="115" w:type="dxa"/>
              <w:bottom w:w="72" w:type="dxa"/>
              <w:right w:w="115" w:type="dxa"/>
            </w:tcMar>
          </w:tcPr>
          <w:p w:rsidR="00CE35BD" w:rsidRDefault="00CE35BD" w:rsidP="007C1E91">
            <w:pPr>
              <w:rPr>
                <w:rFonts w:ascii="Calibri" w:hAnsi="Calibri"/>
                <w:color w:val="000000"/>
                <w:sz w:val="22"/>
                <w:szCs w:val="22"/>
              </w:rPr>
            </w:pPr>
            <w:r>
              <w:rPr>
                <w:rFonts w:ascii="Calibri" w:hAnsi="Calibri"/>
                <w:color w:val="000000"/>
                <w:sz w:val="22"/>
                <w:szCs w:val="22"/>
              </w:rPr>
              <w:t>Customer Experience</w:t>
            </w:r>
          </w:p>
        </w:tc>
        <w:tc>
          <w:tcPr>
            <w:tcW w:w="1409" w:type="pct"/>
          </w:tcPr>
          <w:p w:rsidR="00CE35BD" w:rsidRDefault="00CE35BD" w:rsidP="007C1E91">
            <w:pPr>
              <w:rPr>
                <w:rFonts w:ascii="Calibri" w:hAnsi="Calibri"/>
                <w:color w:val="000000"/>
                <w:sz w:val="22"/>
                <w:szCs w:val="22"/>
              </w:rPr>
            </w:pPr>
            <w:r>
              <w:rPr>
                <w:rFonts w:ascii="Calibri" w:hAnsi="Calibri"/>
                <w:color w:val="000000"/>
                <w:sz w:val="22"/>
                <w:szCs w:val="22"/>
              </w:rPr>
              <w:t>Customer Experience</w:t>
            </w:r>
          </w:p>
        </w:tc>
        <w:tc>
          <w:tcPr>
            <w:tcW w:w="854" w:type="pct"/>
          </w:tcPr>
          <w:p w:rsidR="00CE35BD" w:rsidRDefault="00CE35BD">
            <w:r w:rsidRPr="009770EF">
              <w:rPr>
                <w:color w:val="00B0F0"/>
                <w:sz w:val="20"/>
              </w:rPr>
              <w:t>8/12/14</w:t>
            </w:r>
            <w:r>
              <w:rPr>
                <w:color w:val="00B0F0"/>
                <w:sz w:val="20"/>
              </w:rPr>
              <w:t xml:space="preserve"> &amp; 8/13/14</w:t>
            </w:r>
          </w:p>
        </w:tc>
      </w:tr>
      <w:tr w:rsidR="00CE35BD" w:rsidRPr="00454205" w:rsidTr="007C1E91">
        <w:tc>
          <w:tcPr>
            <w:tcW w:w="905" w:type="pct"/>
            <w:tcMar>
              <w:top w:w="72" w:type="dxa"/>
              <w:left w:w="115" w:type="dxa"/>
              <w:bottom w:w="72" w:type="dxa"/>
              <w:right w:w="115" w:type="dxa"/>
            </w:tcMar>
          </w:tcPr>
          <w:p w:rsidR="00CE35BD" w:rsidRDefault="00CE35BD" w:rsidP="00AB4EB9">
            <w:pPr>
              <w:rPr>
                <w:rFonts w:ascii="Calibri" w:hAnsi="Calibri"/>
                <w:color w:val="000000"/>
                <w:sz w:val="22"/>
                <w:szCs w:val="22"/>
              </w:rPr>
            </w:pPr>
            <w:r>
              <w:rPr>
                <w:rFonts w:ascii="Calibri" w:hAnsi="Calibri"/>
                <w:color w:val="000000"/>
                <w:sz w:val="22"/>
                <w:szCs w:val="22"/>
              </w:rPr>
              <w:t xml:space="preserve">Michael A. </w:t>
            </w:r>
            <w:proofErr w:type="spellStart"/>
            <w:r>
              <w:rPr>
                <w:rFonts w:ascii="Calibri" w:hAnsi="Calibri"/>
                <w:color w:val="000000"/>
                <w:sz w:val="22"/>
                <w:szCs w:val="22"/>
              </w:rPr>
              <w:t>Kanser</w:t>
            </w:r>
            <w:proofErr w:type="spellEnd"/>
          </w:p>
        </w:tc>
        <w:tc>
          <w:tcPr>
            <w:tcW w:w="1832" w:type="pct"/>
            <w:tcMar>
              <w:top w:w="72" w:type="dxa"/>
              <w:left w:w="115" w:type="dxa"/>
              <w:bottom w:w="72" w:type="dxa"/>
              <w:right w:w="115" w:type="dxa"/>
            </w:tcMar>
          </w:tcPr>
          <w:p w:rsidR="00CE35BD" w:rsidRDefault="00CE35BD" w:rsidP="00AB4EB9">
            <w:pPr>
              <w:rPr>
                <w:rFonts w:ascii="Calibri" w:hAnsi="Calibri"/>
                <w:color w:val="000000"/>
                <w:sz w:val="22"/>
                <w:szCs w:val="22"/>
              </w:rPr>
            </w:pPr>
            <w:r>
              <w:rPr>
                <w:rFonts w:ascii="Calibri" w:hAnsi="Calibri"/>
                <w:color w:val="000000"/>
                <w:sz w:val="22"/>
                <w:szCs w:val="22"/>
              </w:rPr>
              <w:t>CE&amp;O Energy Efficiency Solutions</w:t>
            </w:r>
          </w:p>
        </w:tc>
        <w:tc>
          <w:tcPr>
            <w:tcW w:w="1409" w:type="pct"/>
          </w:tcPr>
          <w:p w:rsidR="00CE35BD" w:rsidRDefault="00CE35BD" w:rsidP="00AB4EB9">
            <w:pPr>
              <w:rPr>
                <w:rFonts w:ascii="Calibri" w:hAnsi="Calibri"/>
                <w:color w:val="000000"/>
                <w:sz w:val="22"/>
                <w:szCs w:val="22"/>
              </w:rPr>
            </w:pPr>
            <w:r>
              <w:rPr>
                <w:rFonts w:ascii="Calibri" w:hAnsi="Calibri"/>
                <w:color w:val="000000"/>
                <w:sz w:val="22"/>
                <w:szCs w:val="22"/>
              </w:rPr>
              <w:t>CE&amp;O Energy Efficiency Solutions</w:t>
            </w:r>
          </w:p>
        </w:tc>
        <w:tc>
          <w:tcPr>
            <w:tcW w:w="854" w:type="pct"/>
          </w:tcPr>
          <w:p w:rsidR="00CE35BD" w:rsidRDefault="00CE35BD">
            <w:r w:rsidRPr="009770EF">
              <w:rPr>
                <w:color w:val="00B0F0"/>
                <w:sz w:val="20"/>
              </w:rPr>
              <w:t>8/12/14</w:t>
            </w:r>
            <w:r>
              <w:rPr>
                <w:color w:val="00B0F0"/>
                <w:sz w:val="20"/>
              </w:rPr>
              <w:t xml:space="preserve"> &amp; 8/13/14</w:t>
            </w:r>
          </w:p>
        </w:tc>
      </w:tr>
      <w:tr w:rsidR="00DD60D4" w:rsidRPr="00454205" w:rsidTr="007C1E91">
        <w:tc>
          <w:tcPr>
            <w:tcW w:w="905" w:type="pct"/>
            <w:tcMar>
              <w:top w:w="72" w:type="dxa"/>
              <w:left w:w="115" w:type="dxa"/>
              <w:bottom w:w="72" w:type="dxa"/>
              <w:right w:w="115" w:type="dxa"/>
            </w:tcMar>
          </w:tcPr>
          <w:p w:rsidR="00DD60D4" w:rsidRDefault="00DD60D4" w:rsidP="00DD60D4">
            <w:pPr>
              <w:rPr>
                <w:rFonts w:ascii="Calibri" w:hAnsi="Calibri"/>
                <w:color w:val="000000"/>
                <w:sz w:val="22"/>
                <w:szCs w:val="22"/>
              </w:rPr>
            </w:pPr>
            <w:r>
              <w:rPr>
                <w:rFonts w:ascii="Calibri" w:hAnsi="Calibri"/>
                <w:color w:val="000000"/>
                <w:sz w:val="22"/>
                <w:szCs w:val="22"/>
              </w:rPr>
              <w:t>Murty Yellapantula</w:t>
            </w:r>
          </w:p>
        </w:tc>
        <w:tc>
          <w:tcPr>
            <w:tcW w:w="1832" w:type="pct"/>
            <w:tcMar>
              <w:top w:w="72" w:type="dxa"/>
              <w:left w:w="115" w:type="dxa"/>
              <w:bottom w:w="72" w:type="dxa"/>
              <w:right w:w="115" w:type="dxa"/>
            </w:tcMar>
          </w:tcPr>
          <w:p w:rsidR="00DD60D4" w:rsidRDefault="00DD60D4" w:rsidP="00AB4EB9">
            <w:pPr>
              <w:rPr>
                <w:rFonts w:ascii="Calibri" w:hAnsi="Calibri"/>
                <w:color w:val="000000"/>
                <w:sz w:val="22"/>
                <w:szCs w:val="22"/>
              </w:rPr>
            </w:pPr>
            <w:r>
              <w:rPr>
                <w:rFonts w:ascii="Calibri" w:hAnsi="Calibri"/>
                <w:color w:val="000000"/>
                <w:sz w:val="22"/>
                <w:szCs w:val="22"/>
              </w:rPr>
              <w:t>Senior Manager</w:t>
            </w:r>
          </w:p>
        </w:tc>
        <w:tc>
          <w:tcPr>
            <w:tcW w:w="1409" w:type="pct"/>
          </w:tcPr>
          <w:p w:rsidR="00DD60D4" w:rsidRDefault="00DD60D4" w:rsidP="00AB4EB9">
            <w:pPr>
              <w:rPr>
                <w:rFonts w:ascii="Calibri" w:hAnsi="Calibri"/>
                <w:color w:val="000000"/>
                <w:sz w:val="22"/>
                <w:szCs w:val="22"/>
              </w:rPr>
            </w:pPr>
            <w:r>
              <w:rPr>
                <w:rFonts w:ascii="Calibri" w:hAnsi="Calibri"/>
                <w:color w:val="000000"/>
                <w:sz w:val="22"/>
                <w:szCs w:val="22"/>
              </w:rPr>
              <w:t>Smart Energy Services</w:t>
            </w:r>
          </w:p>
        </w:tc>
        <w:tc>
          <w:tcPr>
            <w:tcW w:w="854" w:type="pct"/>
          </w:tcPr>
          <w:p w:rsidR="00DD60D4" w:rsidRPr="009770EF" w:rsidRDefault="00DD60D4">
            <w:pPr>
              <w:rPr>
                <w:color w:val="00B0F0"/>
                <w:sz w:val="20"/>
              </w:rPr>
            </w:pPr>
            <w:r w:rsidRPr="009770EF">
              <w:rPr>
                <w:color w:val="00B0F0"/>
                <w:sz w:val="20"/>
              </w:rPr>
              <w:t>8/12/14</w:t>
            </w:r>
            <w:r>
              <w:rPr>
                <w:color w:val="00B0F0"/>
                <w:sz w:val="20"/>
              </w:rPr>
              <w:t xml:space="preserve"> &amp; 8/13/14</w:t>
            </w:r>
          </w:p>
        </w:tc>
      </w:tr>
      <w:tr w:rsidR="007B15D1" w:rsidRPr="00454205" w:rsidTr="007C1E91">
        <w:tc>
          <w:tcPr>
            <w:tcW w:w="905" w:type="pct"/>
            <w:tcMar>
              <w:top w:w="72" w:type="dxa"/>
              <w:left w:w="115" w:type="dxa"/>
              <w:bottom w:w="72" w:type="dxa"/>
              <w:right w:w="115" w:type="dxa"/>
            </w:tcMar>
          </w:tcPr>
          <w:p w:rsidR="007B15D1" w:rsidRDefault="007B15D1" w:rsidP="00AB4EB9">
            <w:pPr>
              <w:rPr>
                <w:rFonts w:ascii="Calibri" w:hAnsi="Calibri"/>
                <w:color w:val="000000"/>
                <w:sz w:val="22"/>
                <w:szCs w:val="22"/>
              </w:rPr>
            </w:pPr>
            <w:r>
              <w:rPr>
                <w:rFonts w:ascii="Calibri" w:hAnsi="Calibri"/>
                <w:color w:val="000000"/>
                <w:sz w:val="22"/>
                <w:szCs w:val="22"/>
              </w:rPr>
              <w:t>Nilabja Guha</w:t>
            </w:r>
          </w:p>
        </w:tc>
        <w:tc>
          <w:tcPr>
            <w:tcW w:w="1832" w:type="pct"/>
            <w:tcMar>
              <w:top w:w="72" w:type="dxa"/>
              <w:left w:w="115" w:type="dxa"/>
              <w:bottom w:w="72" w:type="dxa"/>
              <w:right w:w="115" w:type="dxa"/>
            </w:tcMar>
          </w:tcPr>
          <w:p w:rsidR="007B15D1" w:rsidRDefault="007B15D1" w:rsidP="00AB4EB9">
            <w:pPr>
              <w:rPr>
                <w:rFonts w:ascii="Calibri" w:hAnsi="Calibri"/>
                <w:color w:val="000000"/>
                <w:sz w:val="22"/>
                <w:szCs w:val="22"/>
              </w:rPr>
            </w:pPr>
            <w:r>
              <w:rPr>
                <w:rFonts w:ascii="Calibri" w:hAnsi="Calibri"/>
                <w:color w:val="000000"/>
                <w:sz w:val="22"/>
                <w:szCs w:val="22"/>
              </w:rPr>
              <w:t>Senior Manager/ Solution Architect</w:t>
            </w:r>
          </w:p>
        </w:tc>
        <w:tc>
          <w:tcPr>
            <w:tcW w:w="1409" w:type="pct"/>
          </w:tcPr>
          <w:p w:rsidR="007B15D1" w:rsidRDefault="007B15D1" w:rsidP="00AB4EB9">
            <w:pPr>
              <w:rPr>
                <w:rFonts w:ascii="Calibri" w:hAnsi="Calibri"/>
                <w:color w:val="000000"/>
                <w:sz w:val="22"/>
                <w:szCs w:val="22"/>
              </w:rPr>
            </w:pPr>
            <w:r>
              <w:rPr>
                <w:rFonts w:ascii="Calibri" w:hAnsi="Calibri"/>
                <w:color w:val="000000"/>
                <w:sz w:val="22"/>
                <w:szCs w:val="22"/>
              </w:rPr>
              <w:t>Smart Energy Services</w:t>
            </w:r>
          </w:p>
        </w:tc>
        <w:tc>
          <w:tcPr>
            <w:tcW w:w="854" w:type="pct"/>
          </w:tcPr>
          <w:p w:rsidR="007B15D1" w:rsidRPr="009770EF" w:rsidRDefault="00925ED3" w:rsidP="00925ED3">
            <w:pPr>
              <w:jc w:val="center"/>
              <w:rPr>
                <w:color w:val="00B0F0"/>
                <w:sz w:val="20"/>
              </w:rPr>
            </w:pPr>
            <w:r w:rsidRPr="009770EF">
              <w:rPr>
                <w:color w:val="00B0F0"/>
                <w:sz w:val="20"/>
              </w:rPr>
              <w:t>8/12/14</w:t>
            </w:r>
            <w:r>
              <w:rPr>
                <w:color w:val="00B0F0"/>
                <w:sz w:val="20"/>
              </w:rPr>
              <w:t xml:space="preserve"> &amp; 8/13/14</w:t>
            </w:r>
          </w:p>
        </w:tc>
      </w:tr>
      <w:tr w:rsidR="00CE35BD" w:rsidRPr="00454205" w:rsidTr="007C1E91">
        <w:tc>
          <w:tcPr>
            <w:tcW w:w="905" w:type="pct"/>
            <w:tcMar>
              <w:top w:w="72" w:type="dxa"/>
              <w:left w:w="115" w:type="dxa"/>
              <w:bottom w:w="72" w:type="dxa"/>
              <w:right w:w="115" w:type="dxa"/>
            </w:tcMar>
          </w:tcPr>
          <w:p w:rsidR="00CE35BD" w:rsidRDefault="00CE35BD" w:rsidP="00AB4EB9">
            <w:pPr>
              <w:rPr>
                <w:rFonts w:ascii="Calibri" w:hAnsi="Calibri"/>
                <w:color w:val="000000"/>
                <w:sz w:val="22"/>
                <w:szCs w:val="22"/>
              </w:rPr>
            </w:pPr>
            <w:r>
              <w:rPr>
                <w:rFonts w:ascii="Calibri" w:hAnsi="Calibri"/>
                <w:color w:val="000000"/>
                <w:sz w:val="22"/>
                <w:szCs w:val="22"/>
              </w:rPr>
              <w:t xml:space="preserve">Prerika </w:t>
            </w:r>
            <w:proofErr w:type="spellStart"/>
            <w:r>
              <w:rPr>
                <w:rFonts w:ascii="Calibri" w:hAnsi="Calibri"/>
                <w:color w:val="000000"/>
                <w:sz w:val="22"/>
                <w:szCs w:val="22"/>
              </w:rPr>
              <w:t>Agrawal</w:t>
            </w:r>
            <w:proofErr w:type="spellEnd"/>
          </w:p>
        </w:tc>
        <w:tc>
          <w:tcPr>
            <w:tcW w:w="1832" w:type="pct"/>
            <w:tcMar>
              <w:top w:w="72" w:type="dxa"/>
              <w:left w:w="115" w:type="dxa"/>
              <w:bottom w:w="72" w:type="dxa"/>
              <w:right w:w="115" w:type="dxa"/>
            </w:tcMar>
          </w:tcPr>
          <w:p w:rsidR="00CE35BD" w:rsidRDefault="00CE35BD" w:rsidP="00AB4EB9">
            <w:pPr>
              <w:rPr>
                <w:rFonts w:ascii="Calibri" w:hAnsi="Calibri"/>
                <w:color w:val="000000"/>
                <w:sz w:val="22"/>
                <w:szCs w:val="22"/>
              </w:rPr>
            </w:pPr>
            <w:r>
              <w:rPr>
                <w:rFonts w:ascii="Calibri" w:hAnsi="Calibri"/>
                <w:color w:val="000000"/>
                <w:sz w:val="22"/>
                <w:szCs w:val="22"/>
              </w:rPr>
              <w:t xml:space="preserve">Business Readiness </w:t>
            </w:r>
          </w:p>
        </w:tc>
        <w:tc>
          <w:tcPr>
            <w:tcW w:w="1409" w:type="pct"/>
          </w:tcPr>
          <w:p w:rsidR="00CE35BD" w:rsidRDefault="00CE35BD" w:rsidP="00AB4EB9">
            <w:pPr>
              <w:rPr>
                <w:rFonts w:ascii="Calibri" w:hAnsi="Calibri"/>
                <w:color w:val="000000"/>
                <w:sz w:val="22"/>
                <w:szCs w:val="22"/>
              </w:rPr>
            </w:pPr>
            <w:r>
              <w:rPr>
                <w:rFonts w:ascii="Calibri" w:hAnsi="Calibri"/>
                <w:color w:val="000000"/>
                <w:sz w:val="22"/>
                <w:szCs w:val="22"/>
              </w:rPr>
              <w:t>Change Management/ Capgemini Consulting</w:t>
            </w:r>
          </w:p>
        </w:tc>
        <w:tc>
          <w:tcPr>
            <w:tcW w:w="854" w:type="pct"/>
          </w:tcPr>
          <w:p w:rsidR="00CE35BD" w:rsidRDefault="00CE35BD">
            <w:r w:rsidRPr="009770EF">
              <w:rPr>
                <w:color w:val="00B0F0"/>
                <w:sz w:val="20"/>
              </w:rPr>
              <w:t>8/12/14</w:t>
            </w:r>
            <w:r>
              <w:rPr>
                <w:color w:val="00B0F0"/>
                <w:sz w:val="20"/>
              </w:rPr>
              <w:t xml:space="preserve"> &amp; 8/13/14</w:t>
            </w:r>
          </w:p>
        </w:tc>
      </w:tr>
    </w:tbl>
    <w:p w:rsidR="000976EE" w:rsidRPr="00454205" w:rsidRDefault="000976EE" w:rsidP="00325074">
      <w:pPr>
        <w:rPr>
          <w:rFonts w:asciiTheme="minorHAnsi" w:hAnsiTheme="minorHAnsi" w:cstheme="minorHAnsi"/>
          <w:b/>
          <w:sz w:val="22"/>
          <w:szCs w:val="22"/>
          <w:lang w:val="sv-SE"/>
        </w:rPr>
      </w:pPr>
    </w:p>
    <w:p w:rsidR="000C7DD5" w:rsidRPr="00454205" w:rsidRDefault="000C7DD5" w:rsidP="00325074">
      <w:pPr>
        <w:rPr>
          <w:rFonts w:asciiTheme="minorHAnsi" w:hAnsiTheme="minorHAnsi" w:cstheme="minorHAnsi"/>
          <w:b/>
          <w:sz w:val="22"/>
          <w:szCs w:val="22"/>
          <w:lang w:val="sv-SE"/>
        </w:rPr>
      </w:pPr>
    </w:p>
    <w:p w:rsidR="00937836" w:rsidRDefault="00937836" w:rsidP="00325074">
      <w:pPr>
        <w:rPr>
          <w:rFonts w:asciiTheme="minorHAnsi" w:hAnsiTheme="minorHAnsi" w:cstheme="minorHAnsi"/>
          <w:b/>
          <w:sz w:val="22"/>
          <w:szCs w:val="22"/>
          <w:lang w:val="sv-SE"/>
        </w:rPr>
      </w:pPr>
    </w:p>
    <w:p w:rsidR="002F2369" w:rsidRDefault="002F2369" w:rsidP="00325074">
      <w:pPr>
        <w:rPr>
          <w:rFonts w:asciiTheme="minorHAnsi" w:hAnsiTheme="minorHAnsi" w:cstheme="minorHAnsi"/>
          <w:b/>
          <w:sz w:val="22"/>
          <w:szCs w:val="22"/>
          <w:lang w:val="sv-SE"/>
        </w:rPr>
      </w:pPr>
    </w:p>
    <w:p w:rsidR="002F2369" w:rsidRDefault="002F2369" w:rsidP="00325074">
      <w:pPr>
        <w:rPr>
          <w:rFonts w:asciiTheme="minorHAnsi" w:hAnsiTheme="minorHAnsi" w:cstheme="minorHAnsi"/>
          <w:b/>
          <w:sz w:val="22"/>
          <w:szCs w:val="22"/>
          <w:lang w:val="sv-SE"/>
        </w:rPr>
      </w:pPr>
    </w:p>
    <w:p w:rsidR="002F2369" w:rsidRDefault="002F2369" w:rsidP="00325074">
      <w:pPr>
        <w:rPr>
          <w:rFonts w:asciiTheme="minorHAnsi" w:hAnsiTheme="minorHAnsi" w:cstheme="minorHAnsi"/>
          <w:b/>
          <w:sz w:val="22"/>
          <w:szCs w:val="22"/>
          <w:lang w:val="sv-SE"/>
        </w:rPr>
      </w:pPr>
    </w:p>
    <w:p w:rsidR="002F2369" w:rsidRDefault="002F2369" w:rsidP="00325074">
      <w:pPr>
        <w:rPr>
          <w:rFonts w:asciiTheme="minorHAnsi" w:hAnsiTheme="minorHAnsi" w:cstheme="minorHAnsi"/>
          <w:b/>
          <w:sz w:val="22"/>
          <w:szCs w:val="22"/>
          <w:lang w:val="sv-SE"/>
        </w:rPr>
      </w:pPr>
    </w:p>
    <w:p w:rsidR="002F2369" w:rsidRDefault="002F2369" w:rsidP="00325074">
      <w:pPr>
        <w:rPr>
          <w:rFonts w:asciiTheme="minorHAnsi" w:hAnsiTheme="minorHAnsi" w:cstheme="minorHAnsi"/>
          <w:b/>
          <w:sz w:val="22"/>
          <w:szCs w:val="22"/>
          <w:lang w:val="sv-SE"/>
        </w:rPr>
      </w:pPr>
    </w:p>
    <w:p w:rsidR="002F2369" w:rsidRDefault="002F2369" w:rsidP="00325074">
      <w:pPr>
        <w:rPr>
          <w:rFonts w:asciiTheme="minorHAnsi" w:hAnsiTheme="minorHAnsi" w:cstheme="minorHAnsi"/>
          <w:b/>
          <w:sz w:val="22"/>
          <w:szCs w:val="22"/>
          <w:lang w:val="sv-SE"/>
        </w:rPr>
      </w:pPr>
    </w:p>
    <w:p w:rsidR="00EF571A" w:rsidRPr="00454205" w:rsidRDefault="005C4BEE" w:rsidP="00325074">
      <w:pPr>
        <w:rPr>
          <w:rFonts w:asciiTheme="minorHAnsi" w:hAnsiTheme="minorHAnsi" w:cstheme="minorHAnsi"/>
          <w:b/>
          <w:sz w:val="22"/>
          <w:szCs w:val="22"/>
          <w:lang w:val="sv-SE"/>
        </w:rPr>
      </w:pPr>
      <w:r w:rsidRPr="00E84F3C">
        <w:rPr>
          <w:rFonts w:asciiTheme="minorHAnsi" w:hAnsiTheme="minorHAnsi" w:cstheme="minorHAnsi"/>
          <w:b/>
          <w:sz w:val="22"/>
          <w:szCs w:val="22"/>
          <w:lang w:val="sv-SE"/>
        </w:rPr>
        <w:t>CONTRIBUTORS</w:t>
      </w:r>
    </w:p>
    <w:tbl>
      <w:tblPr>
        <w:tblW w:w="4987"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tblPr>
      <w:tblGrid>
        <w:gridCol w:w="3436"/>
        <w:gridCol w:w="2174"/>
        <w:gridCol w:w="4673"/>
      </w:tblGrid>
      <w:tr w:rsidR="009C4BCE" w:rsidRPr="00454205" w:rsidTr="00EF571A">
        <w:trPr>
          <w:tblHeader/>
        </w:trPr>
        <w:tc>
          <w:tcPr>
            <w:tcW w:w="1671" w:type="pct"/>
            <w:shd w:val="pct12" w:color="auto" w:fill="auto"/>
            <w:tcMar>
              <w:top w:w="72" w:type="dxa"/>
              <w:left w:w="115" w:type="dxa"/>
              <w:bottom w:w="72" w:type="dxa"/>
              <w:right w:w="115" w:type="dxa"/>
            </w:tcMar>
          </w:tcPr>
          <w:p w:rsidR="009C4BCE" w:rsidRPr="00454205" w:rsidRDefault="009C4BCE" w:rsidP="00266CC1">
            <w:pPr>
              <w:pStyle w:val="table0"/>
              <w:spacing w:before="0" w:beforeAutospacing="0" w:after="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Name</w:t>
            </w:r>
          </w:p>
        </w:tc>
        <w:tc>
          <w:tcPr>
            <w:tcW w:w="1057" w:type="pct"/>
            <w:shd w:val="pct12" w:color="auto" w:fill="auto"/>
            <w:tcMar>
              <w:top w:w="72" w:type="dxa"/>
              <w:left w:w="115" w:type="dxa"/>
              <w:bottom w:w="72" w:type="dxa"/>
              <w:right w:w="115" w:type="dxa"/>
            </w:tcMar>
          </w:tcPr>
          <w:p w:rsidR="009C4BCE" w:rsidRPr="00454205" w:rsidRDefault="009C4BCE" w:rsidP="00266CC1">
            <w:pPr>
              <w:pStyle w:val="table0"/>
              <w:spacing w:before="0" w:beforeAutospacing="0" w:after="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Organization</w:t>
            </w:r>
          </w:p>
        </w:tc>
        <w:tc>
          <w:tcPr>
            <w:tcW w:w="2272" w:type="pct"/>
            <w:shd w:val="pct12" w:color="auto" w:fill="auto"/>
          </w:tcPr>
          <w:p w:rsidR="009C4BCE" w:rsidRPr="00454205" w:rsidRDefault="00410031" w:rsidP="00266CC1">
            <w:pPr>
              <w:pStyle w:val="table0"/>
              <w:spacing w:before="0" w:beforeAutospacing="0" w:after="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Area of Contribution</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Anthony Fava</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Capgemini</w:t>
            </w:r>
          </w:p>
        </w:tc>
        <w:tc>
          <w:tcPr>
            <w:tcW w:w="2272" w:type="pct"/>
            <w:vAlign w:val="bottom"/>
          </w:tcPr>
          <w:p w:rsidR="00511B07" w:rsidRDefault="001C6268" w:rsidP="001C6268">
            <w:pPr>
              <w:rPr>
                <w:rFonts w:ascii="Calibri" w:hAnsi="Calibri"/>
                <w:color w:val="000000"/>
                <w:sz w:val="22"/>
                <w:szCs w:val="22"/>
              </w:rPr>
            </w:pPr>
            <w:r>
              <w:rPr>
                <w:rFonts w:ascii="Calibri" w:hAnsi="Calibri"/>
                <w:color w:val="000000"/>
                <w:sz w:val="22"/>
                <w:szCs w:val="22"/>
              </w:rPr>
              <w:t>Testing</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 xml:space="preserve">Alex </w:t>
            </w:r>
            <w:proofErr w:type="spellStart"/>
            <w:r w:rsidRPr="00AB4EB9">
              <w:rPr>
                <w:rFonts w:ascii="Calibri" w:hAnsi="Calibri"/>
                <w:color w:val="000000"/>
                <w:sz w:val="22"/>
                <w:szCs w:val="22"/>
              </w:rPr>
              <w:t>Zheng</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Silver</w:t>
            </w:r>
            <w:r w:rsidR="00AB4EB9">
              <w:rPr>
                <w:rFonts w:ascii="Calibri" w:hAnsi="Calibri"/>
                <w:color w:val="000000"/>
                <w:sz w:val="22"/>
                <w:szCs w:val="22"/>
              </w:rPr>
              <w:t xml:space="preserve"> </w:t>
            </w:r>
            <w:r>
              <w:rPr>
                <w:rFonts w:ascii="Calibri" w:hAnsi="Calibri"/>
                <w:color w:val="000000"/>
                <w:sz w:val="22"/>
                <w:szCs w:val="22"/>
              </w:rPr>
              <w:t>Spring</w:t>
            </w:r>
          </w:p>
        </w:tc>
        <w:tc>
          <w:tcPr>
            <w:tcW w:w="2272" w:type="pct"/>
            <w:vAlign w:val="bottom"/>
          </w:tcPr>
          <w:p w:rsidR="00511B07" w:rsidRDefault="001C6268" w:rsidP="00E84F3C">
            <w:pPr>
              <w:rPr>
                <w:rFonts w:ascii="Calibri" w:hAnsi="Calibri"/>
                <w:color w:val="000000"/>
                <w:sz w:val="22"/>
                <w:szCs w:val="22"/>
              </w:rPr>
            </w:pPr>
            <w:r>
              <w:rPr>
                <w:rFonts w:ascii="Calibri" w:hAnsi="Calibri"/>
                <w:color w:val="000000"/>
                <w:sz w:val="22"/>
                <w:szCs w:val="22"/>
              </w:rPr>
              <w:t>Portal Vendor</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Amit Jadli</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Capgemini</w:t>
            </w:r>
          </w:p>
        </w:tc>
        <w:tc>
          <w:tcPr>
            <w:tcW w:w="2272" w:type="pct"/>
            <w:vAlign w:val="bottom"/>
          </w:tcPr>
          <w:p w:rsidR="00511B07" w:rsidRDefault="001C6268" w:rsidP="001C6268">
            <w:pPr>
              <w:rPr>
                <w:rFonts w:ascii="Calibri" w:hAnsi="Calibri"/>
                <w:color w:val="000000"/>
                <w:sz w:val="22"/>
                <w:szCs w:val="22"/>
              </w:rPr>
            </w:pPr>
            <w:r>
              <w:rPr>
                <w:rFonts w:ascii="Calibri" w:hAnsi="Calibri"/>
                <w:color w:val="000000"/>
                <w:sz w:val="22"/>
                <w:szCs w:val="22"/>
              </w:rPr>
              <w:t>Testing</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lastRenderedPageBreak/>
              <w:t xml:space="preserve">Amy </w:t>
            </w:r>
            <w:proofErr w:type="spellStart"/>
            <w:r w:rsidRPr="00AB4EB9">
              <w:rPr>
                <w:rFonts w:ascii="Calibri" w:hAnsi="Calibri"/>
                <w:color w:val="000000"/>
                <w:sz w:val="22"/>
                <w:szCs w:val="22"/>
              </w:rPr>
              <w:t>Glapinski</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AB334C" w:rsidP="00E84F3C">
            <w:pPr>
              <w:rPr>
                <w:rFonts w:ascii="Calibri" w:hAnsi="Calibri"/>
                <w:color w:val="000000"/>
                <w:sz w:val="22"/>
                <w:szCs w:val="22"/>
              </w:rPr>
            </w:pPr>
            <w:r>
              <w:rPr>
                <w:rFonts w:ascii="Calibri" w:hAnsi="Calibri"/>
                <w:color w:val="000000"/>
                <w:sz w:val="22"/>
                <w:szCs w:val="22"/>
              </w:rPr>
              <w:t>Smart Energy</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 xml:space="preserve">Andy </w:t>
            </w:r>
            <w:proofErr w:type="spellStart"/>
            <w:r>
              <w:rPr>
                <w:rFonts w:ascii="Calibri" w:hAnsi="Calibri"/>
                <w:color w:val="000000"/>
                <w:sz w:val="22"/>
                <w:szCs w:val="22"/>
              </w:rPr>
              <w:t>Wciesel</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AB334C" w:rsidP="00AB334C">
            <w:pPr>
              <w:rPr>
                <w:rFonts w:ascii="Calibri" w:hAnsi="Calibri"/>
                <w:color w:val="000000"/>
                <w:sz w:val="22"/>
                <w:szCs w:val="22"/>
              </w:rPr>
            </w:pPr>
            <w:r>
              <w:rPr>
                <w:rFonts w:ascii="Calibri" w:hAnsi="Calibri"/>
                <w:color w:val="000000"/>
                <w:sz w:val="22"/>
                <w:szCs w:val="22"/>
              </w:rPr>
              <w:t>BTS</w:t>
            </w:r>
          </w:p>
        </w:tc>
      </w:tr>
      <w:tr w:rsidR="00511B07" w:rsidRPr="00454205" w:rsidTr="00AF30D4">
        <w:trPr>
          <w:trHeight w:val="98"/>
        </w:trPr>
        <w:tc>
          <w:tcPr>
            <w:tcW w:w="1671" w:type="pct"/>
            <w:tcMar>
              <w:top w:w="72" w:type="dxa"/>
              <w:left w:w="115" w:type="dxa"/>
              <w:bottom w:w="72" w:type="dxa"/>
              <w:right w:w="115" w:type="dxa"/>
            </w:tcMar>
            <w:vAlign w:val="bottom"/>
          </w:tcPr>
          <w:p w:rsidR="00511B07" w:rsidRPr="00AB4EB9" w:rsidRDefault="00511B07" w:rsidP="00AF30D4">
            <w:pPr>
              <w:rPr>
                <w:rFonts w:ascii="Calibri" w:hAnsi="Calibri"/>
                <w:color w:val="000000"/>
                <w:sz w:val="22"/>
                <w:szCs w:val="22"/>
              </w:rPr>
            </w:pPr>
            <w:proofErr w:type="spellStart"/>
            <w:r w:rsidRPr="00AB4EB9">
              <w:rPr>
                <w:rFonts w:ascii="Calibri" w:hAnsi="Calibri"/>
                <w:color w:val="000000"/>
                <w:sz w:val="22"/>
                <w:szCs w:val="22"/>
              </w:rPr>
              <w:t>Harikrishnan</w:t>
            </w:r>
            <w:proofErr w:type="spellEnd"/>
            <w:r w:rsidRPr="00AB4EB9">
              <w:rPr>
                <w:rFonts w:ascii="Calibri" w:hAnsi="Calibri"/>
                <w:color w:val="000000"/>
                <w:sz w:val="22"/>
                <w:szCs w:val="22"/>
              </w:rPr>
              <w:t xml:space="preserve"> </w:t>
            </w:r>
            <w:proofErr w:type="spellStart"/>
            <w:r w:rsidRPr="00AB4EB9">
              <w:rPr>
                <w:rFonts w:ascii="Calibri" w:hAnsi="Calibri"/>
                <w:color w:val="000000"/>
                <w:sz w:val="22"/>
                <w:szCs w:val="22"/>
              </w:rPr>
              <w:t>Bhanu</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proofErr w:type="spellStart"/>
            <w:r>
              <w:rPr>
                <w:rFonts w:ascii="Calibri" w:hAnsi="Calibri"/>
                <w:color w:val="000000"/>
                <w:sz w:val="22"/>
                <w:szCs w:val="22"/>
              </w:rPr>
              <w:t>Itron</w:t>
            </w:r>
            <w:proofErr w:type="spellEnd"/>
          </w:p>
        </w:tc>
        <w:tc>
          <w:tcPr>
            <w:tcW w:w="2272" w:type="pct"/>
            <w:vAlign w:val="bottom"/>
          </w:tcPr>
          <w:p w:rsidR="00511B07" w:rsidRDefault="00AB334C" w:rsidP="00AB334C">
            <w:pPr>
              <w:rPr>
                <w:rFonts w:ascii="Calibri" w:hAnsi="Calibri"/>
                <w:color w:val="000000"/>
                <w:sz w:val="22"/>
                <w:szCs w:val="22"/>
              </w:rPr>
            </w:pPr>
            <w:r>
              <w:rPr>
                <w:rFonts w:ascii="Calibri" w:hAnsi="Calibri"/>
                <w:color w:val="000000"/>
                <w:sz w:val="22"/>
                <w:szCs w:val="22"/>
              </w:rPr>
              <w:t>IEE, MDM &amp; OWCE</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Bianca Coops</w:t>
            </w:r>
          </w:p>
        </w:tc>
        <w:tc>
          <w:tcPr>
            <w:tcW w:w="1057" w:type="pct"/>
            <w:tcMar>
              <w:top w:w="72" w:type="dxa"/>
              <w:left w:w="115" w:type="dxa"/>
              <w:bottom w:w="72" w:type="dxa"/>
              <w:right w:w="115" w:type="dxa"/>
            </w:tcMar>
            <w:vAlign w:val="bottom"/>
          </w:tcPr>
          <w:p w:rsidR="00511B07" w:rsidRDefault="00511B07" w:rsidP="00E84F3C">
            <w:pPr>
              <w:rPr>
                <w:rFonts w:ascii="Calibri" w:hAnsi="Calibri"/>
                <w:color w:val="000000"/>
                <w:sz w:val="22"/>
                <w:szCs w:val="22"/>
              </w:rPr>
            </w:pPr>
            <w:r>
              <w:rPr>
                <w:rFonts w:ascii="Calibri" w:hAnsi="Calibri"/>
                <w:color w:val="000000"/>
                <w:sz w:val="22"/>
                <w:szCs w:val="22"/>
              </w:rPr>
              <w:t>Capgemini</w:t>
            </w:r>
          </w:p>
        </w:tc>
        <w:tc>
          <w:tcPr>
            <w:tcW w:w="2272" w:type="pct"/>
            <w:vAlign w:val="bottom"/>
          </w:tcPr>
          <w:p w:rsidR="00511B07" w:rsidRDefault="00AB334C" w:rsidP="00E84F3C">
            <w:pPr>
              <w:rPr>
                <w:rFonts w:ascii="Calibri" w:hAnsi="Calibri"/>
                <w:color w:val="000000"/>
                <w:sz w:val="22"/>
                <w:szCs w:val="22"/>
              </w:rPr>
            </w:pPr>
            <w:r>
              <w:rPr>
                <w:rFonts w:ascii="Calibri" w:hAnsi="Calibri"/>
                <w:color w:val="000000"/>
                <w:sz w:val="22"/>
                <w:szCs w:val="22"/>
              </w:rPr>
              <w:t>Testing</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Bill Reetz</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C6268" w:rsidP="00E84F3C">
            <w:pPr>
              <w:rPr>
                <w:rFonts w:ascii="Calibri" w:hAnsi="Calibri"/>
                <w:color w:val="000000"/>
                <w:sz w:val="22"/>
                <w:szCs w:val="22"/>
              </w:rPr>
            </w:pPr>
            <w:r>
              <w:rPr>
                <w:rFonts w:ascii="Calibri" w:hAnsi="Calibri"/>
                <w:color w:val="000000"/>
                <w:sz w:val="22"/>
                <w:szCs w:val="22"/>
              </w:rPr>
              <w:t xml:space="preserve">Business Process Lead </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Bill Willis</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SAP</w:t>
            </w:r>
          </w:p>
        </w:tc>
        <w:tc>
          <w:tcPr>
            <w:tcW w:w="2272" w:type="pct"/>
            <w:vAlign w:val="bottom"/>
          </w:tcPr>
          <w:p w:rsidR="00511B07" w:rsidRDefault="00AB334C" w:rsidP="00AB334C">
            <w:pPr>
              <w:rPr>
                <w:rFonts w:ascii="Calibri" w:hAnsi="Calibri"/>
                <w:color w:val="000000"/>
                <w:sz w:val="22"/>
                <w:szCs w:val="22"/>
              </w:rPr>
            </w:pPr>
            <w:r>
              <w:rPr>
                <w:rFonts w:ascii="Calibri" w:hAnsi="Calibri"/>
                <w:color w:val="000000"/>
                <w:sz w:val="22"/>
                <w:szCs w:val="22"/>
              </w:rPr>
              <w:t>SAP</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 xml:space="preserve">Bob Pell </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AB334C" w:rsidP="00AB334C">
            <w:pPr>
              <w:rPr>
                <w:rFonts w:ascii="Calibri" w:hAnsi="Calibri"/>
                <w:color w:val="000000"/>
                <w:sz w:val="22"/>
                <w:szCs w:val="22"/>
              </w:rPr>
            </w:pPr>
            <w:r>
              <w:rPr>
                <w:rFonts w:ascii="Calibri" w:hAnsi="Calibri"/>
                <w:color w:val="000000"/>
                <w:sz w:val="22"/>
                <w:szCs w:val="22"/>
              </w:rPr>
              <w:t>BTS SD&amp;M</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Carlyle C.</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AB334C" w:rsidP="00E84F3C">
            <w:pPr>
              <w:rPr>
                <w:rFonts w:ascii="Calibri" w:hAnsi="Calibri"/>
                <w:color w:val="000000"/>
                <w:sz w:val="22"/>
                <w:szCs w:val="22"/>
              </w:rPr>
            </w:pPr>
            <w:r>
              <w:rPr>
                <w:rFonts w:ascii="Calibri" w:hAnsi="Calibri"/>
                <w:color w:val="000000"/>
                <w:sz w:val="22"/>
                <w:szCs w:val="22"/>
              </w:rPr>
              <w:t>IWP Project Manager</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 xml:space="preserve">Carol </w:t>
            </w:r>
            <w:proofErr w:type="spellStart"/>
            <w:r w:rsidRPr="00AB4EB9">
              <w:rPr>
                <w:rFonts w:ascii="Calibri" w:hAnsi="Calibri"/>
                <w:color w:val="000000"/>
                <w:sz w:val="22"/>
                <w:szCs w:val="22"/>
              </w:rPr>
              <w:t>Demlow</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BTS</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 xml:space="preserve">Carrie </w:t>
            </w:r>
            <w:proofErr w:type="spellStart"/>
            <w:r>
              <w:rPr>
                <w:rFonts w:ascii="Calibri" w:hAnsi="Calibri"/>
                <w:color w:val="000000"/>
                <w:sz w:val="22"/>
                <w:szCs w:val="22"/>
              </w:rPr>
              <w:t>Harkness</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Business Owner - Pay-go</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Chad Conrad</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BTS Strategy &amp; Governance (Project Manager)</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Chaitanya Kodela (CK)</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BTS SAP</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Cheryl Reimer</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proofErr w:type="spellStart"/>
            <w:r>
              <w:rPr>
                <w:rFonts w:ascii="Calibri" w:hAnsi="Calibri"/>
                <w:color w:val="000000"/>
                <w:sz w:val="22"/>
                <w:szCs w:val="22"/>
              </w:rPr>
              <w:t>Itron</w:t>
            </w:r>
            <w:proofErr w:type="spellEnd"/>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OWCE, IEE</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 xml:space="preserve">Chris </w:t>
            </w:r>
            <w:proofErr w:type="spellStart"/>
            <w:r w:rsidRPr="00AB4EB9">
              <w:rPr>
                <w:rFonts w:ascii="Calibri" w:hAnsi="Calibri"/>
                <w:color w:val="000000"/>
                <w:sz w:val="22"/>
                <w:szCs w:val="22"/>
              </w:rPr>
              <w:t>Freehan</w:t>
            </w:r>
            <w:proofErr w:type="spellEnd"/>
          </w:p>
        </w:tc>
        <w:tc>
          <w:tcPr>
            <w:tcW w:w="1057" w:type="pct"/>
            <w:tcMar>
              <w:top w:w="72" w:type="dxa"/>
              <w:left w:w="115" w:type="dxa"/>
              <w:bottom w:w="72" w:type="dxa"/>
              <w:right w:w="115" w:type="dxa"/>
            </w:tcMar>
            <w:vAlign w:val="bottom"/>
          </w:tcPr>
          <w:p w:rsidR="00511B07" w:rsidRDefault="00511B07" w:rsidP="00E84F3C">
            <w:pPr>
              <w:rPr>
                <w:rFonts w:ascii="Calibri" w:hAnsi="Calibri"/>
                <w:color w:val="000000"/>
                <w:sz w:val="22"/>
                <w:szCs w:val="22"/>
              </w:rPr>
            </w:pPr>
            <w:r>
              <w:rPr>
                <w:rFonts w:ascii="Calibri" w:hAnsi="Calibri"/>
                <w:color w:val="000000"/>
                <w:sz w:val="22"/>
                <w:szCs w:val="22"/>
              </w:rPr>
              <w:t xml:space="preserve"> Capgemini</w:t>
            </w:r>
          </w:p>
        </w:tc>
        <w:tc>
          <w:tcPr>
            <w:tcW w:w="2272" w:type="pct"/>
            <w:vAlign w:val="bottom"/>
          </w:tcPr>
          <w:p w:rsidR="00511B07" w:rsidRDefault="00191D9C" w:rsidP="00E84F3C">
            <w:pPr>
              <w:rPr>
                <w:rFonts w:ascii="Calibri" w:hAnsi="Calibri"/>
                <w:color w:val="000000"/>
                <w:sz w:val="22"/>
                <w:szCs w:val="22"/>
              </w:rPr>
            </w:pPr>
            <w:r>
              <w:rPr>
                <w:rFonts w:ascii="Calibri" w:hAnsi="Calibri"/>
                <w:color w:val="000000"/>
                <w:sz w:val="22"/>
                <w:szCs w:val="22"/>
              </w:rPr>
              <w:t>Business Readiness</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 xml:space="preserve">Dave </w:t>
            </w:r>
            <w:proofErr w:type="spellStart"/>
            <w:r>
              <w:rPr>
                <w:rFonts w:ascii="Calibri" w:hAnsi="Calibri"/>
                <w:color w:val="000000"/>
                <w:sz w:val="22"/>
                <w:szCs w:val="22"/>
              </w:rPr>
              <w:t>Gallimore</w:t>
            </w:r>
            <w:proofErr w:type="spellEnd"/>
          </w:p>
        </w:tc>
        <w:tc>
          <w:tcPr>
            <w:tcW w:w="1057" w:type="pct"/>
            <w:tcMar>
              <w:top w:w="72" w:type="dxa"/>
              <w:left w:w="115" w:type="dxa"/>
              <w:bottom w:w="72" w:type="dxa"/>
              <w:right w:w="115" w:type="dxa"/>
            </w:tcMar>
            <w:vAlign w:val="bottom"/>
          </w:tcPr>
          <w:p w:rsidR="00511B07" w:rsidRDefault="00511B07" w:rsidP="00E84F3C">
            <w:pPr>
              <w:rPr>
                <w:rFonts w:ascii="Calibri" w:hAnsi="Calibri"/>
                <w:color w:val="000000"/>
                <w:sz w:val="22"/>
                <w:szCs w:val="22"/>
              </w:rPr>
            </w:pPr>
            <w:r>
              <w:rPr>
                <w:rFonts w:ascii="Calibri" w:hAnsi="Calibri"/>
                <w:color w:val="000000"/>
                <w:sz w:val="22"/>
                <w:szCs w:val="22"/>
              </w:rPr>
              <w:t>Capgemini</w:t>
            </w:r>
          </w:p>
        </w:tc>
        <w:tc>
          <w:tcPr>
            <w:tcW w:w="2272" w:type="pct"/>
            <w:vAlign w:val="bottom"/>
          </w:tcPr>
          <w:p w:rsidR="00511B07" w:rsidRDefault="001C6268" w:rsidP="00E84F3C">
            <w:pPr>
              <w:rPr>
                <w:rFonts w:ascii="Calibri" w:hAnsi="Calibri"/>
                <w:color w:val="000000"/>
                <w:sz w:val="22"/>
                <w:szCs w:val="22"/>
              </w:rPr>
            </w:pPr>
            <w:r>
              <w:rPr>
                <w:rFonts w:ascii="Calibri" w:hAnsi="Calibri"/>
                <w:color w:val="000000"/>
                <w:sz w:val="22"/>
                <w:szCs w:val="22"/>
              </w:rPr>
              <w:t>Business Architecture</w:t>
            </w:r>
          </w:p>
        </w:tc>
      </w:tr>
      <w:tr w:rsidR="00511B07" w:rsidRPr="00454205" w:rsidTr="00AF30D4">
        <w:trPr>
          <w:trHeight w:val="98"/>
        </w:trPr>
        <w:tc>
          <w:tcPr>
            <w:tcW w:w="1671" w:type="pct"/>
            <w:tcMar>
              <w:top w:w="72" w:type="dxa"/>
              <w:left w:w="115" w:type="dxa"/>
              <w:bottom w:w="72" w:type="dxa"/>
              <w:right w:w="115" w:type="dxa"/>
            </w:tcMar>
            <w:vAlign w:val="bottom"/>
          </w:tcPr>
          <w:p w:rsidR="00511B07" w:rsidRDefault="00511B07" w:rsidP="00AF30D4">
            <w:pPr>
              <w:rPr>
                <w:rFonts w:ascii="Calibri" w:hAnsi="Calibri"/>
                <w:color w:val="000000"/>
                <w:sz w:val="22"/>
                <w:szCs w:val="22"/>
              </w:rPr>
            </w:pPr>
            <w:r>
              <w:rPr>
                <w:rFonts w:ascii="Calibri" w:hAnsi="Calibri"/>
                <w:color w:val="000000"/>
                <w:sz w:val="22"/>
                <w:szCs w:val="22"/>
              </w:rPr>
              <w:t>Debbie Sleight</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SG Data Integrity</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Doug Schultz</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BTS EAS</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Gregory Holliday</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Capgemini</w:t>
            </w:r>
          </w:p>
        </w:tc>
        <w:tc>
          <w:tcPr>
            <w:tcW w:w="2272" w:type="pct"/>
            <w:vAlign w:val="bottom"/>
          </w:tcPr>
          <w:p w:rsidR="00511B07" w:rsidRDefault="001C6268" w:rsidP="001C6268">
            <w:pPr>
              <w:rPr>
                <w:rFonts w:ascii="Calibri" w:hAnsi="Calibri"/>
                <w:color w:val="000000"/>
                <w:sz w:val="22"/>
                <w:szCs w:val="22"/>
              </w:rPr>
            </w:pPr>
            <w:r>
              <w:rPr>
                <w:rFonts w:ascii="Calibri" w:hAnsi="Calibri"/>
                <w:color w:val="000000"/>
                <w:sz w:val="22"/>
                <w:szCs w:val="22"/>
              </w:rPr>
              <w:t>Business Architecture</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Ivan Principe</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C6268" w:rsidP="00E84F3C">
            <w:pPr>
              <w:rPr>
                <w:rFonts w:ascii="Calibri" w:hAnsi="Calibri"/>
                <w:color w:val="000000"/>
                <w:sz w:val="22"/>
                <w:szCs w:val="22"/>
              </w:rPr>
            </w:pPr>
            <w:r>
              <w:rPr>
                <w:rFonts w:ascii="Calibri" w:hAnsi="Calibri"/>
                <w:color w:val="000000"/>
                <w:sz w:val="22"/>
                <w:szCs w:val="22"/>
              </w:rPr>
              <w:t>Smart Energy CORE</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 xml:space="preserve">Jack </w:t>
            </w:r>
            <w:proofErr w:type="spellStart"/>
            <w:r w:rsidRPr="00AB4EB9">
              <w:rPr>
                <w:rFonts w:ascii="Calibri" w:hAnsi="Calibri"/>
                <w:color w:val="000000"/>
                <w:sz w:val="22"/>
                <w:szCs w:val="22"/>
              </w:rPr>
              <w:t>Hobbick</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Smart Energy Testing</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James West</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proofErr w:type="spellStart"/>
            <w:r>
              <w:rPr>
                <w:rFonts w:ascii="Calibri" w:hAnsi="Calibri"/>
                <w:color w:val="000000"/>
                <w:sz w:val="22"/>
                <w:szCs w:val="22"/>
              </w:rPr>
              <w:t>Itron</w:t>
            </w:r>
            <w:proofErr w:type="spellEnd"/>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TMS, OW-CE, IEE-MDM</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 xml:space="preserve">Jim </w:t>
            </w:r>
            <w:proofErr w:type="spellStart"/>
            <w:r w:rsidRPr="00AB4EB9">
              <w:rPr>
                <w:rFonts w:ascii="Calibri" w:hAnsi="Calibri"/>
                <w:color w:val="000000"/>
                <w:sz w:val="22"/>
                <w:szCs w:val="22"/>
              </w:rPr>
              <w:t>Heiss</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C6268" w:rsidP="00E84F3C">
            <w:pPr>
              <w:rPr>
                <w:rFonts w:ascii="Calibri" w:hAnsi="Calibri"/>
                <w:color w:val="000000"/>
                <w:sz w:val="22"/>
                <w:szCs w:val="22"/>
              </w:rPr>
            </w:pPr>
            <w:r>
              <w:rPr>
                <w:rFonts w:ascii="Calibri" w:hAnsi="Calibri"/>
                <w:color w:val="000000"/>
                <w:sz w:val="22"/>
                <w:szCs w:val="22"/>
              </w:rPr>
              <w:t>IWP Business Owner</w:t>
            </w:r>
          </w:p>
        </w:tc>
      </w:tr>
      <w:tr w:rsidR="001C6268" w:rsidRPr="00454205" w:rsidTr="00AF30D4">
        <w:trPr>
          <w:trHeight w:val="98"/>
        </w:trPr>
        <w:tc>
          <w:tcPr>
            <w:tcW w:w="1671" w:type="pct"/>
            <w:tcMar>
              <w:top w:w="72" w:type="dxa"/>
              <w:left w:w="115" w:type="dxa"/>
              <w:bottom w:w="72" w:type="dxa"/>
              <w:right w:w="115" w:type="dxa"/>
            </w:tcMar>
          </w:tcPr>
          <w:p w:rsidR="001C6268" w:rsidRPr="00AB4EB9" w:rsidRDefault="001C6268" w:rsidP="00AF30D4">
            <w:pPr>
              <w:rPr>
                <w:rFonts w:ascii="Calibri" w:hAnsi="Calibri"/>
                <w:color w:val="000000"/>
                <w:sz w:val="22"/>
                <w:szCs w:val="22"/>
              </w:rPr>
            </w:pPr>
            <w:r w:rsidRPr="00AB4EB9">
              <w:rPr>
                <w:rFonts w:ascii="Calibri" w:hAnsi="Calibri"/>
                <w:color w:val="000000"/>
                <w:sz w:val="22"/>
                <w:szCs w:val="22"/>
              </w:rPr>
              <w:t>Josh Walker</w:t>
            </w:r>
          </w:p>
        </w:tc>
        <w:tc>
          <w:tcPr>
            <w:tcW w:w="1057" w:type="pct"/>
            <w:tcMar>
              <w:top w:w="72" w:type="dxa"/>
              <w:left w:w="115" w:type="dxa"/>
              <w:bottom w:w="72" w:type="dxa"/>
              <w:right w:w="115" w:type="dxa"/>
            </w:tcMar>
          </w:tcPr>
          <w:p w:rsidR="001C6268" w:rsidRPr="00AB4EB9" w:rsidRDefault="001C6268">
            <w:pPr>
              <w:rPr>
                <w:rFonts w:ascii="Calibri" w:hAnsi="Calibri"/>
                <w:color w:val="000000"/>
                <w:sz w:val="22"/>
                <w:szCs w:val="22"/>
              </w:rPr>
            </w:pPr>
            <w:r w:rsidRPr="00614F5B">
              <w:rPr>
                <w:rFonts w:ascii="Calibri" w:hAnsi="Calibri"/>
                <w:color w:val="000000"/>
                <w:sz w:val="22"/>
                <w:szCs w:val="22"/>
              </w:rPr>
              <w:t>Capgemini</w:t>
            </w:r>
          </w:p>
        </w:tc>
        <w:tc>
          <w:tcPr>
            <w:tcW w:w="2272" w:type="pct"/>
            <w:vAlign w:val="bottom"/>
          </w:tcPr>
          <w:p w:rsidR="001C6268" w:rsidRDefault="00191D9C" w:rsidP="00E84F3C">
            <w:pPr>
              <w:rPr>
                <w:rFonts w:ascii="Calibri" w:hAnsi="Calibri"/>
                <w:color w:val="000000"/>
                <w:sz w:val="22"/>
                <w:szCs w:val="22"/>
              </w:rPr>
            </w:pPr>
            <w:r>
              <w:rPr>
                <w:rFonts w:ascii="Calibri" w:hAnsi="Calibri"/>
                <w:color w:val="000000"/>
                <w:sz w:val="22"/>
                <w:szCs w:val="22"/>
              </w:rPr>
              <w:t>Business Requirements Lead</w:t>
            </w:r>
          </w:p>
        </w:tc>
      </w:tr>
      <w:tr w:rsidR="001C6268" w:rsidRPr="00454205" w:rsidTr="00AF30D4">
        <w:trPr>
          <w:trHeight w:val="98"/>
        </w:trPr>
        <w:tc>
          <w:tcPr>
            <w:tcW w:w="1671" w:type="pct"/>
            <w:tcMar>
              <w:top w:w="72" w:type="dxa"/>
              <w:left w:w="115" w:type="dxa"/>
              <w:bottom w:w="72" w:type="dxa"/>
              <w:right w:w="115" w:type="dxa"/>
            </w:tcMar>
          </w:tcPr>
          <w:p w:rsidR="001C6268" w:rsidRPr="00AB4EB9" w:rsidRDefault="001C6268" w:rsidP="00AF30D4">
            <w:pPr>
              <w:rPr>
                <w:rFonts w:ascii="Calibri" w:hAnsi="Calibri"/>
                <w:color w:val="000000"/>
                <w:sz w:val="22"/>
                <w:szCs w:val="22"/>
              </w:rPr>
            </w:pPr>
            <w:r w:rsidRPr="00AB4EB9">
              <w:rPr>
                <w:rFonts w:ascii="Calibri" w:hAnsi="Calibri"/>
                <w:color w:val="000000"/>
                <w:sz w:val="22"/>
                <w:szCs w:val="22"/>
              </w:rPr>
              <w:t>Kennard Reeves</w:t>
            </w:r>
          </w:p>
        </w:tc>
        <w:tc>
          <w:tcPr>
            <w:tcW w:w="1057" w:type="pct"/>
            <w:tcMar>
              <w:top w:w="72" w:type="dxa"/>
              <w:left w:w="115" w:type="dxa"/>
              <w:bottom w:w="72" w:type="dxa"/>
              <w:right w:w="115" w:type="dxa"/>
            </w:tcMar>
          </w:tcPr>
          <w:p w:rsidR="001C6268" w:rsidRPr="00AB4EB9" w:rsidRDefault="001C6268">
            <w:pPr>
              <w:rPr>
                <w:rFonts w:ascii="Calibri" w:hAnsi="Calibri"/>
                <w:color w:val="000000"/>
                <w:sz w:val="22"/>
                <w:szCs w:val="22"/>
              </w:rPr>
            </w:pPr>
            <w:r w:rsidRPr="00614F5B">
              <w:rPr>
                <w:rFonts w:ascii="Calibri" w:hAnsi="Calibri"/>
                <w:color w:val="000000"/>
                <w:sz w:val="22"/>
                <w:szCs w:val="22"/>
              </w:rPr>
              <w:t>Capgemini</w:t>
            </w:r>
          </w:p>
        </w:tc>
        <w:tc>
          <w:tcPr>
            <w:tcW w:w="2272" w:type="pct"/>
            <w:vAlign w:val="bottom"/>
          </w:tcPr>
          <w:p w:rsidR="001C6268" w:rsidRDefault="001C6268" w:rsidP="00E84F3C">
            <w:pPr>
              <w:rPr>
                <w:rFonts w:ascii="Calibri" w:hAnsi="Calibri"/>
                <w:color w:val="000000"/>
                <w:sz w:val="22"/>
                <w:szCs w:val="22"/>
              </w:rPr>
            </w:pPr>
            <w:r>
              <w:rPr>
                <w:rFonts w:ascii="Calibri" w:hAnsi="Calibri"/>
                <w:color w:val="000000"/>
                <w:sz w:val="22"/>
                <w:szCs w:val="22"/>
              </w:rPr>
              <w:t>Business Analyst/Workshop Author</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Lori France</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BTS</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 xml:space="preserve">Michael </w:t>
            </w:r>
            <w:proofErr w:type="spellStart"/>
            <w:r w:rsidRPr="00AB4EB9">
              <w:rPr>
                <w:rFonts w:ascii="Calibri" w:hAnsi="Calibri"/>
                <w:color w:val="000000"/>
                <w:sz w:val="22"/>
                <w:szCs w:val="22"/>
              </w:rPr>
              <w:t>Kanser</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Demand Side Customer Pilot Program</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lastRenderedPageBreak/>
              <w:t>Michelle Brock</w:t>
            </w:r>
          </w:p>
        </w:tc>
        <w:tc>
          <w:tcPr>
            <w:tcW w:w="1057" w:type="pct"/>
            <w:tcMar>
              <w:top w:w="72" w:type="dxa"/>
              <w:left w:w="115" w:type="dxa"/>
              <w:bottom w:w="72" w:type="dxa"/>
              <w:right w:w="115" w:type="dxa"/>
            </w:tcMar>
            <w:vAlign w:val="bottom"/>
          </w:tcPr>
          <w:p w:rsidR="00511B07" w:rsidRDefault="00191D9C" w:rsidP="00E84F3C">
            <w:pPr>
              <w:rPr>
                <w:rFonts w:ascii="Calibri" w:hAnsi="Calibri"/>
                <w:color w:val="000000"/>
                <w:sz w:val="22"/>
                <w:szCs w:val="22"/>
              </w:rPr>
            </w:pPr>
            <w:proofErr w:type="spellStart"/>
            <w:r>
              <w:rPr>
                <w:rFonts w:ascii="Calibri" w:hAnsi="Calibri"/>
                <w:color w:val="000000"/>
                <w:sz w:val="22"/>
                <w:szCs w:val="22"/>
              </w:rPr>
              <w:t>Itron</w:t>
            </w:r>
            <w:proofErr w:type="spellEnd"/>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MDM &amp; OWCE</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Nick Stinnett</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Capgemini</w:t>
            </w:r>
          </w:p>
        </w:tc>
        <w:tc>
          <w:tcPr>
            <w:tcW w:w="2272" w:type="pct"/>
            <w:vAlign w:val="bottom"/>
          </w:tcPr>
          <w:p w:rsidR="00511B07" w:rsidRDefault="001C6268" w:rsidP="00E84F3C">
            <w:pPr>
              <w:rPr>
                <w:rFonts w:ascii="Calibri" w:hAnsi="Calibri"/>
                <w:color w:val="000000"/>
                <w:sz w:val="22"/>
                <w:szCs w:val="22"/>
              </w:rPr>
            </w:pPr>
            <w:r>
              <w:rPr>
                <w:rFonts w:ascii="Calibri" w:hAnsi="Calibri"/>
                <w:color w:val="000000"/>
                <w:sz w:val="22"/>
                <w:szCs w:val="22"/>
              </w:rPr>
              <w:t>Data Analyst/Workshop Author</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EC3745" w:rsidP="00AF30D4">
            <w:pPr>
              <w:rPr>
                <w:rFonts w:ascii="Calibri" w:hAnsi="Calibri"/>
                <w:color w:val="000000"/>
                <w:sz w:val="22"/>
                <w:szCs w:val="22"/>
              </w:rPr>
            </w:pPr>
            <w:r>
              <w:rPr>
                <w:rFonts w:ascii="Calibri" w:hAnsi="Calibri"/>
                <w:color w:val="000000"/>
                <w:sz w:val="22"/>
                <w:szCs w:val="22"/>
              </w:rPr>
              <w:t>Nilabja Guha</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Capgemini</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System Integrations Lead</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 xml:space="preserve">Phyllis </w:t>
            </w:r>
            <w:proofErr w:type="spellStart"/>
            <w:r w:rsidRPr="00AB4EB9">
              <w:rPr>
                <w:rFonts w:ascii="Calibri" w:hAnsi="Calibri"/>
                <w:color w:val="000000"/>
                <w:sz w:val="22"/>
                <w:szCs w:val="22"/>
              </w:rPr>
              <w:t>Scheffel</w:t>
            </w:r>
            <w:proofErr w:type="spellEnd"/>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Rates</w:t>
            </w:r>
          </w:p>
        </w:tc>
      </w:tr>
      <w:tr w:rsidR="001C6268" w:rsidRPr="00454205" w:rsidTr="00AF30D4">
        <w:trPr>
          <w:trHeight w:val="98"/>
        </w:trPr>
        <w:tc>
          <w:tcPr>
            <w:tcW w:w="1671" w:type="pct"/>
            <w:tcMar>
              <w:top w:w="72" w:type="dxa"/>
              <w:left w:w="115" w:type="dxa"/>
              <w:bottom w:w="72" w:type="dxa"/>
              <w:right w:w="115" w:type="dxa"/>
            </w:tcMar>
          </w:tcPr>
          <w:p w:rsidR="001C6268" w:rsidRPr="00AB4EB9" w:rsidRDefault="00EC3745" w:rsidP="00AF30D4">
            <w:pPr>
              <w:rPr>
                <w:rFonts w:ascii="Calibri" w:hAnsi="Calibri"/>
                <w:color w:val="000000"/>
                <w:sz w:val="22"/>
                <w:szCs w:val="22"/>
              </w:rPr>
            </w:pPr>
            <w:r>
              <w:rPr>
                <w:rFonts w:ascii="Calibri" w:hAnsi="Calibri"/>
                <w:color w:val="000000"/>
                <w:sz w:val="22"/>
                <w:szCs w:val="22"/>
              </w:rPr>
              <w:t>Preri</w:t>
            </w:r>
            <w:r w:rsidR="001C6268" w:rsidRPr="00AB4EB9">
              <w:rPr>
                <w:rFonts w:ascii="Calibri" w:hAnsi="Calibri"/>
                <w:color w:val="000000"/>
                <w:sz w:val="22"/>
                <w:szCs w:val="22"/>
              </w:rPr>
              <w:t>ka Agarwal</w:t>
            </w:r>
          </w:p>
        </w:tc>
        <w:tc>
          <w:tcPr>
            <w:tcW w:w="1057" w:type="pct"/>
            <w:tcMar>
              <w:top w:w="72" w:type="dxa"/>
              <w:left w:w="115" w:type="dxa"/>
              <w:bottom w:w="72" w:type="dxa"/>
              <w:right w:w="115" w:type="dxa"/>
            </w:tcMar>
          </w:tcPr>
          <w:p w:rsidR="001C6268" w:rsidRPr="00AB4EB9" w:rsidRDefault="001C6268">
            <w:pPr>
              <w:rPr>
                <w:rFonts w:ascii="Calibri" w:hAnsi="Calibri"/>
                <w:color w:val="000000"/>
                <w:sz w:val="22"/>
                <w:szCs w:val="22"/>
              </w:rPr>
            </w:pPr>
            <w:r w:rsidRPr="00D054A6">
              <w:rPr>
                <w:rFonts w:ascii="Calibri" w:hAnsi="Calibri"/>
                <w:color w:val="000000"/>
                <w:sz w:val="22"/>
                <w:szCs w:val="22"/>
              </w:rPr>
              <w:t>Capgemini</w:t>
            </w:r>
          </w:p>
        </w:tc>
        <w:tc>
          <w:tcPr>
            <w:tcW w:w="2272" w:type="pct"/>
            <w:vAlign w:val="bottom"/>
          </w:tcPr>
          <w:p w:rsidR="001C6268" w:rsidRDefault="001C6268" w:rsidP="00E84F3C">
            <w:pPr>
              <w:rPr>
                <w:rFonts w:ascii="Calibri" w:hAnsi="Calibri"/>
                <w:color w:val="000000"/>
                <w:sz w:val="22"/>
                <w:szCs w:val="22"/>
              </w:rPr>
            </w:pPr>
            <w:r>
              <w:rPr>
                <w:rFonts w:ascii="Calibri" w:hAnsi="Calibri"/>
                <w:color w:val="000000"/>
                <w:sz w:val="22"/>
                <w:szCs w:val="22"/>
              </w:rPr>
              <w:t>Business Readiness</w:t>
            </w:r>
          </w:p>
        </w:tc>
      </w:tr>
      <w:tr w:rsidR="001C6268" w:rsidRPr="00454205" w:rsidTr="00AF30D4">
        <w:trPr>
          <w:trHeight w:val="98"/>
        </w:trPr>
        <w:tc>
          <w:tcPr>
            <w:tcW w:w="1671" w:type="pct"/>
            <w:tcMar>
              <w:top w:w="72" w:type="dxa"/>
              <w:left w:w="115" w:type="dxa"/>
              <w:bottom w:w="72" w:type="dxa"/>
              <w:right w:w="115" w:type="dxa"/>
            </w:tcMar>
          </w:tcPr>
          <w:p w:rsidR="001C6268" w:rsidRPr="00AB4EB9" w:rsidRDefault="001C6268" w:rsidP="00AF30D4">
            <w:pPr>
              <w:rPr>
                <w:rFonts w:ascii="Calibri" w:hAnsi="Calibri"/>
                <w:color w:val="000000"/>
                <w:sz w:val="22"/>
                <w:szCs w:val="22"/>
              </w:rPr>
            </w:pPr>
            <w:proofErr w:type="spellStart"/>
            <w:r w:rsidRPr="00AB4EB9">
              <w:rPr>
                <w:rFonts w:ascii="Calibri" w:hAnsi="Calibri"/>
                <w:color w:val="000000"/>
                <w:sz w:val="22"/>
                <w:szCs w:val="22"/>
              </w:rPr>
              <w:t>Rajnish</w:t>
            </w:r>
            <w:proofErr w:type="spellEnd"/>
            <w:r w:rsidRPr="00AB4EB9">
              <w:rPr>
                <w:rFonts w:ascii="Calibri" w:hAnsi="Calibri"/>
                <w:color w:val="000000"/>
                <w:sz w:val="22"/>
                <w:szCs w:val="22"/>
              </w:rPr>
              <w:t xml:space="preserve"> Kaushik</w:t>
            </w:r>
          </w:p>
        </w:tc>
        <w:tc>
          <w:tcPr>
            <w:tcW w:w="1057" w:type="pct"/>
            <w:tcMar>
              <w:top w:w="72" w:type="dxa"/>
              <w:left w:w="115" w:type="dxa"/>
              <w:bottom w:w="72" w:type="dxa"/>
              <w:right w:w="115" w:type="dxa"/>
            </w:tcMar>
          </w:tcPr>
          <w:p w:rsidR="001C6268" w:rsidRPr="00AB4EB9" w:rsidRDefault="001C6268">
            <w:pPr>
              <w:rPr>
                <w:rFonts w:ascii="Calibri" w:hAnsi="Calibri"/>
                <w:color w:val="000000"/>
                <w:sz w:val="22"/>
                <w:szCs w:val="22"/>
              </w:rPr>
            </w:pPr>
            <w:r w:rsidRPr="00D054A6">
              <w:rPr>
                <w:rFonts w:ascii="Calibri" w:hAnsi="Calibri"/>
                <w:color w:val="000000"/>
                <w:sz w:val="22"/>
                <w:szCs w:val="22"/>
              </w:rPr>
              <w:t>Capgemini</w:t>
            </w:r>
          </w:p>
        </w:tc>
        <w:tc>
          <w:tcPr>
            <w:tcW w:w="2272" w:type="pct"/>
            <w:vAlign w:val="bottom"/>
          </w:tcPr>
          <w:p w:rsidR="001C6268" w:rsidRDefault="001C6268" w:rsidP="00E84F3C">
            <w:pPr>
              <w:rPr>
                <w:rFonts w:ascii="Calibri" w:hAnsi="Calibri"/>
                <w:color w:val="000000"/>
                <w:sz w:val="22"/>
                <w:szCs w:val="22"/>
              </w:rPr>
            </w:pPr>
            <w:r>
              <w:rPr>
                <w:rFonts w:ascii="Calibri" w:hAnsi="Calibri"/>
                <w:color w:val="000000"/>
                <w:sz w:val="22"/>
                <w:szCs w:val="22"/>
              </w:rPr>
              <w:t>Portal Lead</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Steve Greene</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Silver</w:t>
            </w:r>
            <w:r w:rsidR="00AB4EB9">
              <w:rPr>
                <w:rFonts w:ascii="Calibri" w:hAnsi="Calibri"/>
                <w:color w:val="000000"/>
                <w:sz w:val="22"/>
                <w:szCs w:val="22"/>
              </w:rPr>
              <w:t xml:space="preserve"> </w:t>
            </w:r>
            <w:r>
              <w:rPr>
                <w:rFonts w:ascii="Calibri" w:hAnsi="Calibri"/>
                <w:color w:val="000000"/>
                <w:sz w:val="22"/>
                <w:szCs w:val="22"/>
              </w:rPr>
              <w:t>Spring</w:t>
            </w:r>
          </w:p>
        </w:tc>
        <w:tc>
          <w:tcPr>
            <w:tcW w:w="2272" w:type="pct"/>
            <w:vAlign w:val="bottom"/>
          </w:tcPr>
          <w:p w:rsidR="00511B07" w:rsidRDefault="001C6268" w:rsidP="00E84F3C">
            <w:pPr>
              <w:rPr>
                <w:rFonts w:ascii="Calibri" w:hAnsi="Calibri"/>
                <w:color w:val="000000"/>
                <w:sz w:val="22"/>
                <w:szCs w:val="22"/>
              </w:rPr>
            </w:pPr>
            <w:r>
              <w:rPr>
                <w:rFonts w:ascii="Calibri" w:hAnsi="Calibri"/>
                <w:color w:val="000000"/>
                <w:sz w:val="22"/>
                <w:szCs w:val="22"/>
              </w:rPr>
              <w:t>Portal Vendor</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Thomas Clark</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Smart Energy Program Mgmt</w:t>
            </w:r>
          </w:p>
        </w:tc>
      </w:tr>
      <w:tr w:rsidR="00511B07" w:rsidRPr="00454205" w:rsidTr="00AF30D4">
        <w:trPr>
          <w:trHeight w:val="98"/>
        </w:trPr>
        <w:tc>
          <w:tcPr>
            <w:tcW w:w="1671" w:type="pct"/>
            <w:tcMar>
              <w:top w:w="72" w:type="dxa"/>
              <w:left w:w="115" w:type="dxa"/>
              <w:bottom w:w="72" w:type="dxa"/>
              <w:right w:w="115" w:type="dxa"/>
            </w:tcMar>
          </w:tcPr>
          <w:p w:rsidR="00511B07" w:rsidRPr="00AB4EB9" w:rsidRDefault="00511B07" w:rsidP="00AF30D4">
            <w:pPr>
              <w:rPr>
                <w:rFonts w:ascii="Calibri" w:hAnsi="Calibri"/>
                <w:color w:val="000000"/>
                <w:sz w:val="22"/>
                <w:szCs w:val="22"/>
              </w:rPr>
            </w:pPr>
            <w:r w:rsidRPr="00AB4EB9">
              <w:rPr>
                <w:rFonts w:ascii="Calibri" w:hAnsi="Calibri"/>
                <w:color w:val="000000"/>
                <w:sz w:val="22"/>
                <w:szCs w:val="22"/>
              </w:rPr>
              <w:t>Zach Pakkala</w:t>
            </w:r>
          </w:p>
        </w:tc>
        <w:tc>
          <w:tcPr>
            <w:tcW w:w="1057" w:type="pct"/>
            <w:tcMar>
              <w:top w:w="72" w:type="dxa"/>
              <w:left w:w="115" w:type="dxa"/>
              <w:bottom w:w="72" w:type="dxa"/>
              <w:right w:w="115" w:type="dxa"/>
            </w:tcMar>
            <w:vAlign w:val="bottom"/>
          </w:tcPr>
          <w:p w:rsidR="00511B07" w:rsidRDefault="001C6268" w:rsidP="00E84F3C">
            <w:pPr>
              <w:rPr>
                <w:rFonts w:ascii="Calibri" w:hAnsi="Calibri"/>
                <w:color w:val="000000"/>
                <w:sz w:val="22"/>
                <w:szCs w:val="22"/>
              </w:rPr>
            </w:pPr>
            <w:r>
              <w:rPr>
                <w:rFonts w:ascii="Calibri" w:hAnsi="Calibri"/>
                <w:color w:val="000000"/>
                <w:sz w:val="22"/>
                <w:szCs w:val="22"/>
              </w:rPr>
              <w:t>Consumers Energy</w:t>
            </w:r>
          </w:p>
        </w:tc>
        <w:tc>
          <w:tcPr>
            <w:tcW w:w="2272" w:type="pct"/>
            <w:vAlign w:val="bottom"/>
          </w:tcPr>
          <w:p w:rsidR="00511B07" w:rsidRDefault="00191D9C" w:rsidP="00191D9C">
            <w:pPr>
              <w:rPr>
                <w:rFonts w:ascii="Calibri" w:hAnsi="Calibri"/>
                <w:color w:val="000000"/>
                <w:sz w:val="22"/>
                <w:szCs w:val="22"/>
              </w:rPr>
            </w:pPr>
            <w:r>
              <w:rPr>
                <w:rFonts w:ascii="Calibri" w:hAnsi="Calibri"/>
                <w:color w:val="000000"/>
                <w:sz w:val="22"/>
                <w:szCs w:val="22"/>
              </w:rPr>
              <w:t>Business Owner - Billing</w:t>
            </w:r>
          </w:p>
        </w:tc>
      </w:tr>
    </w:tbl>
    <w:p w:rsidR="00207AE4" w:rsidRPr="00454205" w:rsidRDefault="00207AE4">
      <w:pPr>
        <w:rPr>
          <w:rFonts w:asciiTheme="minorHAnsi" w:hAnsiTheme="minorHAnsi" w:cstheme="minorHAnsi"/>
          <w:b/>
          <w:sz w:val="22"/>
          <w:szCs w:val="22"/>
          <w:lang w:val="sv-SE"/>
        </w:rPr>
      </w:pPr>
    </w:p>
    <w:p w:rsidR="00CE42DF" w:rsidRPr="00454205" w:rsidRDefault="00CE42DF">
      <w:pPr>
        <w:rPr>
          <w:rFonts w:asciiTheme="minorHAnsi" w:hAnsiTheme="minorHAnsi" w:cstheme="minorHAnsi"/>
          <w:b/>
          <w:sz w:val="22"/>
          <w:szCs w:val="22"/>
          <w:lang w:val="sv-SE"/>
        </w:rPr>
      </w:pPr>
    </w:p>
    <w:p w:rsidR="005C4BEE" w:rsidRPr="00454205" w:rsidRDefault="005C4BEE">
      <w:pPr>
        <w:rPr>
          <w:rFonts w:asciiTheme="minorHAnsi" w:hAnsiTheme="minorHAnsi" w:cstheme="minorHAnsi"/>
          <w:b/>
          <w:sz w:val="22"/>
          <w:szCs w:val="22"/>
          <w:lang w:val="sv-SE"/>
        </w:rPr>
      </w:pPr>
      <w:r w:rsidRPr="00454205">
        <w:rPr>
          <w:rFonts w:asciiTheme="minorHAnsi" w:hAnsiTheme="minorHAnsi" w:cstheme="minorHAnsi"/>
          <w:b/>
          <w:sz w:val="22"/>
          <w:szCs w:val="22"/>
          <w:lang w:val="sv-SE"/>
        </w:rPr>
        <w:t>VERSION HISTORY</w:t>
      </w:r>
    </w:p>
    <w:tbl>
      <w:tblPr>
        <w:tblW w:w="5000" w:type="pct"/>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000"/>
      </w:tblPr>
      <w:tblGrid>
        <w:gridCol w:w="1010"/>
        <w:gridCol w:w="1625"/>
        <w:gridCol w:w="2223"/>
        <w:gridCol w:w="5452"/>
      </w:tblGrid>
      <w:tr w:rsidR="00E2557E" w:rsidRPr="00454205" w:rsidTr="00AB4EB9">
        <w:trPr>
          <w:cantSplit/>
        </w:trPr>
        <w:tc>
          <w:tcPr>
            <w:tcW w:w="490" w:type="pct"/>
            <w:shd w:val="clear" w:color="auto" w:fill="D9D9D9" w:themeFill="background1" w:themeFillShade="D9"/>
            <w:tcMar>
              <w:top w:w="72" w:type="dxa"/>
              <w:left w:w="115" w:type="dxa"/>
              <w:bottom w:w="72" w:type="dxa"/>
              <w:right w:w="115" w:type="dxa"/>
            </w:tcMar>
          </w:tcPr>
          <w:p w:rsidR="00E2557E" w:rsidRPr="00454205" w:rsidRDefault="00E2557E" w:rsidP="00325074">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Version</w:t>
            </w:r>
          </w:p>
        </w:tc>
        <w:tc>
          <w:tcPr>
            <w:tcW w:w="788" w:type="pct"/>
            <w:shd w:val="clear" w:color="auto" w:fill="D9D9D9" w:themeFill="background1" w:themeFillShade="D9"/>
            <w:tcMar>
              <w:top w:w="72" w:type="dxa"/>
              <w:left w:w="115" w:type="dxa"/>
              <w:bottom w:w="72" w:type="dxa"/>
              <w:right w:w="115" w:type="dxa"/>
            </w:tcMar>
          </w:tcPr>
          <w:p w:rsidR="00E2557E" w:rsidRPr="00454205" w:rsidRDefault="00E2557E" w:rsidP="00325074">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Date</w:t>
            </w:r>
          </w:p>
        </w:tc>
        <w:tc>
          <w:tcPr>
            <w:tcW w:w="1078" w:type="pct"/>
            <w:shd w:val="clear" w:color="auto" w:fill="D9D9D9" w:themeFill="background1" w:themeFillShade="D9"/>
            <w:tcMar>
              <w:top w:w="72" w:type="dxa"/>
              <w:left w:w="115" w:type="dxa"/>
              <w:bottom w:w="72" w:type="dxa"/>
              <w:right w:w="115" w:type="dxa"/>
            </w:tcMar>
          </w:tcPr>
          <w:p w:rsidR="00E2557E" w:rsidRPr="00454205" w:rsidRDefault="00E2557E" w:rsidP="00325074">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Author(s)</w:t>
            </w:r>
          </w:p>
        </w:tc>
        <w:tc>
          <w:tcPr>
            <w:tcW w:w="2644" w:type="pct"/>
            <w:shd w:val="clear" w:color="auto" w:fill="D9D9D9" w:themeFill="background1" w:themeFillShade="D9"/>
            <w:tcMar>
              <w:top w:w="72" w:type="dxa"/>
              <w:left w:w="115" w:type="dxa"/>
              <w:bottom w:w="72" w:type="dxa"/>
              <w:right w:w="115" w:type="dxa"/>
            </w:tcMar>
          </w:tcPr>
          <w:p w:rsidR="00E2557E" w:rsidRPr="00454205" w:rsidRDefault="00E2557E" w:rsidP="00325074">
            <w:pPr>
              <w:pStyle w:val="table0"/>
              <w:spacing w:before="40" w:beforeAutospacing="0" w:after="40" w:afterAutospacing="0"/>
              <w:jc w:val="center"/>
              <w:rPr>
                <w:rFonts w:asciiTheme="minorHAnsi" w:hAnsiTheme="minorHAnsi" w:cstheme="minorHAnsi"/>
                <w:b/>
                <w:bCs/>
                <w:iCs/>
                <w:sz w:val="20"/>
                <w:szCs w:val="20"/>
              </w:rPr>
            </w:pPr>
            <w:r w:rsidRPr="00454205">
              <w:rPr>
                <w:rFonts w:asciiTheme="minorHAnsi" w:hAnsiTheme="minorHAnsi" w:cstheme="minorHAnsi"/>
                <w:b/>
                <w:bCs/>
                <w:iCs/>
                <w:sz w:val="20"/>
                <w:szCs w:val="20"/>
              </w:rPr>
              <w:t>Revision Notes</w:t>
            </w:r>
          </w:p>
        </w:tc>
      </w:tr>
      <w:tr w:rsidR="00CD09E9" w:rsidRPr="00454205" w:rsidTr="00AB4EB9">
        <w:trPr>
          <w:cantSplit/>
        </w:trPr>
        <w:tc>
          <w:tcPr>
            <w:tcW w:w="490" w:type="pct"/>
            <w:tcMar>
              <w:top w:w="72" w:type="dxa"/>
              <w:left w:w="115" w:type="dxa"/>
              <w:bottom w:w="72" w:type="dxa"/>
              <w:right w:w="115" w:type="dxa"/>
            </w:tcMar>
            <w:vAlign w:val="center"/>
          </w:tcPr>
          <w:p w:rsidR="00CD09E9" w:rsidRPr="00AB4EB9" w:rsidRDefault="007D2704" w:rsidP="004B088D">
            <w:pPr>
              <w:jc w:val="center"/>
              <w:rPr>
                <w:rFonts w:ascii="Calibri" w:hAnsi="Calibri"/>
                <w:color w:val="000000"/>
                <w:sz w:val="22"/>
                <w:szCs w:val="22"/>
              </w:rPr>
            </w:pPr>
            <w:r w:rsidRPr="00AB4EB9">
              <w:rPr>
                <w:rFonts w:ascii="Calibri" w:hAnsi="Calibri"/>
                <w:color w:val="000000"/>
                <w:sz w:val="22"/>
                <w:szCs w:val="22"/>
              </w:rPr>
              <w:t>0</w:t>
            </w:r>
            <w:r w:rsidR="00CD09E9" w:rsidRPr="00AB4EB9">
              <w:rPr>
                <w:rFonts w:ascii="Calibri" w:hAnsi="Calibri"/>
                <w:color w:val="000000"/>
                <w:sz w:val="22"/>
                <w:szCs w:val="22"/>
              </w:rPr>
              <w:t>.</w:t>
            </w:r>
            <w:r w:rsidRPr="00AB4EB9">
              <w:rPr>
                <w:rFonts w:ascii="Calibri" w:hAnsi="Calibri"/>
                <w:color w:val="000000"/>
                <w:sz w:val="22"/>
                <w:szCs w:val="22"/>
              </w:rPr>
              <w:t>1</w:t>
            </w:r>
          </w:p>
        </w:tc>
        <w:tc>
          <w:tcPr>
            <w:tcW w:w="788" w:type="pct"/>
            <w:tcMar>
              <w:top w:w="72" w:type="dxa"/>
              <w:left w:w="115" w:type="dxa"/>
              <w:bottom w:w="72" w:type="dxa"/>
              <w:right w:w="115" w:type="dxa"/>
            </w:tcMar>
            <w:vAlign w:val="center"/>
          </w:tcPr>
          <w:p w:rsidR="00CD09E9" w:rsidRPr="00AB4EB9" w:rsidRDefault="007D2704" w:rsidP="00CD0260">
            <w:pPr>
              <w:rPr>
                <w:rFonts w:ascii="Calibri" w:hAnsi="Calibri"/>
                <w:color w:val="000000"/>
                <w:sz w:val="22"/>
                <w:szCs w:val="22"/>
              </w:rPr>
            </w:pPr>
            <w:r w:rsidRPr="00AB4EB9">
              <w:rPr>
                <w:rFonts w:ascii="Calibri" w:hAnsi="Calibri"/>
                <w:color w:val="000000"/>
                <w:sz w:val="22"/>
                <w:szCs w:val="22"/>
              </w:rPr>
              <w:t>8</w:t>
            </w:r>
            <w:r w:rsidR="00AB4EB9" w:rsidRPr="00AB4EB9">
              <w:rPr>
                <w:rFonts w:ascii="Calibri" w:hAnsi="Calibri"/>
                <w:color w:val="000000"/>
                <w:sz w:val="22"/>
                <w:szCs w:val="22"/>
              </w:rPr>
              <w:t xml:space="preserve"> </w:t>
            </w:r>
            <w:r w:rsidRPr="00AB4EB9">
              <w:rPr>
                <w:rFonts w:ascii="Calibri" w:hAnsi="Calibri"/>
                <w:color w:val="000000"/>
                <w:sz w:val="22"/>
                <w:szCs w:val="22"/>
              </w:rPr>
              <w:t>August</w:t>
            </w:r>
            <w:r w:rsidR="00AB4EB9" w:rsidRPr="00AB4EB9">
              <w:rPr>
                <w:rFonts w:ascii="Calibri" w:hAnsi="Calibri"/>
                <w:color w:val="000000"/>
                <w:sz w:val="22"/>
                <w:szCs w:val="22"/>
              </w:rPr>
              <w:t xml:space="preserve"> </w:t>
            </w:r>
            <w:r w:rsidR="009210FC" w:rsidRPr="00AB4EB9">
              <w:rPr>
                <w:rFonts w:ascii="Calibri" w:hAnsi="Calibri"/>
                <w:color w:val="000000"/>
                <w:sz w:val="22"/>
                <w:szCs w:val="22"/>
              </w:rPr>
              <w:t>2014</w:t>
            </w:r>
          </w:p>
        </w:tc>
        <w:tc>
          <w:tcPr>
            <w:tcW w:w="1078" w:type="pct"/>
            <w:tcMar>
              <w:top w:w="72" w:type="dxa"/>
              <w:left w:w="115" w:type="dxa"/>
              <w:bottom w:w="72" w:type="dxa"/>
              <w:right w:w="115" w:type="dxa"/>
            </w:tcMar>
            <w:vAlign w:val="center"/>
          </w:tcPr>
          <w:p w:rsidR="000E2A89" w:rsidRPr="00AB4EB9" w:rsidRDefault="000E2A89" w:rsidP="00CD0260">
            <w:pPr>
              <w:rPr>
                <w:rFonts w:ascii="Calibri" w:hAnsi="Calibri"/>
                <w:color w:val="000000"/>
                <w:sz w:val="22"/>
                <w:szCs w:val="22"/>
              </w:rPr>
            </w:pPr>
            <w:r w:rsidRPr="00AB4EB9">
              <w:rPr>
                <w:rFonts w:ascii="Calibri" w:hAnsi="Calibri"/>
                <w:color w:val="000000"/>
                <w:sz w:val="22"/>
                <w:szCs w:val="22"/>
              </w:rPr>
              <w:t>Kennard Reeves</w:t>
            </w:r>
          </w:p>
        </w:tc>
        <w:tc>
          <w:tcPr>
            <w:tcW w:w="2644" w:type="pct"/>
            <w:tcMar>
              <w:top w:w="72" w:type="dxa"/>
              <w:left w:w="115" w:type="dxa"/>
              <w:bottom w:w="72" w:type="dxa"/>
              <w:right w:w="115" w:type="dxa"/>
            </w:tcMar>
            <w:vAlign w:val="center"/>
          </w:tcPr>
          <w:p w:rsidR="00CD09E9" w:rsidRPr="00AB4EB9" w:rsidRDefault="00803D1D" w:rsidP="001D1E38">
            <w:pPr>
              <w:rPr>
                <w:rFonts w:ascii="Calibri" w:hAnsi="Calibri"/>
                <w:color w:val="000000"/>
                <w:sz w:val="22"/>
                <w:szCs w:val="22"/>
              </w:rPr>
            </w:pPr>
            <w:r w:rsidRPr="00AB4EB9">
              <w:rPr>
                <w:rFonts w:ascii="Calibri" w:hAnsi="Calibri"/>
                <w:color w:val="000000"/>
                <w:sz w:val="22"/>
                <w:szCs w:val="22"/>
              </w:rPr>
              <w:t>Preliminary Draft (Working Copy)</w:t>
            </w:r>
          </w:p>
        </w:tc>
      </w:tr>
      <w:tr w:rsidR="00AB4EB9" w:rsidRPr="00454205" w:rsidTr="00AB4EB9">
        <w:trPr>
          <w:cantSplit/>
        </w:trPr>
        <w:tc>
          <w:tcPr>
            <w:tcW w:w="490" w:type="pct"/>
            <w:tcMar>
              <w:top w:w="72" w:type="dxa"/>
              <w:left w:w="115" w:type="dxa"/>
              <w:bottom w:w="72" w:type="dxa"/>
              <w:right w:w="115" w:type="dxa"/>
            </w:tcMar>
            <w:vAlign w:val="center"/>
          </w:tcPr>
          <w:p w:rsidR="00AB4EB9" w:rsidRPr="00AB4EB9" w:rsidRDefault="00AB4EB9" w:rsidP="004B088D">
            <w:pPr>
              <w:jc w:val="center"/>
              <w:rPr>
                <w:rFonts w:ascii="Calibri" w:hAnsi="Calibri"/>
                <w:color w:val="000000"/>
                <w:sz w:val="22"/>
                <w:szCs w:val="22"/>
              </w:rPr>
            </w:pPr>
            <w:r w:rsidRPr="00AB4EB9">
              <w:rPr>
                <w:rFonts w:ascii="Calibri" w:hAnsi="Calibri"/>
                <w:color w:val="000000"/>
                <w:sz w:val="22"/>
                <w:szCs w:val="22"/>
              </w:rPr>
              <w:t>0.2</w:t>
            </w:r>
          </w:p>
        </w:tc>
        <w:tc>
          <w:tcPr>
            <w:tcW w:w="788" w:type="pct"/>
            <w:tcMar>
              <w:top w:w="72" w:type="dxa"/>
              <w:left w:w="115" w:type="dxa"/>
              <w:bottom w:w="72" w:type="dxa"/>
              <w:right w:w="115" w:type="dxa"/>
            </w:tcMar>
            <w:vAlign w:val="center"/>
          </w:tcPr>
          <w:p w:rsidR="00AB4EB9" w:rsidRPr="00AB4EB9" w:rsidRDefault="00AB4EB9" w:rsidP="00CD0260">
            <w:pPr>
              <w:rPr>
                <w:rFonts w:ascii="Calibri" w:hAnsi="Calibri"/>
                <w:color w:val="000000"/>
                <w:sz w:val="22"/>
                <w:szCs w:val="22"/>
              </w:rPr>
            </w:pPr>
            <w:r w:rsidRPr="00AB4EB9">
              <w:rPr>
                <w:rFonts w:ascii="Calibri" w:hAnsi="Calibri"/>
                <w:color w:val="000000"/>
                <w:sz w:val="22"/>
                <w:szCs w:val="22"/>
              </w:rPr>
              <w:t>11 August 2014</w:t>
            </w:r>
          </w:p>
        </w:tc>
        <w:tc>
          <w:tcPr>
            <w:tcW w:w="1078" w:type="pct"/>
            <w:tcMar>
              <w:top w:w="72" w:type="dxa"/>
              <w:left w:w="115" w:type="dxa"/>
              <w:bottom w:w="72" w:type="dxa"/>
              <w:right w:w="115" w:type="dxa"/>
            </w:tcMar>
            <w:vAlign w:val="center"/>
          </w:tcPr>
          <w:p w:rsidR="00AB4EB9" w:rsidRPr="00AB4EB9" w:rsidRDefault="00AB4EB9" w:rsidP="00CD0260">
            <w:pPr>
              <w:rPr>
                <w:rFonts w:ascii="Calibri" w:hAnsi="Calibri"/>
                <w:color w:val="000000"/>
                <w:sz w:val="22"/>
                <w:szCs w:val="22"/>
              </w:rPr>
            </w:pPr>
            <w:r w:rsidRPr="00AB4EB9">
              <w:rPr>
                <w:rFonts w:ascii="Calibri" w:hAnsi="Calibri"/>
                <w:color w:val="000000"/>
                <w:sz w:val="22"/>
                <w:szCs w:val="22"/>
              </w:rPr>
              <w:t xml:space="preserve">Dave </w:t>
            </w:r>
            <w:proofErr w:type="spellStart"/>
            <w:r w:rsidRPr="00AB4EB9">
              <w:rPr>
                <w:rFonts w:ascii="Calibri" w:hAnsi="Calibri"/>
                <w:color w:val="000000"/>
                <w:sz w:val="22"/>
                <w:szCs w:val="22"/>
              </w:rPr>
              <w:t>Gallimore</w:t>
            </w:r>
            <w:proofErr w:type="spellEnd"/>
          </w:p>
        </w:tc>
        <w:tc>
          <w:tcPr>
            <w:tcW w:w="2644" w:type="pct"/>
            <w:tcMar>
              <w:top w:w="72" w:type="dxa"/>
              <w:left w:w="115" w:type="dxa"/>
              <w:bottom w:w="72" w:type="dxa"/>
              <w:right w:w="115" w:type="dxa"/>
            </w:tcMar>
            <w:vAlign w:val="center"/>
          </w:tcPr>
          <w:p w:rsidR="00AB4EB9" w:rsidRPr="00AB4EB9" w:rsidRDefault="00AB4EB9" w:rsidP="001D1E38">
            <w:pPr>
              <w:rPr>
                <w:rFonts w:ascii="Calibri" w:hAnsi="Calibri"/>
                <w:color w:val="000000"/>
                <w:sz w:val="22"/>
                <w:szCs w:val="22"/>
              </w:rPr>
            </w:pPr>
            <w:r w:rsidRPr="00AB4EB9">
              <w:rPr>
                <w:rFonts w:ascii="Calibri" w:hAnsi="Calibri"/>
                <w:color w:val="000000"/>
                <w:sz w:val="22"/>
                <w:szCs w:val="22"/>
              </w:rPr>
              <w:t>Next Draft (Working Copy)</w:t>
            </w:r>
          </w:p>
        </w:tc>
      </w:tr>
      <w:tr w:rsidR="00D97D71" w:rsidRPr="00454205" w:rsidTr="00AB4EB9">
        <w:trPr>
          <w:cantSplit/>
        </w:trPr>
        <w:tc>
          <w:tcPr>
            <w:tcW w:w="490" w:type="pct"/>
            <w:tcMar>
              <w:top w:w="72" w:type="dxa"/>
              <w:left w:w="115" w:type="dxa"/>
              <w:bottom w:w="72" w:type="dxa"/>
              <w:right w:w="115" w:type="dxa"/>
            </w:tcMar>
            <w:vAlign w:val="center"/>
          </w:tcPr>
          <w:p w:rsidR="00D97D71" w:rsidRPr="00AB4EB9" w:rsidRDefault="00D97D71" w:rsidP="004B088D">
            <w:pPr>
              <w:jc w:val="center"/>
              <w:rPr>
                <w:rFonts w:ascii="Calibri" w:hAnsi="Calibri"/>
                <w:color w:val="000000"/>
                <w:sz w:val="22"/>
                <w:szCs w:val="22"/>
              </w:rPr>
            </w:pPr>
            <w:r>
              <w:rPr>
                <w:rFonts w:ascii="Calibri" w:hAnsi="Calibri"/>
                <w:color w:val="000000"/>
                <w:sz w:val="22"/>
                <w:szCs w:val="22"/>
              </w:rPr>
              <w:t>0.3</w:t>
            </w:r>
          </w:p>
        </w:tc>
        <w:tc>
          <w:tcPr>
            <w:tcW w:w="788" w:type="pct"/>
            <w:tcMar>
              <w:top w:w="72" w:type="dxa"/>
              <w:left w:w="115" w:type="dxa"/>
              <w:bottom w:w="72" w:type="dxa"/>
              <w:right w:w="115" w:type="dxa"/>
            </w:tcMar>
            <w:vAlign w:val="center"/>
          </w:tcPr>
          <w:p w:rsidR="00D97D71" w:rsidRPr="00AB4EB9" w:rsidRDefault="00D97D71" w:rsidP="00CD0260">
            <w:pPr>
              <w:rPr>
                <w:rFonts w:ascii="Calibri" w:hAnsi="Calibri"/>
                <w:color w:val="000000"/>
                <w:sz w:val="22"/>
                <w:szCs w:val="22"/>
              </w:rPr>
            </w:pPr>
            <w:r>
              <w:rPr>
                <w:rFonts w:ascii="Calibri" w:hAnsi="Calibri"/>
                <w:color w:val="000000"/>
                <w:sz w:val="22"/>
                <w:szCs w:val="22"/>
              </w:rPr>
              <w:t>17 August 2014</w:t>
            </w:r>
          </w:p>
        </w:tc>
        <w:tc>
          <w:tcPr>
            <w:tcW w:w="1078" w:type="pct"/>
            <w:tcMar>
              <w:top w:w="72" w:type="dxa"/>
              <w:left w:w="115" w:type="dxa"/>
              <w:bottom w:w="72" w:type="dxa"/>
              <w:right w:w="115" w:type="dxa"/>
            </w:tcMar>
            <w:vAlign w:val="center"/>
          </w:tcPr>
          <w:p w:rsidR="00D97D71" w:rsidRPr="00AB4EB9" w:rsidRDefault="00D97D71" w:rsidP="00CD0260">
            <w:pPr>
              <w:rPr>
                <w:rFonts w:ascii="Calibri" w:hAnsi="Calibri"/>
                <w:color w:val="000000"/>
                <w:sz w:val="22"/>
                <w:szCs w:val="22"/>
              </w:rPr>
            </w:pPr>
            <w:r>
              <w:rPr>
                <w:rFonts w:ascii="Calibri" w:hAnsi="Calibri"/>
                <w:color w:val="000000"/>
                <w:sz w:val="22"/>
                <w:szCs w:val="22"/>
              </w:rPr>
              <w:t>Kennard Reeves</w:t>
            </w:r>
          </w:p>
        </w:tc>
        <w:tc>
          <w:tcPr>
            <w:tcW w:w="2644" w:type="pct"/>
            <w:tcMar>
              <w:top w:w="72" w:type="dxa"/>
              <w:left w:w="115" w:type="dxa"/>
              <w:bottom w:w="72" w:type="dxa"/>
              <w:right w:w="115" w:type="dxa"/>
            </w:tcMar>
            <w:vAlign w:val="center"/>
          </w:tcPr>
          <w:p w:rsidR="00D97D71" w:rsidRPr="00AB4EB9" w:rsidRDefault="00D97D71" w:rsidP="001D1E38">
            <w:pPr>
              <w:rPr>
                <w:rFonts w:ascii="Calibri" w:hAnsi="Calibri"/>
                <w:color w:val="000000"/>
                <w:sz w:val="22"/>
                <w:szCs w:val="22"/>
              </w:rPr>
            </w:pPr>
            <w:r>
              <w:rPr>
                <w:rFonts w:ascii="Calibri" w:hAnsi="Calibri"/>
                <w:color w:val="000000"/>
                <w:sz w:val="22"/>
                <w:szCs w:val="22"/>
              </w:rPr>
              <w:t>Minor Updates</w:t>
            </w:r>
          </w:p>
        </w:tc>
      </w:tr>
      <w:tr w:rsidR="00937836" w:rsidRPr="00454205" w:rsidTr="00AB4EB9">
        <w:trPr>
          <w:cantSplit/>
        </w:trPr>
        <w:tc>
          <w:tcPr>
            <w:tcW w:w="490" w:type="pct"/>
            <w:tcMar>
              <w:top w:w="72" w:type="dxa"/>
              <w:left w:w="115" w:type="dxa"/>
              <w:bottom w:w="72" w:type="dxa"/>
              <w:right w:w="115" w:type="dxa"/>
            </w:tcMar>
            <w:vAlign w:val="center"/>
          </w:tcPr>
          <w:p w:rsidR="00937836" w:rsidRDefault="00937836" w:rsidP="004B088D">
            <w:pPr>
              <w:jc w:val="center"/>
              <w:rPr>
                <w:rFonts w:ascii="Calibri" w:hAnsi="Calibri"/>
                <w:color w:val="000000"/>
                <w:sz w:val="22"/>
                <w:szCs w:val="22"/>
              </w:rPr>
            </w:pPr>
            <w:r>
              <w:rPr>
                <w:rFonts w:ascii="Calibri" w:hAnsi="Calibri"/>
                <w:color w:val="000000"/>
                <w:sz w:val="22"/>
                <w:szCs w:val="22"/>
              </w:rPr>
              <w:t>0.4</w:t>
            </w:r>
          </w:p>
        </w:tc>
        <w:tc>
          <w:tcPr>
            <w:tcW w:w="788" w:type="pct"/>
            <w:tcMar>
              <w:top w:w="72" w:type="dxa"/>
              <w:left w:w="115" w:type="dxa"/>
              <w:bottom w:w="72" w:type="dxa"/>
              <w:right w:w="115" w:type="dxa"/>
            </w:tcMar>
            <w:vAlign w:val="center"/>
          </w:tcPr>
          <w:p w:rsidR="00937836" w:rsidRDefault="007B15D1" w:rsidP="00CD0260">
            <w:pPr>
              <w:rPr>
                <w:rFonts w:ascii="Calibri" w:hAnsi="Calibri"/>
                <w:color w:val="000000"/>
                <w:sz w:val="22"/>
                <w:szCs w:val="22"/>
              </w:rPr>
            </w:pPr>
            <w:r>
              <w:rPr>
                <w:rFonts w:ascii="Calibri" w:hAnsi="Calibri"/>
                <w:color w:val="000000"/>
                <w:sz w:val="22"/>
                <w:szCs w:val="22"/>
              </w:rPr>
              <w:t>20</w:t>
            </w:r>
            <w:r w:rsidR="00937836">
              <w:rPr>
                <w:rFonts w:ascii="Calibri" w:hAnsi="Calibri"/>
                <w:color w:val="000000"/>
                <w:sz w:val="22"/>
                <w:szCs w:val="22"/>
              </w:rPr>
              <w:t xml:space="preserve"> August 2014</w:t>
            </w:r>
          </w:p>
        </w:tc>
        <w:tc>
          <w:tcPr>
            <w:tcW w:w="1078" w:type="pct"/>
            <w:tcMar>
              <w:top w:w="72" w:type="dxa"/>
              <w:left w:w="115" w:type="dxa"/>
              <w:bottom w:w="72" w:type="dxa"/>
              <w:right w:w="115" w:type="dxa"/>
            </w:tcMar>
            <w:vAlign w:val="center"/>
          </w:tcPr>
          <w:p w:rsidR="00937836" w:rsidRDefault="00937836" w:rsidP="00CD0260">
            <w:pPr>
              <w:rPr>
                <w:rFonts w:ascii="Calibri" w:hAnsi="Calibri"/>
                <w:color w:val="000000"/>
                <w:sz w:val="22"/>
                <w:szCs w:val="22"/>
              </w:rPr>
            </w:pPr>
            <w:r>
              <w:rPr>
                <w:rFonts w:ascii="Calibri" w:hAnsi="Calibri"/>
                <w:color w:val="000000"/>
                <w:sz w:val="22"/>
                <w:szCs w:val="22"/>
              </w:rPr>
              <w:t>Kennard Reeves</w:t>
            </w:r>
          </w:p>
        </w:tc>
        <w:tc>
          <w:tcPr>
            <w:tcW w:w="2644" w:type="pct"/>
            <w:tcMar>
              <w:top w:w="72" w:type="dxa"/>
              <w:left w:w="115" w:type="dxa"/>
              <w:bottom w:w="72" w:type="dxa"/>
              <w:right w:w="115" w:type="dxa"/>
            </w:tcMar>
            <w:vAlign w:val="center"/>
          </w:tcPr>
          <w:p w:rsidR="00937836" w:rsidRDefault="00937836" w:rsidP="001D1E38">
            <w:pPr>
              <w:rPr>
                <w:rFonts w:ascii="Calibri" w:hAnsi="Calibri"/>
                <w:color w:val="000000"/>
                <w:sz w:val="22"/>
                <w:szCs w:val="22"/>
              </w:rPr>
            </w:pPr>
            <w:r>
              <w:rPr>
                <w:rFonts w:ascii="Calibri" w:hAnsi="Calibri"/>
                <w:color w:val="000000"/>
                <w:sz w:val="22"/>
                <w:szCs w:val="22"/>
              </w:rPr>
              <w:t>VACD, EPCs</w:t>
            </w:r>
          </w:p>
          <w:p w:rsidR="00937836" w:rsidRDefault="00937836" w:rsidP="001D1E38">
            <w:pPr>
              <w:rPr>
                <w:rFonts w:ascii="Calibri" w:hAnsi="Calibri"/>
                <w:color w:val="000000"/>
                <w:sz w:val="22"/>
                <w:szCs w:val="22"/>
              </w:rPr>
            </w:pPr>
            <w:r>
              <w:rPr>
                <w:rFonts w:ascii="Calibri" w:hAnsi="Calibri"/>
                <w:color w:val="000000"/>
                <w:sz w:val="22"/>
                <w:szCs w:val="22"/>
              </w:rPr>
              <w:t>Action Items</w:t>
            </w:r>
          </w:p>
        </w:tc>
      </w:tr>
      <w:tr w:rsidR="007C1E91" w:rsidRPr="00454205" w:rsidTr="00AB4EB9">
        <w:trPr>
          <w:cantSplit/>
        </w:trPr>
        <w:tc>
          <w:tcPr>
            <w:tcW w:w="490" w:type="pct"/>
            <w:tcMar>
              <w:top w:w="72" w:type="dxa"/>
              <w:left w:w="115" w:type="dxa"/>
              <w:bottom w:w="72" w:type="dxa"/>
              <w:right w:w="115" w:type="dxa"/>
            </w:tcMar>
            <w:vAlign w:val="center"/>
          </w:tcPr>
          <w:p w:rsidR="007C1E91" w:rsidRDefault="007C1E91" w:rsidP="004B088D">
            <w:pPr>
              <w:jc w:val="center"/>
              <w:rPr>
                <w:rFonts w:ascii="Calibri" w:hAnsi="Calibri"/>
                <w:color w:val="000000"/>
                <w:sz w:val="22"/>
                <w:szCs w:val="22"/>
              </w:rPr>
            </w:pPr>
            <w:r>
              <w:rPr>
                <w:rFonts w:ascii="Calibri" w:hAnsi="Calibri"/>
                <w:color w:val="000000"/>
                <w:sz w:val="22"/>
                <w:szCs w:val="22"/>
              </w:rPr>
              <w:t>0.5</w:t>
            </w:r>
          </w:p>
        </w:tc>
        <w:tc>
          <w:tcPr>
            <w:tcW w:w="788" w:type="pct"/>
            <w:tcMar>
              <w:top w:w="72" w:type="dxa"/>
              <w:left w:w="115" w:type="dxa"/>
              <w:bottom w:w="72" w:type="dxa"/>
              <w:right w:w="115" w:type="dxa"/>
            </w:tcMar>
            <w:vAlign w:val="center"/>
          </w:tcPr>
          <w:p w:rsidR="007C1E91" w:rsidRDefault="007C1E91" w:rsidP="00CD0260">
            <w:pPr>
              <w:rPr>
                <w:rFonts w:ascii="Calibri" w:hAnsi="Calibri"/>
                <w:color w:val="000000"/>
                <w:sz w:val="22"/>
                <w:szCs w:val="22"/>
              </w:rPr>
            </w:pPr>
            <w:r>
              <w:rPr>
                <w:rFonts w:ascii="Calibri" w:hAnsi="Calibri"/>
                <w:color w:val="000000"/>
                <w:sz w:val="22"/>
                <w:szCs w:val="22"/>
              </w:rPr>
              <w:t>21 August 2014</w:t>
            </w:r>
          </w:p>
        </w:tc>
        <w:tc>
          <w:tcPr>
            <w:tcW w:w="1078" w:type="pct"/>
            <w:tcMar>
              <w:top w:w="72" w:type="dxa"/>
              <w:left w:w="115" w:type="dxa"/>
              <w:bottom w:w="72" w:type="dxa"/>
              <w:right w:w="115" w:type="dxa"/>
            </w:tcMar>
            <w:vAlign w:val="center"/>
          </w:tcPr>
          <w:p w:rsidR="007C1E91" w:rsidRDefault="007C1E91" w:rsidP="00CD0260">
            <w:pPr>
              <w:rPr>
                <w:rFonts w:ascii="Calibri" w:hAnsi="Calibri"/>
                <w:color w:val="000000"/>
                <w:sz w:val="22"/>
                <w:szCs w:val="22"/>
              </w:rPr>
            </w:pPr>
            <w:r>
              <w:rPr>
                <w:rFonts w:ascii="Calibri" w:hAnsi="Calibri"/>
                <w:color w:val="000000"/>
                <w:sz w:val="22"/>
                <w:szCs w:val="22"/>
              </w:rPr>
              <w:t xml:space="preserve">Dave </w:t>
            </w:r>
            <w:proofErr w:type="spellStart"/>
            <w:r>
              <w:rPr>
                <w:rFonts w:ascii="Calibri" w:hAnsi="Calibri"/>
                <w:color w:val="000000"/>
                <w:sz w:val="22"/>
                <w:szCs w:val="22"/>
              </w:rPr>
              <w:t>Gallimore</w:t>
            </w:r>
            <w:proofErr w:type="spellEnd"/>
          </w:p>
        </w:tc>
        <w:tc>
          <w:tcPr>
            <w:tcW w:w="2644" w:type="pct"/>
            <w:tcMar>
              <w:top w:w="72" w:type="dxa"/>
              <w:left w:w="115" w:type="dxa"/>
              <w:bottom w:w="72" w:type="dxa"/>
              <w:right w:w="115" w:type="dxa"/>
            </w:tcMar>
            <w:vAlign w:val="center"/>
          </w:tcPr>
          <w:p w:rsidR="007C1E91" w:rsidRDefault="007C1E91" w:rsidP="001D1E38">
            <w:pPr>
              <w:rPr>
                <w:rFonts w:ascii="Calibri" w:hAnsi="Calibri"/>
                <w:color w:val="000000"/>
                <w:sz w:val="22"/>
                <w:szCs w:val="22"/>
              </w:rPr>
            </w:pPr>
            <w:r>
              <w:rPr>
                <w:rFonts w:ascii="Calibri" w:hAnsi="Calibri"/>
                <w:color w:val="000000"/>
                <w:sz w:val="22"/>
                <w:szCs w:val="22"/>
              </w:rPr>
              <w:t>Final review and edits</w:t>
            </w:r>
          </w:p>
        </w:tc>
      </w:tr>
      <w:tr w:rsidR="004E5BCE" w:rsidRPr="00454205" w:rsidTr="00AB4EB9">
        <w:trPr>
          <w:cantSplit/>
        </w:trPr>
        <w:tc>
          <w:tcPr>
            <w:tcW w:w="490" w:type="pct"/>
            <w:tcMar>
              <w:top w:w="72" w:type="dxa"/>
              <w:left w:w="115" w:type="dxa"/>
              <w:bottom w:w="72" w:type="dxa"/>
              <w:right w:w="115" w:type="dxa"/>
            </w:tcMar>
            <w:vAlign w:val="center"/>
          </w:tcPr>
          <w:p w:rsidR="004E5BCE" w:rsidRDefault="004E5BCE" w:rsidP="004B088D">
            <w:pPr>
              <w:jc w:val="center"/>
              <w:rPr>
                <w:rFonts w:ascii="Calibri" w:hAnsi="Calibri"/>
                <w:color w:val="000000"/>
                <w:sz w:val="22"/>
                <w:szCs w:val="22"/>
              </w:rPr>
            </w:pPr>
            <w:r>
              <w:rPr>
                <w:rFonts w:ascii="Calibri" w:hAnsi="Calibri"/>
                <w:color w:val="000000"/>
                <w:sz w:val="22"/>
                <w:szCs w:val="22"/>
              </w:rPr>
              <w:t>0.6</w:t>
            </w:r>
          </w:p>
        </w:tc>
        <w:tc>
          <w:tcPr>
            <w:tcW w:w="788" w:type="pct"/>
            <w:tcMar>
              <w:top w:w="72" w:type="dxa"/>
              <w:left w:w="115" w:type="dxa"/>
              <w:bottom w:w="72" w:type="dxa"/>
              <w:right w:w="115" w:type="dxa"/>
            </w:tcMar>
            <w:vAlign w:val="center"/>
          </w:tcPr>
          <w:p w:rsidR="004E5BCE" w:rsidRDefault="004E5BCE" w:rsidP="00CD0260">
            <w:pPr>
              <w:rPr>
                <w:rFonts w:ascii="Calibri" w:hAnsi="Calibri"/>
                <w:color w:val="000000"/>
                <w:sz w:val="22"/>
                <w:szCs w:val="22"/>
              </w:rPr>
            </w:pPr>
            <w:r>
              <w:rPr>
                <w:rFonts w:ascii="Calibri" w:hAnsi="Calibri"/>
                <w:color w:val="000000"/>
                <w:sz w:val="22"/>
                <w:szCs w:val="22"/>
              </w:rPr>
              <w:t>27 August 2014</w:t>
            </w:r>
          </w:p>
        </w:tc>
        <w:tc>
          <w:tcPr>
            <w:tcW w:w="1078" w:type="pct"/>
            <w:tcMar>
              <w:top w:w="72" w:type="dxa"/>
              <w:left w:w="115" w:type="dxa"/>
              <w:bottom w:w="72" w:type="dxa"/>
              <w:right w:w="115" w:type="dxa"/>
            </w:tcMar>
            <w:vAlign w:val="center"/>
          </w:tcPr>
          <w:p w:rsidR="004E5BCE" w:rsidRDefault="004E5BCE" w:rsidP="00CD0260">
            <w:pPr>
              <w:rPr>
                <w:rFonts w:ascii="Calibri" w:hAnsi="Calibri"/>
                <w:color w:val="000000"/>
                <w:sz w:val="22"/>
                <w:szCs w:val="22"/>
              </w:rPr>
            </w:pPr>
            <w:r>
              <w:rPr>
                <w:rFonts w:ascii="Calibri" w:hAnsi="Calibri"/>
                <w:color w:val="000000"/>
                <w:sz w:val="22"/>
                <w:szCs w:val="22"/>
              </w:rPr>
              <w:t xml:space="preserve">Dave </w:t>
            </w:r>
            <w:proofErr w:type="spellStart"/>
            <w:r>
              <w:rPr>
                <w:rFonts w:ascii="Calibri" w:hAnsi="Calibri"/>
                <w:color w:val="000000"/>
                <w:sz w:val="22"/>
                <w:szCs w:val="22"/>
              </w:rPr>
              <w:t>Gallimore</w:t>
            </w:r>
            <w:proofErr w:type="spellEnd"/>
          </w:p>
        </w:tc>
        <w:tc>
          <w:tcPr>
            <w:tcW w:w="2644" w:type="pct"/>
            <w:tcMar>
              <w:top w:w="72" w:type="dxa"/>
              <w:left w:w="115" w:type="dxa"/>
              <w:bottom w:w="72" w:type="dxa"/>
              <w:right w:w="115" w:type="dxa"/>
            </w:tcMar>
            <w:vAlign w:val="center"/>
          </w:tcPr>
          <w:p w:rsidR="004E5BCE" w:rsidRDefault="004E5BCE" w:rsidP="001D1E38">
            <w:pPr>
              <w:rPr>
                <w:rFonts w:ascii="Calibri" w:hAnsi="Calibri"/>
                <w:color w:val="000000"/>
                <w:sz w:val="22"/>
                <w:szCs w:val="22"/>
              </w:rPr>
            </w:pPr>
            <w:r>
              <w:rPr>
                <w:rFonts w:ascii="Calibri" w:hAnsi="Calibri"/>
                <w:color w:val="000000"/>
                <w:sz w:val="22"/>
                <w:szCs w:val="22"/>
              </w:rPr>
              <w:t>Approval Meeting Edits</w:t>
            </w:r>
          </w:p>
        </w:tc>
      </w:tr>
      <w:tr w:rsidR="00254D5A" w:rsidRPr="00454205" w:rsidTr="00AB4EB9">
        <w:trPr>
          <w:cantSplit/>
        </w:trPr>
        <w:tc>
          <w:tcPr>
            <w:tcW w:w="490" w:type="pct"/>
            <w:tcMar>
              <w:top w:w="72" w:type="dxa"/>
              <w:left w:w="115" w:type="dxa"/>
              <w:bottom w:w="72" w:type="dxa"/>
              <w:right w:w="115" w:type="dxa"/>
            </w:tcMar>
            <w:vAlign w:val="center"/>
          </w:tcPr>
          <w:p w:rsidR="00254D5A" w:rsidRDefault="00254D5A" w:rsidP="004B088D">
            <w:pPr>
              <w:jc w:val="center"/>
              <w:rPr>
                <w:rFonts w:ascii="Calibri" w:hAnsi="Calibri"/>
                <w:color w:val="000000"/>
                <w:sz w:val="22"/>
                <w:szCs w:val="22"/>
              </w:rPr>
            </w:pPr>
            <w:r>
              <w:rPr>
                <w:rFonts w:ascii="Calibri" w:hAnsi="Calibri"/>
                <w:color w:val="000000"/>
                <w:sz w:val="22"/>
                <w:szCs w:val="22"/>
              </w:rPr>
              <w:t>1.0</w:t>
            </w:r>
          </w:p>
        </w:tc>
        <w:tc>
          <w:tcPr>
            <w:tcW w:w="788" w:type="pct"/>
            <w:tcMar>
              <w:top w:w="72" w:type="dxa"/>
              <w:left w:w="115" w:type="dxa"/>
              <w:bottom w:w="72" w:type="dxa"/>
              <w:right w:w="115" w:type="dxa"/>
            </w:tcMar>
            <w:vAlign w:val="center"/>
          </w:tcPr>
          <w:p w:rsidR="00254D5A" w:rsidRDefault="00254D5A" w:rsidP="00CD0260">
            <w:pPr>
              <w:rPr>
                <w:rFonts w:ascii="Calibri" w:hAnsi="Calibri"/>
                <w:color w:val="000000"/>
                <w:sz w:val="22"/>
                <w:szCs w:val="22"/>
              </w:rPr>
            </w:pPr>
            <w:r>
              <w:rPr>
                <w:rFonts w:ascii="Calibri" w:hAnsi="Calibri"/>
                <w:color w:val="000000"/>
                <w:sz w:val="22"/>
                <w:szCs w:val="22"/>
              </w:rPr>
              <w:t>09 September 2014</w:t>
            </w:r>
          </w:p>
        </w:tc>
        <w:tc>
          <w:tcPr>
            <w:tcW w:w="1078" w:type="pct"/>
            <w:tcMar>
              <w:top w:w="72" w:type="dxa"/>
              <w:left w:w="115" w:type="dxa"/>
              <w:bottom w:w="72" w:type="dxa"/>
              <w:right w:w="115" w:type="dxa"/>
            </w:tcMar>
            <w:vAlign w:val="center"/>
          </w:tcPr>
          <w:p w:rsidR="00254D5A" w:rsidRDefault="00254D5A" w:rsidP="00CD0260">
            <w:pPr>
              <w:rPr>
                <w:rFonts w:ascii="Calibri" w:hAnsi="Calibri"/>
                <w:color w:val="000000"/>
                <w:sz w:val="22"/>
                <w:szCs w:val="22"/>
              </w:rPr>
            </w:pPr>
            <w:r>
              <w:rPr>
                <w:rFonts w:ascii="Calibri" w:hAnsi="Calibri"/>
                <w:color w:val="000000"/>
                <w:sz w:val="22"/>
                <w:szCs w:val="22"/>
              </w:rPr>
              <w:t>Josh Walker</w:t>
            </w:r>
          </w:p>
        </w:tc>
        <w:tc>
          <w:tcPr>
            <w:tcW w:w="2644" w:type="pct"/>
            <w:tcMar>
              <w:top w:w="72" w:type="dxa"/>
              <w:left w:w="115" w:type="dxa"/>
              <w:bottom w:w="72" w:type="dxa"/>
              <w:right w:w="115" w:type="dxa"/>
            </w:tcMar>
            <w:vAlign w:val="center"/>
          </w:tcPr>
          <w:p w:rsidR="00254D5A" w:rsidRDefault="00254D5A" w:rsidP="001D1E38">
            <w:pPr>
              <w:rPr>
                <w:rFonts w:ascii="Calibri" w:hAnsi="Calibri"/>
                <w:color w:val="000000"/>
                <w:sz w:val="22"/>
                <w:szCs w:val="22"/>
              </w:rPr>
            </w:pPr>
            <w:r>
              <w:rPr>
                <w:rFonts w:ascii="Calibri" w:hAnsi="Calibri"/>
                <w:color w:val="000000"/>
                <w:sz w:val="22"/>
                <w:szCs w:val="22"/>
              </w:rPr>
              <w:t>Fully Approved BPD</w:t>
            </w:r>
          </w:p>
        </w:tc>
      </w:tr>
    </w:tbl>
    <w:p w:rsidR="00BA2176" w:rsidRPr="00454205" w:rsidRDefault="00BA2176" w:rsidP="00E07803">
      <w:pPr>
        <w:pStyle w:val="Title"/>
        <w:jc w:val="left"/>
        <w:rPr>
          <w:rFonts w:asciiTheme="minorHAnsi" w:hAnsiTheme="minorHAnsi" w:cstheme="minorHAnsi"/>
          <w:sz w:val="36"/>
          <w:szCs w:val="36"/>
        </w:rPr>
      </w:pPr>
      <w:r w:rsidRPr="00454205">
        <w:rPr>
          <w:rFonts w:asciiTheme="minorHAnsi" w:hAnsiTheme="minorHAnsi" w:cstheme="minorHAnsi"/>
          <w:sz w:val="20"/>
        </w:rPr>
        <w:br w:type="page"/>
      </w:r>
      <w:r w:rsidRPr="00454205">
        <w:rPr>
          <w:rFonts w:asciiTheme="minorHAnsi" w:hAnsiTheme="minorHAnsi" w:cstheme="minorHAnsi"/>
          <w:sz w:val="36"/>
          <w:szCs w:val="36"/>
        </w:rPr>
        <w:lastRenderedPageBreak/>
        <w:t>Table of Contents</w:t>
      </w:r>
    </w:p>
    <w:p w:rsidR="00BA2176" w:rsidRPr="00454205" w:rsidRDefault="00BA2176" w:rsidP="00325074">
      <w:pPr>
        <w:pStyle w:val="Title"/>
        <w:rPr>
          <w:rFonts w:asciiTheme="minorHAnsi" w:hAnsiTheme="minorHAnsi" w:cstheme="minorHAnsi"/>
          <w:sz w:val="20"/>
        </w:rPr>
      </w:pPr>
    </w:p>
    <w:p w:rsidR="00314B5D" w:rsidRDefault="003A14FD">
      <w:pPr>
        <w:pStyle w:val="TOC1"/>
        <w:rPr>
          <w:rFonts w:asciiTheme="minorHAnsi" w:eastAsiaTheme="minorEastAsia" w:hAnsiTheme="minorHAnsi" w:cstheme="minorBidi"/>
          <w:b w:val="0"/>
          <w:sz w:val="22"/>
          <w:szCs w:val="22"/>
        </w:rPr>
      </w:pPr>
      <w:r w:rsidRPr="00454205">
        <w:rPr>
          <w:rFonts w:asciiTheme="minorHAnsi" w:hAnsiTheme="minorHAnsi" w:cstheme="minorHAnsi"/>
        </w:rPr>
        <w:fldChar w:fldCharType="begin"/>
      </w:r>
      <w:r w:rsidR="00BA2176" w:rsidRPr="00454205">
        <w:rPr>
          <w:rFonts w:asciiTheme="minorHAnsi" w:hAnsiTheme="minorHAnsi" w:cstheme="minorHAnsi"/>
        </w:rPr>
        <w:instrText xml:space="preserve"> TOC \o "1-2" \h \z \u </w:instrText>
      </w:r>
      <w:r w:rsidRPr="00454205">
        <w:rPr>
          <w:rFonts w:asciiTheme="minorHAnsi" w:hAnsiTheme="minorHAnsi" w:cstheme="minorHAnsi"/>
        </w:rPr>
        <w:fldChar w:fldCharType="separate"/>
      </w:r>
      <w:hyperlink w:anchor="_Toc398123248" w:history="1">
        <w:r w:rsidR="00314B5D" w:rsidRPr="000D295B">
          <w:rPr>
            <w:rStyle w:val="Hyperlink"/>
            <w:rFonts w:cstheme="minorHAnsi"/>
          </w:rPr>
          <w:t>1.</w:t>
        </w:r>
        <w:r w:rsidR="00314B5D">
          <w:rPr>
            <w:rFonts w:asciiTheme="minorHAnsi" w:eastAsiaTheme="minorEastAsia" w:hAnsiTheme="minorHAnsi" w:cstheme="minorBidi"/>
            <w:b w:val="0"/>
            <w:sz w:val="22"/>
            <w:szCs w:val="22"/>
          </w:rPr>
          <w:tab/>
        </w:r>
        <w:r w:rsidR="00314B5D" w:rsidRPr="000D295B">
          <w:rPr>
            <w:rStyle w:val="Hyperlink"/>
            <w:rFonts w:cstheme="minorHAnsi"/>
          </w:rPr>
          <w:t>Introduction</w:t>
        </w:r>
        <w:r w:rsidR="00314B5D">
          <w:rPr>
            <w:webHidden/>
          </w:rPr>
          <w:tab/>
        </w:r>
        <w:r w:rsidR="00314B5D">
          <w:rPr>
            <w:webHidden/>
          </w:rPr>
          <w:fldChar w:fldCharType="begin"/>
        </w:r>
        <w:r w:rsidR="00314B5D">
          <w:rPr>
            <w:webHidden/>
          </w:rPr>
          <w:instrText xml:space="preserve"> PAGEREF _Toc398123248 \h </w:instrText>
        </w:r>
        <w:r w:rsidR="00314B5D">
          <w:rPr>
            <w:webHidden/>
          </w:rPr>
        </w:r>
        <w:r w:rsidR="00314B5D">
          <w:rPr>
            <w:webHidden/>
          </w:rPr>
          <w:fldChar w:fldCharType="separate"/>
        </w:r>
        <w:r w:rsidR="00314B5D">
          <w:rPr>
            <w:webHidden/>
          </w:rPr>
          <w:t>7</w:t>
        </w:r>
        <w:r w:rsidR="00314B5D">
          <w:rPr>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49" w:history="1">
        <w:r w:rsidRPr="000D295B">
          <w:rPr>
            <w:rStyle w:val="Hyperlink"/>
            <w:noProof/>
            <w:snapToGrid w:val="0"/>
            <w:w w:val="0"/>
          </w:rPr>
          <w:t>1.1</w:t>
        </w:r>
        <w:r>
          <w:rPr>
            <w:rFonts w:asciiTheme="minorHAnsi" w:eastAsiaTheme="minorEastAsia" w:hAnsiTheme="minorHAnsi" w:cstheme="minorBidi"/>
            <w:noProof/>
            <w:sz w:val="22"/>
            <w:szCs w:val="22"/>
          </w:rPr>
          <w:tab/>
        </w:r>
        <w:r w:rsidRPr="000D295B">
          <w:rPr>
            <w:rStyle w:val="Hyperlink"/>
            <w:rFonts w:cstheme="minorHAnsi"/>
            <w:noProof/>
          </w:rPr>
          <w:t>Business Processes Covered</w:t>
        </w:r>
        <w:r>
          <w:rPr>
            <w:noProof/>
            <w:webHidden/>
          </w:rPr>
          <w:tab/>
        </w:r>
        <w:r>
          <w:rPr>
            <w:noProof/>
            <w:webHidden/>
          </w:rPr>
          <w:fldChar w:fldCharType="begin"/>
        </w:r>
        <w:r>
          <w:rPr>
            <w:noProof/>
            <w:webHidden/>
          </w:rPr>
          <w:instrText xml:space="preserve"> PAGEREF _Toc398123249 \h </w:instrText>
        </w:r>
        <w:r>
          <w:rPr>
            <w:noProof/>
            <w:webHidden/>
          </w:rPr>
        </w:r>
        <w:r>
          <w:rPr>
            <w:noProof/>
            <w:webHidden/>
          </w:rPr>
          <w:fldChar w:fldCharType="separate"/>
        </w:r>
        <w:r>
          <w:rPr>
            <w:noProof/>
            <w:webHidden/>
          </w:rPr>
          <w:t>7</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50" w:history="1">
        <w:r w:rsidRPr="000D295B">
          <w:rPr>
            <w:rStyle w:val="Hyperlink"/>
            <w:noProof/>
            <w:snapToGrid w:val="0"/>
            <w:w w:val="0"/>
          </w:rPr>
          <w:t>1.2</w:t>
        </w:r>
        <w:r>
          <w:rPr>
            <w:rFonts w:asciiTheme="minorHAnsi" w:eastAsiaTheme="minorEastAsia" w:hAnsiTheme="minorHAnsi" w:cstheme="minorBidi"/>
            <w:noProof/>
            <w:sz w:val="22"/>
            <w:szCs w:val="22"/>
          </w:rPr>
          <w:tab/>
        </w:r>
        <w:r w:rsidRPr="000D295B">
          <w:rPr>
            <w:rStyle w:val="Hyperlink"/>
            <w:rFonts w:cstheme="minorHAnsi"/>
            <w:noProof/>
          </w:rPr>
          <w:t>Glossary of Terms</w:t>
        </w:r>
        <w:r>
          <w:rPr>
            <w:noProof/>
            <w:webHidden/>
          </w:rPr>
          <w:tab/>
        </w:r>
        <w:r>
          <w:rPr>
            <w:noProof/>
            <w:webHidden/>
          </w:rPr>
          <w:fldChar w:fldCharType="begin"/>
        </w:r>
        <w:r>
          <w:rPr>
            <w:noProof/>
            <w:webHidden/>
          </w:rPr>
          <w:instrText xml:space="preserve"> PAGEREF _Toc398123250 \h </w:instrText>
        </w:r>
        <w:r>
          <w:rPr>
            <w:noProof/>
            <w:webHidden/>
          </w:rPr>
        </w:r>
        <w:r>
          <w:rPr>
            <w:noProof/>
            <w:webHidden/>
          </w:rPr>
          <w:fldChar w:fldCharType="separate"/>
        </w:r>
        <w:r>
          <w:rPr>
            <w:noProof/>
            <w:webHidden/>
          </w:rPr>
          <w:t>7</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51" w:history="1">
        <w:r w:rsidRPr="000D295B">
          <w:rPr>
            <w:rStyle w:val="Hyperlink"/>
            <w:noProof/>
            <w:snapToGrid w:val="0"/>
            <w:w w:val="0"/>
          </w:rPr>
          <w:t>1.3</w:t>
        </w:r>
        <w:r>
          <w:rPr>
            <w:rFonts w:asciiTheme="minorHAnsi" w:eastAsiaTheme="minorEastAsia" w:hAnsiTheme="minorHAnsi" w:cstheme="minorBidi"/>
            <w:noProof/>
            <w:sz w:val="22"/>
            <w:szCs w:val="22"/>
          </w:rPr>
          <w:tab/>
        </w:r>
        <w:r w:rsidRPr="000D295B">
          <w:rPr>
            <w:rStyle w:val="Hyperlink"/>
            <w:rFonts w:cstheme="minorHAnsi"/>
            <w:noProof/>
          </w:rPr>
          <w:t>Purpose and Objectives</w:t>
        </w:r>
        <w:r>
          <w:rPr>
            <w:noProof/>
            <w:webHidden/>
          </w:rPr>
          <w:tab/>
        </w:r>
        <w:r>
          <w:rPr>
            <w:noProof/>
            <w:webHidden/>
          </w:rPr>
          <w:fldChar w:fldCharType="begin"/>
        </w:r>
        <w:r>
          <w:rPr>
            <w:noProof/>
            <w:webHidden/>
          </w:rPr>
          <w:instrText xml:space="preserve"> PAGEREF _Toc398123251 \h </w:instrText>
        </w:r>
        <w:r>
          <w:rPr>
            <w:noProof/>
            <w:webHidden/>
          </w:rPr>
        </w:r>
        <w:r>
          <w:rPr>
            <w:noProof/>
            <w:webHidden/>
          </w:rPr>
          <w:fldChar w:fldCharType="separate"/>
        </w:r>
        <w:r>
          <w:rPr>
            <w:noProof/>
            <w:webHidden/>
          </w:rPr>
          <w:t>8</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52" w:history="1">
        <w:r w:rsidRPr="000D295B">
          <w:rPr>
            <w:rStyle w:val="Hyperlink"/>
            <w:noProof/>
            <w:snapToGrid w:val="0"/>
            <w:w w:val="0"/>
          </w:rPr>
          <w:t>1.4</w:t>
        </w:r>
        <w:r>
          <w:rPr>
            <w:rFonts w:asciiTheme="minorHAnsi" w:eastAsiaTheme="minorEastAsia" w:hAnsiTheme="minorHAnsi" w:cstheme="minorBidi"/>
            <w:noProof/>
            <w:sz w:val="22"/>
            <w:szCs w:val="22"/>
          </w:rPr>
          <w:tab/>
        </w:r>
        <w:r w:rsidRPr="000D295B">
          <w:rPr>
            <w:rStyle w:val="Hyperlink"/>
            <w:rFonts w:cstheme="minorHAnsi"/>
            <w:noProof/>
          </w:rPr>
          <w:t>Business Process Scope Covered</w:t>
        </w:r>
        <w:r>
          <w:rPr>
            <w:noProof/>
            <w:webHidden/>
          </w:rPr>
          <w:tab/>
        </w:r>
        <w:r>
          <w:rPr>
            <w:noProof/>
            <w:webHidden/>
          </w:rPr>
          <w:fldChar w:fldCharType="begin"/>
        </w:r>
        <w:r>
          <w:rPr>
            <w:noProof/>
            <w:webHidden/>
          </w:rPr>
          <w:instrText xml:space="preserve"> PAGEREF _Toc398123252 \h </w:instrText>
        </w:r>
        <w:r>
          <w:rPr>
            <w:noProof/>
            <w:webHidden/>
          </w:rPr>
        </w:r>
        <w:r>
          <w:rPr>
            <w:noProof/>
            <w:webHidden/>
          </w:rPr>
          <w:fldChar w:fldCharType="separate"/>
        </w:r>
        <w:r>
          <w:rPr>
            <w:noProof/>
            <w:webHidden/>
          </w:rPr>
          <w:t>9</w:t>
        </w:r>
        <w:r>
          <w:rPr>
            <w:noProof/>
            <w:webHidden/>
          </w:rPr>
          <w:fldChar w:fldCharType="end"/>
        </w:r>
      </w:hyperlink>
    </w:p>
    <w:p w:rsidR="00314B5D" w:rsidRDefault="00314B5D">
      <w:pPr>
        <w:pStyle w:val="TOC1"/>
        <w:rPr>
          <w:rFonts w:asciiTheme="minorHAnsi" w:eastAsiaTheme="minorEastAsia" w:hAnsiTheme="minorHAnsi" w:cstheme="minorBidi"/>
          <w:b w:val="0"/>
          <w:sz w:val="22"/>
          <w:szCs w:val="22"/>
        </w:rPr>
      </w:pPr>
      <w:hyperlink w:anchor="_Toc398123253" w:history="1">
        <w:r w:rsidRPr="000D295B">
          <w:rPr>
            <w:rStyle w:val="Hyperlink"/>
            <w:rFonts w:cstheme="minorHAnsi"/>
          </w:rPr>
          <w:t>2.</w:t>
        </w:r>
        <w:r>
          <w:rPr>
            <w:rFonts w:asciiTheme="minorHAnsi" w:eastAsiaTheme="minorEastAsia" w:hAnsiTheme="minorHAnsi" w:cstheme="minorBidi"/>
            <w:b w:val="0"/>
            <w:sz w:val="22"/>
            <w:szCs w:val="22"/>
          </w:rPr>
          <w:tab/>
        </w:r>
        <w:r w:rsidRPr="000D295B">
          <w:rPr>
            <w:rStyle w:val="Hyperlink"/>
            <w:rFonts w:cstheme="minorHAnsi"/>
          </w:rPr>
          <w:t>Interval Web Portal Business Readiness Section</w:t>
        </w:r>
        <w:r>
          <w:rPr>
            <w:webHidden/>
          </w:rPr>
          <w:tab/>
        </w:r>
        <w:r>
          <w:rPr>
            <w:webHidden/>
          </w:rPr>
          <w:fldChar w:fldCharType="begin"/>
        </w:r>
        <w:r>
          <w:rPr>
            <w:webHidden/>
          </w:rPr>
          <w:instrText xml:space="preserve"> PAGEREF _Toc398123253 \h </w:instrText>
        </w:r>
        <w:r>
          <w:rPr>
            <w:webHidden/>
          </w:rPr>
        </w:r>
        <w:r>
          <w:rPr>
            <w:webHidden/>
          </w:rPr>
          <w:fldChar w:fldCharType="separate"/>
        </w:r>
        <w:r>
          <w:rPr>
            <w:webHidden/>
          </w:rPr>
          <w:t>13</w:t>
        </w:r>
        <w:r>
          <w:rPr>
            <w:webHidden/>
          </w:rPr>
          <w:fldChar w:fldCharType="end"/>
        </w:r>
      </w:hyperlink>
    </w:p>
    <w:p w:rsidR="00314B5D" w:rsidRDefault="00314B5D">
      <w:pPr>
        <w:pStyle w:val="TOC1"/>
        <w:rPr>
          <w:rFonts w:asciiTheme="minorHAnsi" w:eastAsiaTheme="minorEastAsia" w:hAnsiTheme="minorHAnsi" w:cstheme="minorBidi"/>
          <w:b w:val="0"/>
          <w:sz w:val="22"/>
          <w:szCs w:val="22"/>
        </w:rPr>
      </w:pPr>
      <w:hyperlink w:anchor="_Toc398123254" w:history="1">
        <w:r w:rsidRPr="000D295B">
          <w:rPr>
            <w:rStyle w:val="Hyperlink"/>
            <w:rFonts w:cstheme="minorHAnsi"/>
          </w:rPr>
          <w:t>3.</w:t>
        </w:r>
        <w:r>
          <w:rPr>
            <w:rFonts w:asciiTheme="minorHAnsi" w:eastAsiaTheme="minorEastAsia" w:hAnsiTheme="minorHAnsi" w:cstheme="minorBidi"/>
            <w:b w:val="0"/>
            <w:sz w:val="22"/>
            <w:szCs w:val="22"/>
          </w:rPr>
          <w:tab/>
        </w:r>
        <w:r w:rsidRPr="000D295B">
          <w:rPr>
            <w:rStyle w:val="Hyperlink"/>
            <w:rFonts w:cstheme="minorHAnsi"/>
          </w:rPr>
          <w:t>Outstanding Items</w:t>
        </w:r>
        <w:r>
          <w:rPr>
            <w:webHidden/>
          </w:rPr>
          <w:tab/>
        </w:r>
        <w:r>
          <w:rPr>
            <w:webHidden/>
          </w:rPr>
          <w:fldChar w:fldCharType="begin"/>
        </w:r>
        <w:r>
          <w:rPr>
            <w:webHidden/>
          </w:rPr>
          <w:instrText xml:space="preserve"> PAGEREF _Toc398123254 \h </w:instrText>
        </w:r>
        <w:r>
          <w:rPr>
            <w:webHidden/>
          </w:rPr>
        </w:r>
        <w:r>
          <w:rPr>
            <w:webHidden/>
          </w:rPr>
          <w:fldChar w:fldCharType="separate"/>
        </w:r>
        <w:r>
          <w:rPr>
            <w:webHidden/>
          </w:rPr>
          <w:t>15</w:t>
        </w:r>
        <w:r>
          <w:rPr>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55" w:history="1">
        <w:r w:rsidRPr="000D295B">
          <w:rPr>
            <w:rStyle w:val="Hyperlink"/>
            <w:rFonts w:cstheme="minorHAnsi"/>
            <w:noProof/>
          </w:rPr>
          <w:t>3.1</w:t>
        </w:r>
        <w:r>
          <w:rPr>
            <w:rFonts w:asciiTheme="minorHAnsi" w:eastAsiaTheme="minorEastAsia" w:hAnsiTheme="minorHAnsi" w:cstheme="minorBidi"/>
            <w:noProof/>
            <w:sz w:val="22"/>
            <w:szCs w:val="22"/>
          </w:rPr>
          <w:tab/>
        </w:r>
        <w:r w:rsidRPr="000D295B">
          <w:rPr>
            <w:rStyle w:val="Hyperlink"/>
            <w:rFonts w:cstheme="minorHAnsi"/>
            <w:noProof/>
          </w:rPr>
          <w:t>Outstanding Items List</w:t>
        </w:r>
        <w:r>
          <w:rPr>
            <w:noProof/>
            <w:webHidden/>
          </w:rPr>
          <w:tab/>
        </w:r>
        <w:r>
          <w:rPr>
            <w:noProof/>
            <w:webHidden/>
          </w:rPr>
          <w:fldChar w:fldCharType="begin"/>
        </w:r>
        <w:r>
          <w:rPr>
            <w:noProof/>
            <w:webHidden/>
          </w:rPr>
          <w:instrText xml:space="preserve"> PAGEREF _Toc398123255 \h </w:instrText>
        </w:r>
        <w:r>
          <w:rPr>
            <w:noProof/>
            <w:webHidden/>
          </w:rPr>
        </w:r>
        <w:r>
          <w:rPr>
            <w:noProof/>
            <w:webHidden/>
          </w:rPr>
          <w:fldChar w:fldCharType="separate"/>
        </w:r>
        <w:r>
          <w:rPr>
            <w:noProof/>
            <w:webHidden/>
          </w:rPr>
          <w:t>15</w:t>
        </w:r>
        <w:r>
          <w:rPr>
            <w:noProof/>
            <w:webHidden/>
          </w:rPr>
          <w:fldChar w:fldCharType="end"/>
        </w:r>
      </w:hyperlink>
    </w:p>
    <w:p w:rsidR="00314B5D" w:rsidRDefault="00314B5D">
      <w:pPr>
        <w:pStyle w:val="TOC1"/>
        <w:rPr>
          <w:rFonts w:asciiTheme="minorHAnsi" w:eastAsiaTheme="minorEastAsia" w:hAnsiTheme="minorHAnsi" w:cstheme="minorBidi"/>
          <w:b w:val="0"/>
          <w:sz w:val="22"/>
          <w:szCs w:val="22"/>
        </w:rPr>
      </w:pPr>
      <w:hyperlink w:anchor="_Toc398123256" w:history="1">
        <w:r w:rsidRPr="000D295B">
          <w:rPr>
            <w:rStyle w:val="Hyperlink"/>
            <w:rFonts w:cstheme="minorHAnsi"/>
          </w:rPr>
          <w:t>4.</w:t>
        </w:r>
        <w:r>
          <w:rPr>
            <w:rFonts w:asciiTheme="minorHAnsi" w:eastAsiaTheme="minorEastAsia" w:hAnsiTheme="minorHAnsi" w:cstheme="minorBidi"/>
            <w:b w:val="0"/>
            <w:sz w:val="22"/>
            <w:szCs w:val="22"/>
          </w:rPr>
          <w:tab/>
        </w:r>
        <w:r w:rsidRPr="000D295B">
          <w:rPr>
            <w:rStyle w:val="Hyperlink"/>
            <w:rFonts w:cstheme="minorHAnsi"/>
          </w:rPr>
          <w:t>Business Processes</w:t>
        </w:r>
        <w:r>
          <w:rPr>
            <w:webHidden/>
          </w:rPr>
          <w:tab/>
        </w:r>
        <w:r>
          <w:rPr>
            <w:webHidden/>
          </w:rPr>
          <w:fldChar w:fldCharType="begin"/>
        </w:r>
        <w:r>
          <w:rPr>
            <w:webHidden/>
          </w:rPr>
          <w:instrText xml:space="preserve"> PAGEREF _Toc398123256 \h </w:instrText>
        </w:r>
        <w:r>
          <w:rPr>
            <w:webHidden/>
          </w:rPr>
        </w:r>
        <w:r>
          <w:rPr>
            <w:webHidden/>
          </w:rPr>
          <w:fldChar w:fldCharType="separate"/>
        </w:r>
        <w:r>
          <w:rPr>
            <w:webHidden/>
          </w:rPr>
          <w:t>19</w:t>
        </w:r>
        <w:r>
          <w:rPr>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57" w:history="1">
        <w:r w:rsidRPr="000D295B">
          <w:rPr>
            <w:rStyle w:val="Hyperlink"/>
            <w:rFonts w:cstheme="minorHAnsi"/>
            <w:noProof/>
          </w:rPr>
          <w:t>4.1</w:t>
        </w:r>
        <w:r>
          <w:rPr>
            <w:rFonts w:asciiTheme="minorHAnsi" w:eastAsiaTheme="minorEastAsia" w:hAnsiTheme="minorHAnsi" w:cstheme="minorBidi"/>
            <w:noProof/>
            <w:sz w:val="22"/>
            <w:szCs w:val="22"/>
          </w:rPr>
          <w:tab/>
        </w:r>
        <w:r w:rsidRPr="000D295B">
          <w:rPr>
            <w:rStyle w:val="Hyperlink"/>
            <w:rFonts w:cstheme="minorHAnsi"/>
            <w:noProof/>
          </w:rPr>
          <w:t>Process Introduction</w:t>
        </w:r>
        <w:r>
          <w:rPr>
            <w:noProof/>
            <w:webHidden/>
          </w:rPr>
          <w:tab/>
        </w:r>
        <w:r>
          <w:rPr>
            <w:noProof/>
            <w:webHidden/>
          </w:rPr>
          <w:fldChar w:fldCharType="begin"/>
        </w:r>
        <w:r>
          <w:rPr>
            <w:noProof/>
            <w:webHidden/>
          </w:rPr>
          <w:instrText xml:space="preserve"> PAGEREF _Toc398123257 \h </w:instrText>
        </w:r>
        <w:r>
          <w:rPr>
            <w:noProof/>
            <w:webHidden/>
          </w:rPr>
        </w:r>
        <w:r>
          <w:rPr>
            <w:noProof/>
            <w:webHidden/>
          </w:rPr>
          <w:fldChar w:fldCharType="separate"/>
        </w:r>
        <w:r>
          <w:rPr>
            <w:noProof/>
            <w:webHidden/>
          </w:rPr>
          <w:t>19</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58" w:history="1">
        <w:r w:rsidRPr="000D295B">
          <w:rPr>
            <w:rStyle w:val="Hyperlink"/>
            <w:noProof/>
          </w:rPr>
          <w:t>4.2</w:t>
        </w:r>
        <w:r>
          <w:rPr>
            <w:rFonts w:asciiTheme="minorHAnsi" w:eastAsiaTheme="minorEastAsia" w:hAnsiTheme="minorHAnsi" w:cstheme="minorBidi"/>
            <w:noProof/>
            <w:sz w:val="22"/>
            <w:szCs w:val="22"/>
          </w:rPr>
          <w:tab/>
        </w:r>
        <w:r w:rsidRPr="000D295B">
          <w:rPr>
            <w:rStyle w:val="Hyperlink"/>
            <w:noProof/>
          </w:rPr>
          <w:t>In-Scope Process Descriptions</w:t>
        </w:r>
        <w:r>
          <w:rPr>
            <w:noProof/>
            <w:webHidden/>
          </w:rPr>
          <w:tab/>
        </w:r>
        <w:r>
          <w:rPr>
            <w:noProof/>
            <w:webHidden/>
          </w:rPr>
          <w:fldChar w:fldCharType="begin"/>
        </w:r>
        <w:r>
          <w:rPr>
            <w:noProof/>
            <w:webHidden/>
          </w:rPr>
          <w:instrText xml:space="preserve"> PAGEREF _Toc398123258 \h </w:instrText>
        </w:r>
        <w:r>
          <w:rPr>
            <w:noProof/>
            <w:webHidden/>
          </w:rPr>
        </w:r>
        <w:r>
          <w:rPr>
            <w:noProof/>
            <w:webHidden/>
          </w:rPr>
          <w:fldChar w:fldCharType="separate"/>
        </w:r>
        <w:r>
          <w:rPr>
            <w:noProof/>
            <w:webHidden/>
          </w:rPr>
          <w:t>20</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59" w:history="1">
        <w:r w:rsidRPr="000D295B">
          <w:rPr>
            <w:rStyle w:val="Hyperlink"/>
            <w:rFonts w:cstheme="minorHAnsi"/>
            <w:noProof/>
          </w:rPr>
          <w:t>4.3</w:t>
        </w:r>
        <w:r>
          <w:rPr>
            <w:rFonts w:asciiTheme="minorHAnsi" w:eastAsiaTheme="minorEastAsia" w:hAnsiTheme="minorHAnsi" w:cstheme="minorBidi"/>
            <w:noProof/>
            <w:sz w:val="22"/>
            <w:szCs w:val="22"/>
          </w:rPr>
          <w:tab/>
        </w:r>
        <w:r w:rsidRPr="000D295B">
          <w:rPr>
            <w:rStyle w:val="Hyperlink"/>
            <w:rFonts w:cstheme="minorHAnsi"/>
            <w:noProof/>
          </w:rPr>
          <w:t>Business Process Diagrams</w:t>
        </w:r>
        <w:r>
          <w:rPr>
            <w:noProof/>
            <w:webHidden/>
          </w:rPr>
          <w:tab/>
        </w:r>
        <w:r>
          <w:rPr>
            <w:noProof/>
            <w:webHidden/>
          </w:rPr>
          <w:fldChar w:fldCharType="begin"/>
        </w:r>
        <w:r>
          <w:rPr>
            <w:noProof/>
            <w:webHidden/>
          </w:rPr>
          <w:instrText xml:space="preserve"> PAGEREF _Toc398123259 \h </w:instrText>
        </w:r>
        <w:r>
          <w:rPr>
            <w:noProof/>
            <w:webHidden/>
          </w:rPr>
        </w:r>
        <w:r>
          <w:rPr>
            <w:noProof/>
            <w:webHidden/>
          </w:rPr>
          <w:fldChar w:fldCharType="separate"/>
        </w:r>
        <w:r>
          <w:rPr>
            <w:noProof/>
            <w:webHidden/>
          </w:rPr>
          <w:t>20</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60" w:history="1">
        <w:r w:rsidRPr="000D295B">
          <w:rPr>
            <w:rStyle w:val="Hyperlink"/>
            <w:rFonts w:cstheme="minorHAnsi"/>
            <w:noProof/>
          </w:rPr>
          <w:t>4.4</w:t>
        </w:r>
        <w:r>
          <w:rPr>
            <w:rFonts w:asciiTheme="minorHAnsi" w:eastAsiaTheme="minorEastAsia" w:hAnsiTheme="minorHAnsi" w:cstheme="minorBidi"/>
            <w:noProof/>
            <w:sz w:val="22"/>
            <w:szCs w:val="22"/>
          </w:rPr>
          <w:tab/>
        </w:r>
        <w:r w:rsidRPr="000D295B">
          <w:rPr>
            <w:rStyle w:val="Hyperlink"/>
            <w:rFonts w:cstheme="minorHAnsi"/>
            <w:noProof/>
          </w:rPr>
          <w:t>Value Added Chain Diagram(s)</w:t>
        </w:r>
        <w:r>
          <w:rPr>
            <w:noProof/>
            <w:webHidden/>
          </w:rPr>
          <w:tab/>
        </w:r>
        <w:r>
          <w:rPr>
            <w:noProof/>
            <w:webHidden/>
          </w:rPr>
          <w:fldChar w:fldCharType="begin"/>
        </w:r>
        <w:r>
          <w:rPr>
            <w:noProof/>
            <w:webHidden/>
          </w:rPr>
          <w:instrText xml:space="preserve"> PAGEREF _Toc398123260 \h </w:instrText>
        </w:r>
        <w:r>
          <w:rPr>
            <w:noProof/>
            <w:webHidden/>
          </w:rPr>
        </w:r>
        <w:r>
          <w:rPr>
            <w:noProof/>
            <w:webHidden/>
          </w:rPr>
          <w:fldChar w:fldCharType="separate"/>
        </w:r>
        <w:r>
          <w:rPr>
            <w:noProof/>
            <w:webHidden/>
          </w:rPr>
          <w:t>20</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61" w:history="1">
        <w:r w:rsidRPr="000D295B">
          <w:rPr>
            <w:rStyle w:val="Hyperlink"/>
            <w:rFonts w:cstheme="minorHAnsi"/>
            <w:noProof/>
          </w:rPr>
          <w:t>4.5</w:t>
        </w:r>
        <w:r>
          <w:rPr>
            <w:rFonts w:asciiTheme="minorHAnsi" w:eastAsiaTheme="minorEastAsia" w:hAnsiTheme="minorHAnsi" w:cstheme="minorBidi"/>
            <w:noProof/>
            <w:sz w:val="22"/>
            <w:szCs w:val="22"/>
          </w:rPr>
          <w:tab/>
        </w:r>
        <w:r w:rsidRPr="000D295B">
          <w:rPr>
            <w:rStyle w:val="Hyperlink"/>
            <w:rFonts w:cstheme="minorHAnsi"/>
            <w:noProof/>
          </w:rPr>
          <w:t>Event Driven Process Chain Diagram(s)</w:t>
        </w:r>
        <w:r>
          <w:rPr>
            <w:noProof/>
            <w:webHidden/>
          </w:rPr>
          <w:tab/>
        </w:r>
        <w:r>
          <w:rPr>
            <w:noProof/>
            <w:webHidden/>
          </w:rPr>
          <w:fldChar w:fldCharType="begin"/>
        </w:r>
        <w:r>
          <w:rPr>
            <w:noProof/>
            <w:webHidden/>
          </w:rPr>
          <w:instrText xml:space="preserve"> PAGEREF _Toc398123261 \h </w:instrText>
        </w:r>
        <w:r>
          <w:rPr>
            <w:noProof/>
            <w:webHidden/>
          </w:rPr>
        </w:r>
        <w:r>
          <w:rPr>
            <w:noProof/>
            <w:webHidden/>
          </w:rPr>
          <w:fldChar w:fldCharType="separate"/>
        </w:r>
        <w:r>
          <w:rPr>
            <w:noProof/>
            <w:webHidden/>
          </w:rPr>
          <w:t>21</w:t>
        </w:r>
        <w:r>
          <w:rPr>
            <w:noProof/>
            <w:webHidden/>
          </w:rPr>
          <w:fldChar w:fldCharType="end"/>
        </w:r>
      </w:hyperlink>
    </w:p>
    <w:p w:rsidR="00314B5D" w:rsidRDefault="00314B5D">
      <w:pPr>
        <w:pStyle w:val="TOC1"/>
        <w:rPr>
          <w:rFonts w:asciiTheme="minorHAnsi" w:eastAsiaTheme="minorEastAsia" w:hAnsiTheme="minorHAnsi" w:cstheme="minorBidi"/>
          <w:b w:val="0"/>
          <w:sz w:val="22"/>
          <w:szCs w:val="22"/>
        </w:rPr>
      </w:pPr>
      <w:hyperlink w:anchor="_Toc398123262" w:history="1">
        <w:r w:rsidRPr="000D295B">
          <w:rPr>
            <w:rStyle w:val="Hyperlink"/>
            <w:rFonts w:cstheme="minorHAnsi"/>
          </w:rPr>
          <w:t>5.</w:t>
        </w:r>
        <w:r>
          <w:rPr>
            <w:rFonts w:asciiTheme="minorHAnsi" w:eastAsiaTheme="minorEastAsia" w:hAnsiTheme="minorHAnsi" w:cstheme="minorBidi"/>
            <w:b w:val="0"/>
            <w:sz w:val="22"/>
            <w:szCs w:val="22"/>
          </w:rPr>
          <w:tab/>
        </w:r>
        <w:r w:rsidRPr="000D295B">
          <w:rPr>
            <w:rStyle w:val="Hyperlink"/>
            <w:rFonts w:cstheme="minorHAnsi"/>
          </w:rPr>
          <w:t>Requirements</w:t>
        </w:r>
        <w:r>
          <w:rPr>
            <w:webHidden/>
          </w:rPr>
          <w:tab/>
        </w:r>
        <w:r>
          <w:rPr>
            <w:webHidden/>
          </w:rPr>
          <w:fldChar w:fldCharType="begin"/>
        </w:r>
        <w:r>
          <w:rPr>
            <w:webHidden/>
          </w:rPr>
          <w:instrText xml:space="preserve"> PAGEREF _Toc398123262 \h </w:instrText>
        </w:r>
        <w:r>
          <w:rPr>
            <w:webHidden/>
          </w:rPr>
        </w:r>
        <w:r>
          <w:rPr>
            <w:webHidden/>
          </w:rPr>
          <w:fldChar w:fldCharType="separate"/>
        </w:r>
        <w:r>
          <w:rPr>
            <w:webHidden/>
          </w:rPr>
          <w:t>22</w:t>
        </w:r>
        <w:r>
          <w:rPr>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63" w:history="1">
        <w:r w:rsidRPr="000D295B">
          <w:rPr>
            <w:rStyle w:val="Hyperlink"/>
            <w:rFonts w:cstheme="minorHAnsi"/>
            <w:noProof/>
          </w:rPr>
          <w:t>5.1</w:t>
        </w:r>
        <w:r>
          <w:rPr>
            <w:rFonts w:asciiTheme="minorHAnsi" w:eastAsiaTheme="minorEastAsia" w:hAnsiTheme="minorHAnsi" w:cstheme="minorBidi"/>
            <w:noProof/>
            <w:sz w:val="22"/>
            <w:szCs w:val="22"/>
          </w:rPr>
          <w:tab/>
        </w:r>
        <w:r w:rsidRPr="000D295B">
          <w:rPr>
            <w:rStyle w:val="Hyperlink"/>
            <w:rFonts w:cstheme="minorHAnsi"/>
            <w:noProof/>
          </w:rPr>
          <w:t>Business Requirements List</w:t>
        </w:r>
        <w:r>
          <w:rPr>
            <w:noProof/>
            <w:webHidden/>
          </w:rPr>
          <w:tab/>
        </w:r>
        <w:r>
          <w:rPr>
            <w:noProof/>
            <w:webHidden/>
          </w:rPr>
          <w:fldChar w:fldCharType="begin"/>
        </w:r>
        <w:r>
          <w:rPr>
            <w:noProof/>
            <w:webHidden/>
          </w:rPr>
          <w:instrText xml:space="preserve"> PAGEREF _Toc398123263 \h </w:instrText>
        </w:r>
        <w:r>
          <w:rPr>
            <w:noProof/>
            <w:webHidden/>
          </w:rPr>
        </w:r>
        <w:r>
          <w:rPr>
            <w:noProof/>
            <w:webHidden/>
          </w:rPr>
          <w:fldChar w:fldCharType="separate"/>
        </w:r>
        <w:r>
          <w:rPr>
            <w:noProof/>
            <w:webHidden/>
          </w:rPr>
          <w:t>22</w:t>
        </w:r>
        <w:r>
          <w:rPr>
            <w:noProof/>
            <w:webHidden/>
          </w:rPr>
          <w:fldChar w:fldCharType="end"/>
        </w:r>
      </w:hyperlink>
    </w:p>
    <w:p w:rsidR="00314B5D" w:rsidRDefault="00314B5D">
      <w:pPr>
        <w:pStyle w:val="TOC1"/>
        <w:rPr>
          <w:rFonts w:asciiTheme="minorHAnsi" w:eastAsiaTheme="minorEastAsia" w:hAnsiTheme="minorHAnsi" w:cstheme="minorBidi"/>
          <w:b w:val="0"/>
          <w:sz w:val="22"/>
          <w:szCs w:val="22"/>
        </w:rPr>
      </w:pPr>
      <w:hyperlink w:anchor="_Toc398123264" w:history="1">
        <w:r w:rsidRPr="000D295B">
          <w:rPr>
            <w:rStyle w:val="Hyperlink"/>
            <w:rFonts w:cstheme="minorHAnsi"/>
          </w:rPr>
          <w:t>6.</w:t>
        </w:r>
        <w:r>
          <w:rPr>
            <w:rFonts w:asciiTheme="minorHAnsi" w:eastAsiaTheme="minorEastAsia" w:hAnsiTheme="minorHAnsi" w:cstheme="minorBidi"/>
            <w:b w:val="0"/>
            <w:sz w:val="22"/>
            <w:szCs w:val="22"/>
          </w:rPr>
          <w:tab/>
        </w:r>
        <w:r w:rsidRPr="000D295B">
          <w:rPr>
            <w:rStyle w:val="Hyperlink"/>
            <w:rFonts w:cstheme="minorHAnsi"/>
          </w:rPr>
          <w:t>Additional Information</w:t>
        </w:r>
        <w:r>
          <w:rPr>
            <w:webHidden/>
          </w:rPr>
          <w:tab/>
        </w:r>
        <w:r>
          <w:rPr>
            <w:webHidden/>
          </w:rPr>
          <w:fldChar w:fldCharType="begin"/>
        </w:r>
        <w:r>
          <w:rPr>
            <w:webHidden/>
          </w:rPr>
          <w:instrText xml:space="preserve"> PAGEREF _Toc398123264 \h </w:instrText>
        </w:r>
        <w:r>
          <w:rPr>
            <w:webHidden/>
          </w:rPr>
        </w:r>
        <w:r>
          <w:rPr>
            <w:webHidden/>
          </w:rPr>
          <w:fldChar w:fldCharType="separate"/>
        </w:r>
        <w:r>
          <w:rPr>
            <w:webHidden/>
          </w:rPr>
          <w:t>32</w:t>
        </w:r>
        <w:r>
          <w:rPr>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65" w:history="1">
        <w:r w:rsidRPr="000D295B">
          <w:rPr>
            <w:rStyle w:val="Hyperlink"/>
            <w:rFonts w:cstheme="minorHAnsi"/>
            <w:noProof/>
          </w:rPr>
          <w:t>6.1</w:t>
        </w:r>
        <w:r>
          <w:rPr>
            <w:rFonts w:asciiTheme="minorHAnsi" w:eastAsiaTheme="minorEastAsia" w:hAnsiTheme="minorHAnsi" w:cstheme="minorBidi"/>
            <w:noProof/>
            <w:sz w:val="22"/>
            <w:szCs w:val="22"/>
          </w:rPr>
          <w:tab/>
        </w:r>
        <w:r w:rsidRPr="000D295B">
          <w:rPr>
            <w:rStyle w:val="Hyperlink"/>
            <w:rFonts w:cstheme="minorHAnsi"/>
            <w:noProof/>
          </w:rPr>
          <w:t>Process Naming Conventions (used for ARIS Process Modeling)</w:t>
        </w:r>
        <w:r>
          <w:rPr>
            <w:noProof/>
            <w:webHidden/>
          </w:rPr>
          <w:tab/>
        </w:r>
        <w:r>
          <w:rPr>
            <w:noProof/>
            <w:webHidden/>
          </w:rPr>
          <w:fldChar w:fldCharType="begin"/>
        </w:r>
        <w:r>
          <w:rPr>
            <w:noProof/>
            <w:webHidden/>
          </w:rPr>
          <w:instrText xml:space="preserve"> PAGEREF _Toc398123265 \h </w:instrText>
        </w:r>
        <w:r>
          <w:rPr>
            <w:noProof/>
            <w:webHidden/>
          </w:rPr>
        </w:r>
        <w:r>
          <w:rPr>
            <w:noProof/>
            <w:webHidden/>
          </w:rPr>
          <w:fldChar w:fldCharType="separate"/>
        </w:r>
        <w:r>
          <w:rPr>
            <w:noProof/>
            <w:webHidden/>
          </w:rPr>
          <w:t>32</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66" w:history="1">
        <w:r w:rsidRPr="000D295B">
          <w:rPr>
            <w:rStyle w:val="Hyperlink"/>
            <w:rFonts w:cstheme="minorHAnsi"/>
            <w:noProof/>
          </w:rPr>
          <w:t>6.2</w:t>
        </w:r>
        <w:r>
          <w:rPr>
            <w:rFonts w:asciiTheme="minorHAnsi" w:eastAsiaTheme="minorEastAsia" w:hAnsiTheme="minorHAnsi" w:cstheme="minorBidi"/>
            <w:noProof/>
            <w:sz w:val="22"/>
            <w:szCs w:val="22"/>
          </w:rPr>
          <w:tab/>
        </w:r>
        <w:r w:rsidRPr="000D295B">
          <w:rPr>
            <w:rStyle w:val="Hyperlink"/>
            <w:rFonts w:cstheme="minorHAnsi"/>
            <w:noProof/>
          </w:rPr>
          <w:t>Requirement Conventions</w:t>
        </w:r>
        <w:r>
          <w:rPr>
            <w:noProof/>
            <w:webHidden/>
          </w:rPr>
          <w:tab/>
        </w:r>
        <w:r>
          <w:rPr>
            <w:noProof/>
            <w:webHidden/>
          </w:rPr>
          <w:fldChar w:fldCharType="begin"/>
        </w:r>
        <w:r>
          <w:rPr>
            <w:noProof/>
            <w:webHidden/>
          </w:rPr>
          <w:instrText xml:space="preserve"> PAGEREF _Toc398123266 \h </w:instrText>
        </w:r>
        <w:r>
          <w:rPr>
            <w:noProof/>
            <w:webHidden/>
          </w:rPr>
        </w:r>
        <w:r>
          <w:rPr>
            <w:noProof/>
            <w:webHidden/>
          </w:rPr>
          <w:fldChar w:fldCharType="separate"/>
        </w:r>
        <w:r>
          <w:rPr>
            <w:noProof/>
            <w:webHidden/>
          </w:rPr>
          <w:t>32</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67" w:history="1">
        <w:r w:rsidRPr="000D295B">
          <w:rPr>
            <w:rStyle w:val="Hyperlink"/>
            <w:rFonts w:cstheme="minorHAnsi"/>
            <w:noProof/>
          </w:rPr>
          <w:t>6.3</w:t>
        </w:r>
        <w:r>
          <w:rPr>
            <w:rFonts w:asciiTheme="minorHAnsi" w:eastAsiaTheme="minorEastAsia" w:hAnsiTheme="minorHAnsi" w:cstheme="minorBidi"/>
            <w:noProof/>
            <w:sz w:val="22"/>
            <w:szCs w:val="22"/>
          </w:rPr>
          <w:tab/>
        </w:r>
        <w:r w:rsidRPr="000D295B">
          <w:rPr>
            <w:rStyle w:val="Hyperlink"/>
            <w:rFonts w:cstheme="minorHAnsi"/>
            <w:noProof/>
          </w:rPr>
          <w:t>ARIS Business Process Modeling Reference Sheet</w:t>
        </w:r>
        <w:r>
          <w:rPr>
            <w:noProof/>
            <w:webHidden/>
          </w:rPr>
          <w:tab/>
        </w:r>
        <w:r>
          <w:rPr>
            <w:noProof/>
            <w:webHidden/>
          </w:rPr>
          <w:fldChar w:fldCharType="begin"/>
        </w:r>
        <w:r>
          <w:rPr>
            <w:noProof/>
            <w:webHidden/>
          </w:rPr>
          <w:instrText xml:space="preserve"> PAGEREF _Toc398123267 \h </w:instrText>
        </w:r>
        <w:r>
          <w:rPr>
            <w:noProof/>
            <w:webHidden/>
          </w:rPr>
        </w:r>
        <w:r>
          <w:rPr>
            <w:noProof/>
            <w:webHidden/>
          </w:rPr>
          <w:fldChar w:fldCharType="separate"/>
        </w:r>
        <w:r>
          <w:rPr>
            <w:noProof/>
            <w:webHidden/>
          </w:rPr>
          <w:t>33</w:t>
        </w:r>
        <w:r>
          <w:rPr>
            <w:noProof/>
            <w:webHidden/>
          </w:rPr>
          <w:fldChar w:fldCharType="end"/>
        </w:r>
      </w:hyperlink>
    </w:p>
    <w:p w:rsidR="00314B5D" w:rsidRDefault="00314B5D">
      <w:pPr>
        <w:pStyle w:val="TOC2"/>
        <w:rPr>
          <w:rFonts w:asciiTheme="minorHAnsi" w:eastAsiaTheme="minorEastAsia" w:hAnsiTheme="minorHAnsi" w:cstheme="minorBidi"/>
          <w:noProof/>
          <w:sz w:val="22"/>
          <w:szCs w:val="22"/>
        </w:rPr>
      </w:pPr>
      <w:hyperlink w:anchor="_Toc398123268" w:history="1">
        <w:r w:rsidRPr="000D295B">
          <w:rPr>
            <w:rStyle w:val="Hyperlink"/>
            <w:rFonts w:cstheme="minorHAnsi"/>
            <w:noProof/>
          </w:rPr>
          <w:t>6.4</w:t>
        </w:r>
        <w:r>
          <w:rPr>
            <w:rFonts w:asciiTheme="minorHAnsi" w:eastAsiaTheme="minorEastAsia" w:hAnsiTheme="minorHAnsi" w:cstheme="minorBidi"/>
            <w:noProof/>
            <w:sz w:val="22"/>
            <w:szCs w:val="22"/>
          </w:rPr>
          <w:tab/>
        </w:r>
        <w:r w:rsidRPr="000D295B">
          <w:rPr>
            <w:rStyle w:val="Hyperlink"/>
            <w:rFonts w:cstheme="minorHAnsi"/>
            <w:noProof/>
          </w:rPr>
          <w:t>Related Documents</w:t>
        </w:r>
        <w:r>
          <w:rPr>
            <w:noProof/>
            <w:webHidden/>
          </w:rPr>
          <w:tab/>
        </w:r>
        <w:r>
          <w:rPr>
            <w:noProof/>
            <w:webHidden/>
          </w:rPr>
          <w:fldChar w:fldCharType="begin"/>
        </w:r>
        <w:r>
          <w:rPr>
            <w:noProof/>
            <w:webHidden/>
          </w:rPr>
          <w:instrText xml:space="preserve"> PAGEREF _Toc398123268 \h </w:instrText>
        </w:r>
        <w:r>
          <w:rPr>
            <w:noProof/>
            <w:webHidden/>
          </w:rPr>
        </w:r>
        <w:r>
          <w:rPr>
            <w:noProof/>
            <w:webHidden/>
          </w:rPr>
          <w:fldChar w:fldCharType="separate"/>
        </w:r>
        <w:r>
          <w:rPr>
            <w:noProof/>
            <w:webHidden/>
          </w:rPr>
          <w:t>35</w:t>
        </w:r>
        <w:r>
          <w:rPr>
            <w:noProof/>
            <w:webHidden/>
          </w:rPr>
          <w:fldChar w:fldCharType="end"/>
        </w:r>
      </w:hyperlink>
    </w:p>
    <w:p w:rsidR="00314B5D" w:rsidRDefault="00314B5D">
      <w:pPr>
        <w:pStyle w:val="TOC1"/>
        <w:rPr>
          <w:rFonts w:asciiTheme="minorHAnsi" w:eastAsiaTheme="minorEastAsia" w:hAnsiTheme="minorHAnsi" w:cstheme="minorBidi"/>
          <w:b w:val="0"/>
          <w:sz w:val="22"/>
          <w:szCs w:val="22"/>
        </w:rPr>
      </w:pPr>
      <w:hyperlink w:anchor="_Toc398123269" w:history="1">
        <w:r w:rsidRPr="000D295B">
          <w:rPr>
            <w:rStyle w:val="Hyperlink"/>
            <w:rFonts w:cstheme="minorHAnsi"/>
          </w:rPr>
          <w:t>Change Impact Summary</w:t>
        </w:r>
        <w:r>
          <w:rPr>
            <w:webHidden/>
          </w:rPr>
          <w:tab/>
        </w:r>
        <w:r>
          <w:rPr>
            <w:webHidden/>
          </w:rPr>
          <w:fldChar w:fldCharType="begin"/>
        </w:r>
        <w:r>
          <w:rPr>
            <w:webHidden/>
          </w:rPr>
          <w:instrText xml:space="preserve"> PAGEREF _Toc398123269 \h </w:instrText>
        </w:r>
        <w:r>
          <w:rPr>
            <w:webHidden/>
          </w:rPr>
        </w:r>
        <w:r>
          <w:rPr>
            <w:webHidden/>
          </w:rPr>
          <w:fldChar w:fldCharType="separate"/>
        </w:r>
        <w:r>
          <w:rPr>
            <w:webHidden/>
          </w:rPr>
          <w:t>35</w:t>
        </w:r>
        <w:r>
          <w:rPr>
            <w:webHidden/>
          </w:rPr>
          <w:fldChar w:fldCharType="end"/>
        </w:r>
      </w:hyperlink>
    </w:p>
    <w:p w:rsidR="00BA2176" w:rsidRPr="00454205" w:rsidRDefault="003A14FD" w:rsidP="00325074">
      <w:pPr>
        <w:pStyle w:val="Title"/>
        <w:ind w:right="-90"/>
        <w:jc w:val="left"/>
        <w:rPr>
          <w:rFonts w:asciiTheme="minorHAnsi" w:hAnsiTheme="minorHAnsi" w:cstheme="minorHAnsi"/>
          <w:sz w:val="20"/>
        </w:rPr>
      </w:pPr>
      <w:r w:rsidRPr="00454205">
        <w:rPr>
          <w:rFonts w:asciiTheme="minorHAnsi" w:hAnsiTheme="minorHAnsi" w:cstheme="minorHAnsi"/>
          <w:sz w:val="20"/>
        </w:rPr>
        <w:fldChar w:fldCharType="end"/>
      </w:r>
    </w:p>
    <w:p w:rsidR="008C2126" w:rsidRPr="00454205" w:rsidRDefault="008C2126" w:rsidP="00324EC8">
      <w:pPr>
        <w:pStyle w:val="Heading1"/>
        <w:rPr>
          <w:rFonts w:asciiTheme="minorHAnsi" w:hAnsiTheme="minorHAnsi" w:cstheme="minorHAnsi"/>
        </w:rPr>
      </w:pPr>
      <w:bookmarkStart w:id="2" w:name="_Toc398123248"/>
      <w:r w:rsidRPr="00454205">
        <w:rPr>
          <w:rFonts w:asciiTheme="minorHAnsi" w:hAnsiTheme="minorHAnsi" w:cstheme="minorHAnsi"/>
        </w:rPr>
        <w:lastRenderedPageBreak/>
        <w:t>Introduction</w:t>
      </w:r>
      <w:bookmarkEnd w:id="2"/>
    </w:p>
    <w:p w:rsidR="00ED4806" w:rsidRPr="00454205" w:rsidRDefault="00ED4806" w:rsidP="00ED4806">
      <w:pPr>
        <w:pStyle w:val="Heading2-NoNumbers"/>
        <w:rPr>
          <w:rFonts w:asciiTheme="minorHAnsi" w:hAnsiTheme="minorHAnsi" w:cstheme="minorHAnsi"/>
        </w:rPr>
      </w:pPr>
      <w:bookmarkStart w:id="3" w:name="_Toc365022445"/>
      <w:bookmarkStart w:id="4" w:name="_Toc394394641"/>
      <w:bookmarkStart w:id="5" w:name="_Toc365022446"/>
      <w:bookmarkStart w:id="6" w:name="_Toc364241781"/>
      <w:bookmarkStart w:id="7" w:name="_Toc398123249"/>
      <w:r w:rsidRPr="00454205">
        <w:rPr>
          <w:rFonts w:asciiTheme="minorHAnsi" w:hAnsiTheme="minorHAnsi" w:cstheme="minorHAnsi"/>
        </w:rPr>
        <w:t>Business Processes Covered</w:t>
      </w:r>
      <w:bookmarkEnd w:id="3"/>
      <w:bookmarkEnd w:id="4"/>
      <w:bookmarkEnd w:id="7"/>
    </w:p>
    <w:p w:rsidR="00ED4806" w:rsidRPr="00454205" w:rsidRDefault="00ED4806" w:rsidP="00ED4806">
      <w:pPr>
        <w:rPr>
          <w:rFonts w:asciiTheme="minorHAnsi" w:hAnsiTheme="minorHAnsi" w:cstheme="minorHAnsi"/>
        </w:rPr>
      </w:pPr>
    </w:p>
    <w:p w:rsidR="00ED4806" w:rsidRPr="00454205" w:rsidRDefault="00ED4806" w:rsidP="00ED4806">
      <w:pPr>
        <w:rPr>
          <w:rFonts w:asciiTheme="minorHAnsi" w:hAnsiTheme="minorHAnsi" w:cstheme="minorHAnsi"/>
          <w:szCs w:val="24"/>
        </w:rPr>
      </w:pPr>
      <w:r w:rsidRPr="00454205">
        <w:rPr>
          <w:rFonts w:asciiTheme="minorHAnsi" w:hAnsiTheme="minorHAnsi" w:cstheme="minorHAnsi"/>
          <w:szCs w:val="24"/>
        </w:rPr>
        <w:t>This document covers the following new business processes and business requirements as necessitated by the Consumers Energy Smart Energy Project:</w:t>
      </w:r>
    </w:p>
    <w:p w:rsidR="00ED4806" w:rsidRPr="00454205" w:rsidRDefault="00ED4806" w:rsidP="00ED4806">
      <w:pPr>
        <w:jc w:val="center"/>
        <w:rPr>
          <w:rFonts w:asciiTheme="minorHAnsi" w:hAnsiTheme="minorHAnsi" w:cstheme="minorHAnsi"/>
          <w:b/>
          <w:sz w:val="20"/>
        </w:rPr>
      </w:pPr>
    </w:p>
    <w:p w:rsidR="00ED4806" w:rsidRPr="00454205" w:rsidRDefault="003A14FD" w:rsidP="00ED4806">
      <w:pPr>
        <w:keepNext/>
        <w:keepLines/>
        <w:jc w:val="center"/>
        <w:rPr>
          <w:rFonts w:asciiTheme="minorHAnsi" w:hAnsiTheme="minorHAnsi" w:cstheme="minorHAnsi"/>
          <w:b/>
          <w:color w:val="002060"/>
          <w:sz w:val="22"/>
        </w:rPr>
      </w:pPr>
      <w:sdt>
        <w:sdtPr>
          <w:rPr>
            <w:rFonts w:asciiTheme="minorHAnsi" w:hAnsiTheme="minorHAnsi" w:cstheme="minorHAnsi"/>
            <w:b/>
            <w:color w:val="002060"/>
            <w:sz w:val="22"/>
          </w:rPr>
          <w:alias w:val="Title"/>
          <w:id w:val="69811291"/>
          <w:placeholder>
            <w:docPart w:val="43B9128E254D4C4D81E250347043E413"/>
          </w:placeholder>
          <w:dataBinding w:prefixMappings="xmlns:ns0='http://purl.org/dc/elements/1.1/' xmlns:ns1='http://schemas.openxmlformats.org/package/2006/metadata/core-properties' " w:xpath="/ns1:coreProperties[1]/ns0:title[1]" w:storeItemID="{6C3C8BC8-F283-45AE-878A-BAB7291924A1}"/>
          <w:text/>
        </w:sdtPr>
        <w:sdtContent>
          <w:r w:rsidR="00576EB9">
            <w:rPr>
              <w:rFonts w:asciiTheme="minorHAnsi" w:hAnsiTheme="minorHAnsi" w:cstheme="minorHAnsi"/>
              <w:b/>
              <w:color w:val="002060"/>
              <w:sz w:val="22"/>
            </w:rPr>
            <w:t>R4IWP – Interval Web Portal (IWP)</w:t>
          </w:r>
        </w:sdtContent>
      </w:sdt>
    </w:p>
    <w:p w:rsidR="00ED4806" w:rsidRDefault="00ED4806" w:rsidP="00ED4806">
      <w:pPr>
        <w:keepNext/>
        <w:keepLines/>
        <w:ind w:left="360"/>
        <w:rPr>
          <w:rFonts w:asciiTheme="minorHAnsi" w:hAnsiTheme="minorHAnsi" w:cstheme="minorHAnsi"/>
          <w:szCs w:val="24"/>
        </w:rPr>
      </w:pPr>
    </w:p>
    <w:p w:rsidR="00ED4806" w:rsidRDefault="00ED4806" w:rsidP="00ED4806">
      <w:pPr>
        <w:keepNext/>
        <w:keepLines/>
        <w:rPr>
          <w:rFonts w:asciiTheme="minorHAnsi" w:hAnsiTheme="minorHAnsi" w:cstheme="minorHAnsi"/>
          <w:szCs w:val="24"/>
        </w:rPr>
      </w:pPr>
      <w:r w:rsidRPr="009F6CEE">
        <w:rPr>
          <w:rFonts w:asciiTheme="minorHAnsi" w:hAnsiTheme="minorHAnsi" w:cstheme="minorHAnsi"/>
          <w:szCs w:val="24"/>
        </w:rPr>
        <w:t xml:space="preserve">See the attached </w:t>
      </w:r>
      <w:r>
        <w:rPr>
          <w:rFonts w:asciiTheme="minorHAnsi" w:hAnsiTheme="minorHAnsi" w:cstheme="minorHAnsi"/>
          <w:szCs w:val="24"/>
        </w:rPr>
        <w:t xml:space="preserve">Interval Web Portal Process Landscape – REL4 Value Added Chain Diagram. </w:t>
      </w:r>
      <w:proofErr w:type="gramStart"/>
      <w:r>
        <w:rPr>
          <w:rFonts w:asciiTheme="minorHAnsi" w:hAnsiTheme="minorHAnsi" w:cstheme="minorHAnsi"/>
          <w:szCs w:val="24"/>
        </w:rPr>
        <w:t>(VACD).</w:t>
      </w:r>
      <w:proofErr w:type="gramEnd"/>
      <w:r>
        <w:rPr>
          <w:rFonts w:asciiTheme="minorHAnsi" w:hAnsiTheme="minorHAnsi" w:cstheme="minorHAnsi"/>
          <w:szCs w:val="24"/>
        </w:rPr>
        <w:t xml:space="preserve">   </w:t>
      </w:r>
    </w:p>
    <w:p w:rsidR="00ED4806" w:rsidRDefault="00E02C1D" w:rsidP="00ED4806">
      <w:pPr>
        <w:keepNext/>
        <w:keepLines/>
        <w:jc w:val="center"/>
        <w:rPr>
          <w:rFonts w:asciiTheme="minorHAnsi" w:hAnsiTheme="minorHAnsi" w:cstheme="minorHAnsi"/>
          <w:szCs w:val="24"/>
        </w:rPr>
      </w:pPr>
      <w:r w:rsidRPr="00F32680">
        <w:rPr>
          <w:rFonts w:asciiTheme="minorHAnsi" w:hAnsiTheme="minorHAnsi" w:cstheme="minorHAnsi"/>
          <w:szCs w:val="24"/>
        </w:rPr>
        <w:object w:dxaOrig="1533" w:dyaOrig="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8.55pt" o:ole="">
            <v:imagedata r:id="rId17" o:title=""/>
          </v:shape>
          <o:OLEObject Type="Embed" ProgID="Package" ShapeID="_x0000_i1025" DrawAspect="Icon" ObjectID="_1471866107" r:id="rId18"/>
        </w:object>
      </w:r>
    </w:p>
    <w:p w:rsidR="00ED4806" w:rsidRDefault="00ED4806" w:rsidP="00ED4806">
      <w:pPr>
        <w:keepNext/>
        <w:keepLines/>
        <w:rPr>
          <w:rFonts w:asciiTheme="minorHAnsi" w:hAnsiTheme="minorHAnsi" w:cstheme="minorHAnsi"/>
          <w:szCs w:val="24"/>
        </w:rPr>
      </w:pPr>
      <w:r>
        <w:rPr>
          <w:rFonts w:asciiTheme="minorHAnsi" w:hAnsiTheme="minorHAnsi" w:cstheme="minorHAnsi"/>
          <w:szCs w:val="24"/>
        </w:rPr>
        <w:t xml:space="preserve">A VACD is a high-level process diagram reflecting processes, organizational units involved in the processes, as well as any relationships or dependencies between processes,  </w:t>
      </w:r>
    </w:p>
    <w:p w:rsidR="00ED4806" w:rsidRDefault="00ED4806" w:rsidP="00ED4806">
      <w:pPr>
        <w:pStyle w:val="ListParagraph"/>
        <w:keepNext/>
        <w:keepLines/>
        <w:numPr>
          <w:ilvl w:val="0"/>
          <w:numId w:val="33"/>
        </w:numPr>
        <w:ind w:left="720"/>
        <w:rPr>
          <w:rFonts w:asciiTheme="minorHAnsi" w:hAnsiTheme="minorHAnsi" w:cstheme="minorHAnsi"/>
          <w:szCs w:val="24"/>
        </w:rPr>
      </w:pPr>
      <w:r w:rsidRPr="002B6029">
        <w:rPr>
          <w:rFonts w:asciiTheme="minorHAnsi" w:hAnsiTheme="minorHAnsi" w:cstheme="minorHAnsi"/>
          <w:szCs w:val="24"/>
        </w:rPr>
        <w:t>The chevrons reflect the processes (the blue chevrons indicate there is SAP acti</w:t>
      </w:r>
      <w:r>
        <w:rPr>
          <w:rFonts w:asciiTheme="minorHAnsi" w:hAnsiTheme="minorHAnsi" w:cstheme="minorHAnsi"/>
          <w:szCs w:val="24"/>
        </w:rPr>
        <w:t>vity</w:t>
      </w:r>
      <w:r w:rsidRPr="002B6029">
        <w:rPr>
          <w:rFonts w:asciiTheme="minorHAnsi" w:hAnsiTheme="minorHAnsi" w:cstheme="minorHAnsi"/>
          <w:szCs w:val="24"/>
        </w:rPr>
        <w:t xml:space="preserve"> within the process.) </w:t>
      </w:r>
    </w:p>
    <w:p w:rsidR="00ED4806" w:rsidRDefault="00ED4806" w:rsidP="00ED4806">
      <w:pPr>
        <w:pStyle w:val="ListParagraph"/>
        <w:keepNext/>
        <w:keepLines/>
        <w:numPr>
          <w:ilvl w:val="0"/>
          <w:numId w:val="33"/>
        </w:numPr>
        <w:ind w:left="720"/>
        <w:rPr>
          <w:rFonts w:asciiTheme="minorHAnsi" w:hAnsiTheme="minorHAnsi" w:cstheme="minorHAnsi"/>
          <w:szCs w:val="24"/>
        </w:rPr>
      </w:pPr>
      <w:r>
        <w:rPr>
          <w:rFonts w:asciiTheme="minorHAnsi" w:hAnsiTheme="minorHAnsi" w:cstheme="minorHAnsi"/>
          <w:szCs w:val="24"/>
        </w:rPr>
        <w:t>The yellow boxes reflect organizational units.</w:t>
      </w:r>
    </w:p>
    <w:p w:rsidR="00ED4806" w:rsidRDefault="00ED4806" w:rsidP="00ED4806">
      <w:pPr>
        <w:pStyle w:val="ListParagraph"/>
        <w:keepNext/>
        <w:keepLines/>
        <w:numPr>
          <w:ilvl w:val="0"/>
          <w:numId w:val="33"/>
        </w:numPr>
        <w:ind w:left="720"/>
        <w:rPr>
          <w:rFonts w:asciiTheme="minorHAnsi" w:hAnsiTheme="minorHAnsi" w:cstheme="minorHAnsi"/>
          <w:szCs w:val="24"/>
        </w:rPr>
      </w:pPr>
      <w:r>
        <w:rPr>
          <w:rFonts w:asciiTheme="minorHAnsi" w:hAnsiTheme="minorHAnsi" w:cstheme="minorHAnsi"/>
          <w:szCs w:val="24"/>
        </w:rPr>
        <w:t xml:space="preserve">The IWP in scope process (shaded area) are: </w:t>
      </w:r>
    </w:p>
    <w:p w:rsidR="00ED4806" w:rsidRPr="002B6029" w:rsidRDefault="00ED4806" w:rsidP="00ED4806">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b/>
          <w:szCs w:val="24"/>
        </w:rPr>
        <w:t xml:space="preserve">Access Consumes Energy Website – REL4 </w:t>
      </w:r>
      <w:r w:rsidRPr="001812C2">
        <w:rPr>
          <w:rFonts w:asciiTheme="minorHAnsi" w:hAnsiTheme="minorHAnsi" w:cstheme="minorHAnsi"/>
          <w:szCs w:val="24"/>
        </w:rPr>
        <w:t xml:space="preserve">(Select the IWP </w:t>
      </w:r>
      <w:r>
        <w:rPr>
          <w:rFonts w:asciiTheme="minorHAnsi" w:hAnsiTheme="minorHAnsi" w:cstheme="minorHAnsi"/>
          <w:szCs w:val="24"/>
        </w:rPr>
        <w:t>thru</w:t>
      </w:r>
      <w:r w:rsidRPr="001812C2">
        <w:rPr>
          <w:rFonts w:asciiTheme="minorHAnsi" w:hAnsiTheme="minorHAnsi" w:cstheme="minorHAnsi"/>
          <w:szCs w:val="24"/>
        </w:rPr>
        <w:t xml:space="preserve"> </w:t>
      </w:r>
      <w:r>
        <w:rPr>
          <w:rFonts w:asciiTheme="minorHAnsi" w:hAnsiTheme="minorHAnsi" w:cstheme="minorHAnsi"/>
          <w:szCs w:val="24"/>
        </w:rPr>
        <w:t>W</w:t>
      </w:r>
      <w:r w:rsidRPr="001812C2">
        <w:rPr>
          <w:rFonts w:asciiTheme="minorHAnsi" w:hAnsiTheme="minorHAnsi" w:cstheme="minorHAnsi"/>
          <w:szCs w:val="24"/>
        </w:rPr>
        <w:t>e</w:t>
      </w:r>
      <w:r>
        <w:rPr>
          <w:rFonts w:asciiTheme="minorHAnsi" w:hAnsiTheme="minorHAnsi" w:cstheme="minorHAnsi"/>
          <w:szCs w:val="24"/>
        </w:rPr>
        <w:t>b</w:t>
      </w:r>
      <w:r w:rsidRPr="001812C2">
        <w:rPr>
          <w:rFonts w:asciiTheme="minorHAnsi" w:hAnsiTheme="minorHAnsi" w:cstheme="minorHAnsi"/>
          <w:szCs w:val="24"/>
        </w:rPr>
        <w:t xml:space="preserve"> and eServices)</w:t>
      </w:r>
    </w:p>
    <w:p w:rsidR="00ED4806" w:rsidRPr="001812C2" w:rsidRDefault="00ED4806" w:rsidP="00ED4806">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b/>
          <w:szCs w:val="24"/>
        </w:rPr>
        <w:t xml:space="preserve">Access Interval Web Portal – REL4 </w:t>
      </w:r>
      <w:r>
        <w:rPr>
          <w:rFonts w:asciiTheme="minorHAnsi" w:hAnsiTheme="minorHAnsi" w:cstheme="minorHAnsi"/>
          <w:szCs w:val="24"/>
        </w:rPr>
        <w:t>(Silver Spring Networks web portal product)</w:t>
      </w:r>
    </w:p>
    <w:p w:rsidR="00ED4806" w:rsidRPr="002B6029" w:rsidRDefault="00ED4806" w:rsidP="00ED4806">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b/>
          <w:szCs w:val="24"/>
        </w:rPr>
        <w:t>Develop User Preferences – REL4 (</w:t>
      </w:r>
      <w:r w:rsidRPr="001812C2">
        <w:rPr>
          <w:rFonts w:asciiTheme="minorHAnsi" w:hAnsiTheme="minorHAnsi" w:cstheme="minorHAnsi"/>
          <w:szCs w:val="24"/>
        </w:rPr>
        <w:t>placeholder</w:t>
      </w:r>
      <w:r>
        <w:rPr>
          <w:rFonts w:asciiTheme="minorHAnsi" w:hAnsiTheme="minorHAnsi" w:cstheme="minorHAnsi"/>
          <w:b/>
          <w:szCs w:val="24"/>
        </w:rPr>
        <w:t>)</w:t>
      </w:r>
    </w:p>
    <w:p w:rsidR="00ED4806" w:rsidRDefault="00ED4806" w:rsidP="00ED4806">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szCs w:val="24"/>
        </w:rPr>
        <w:t>IWP Troubleshooting Process to identify and resolve IWP problems:</w:t>
      </w:r>
    </w:p>
    <w:p w:rsidR="00ED4806" w:rsidRPr="00B6388E" w:rsidRDefault="00ED4806" w:rsidP="00ED4806">
      <w:pPr>
        <w:pStyle w:val="ListParagraph"/>
        <w:keepNext/>
        <w:keepLines/>
        <w:numPr>
          <w:ilvl w:val="1"/>
          <w:numId w:val="33"/>
        </w:numPr>
        <w:ind w:left="1800"/>
        <w:rPr>
          <w:rFonts w:asciiTheme="minorHAnsi" w:hAnsiTheme="minorHAnsi" w:cstheme="minorHAnsi"/>
          <w:szCs w:val="24"/>
        </w:rPr>
      </w:pPr>
      <w:r>
        <w:rPr>
          <w:rFonts w:asciiTheme="minorHAnsi" w:hAnsiTheme="minorHAnsi" w:cstheme="minorHAnsi"/>
          <w:b/>
          <w:szCs w:val="24"/>
        </w:rPr>
        <w:t>IWP Customer Issue to Resolution or Escalation – REL4</w:t>
      </w:r>
    </w:p>
    <w:p w:rsidR="00ED4806" w:rsidRPr="005A5046" w:rsidRDefault="00ED4806" w:rsidP="00ED4806">
      <w:pPr>
        <w:pStyle w:val="ListParagraph"/>
        <w:keepNext/>
        <w:keepLines/>
        <w:numPr>
          <w:ilvl w:val="1"/>
          <w:numId w:val="33"/>
        </w:numPr>
        <w:ind w:left="1800"/>
        <w:rPr>
          <w:rFonts w:asciiTheme="minorHAnsi" w:hAnsiTheme="minorHAnsi" w:cstheme="minorHAnsi"/>
          <w:szCs w:val="24"/>
        </w:rPr>
      </w:pPr>
      <w:r>
        <w:rPr>
          <w:rFonts w:asciiTheme="minorHAnsi" w:hAnsiTheme="minorHAnsi" w:cstheme="minorHAnsi"/>
          <w:b/>
          <w:szCs w:val="24"/>
        </w:rPr>
        <w:t>IWP Tier 3 Issue Analysis and Resolution – REL4</w:t>
      </w:r>
    </w:p>
    <w:p w:rsidR="00ED4806" w:rsidRPr="00454205" w:rsidRDefault="00ED4806" w:rsidP="00ED4806">
      <w:pPr>
        <w:pStyle w:val="Heading2-NoNumbers"/>
        <w:rPr>
          <w:rFonts w:asciiTheme="minorHAnsi" w:hAnsiTheme="minorHAnsi" w:cstheme="minorHAnsi"/>
        </w:rPr>
      </w:pPr>
      <w:bookmarkStart w:id="8" w:name="_Toc394394642"/>
      <w:bookmarkStart w:id="9" w:name="_Toc398123250"/>
      <w:r w:rsidRPr="00454205">
        <w:rPr>
          <w:rFonts w:asciiTheme="minorHAnsi" w:hAnsiTheme="minorHAnsi" w:cstheme="minorHAnsi"/>
        </w:rPr>
        <w:t>Glossary of Terms</w:t>
      </w:r>
      <w:bookmarkEnd w:id="8"/>
      <w:bookmarkEnd w:id="9"/>
    </w:p>
    <w:p w:rsidR="00ED4806" w:rsidRPr="00454205" w:rsidRDefault="00ED4806" w:rsidP="00ED4806">
      <w:pPr>
        <w:rPr>
          <w:rFonts w:asciiTheme="minorHAnsi" w:hAnsiTheme="minorHAnsi" w:cstheme="minorHAnsi"/>
        </w:rPr>
      </w:pPr>
    </w:p>
    <w:p w:rsidR="00ED4806" w:rsidRPr="00454205" w:rsidRDefault="00ED4806" w:rsidP="00ED4806">
      <w:pPr>
        <w:rPr>
          <w:rFonts w:asciiTheme="minorHAnsi" w:hAnsiTheme="minorHAnsi" w:cstheme="minorHAnsi"/>
        </w:rPr>
      </w:pPr>
      <w:r w:rsidRPr="00454205">
        <w:rPr>
          <w:rFonts w:asciiTheme="minorHAnsi" w:hAnsiTheme="minorHAnsi" w:cstheme="minorHAnsi"/>
        </w:rPr>
        <w:t>The following list identifies some of the acronyms or abbreviations used in this document:</w:t>
      </w:r>
    </w:p>
    <w:p w:rsidR="00ED4806" w:rsidRPr="00454205" w:rsidRDefault="00ED4806" w:rsidP="00ED4806">
      <w:pPr>
        <w:rPr>
          <w:rFonts w:asciiTheme="minorHAnsi" w:hAnsiTheme="minorHAnsi" w:cstheme="minorHAnsi"/>
        </w:rPr>
      </w:pPr>
    </w:p>
    <w:tbl>
      <w:tblPr>
        <w:tblStyle w:val="TableGrid"/>
        <w:tblW w:w="0" w:type="auto"/>
        <w:tblInd w:w="360" w:type="dxa"/>
        <w:tblLook w:val="04A0"/>
      </w:tblPr>
      <w:tblGrid>
        <w:gridCol w:w="1998"/>
        <w:gridCol w:w="6570"/>
      </w:tblGrid>
      <w:tr w:rsidR="00ED4806" w:rsidRPr="00454205" w:rsidTr="00AF30D4">
        <w:tc>
          <w:tcPr>
            <w:tcW w:w="1998" w:type="dxa"/>
            <w:shd w:val="clear" w:color="auto" w:fill="002060"/>
          </w:tcPr>
          <w:p w:rsidR="00ED4806" w:rsidRPr="00454205" w:rsidRDefault="00ED4806" w:rsidP="00AF30D4">
            <w:pPr>
              <w:jc w:val="center"/>
              <w:rPr>
                <w:rFonts w:asciiTheme="minorHAnsi" w:hAnsiTheme="minorHAnsi" w:cstheme="minorHAnsi"/>
                <w:b/>
                <w:bCs/>
                <w:color w:val="FFFFFF" w:themeColor="background1"/>
                <w:szCs w:val="24"/>
              </w:rPr>
            </w:pPr>
            <w:r w:rsidRPr="00454205">
              <w:rPr>
                <w:rFonts w:asciiTheme="minorHAnsi" w:hAnsiTheme="minorHAnsi" w:cstheme="minorHAnsi"/>
                <w:b/>
                <w:bCs/>
                <w:color w:val="FFFFFF" w:themeColor="background1"/>
                <w:szCs w:val="24"/>
              </w:rPr>
              <w:t>Acronym</w:t>
            </w:r>
          </w:p>
        </w:tc>
        <w:tc>
          <w:tcPr>
            <w:tcW w:w="6570" w:type="dxa"/>
            <w:shd w:val="clear" w:color="auto" w:fill="002060"/>
          </w:tcPr>
          <w:p w:rsidR="00ED4806" w:rsidRPr="00454205" w:rsidRDefault="00ED4806" w:rsidP="00AF30D4">
            <w:pPr>
              <w:jc w:val="center"/>
              <w:rPr>
                <w:rFonts w:asciiTheme="minorHAnsi" w:hAnsiTheme="minorHAnsi" w:cstheme="minorHAnsi"/>
                <w:b/>
                <w:bCs/>
                <w:color w:val="FFFFFF" w:themeColor="background1"/>
                <w:szCs w:val="24"/>
              </w:rPr>
            </w:pPr>
            <w:r w:rsidRPr="00454205">
              <w:rPr>
                <w:rFonts w:asciiTheme="minorHAnsi" w:hAnsiTheme="minorHAnsi" w:cstheme="minorHAnsi"/>
                <w:b/>
                <w:bCs/>
                <w:color w:val="FFFFFF" w:themeColor="background1"/>
                <w:szCs w:val="24"/>
              </w:rPr>
              <w:t>Description</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ARIS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Software Tool for Business Processes Modeling</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AMI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Automated Metering Infrastructure</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AMR</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Automatic Meter Reading</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BCA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Business Center Analyst</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BODM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Back Office Device Management</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BPD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Business Process Design (This Document)</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CAM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Customer Account Management</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CES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Customer Energy Specialist</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C&amp;I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Commercial and Industrial</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CE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Consumers Energy</w:t>
            </w:r>
          </w:p>
        </w:tc>
      </w:tr>
      <w:tr w:rsidR="00E65E36" w:rsidRPr="00454205" w:rsidTr="00AF30D4">
        <w:tc>
          <w:tcPr>
            <w:tcW w:w="1998" w:type="dxa"/>
          </w:tcPr>
          <w:p w:rsidR="00E65E36" w:rsidRPr="00454205" w:rsidRDefault="00E65E36" w:rsidP="00AF30D4">
            <w:pPr>
              <w:rPr>
                <w:rFonts w:asciiTheme="minorHAnsi" w:hAnsiTheme="minorHAnsi" w:cstheme="minorHAnsi"/>
              </w:rPr>
            </w:pPr>
            <w:r>
              <w:rPr>
                <w:rFonts w:asciiTheme="minorHAnsi" w:hAnsiTheme="minorHAnsi" w:cstheme="minorHAnsi"/>
              </w:rPr>
              <w:lastRenderedPageBreak/>
              <w:t>CIQ</w:t>
            </w:r>
          </w:p>
        </w:tc>
        <w:tc>
          <w:tcPr>
            <w:tcW w:w="6570" w:type="dxa"/>
          </w:tcPr>
          <w:p w:rsidR="00E65E36" w:rsidRPr="00454205" w:rsidRDefault="00E65E36" w:rsidP="00AF30D4">
            <w:pPr>
              <w:rPr>
                <w:rFonts w:asciiTheme="minorHAnsi" w:hAnsiTheme="minorHAnsi" w:cstheme="minorHAnsi"/>
              </w:rPr>
            </w:pPr>
            <w:r>
              <w:rPr>
                <w:rFonts w:asciiTheme="minorHAnsi" w:hAnsiTheme="minorHAnsi" w:cstheme="minorHAnsi"/>
              </w:rPr>
              <w:t>Customer Information Quotient</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CSR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Customer Service Representative</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CORIX</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MIV responsible for installing smart meters</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DOE</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Department of Energy</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EIA</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Energy Information Administration</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EMO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Electric Meter Operations</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EPC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Event Process Chain (ARIS Model)</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ESM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Electric Smart Meter </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GCM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Gas Communication Module</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GE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General Electric</w:t>
            </w:r>
          </w:p>
        </w:tc>
      </w:tr>
      <w:tr w:rsidR="00E65E36" w:rsidRPr="00454205" w:rsidTr="00AF30D4">
        <w:tc>
          <w:tcPr>
            <w:tcW w:w="1998" w:type="dxa"/>
          </w:tcPr>
          <w:p w:rsidR="00E65E36" w:rsidRPr="00454205" w:rsidRDefault="00E65E36" w:rsidP="00AF30D4">
            <w:pPr>
              <w:rPr>
                <w:rFonts w:asciiTheme="minorHAnsi" w:hAnsiTheme="minorHAnsi" w:cstheme="minorHAnsi"/>
              </w:rPr>
            </w:pPr>
            <w:r>
              <w:rPr>
                <w:rFonts w:asciiTheme="minorHAnsi" w:hAnsiTheme="minorHAnsi" w:cstheme="minorHAnsi"/>
              </w:rPr>
              <w:t>HAN</w:t>
            </w:r>
          </w:p>
        </w:tc>
        <w:tc>
          <w:tcPr>
            <w:tcW w:w="6570" w:type="dxa"/>
          </w:tcPr>
          <w:p w:rsidR="00E65E36" w:rsidRPr="00454205" w:rsidRDefault="00E65E36" w:rsidP="00AF30D4">
            <w:pPr>
              <w:rPr>
                <w:rFonts w:asciiTheme="minorHAnsi" w:hAnsiTheme="minorHAnsi" w:cstheme="minorHAnsi"/>
              </w:rPr>
            </w:pPr>
            <w:r>
              <w:rPr>
                <w:rFonts w:asciiTheme="minorHAnsi" w:hAnsiTheme="minorHAnsi" w:cstheme="minorHAnsi"/>
              </w:rPr>
              <w:t>Home Area Network</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HE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Head End (</w:t>
            </w:r>
            <w:proofErr w:type="spellStart"/>
            <w:r w:rsidRPr="00454205">
              <w:rPr>
                <w:rFonts w:asciiTheme="minorHAnsi" w:hAnsiTheme="minorHAnsi" w:cstheme="minorHAnsi"/>
              </w:rPr>
              <w:t>Openway</w:t>
            </w:r>
            <w:proofErr w:type="spellEnd"/>
            <w:r w:rsidRPr="00454205">
              <w:rPr>
                <w:rFonts w:asciiTheme="minorHAnsi" w:hAnsiTheme="minorHAnsi" w:cstheme="minorHAnsi"/>
              </w:rPr>
              <w:t>)</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HPQC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Hewlett Packard Quality Center</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HVAC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Heating, Ventilation &amp; Air Conditioning Unit (aka. AC)</w:t>
            </w:r>
          </w:p>
        </w:tc>
      </w:tr>
      <w:tr w:rsidR="00E65E36" w:rsidRPr="00454205" w:rsidTr="00AF30D4">
        <w:tc>
          <w:tcPr>
            <w:tcW w:w="1998" w:type="dxa"/>
          </w:tcPr>
          <w:p w:rsidR="00E65E36" w:rsidRPr="00454205" w:rsidRDefault="00E65E36" w:rsidP="00AF30D4">
            <w:pPr>
              <w:rPr>
                <w:rFonts w:asciiTheme="minorHAnsi" w:hAnsiTheme="minorHAnsi" w:cstheme="minorHAnsi"/>
              </w:rPr>
            </w:pPr>
            <w:r>
              <w:rPr>
                <w:rFonts w:asciiTheme="minorHAnsi" w:hAnsiTheme="minorHAnsi" w:cstheme="minorHAnsi"/>
              </w:rPr>
              <w:t>IVR</w:t>
            </w:r>
          </w:p>
        </w:tc>
        <w:tc>
          <w:tcPr>
            <w:tcW w:w="6570" w:type="dxa"/>
          </w:tcPr>
          <w:p w:rsidR="00E65E36" w:rsidRPr="00454205" w:rsidRDefault="00E65E36" w:rsidP="00AF30D4">
            <w:pPr>
              <w:rPr>
                <w:rFonts w:asciiTheme="minorHAnsi" w:hAnsiTheme="minorHAnsi" w:cstheme="minorHAnsi"/>
              </w:rPr>
            </w:pPr>
            <w:r>
              <w:rPr>
                <w:rFonts w:asciiTheme="minorHAnsi" w:hAnsiTheme="minorHAnsi" w:cstheme="minorHAnsi"/>
              </w:rPr>
              <w:t>Interactive Voice Response</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KVARH</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Reactive Hour – Measures the efficiency of energy consumption</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KW</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Kilowatt</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kWh</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Kilowatt Hours</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MDM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Meter Data Management (IEE)</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MIV</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Meter Installation Vendor</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MTC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Metering Technology Center</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OTA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Over the Air</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PO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Purchase Order</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OW</w:t>
            </w:r>
            <w:r>
              <w:rPr>
                <w:rFonts w:asciiTheme="minorHAnsi" w:hAnsiTheme="minorHAnsi" w:cstheme="minorHAnsi"/>
              </w:rPr>
              <w:t>CE</w:t>
            </w:r>
          </w:p>
        </w:tc>
        <w:tc>
          <w:tcPr>
            <w:tcW w:w="6570" w:type="dxa"/>
          </w:tcPr>
          <w:p w:rsidR="00ED4806" w:rsidRPr="00454205" w:rsidRDefault="00ED4806" w:rsidP="00AF30D4">
            <w:pPr>
              <w:rPr>
                <w:rFonts w:asciiTheme="minorHAnsi" w:hAnsiTheme="minorHAnsi" w:cstheme="minorHAnsi"/>
              </w:rPr>
            </w:pPr>
            <w:r>
              <w:rPr>
                <w:rFonts w:asciiTheme="minorHAnsi" w:hAnsiTheme="minorHAnsi" w:cstheme="minorHAnsi"/>
              </w:rPr>
              <w:t xml:space="preserve">ITRON </w:t>
            </w:r>
            <w:proofErr w:type="spellStart"/>
            <w:r>
              <w:rPr>
                <w:rFonts w:asciiTheme="minorHAnsi" w:hAnsiTheme="minorHAnsi" w:cstheme="minorHAnsi"/>
              </w:rPr>
              <w:t>Openway</w:t>
            </w:r>
            <w:proofErr w:type="spellEnd"/>
            <w:r>
              <w:rPr>
                <w:rFonts w:asciiTheme="minorHAnsi" w:hAnsiTheme="minorHAnsi" w:cstheme="minorHAnsi"/>
              </w:rPr>
              <w:t xml:space="preserve"> Collection E</w:t>
            </w:r>
            <w:r w:rsidRPr="00454205">
              <w:rPr>
                <w:rFonts w:asciiTheme="minorHAnsi" w:hAnsiTheme="minorHAnsi" w:cstheme="minorHAnsi"/>
              </w:rPr>
              <w:t>ngine</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RMA</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Return Merchandize Authorization </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RMR</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Return Material for Repair</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SEOC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Smart Energy Operations Center</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TMS</w:t>
            </w:r>
          </w:p>
        </w:tc>
        <w:tc>
          <w:tcPr>
            <w:tcW w:w="6570" w:type="dxa"/>
          </w:tcPr>
          <w:p w:rsidR="00ED4806" w:rsidRPr="00454205" w:rsidRDefault="00ED4806" w:rsidP="00AF30D4">
            <w:pPr>
              <w:rPr>
                <w:rFonts w:asciiTheme="minorHAnsi" w:hAnsiTheme="minorHAnsi" w:cstheme="minorHAnsi"/>
              </w:rPr>
            </w:pPr>
            <w:proofErr w:type="spellStart"/>
            <w:r w:rsidRPr="00454205">
              <w:rPr>
                <w:rFonts w:asciiTheme="minorHAnsi" w:hAnsiTheme="minorHAnsi" w:cstheme="minorHAnsi"/>
              </w:rPr>
              <w:t>Itron</w:t>
            </w:r>
            <w:proofErr w:type="spellEnd"/>
            <w:r w:rsidRPr="00454205">
              <w:rPr>
                <w:rFonts w:asciiTheme="minorHAnsi" w:hAnsiTheme="minorHAnsi" w:cstheme="minorHAnsi"/>
              </w:rPr>
              <w:t xml:space="preserve"> Transaction Management System</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UD</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Usage Decision</w:t>
            </w:r>
          </w:p>
        </w:tc>
      </w:tr>
      <w:tr w:rsidR="00ED4806" w:rsidRPr="00454205" w:rsidTr="00AF30D4">
        <w:tc>
          <w:tcPr>
            <w:tcW w:w="1998"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 xml:space="preserve">VACD </w:t>
            </w:r>
          </w:p>
        </w:tc>
        <w:tc>
          <w:tcPr>
            <w:tcW w:w="6570" w:type="dxa"/>
          </w:tcPr>
          <w:p w:rsidR="00ED4806" w:rsidRPr="00454205" w:rsidRDefault="00ED4806" w:rsidP="00AF30D4">
            <w:pPr>
              <w:rPr>
                <w:rFonts w:asciiTheme="minorHAnsi" w:hAnsiTheme="minorHAnsi" w:cstheme="minorHAnsi"/>
              </w:rPr>
            </w:pPr>
            <w:r w:rsidRPr="00454205">
              <w:rPr>
                <w:rFonts w:asciiTheme="minorHAnsi" w:hAnsiTheme="minorHAnsi" w:cstheme="minorHAnsi"/>
              </w:rPr>
              <w:t>Value Added Chain Diagram (ARIS Model)</w:t>
            </w:r>
          </w:p>
        </w:tc>
      </w:tr>
    </w:tbl>
    <w:p w:rsidR="007924D4" w:rsidRPr="00454205" w:rsidRDefault="007924D4" w:rsidP="007924D4">
      <w:pPr>
        <w:rPr>
          <w:rFonts w:asciiTheme="minorHAnsi" w:hAnsiTheme="minorHAnsi" w:cstheme="minorHAnsi"/>
        </w:rPr>
      </w:pPr>
      <w:r w:rsidRPr="00454205">
        <w:rPr>
          <w:rFonts w:asciiTheme="minorHAnsi" w:hAnsiTheme="minorHAnsi" w:cstheme="minorHAnsi"/>
        </w:rPr>
        <w:t xml:space="preserve"> </w:t>
      </w:r>
    </w:p>
    <w:p w:rsidR="007924D4" w:rsidRPr="00454205" w:rsidRDefault="007924D4" w:rsidP="007924D4">
      <w:pPr>
        <w:pStyle w:val="Heading2-NoNumbers"/>
        <w:rPr>
          <w:rFonts w:asciiTheme="minorHAnsi" w:hAnsiTheme="minorHAnsi" w:cstheme="minorHAnsi"/>
        </w:rPr>
      </w:pPr>
      <w:bookmarkStart w:id="10" w:name="_Toc398123251"/>
      <w:r w:rsidRPr="00454205">
        <w:rPr>
          <w:rFonts w:asciiTheme="minorHAnsi" w:hAnsiTheme="minorHAnsi" w:cstheme="minorHAnsi"/>
        </w:rPr>
        <w:t xml:space="preserve">Purpose </w:t>
      </w:r>
      <w:r w:rsidR="0049772C" w:rsidRPr="00454205">
        <w:rPr>
          <w:rFonts w:asciiTheme="minorHAnsi" w:hAnsiTheme="minorHAnsi" w:cstheme="minorHAnsi"/>
        </w:rPr>
        <w:t>and Objectives</w:t>
      </w:r>
      <w:bookmarkEnd w:id="10"/>
    </w:p>
    <w:p w:rsidR="007924D4" w:rsidRPr="00454205" w:rsidRDefault="007924D4" w:rsidP="007924D4">
      <w:pPr>
        <w:spacing w:before="180"/>
        <w:rPr>
          <w:rFonts w:asciiTheme="minorHAnsi" w:hAnsiTheme="minorHAnsi" w:cstheme="minorHAnsi"/>
          <w:szCs w:val="24"/>
        </w:rPr>
      </w:pPr>
      <w:r w:rsidRPr="00454205">
        <w:rPr>
          <w:rFonts w:asciiTheme="minorHAnsi" w:hAnsiTheme="minorHAnsi" w:cstheme="minorHAnsi"/>
          <w:szCs w:val="24"/>
        </w:rPr>
        <w:t>This</w:t>
      </w:r>
      <w:r w:rsidR="00CF4C8B" w:rsidRPr="00454205">
        <w:rPr>
          <w:rFonts w:asciiTheme="minorHAnsi" w:hAnsiTheme="minorHAnsi" w:cstheme="minorHAnsi"/>
          <w:szCs w:val="24"/>
        </w:rPr>
        <w:t xml:space="preserve"> business process </w:t>
      </w:r>
      <w:r w:rsidR="00B543CC" w:rsidRPr="00454205">
        <w:rPr>
          <w:rFonts w:asciiTheme="minorHAnsi" w:hAnsiTheme="minorHAnsi" w:cstheme="minorHAnsi"/>
          <w:szCs w:val="24"/>
        </w:rPr>
        <w:t>design document</w:t>
      </w:r>
      <w:r w:rsidRPr="00454205">
        <w:rPr>
          <w:rFonts w:asciiTheme="minorHAnsi" w:hAnsiTheme="minorHAnsi" w:cstheme="minorHAnsi"/>
          <w:szCs w:val="24"/>
        </w:rPr>
        <w:t xml:space="preserve"> describes the processes and detailed requirements contributing to the b</w:t>
      </w:r>
      <w:r w:rsidR="00B95CA3">
        <w:rPr>
          <w:rFonts w:asciiTheme="minorHAnsi" w:hAnsiTheme="minorHAnsi" w:cstheme="minorHAnsi"/>
          <w:szCs w:val="24"/>
        </w:rPr>
        <w:t>usin</w:t>
      </w:r>
      <w:r w:rsidRPr="00454205">
        <w:rPr>
          <w:rFonts w:asciiTheme="minorHAnsi" w:hAnsiTheme="minorHAnsi" w:cstheme="minorHAnsi"/>
          <w:szCs w:val="24"/>
        </w:rPr>
        <w:t xml:space="preserve">ess transformations supporting enhancements and new functionality in </w:t>
      </w:r>
      <w:r w:rsidR="00FE023A" w:rsidRPr="00454205">
        <w:rPr>
          <w:rFonts w:asciiTheme="minorHAnsi" w:hAnsiTheme="minorHAnsi" w:cstheme="minorHAnsi"/>
          <w:szCs w:val="24"/>
        </w:rPr>
        <w:t xml:space="preserve">Release </w:t>
      </w:r>
      <w:r w:rsidR="008A78E2">
        <w:rPr>
          <w:rFonts w:asciiTheme="minorHAnsi" w:hAnsiTheme="minorHAnsi" w:cstheme="minorHAnsi"/>
          <w:szCs w:val="24"/>
        </w:rPr>
        <w:t>4</w:t>
      </w:r>
      <w:r w:rsidR="00FE023A" w:rsidRPr="00454205">
        <w:rPr>
          <w:rFonts w:asciiTheme="minorHAnsi" w:hAnsiTheme="minorHAnsi" w:cstheme="minorHAnsi"/>
          <w:szCs w:val="24"/>
        </w:rPr>
        <w:t xml:space="preserve"> (</w:t>
      </w:r>
      <w:r w:rsidR="007D2704">
        <w:rPr>
          <w:rFonts w:asciiTheme="minorHAnsi" w:hAnsiTheme="minorHAnsi" w:cstheme="minorHAnsi"/>
          <w:szCs w:val="24"/>
        </w:rPr>
        <w:t>Interval Web Portal</w:t>
      </w:r>
      <w:r w:rsidR="00FE023A" w:rsidRPr="00454205">
        <w:rPr>
          <w:rFonts w:asciiTheme="minorHAnsi" w:hAnsiTheme="minorHAnsi" w:cstheme="minorHAnsi"/>
          <w:szCs w:val="24"/>
        </w:rPr>
        <w:t xml:space="preserve">) </w:t>
      </w:r>
      <w:r w:rsidRPr="00454205">
        <w:rPr>
          <w:rFonts w:asciiTheme="minorHAnsi" w:hAnsiTheme="minorHAnsi" w:cstheme="minorHAnsi"/>
          <w:szCs w:val="24"/>
        </w:rPr>
        <w:t>as result of the technology introduced in C</w:t>
      </w:r>
      <w:r w:rsidR="007E0C9E" w:rsidRPr="00454205">
        <w:rPr>
          <w:rFonts w:asciiTheme="minorHAnsi" w:hAnsiTheme="minorHAnsi" w:cstheme="minorHAnsi"/>
          <w:szCs w:val="24"/>
        </w:rPr>
        <w:t>onsumers Energy’s</w:t>
      </w:r>
      <w:r w:rsidRPr="00454205">
        <w:rPr>
          <w:rFonts w:asciiTheme="minorHAnsi" w:hAnsiTheme="minorHAnsi" w:cstheme="minorHAnsi"/>
          <w:szCs w:val="24"/>
        </w:rPr>
        <w:t xml:space="preserve"> AMI implementation.  </w:t>
      </w:r>
    </w:p>
    <w:p w:rsidR="007924D4" w:rsidRPr="00454205" w:rsidRDefault="007924D4" w:rsidP="007924D4">
      <w:pPr>
        <w:spacing w:before="180"/>
        <w:rPr>
          <w:rFonts w:asciiTheme="minorHAnsi" w:hAnsiTheme="minorHAnsi" w:cstheme="minorHAnsi"/>
          <w:szCs w:val="24"/>
        </w:rPr>
      </w:pPr>
      <w:r w:rsidRPr="00454205">
        <w:rPr>
          <w:rFonts w:asciiTheme="minorHAnsi" w:hAnsiTheme="minorHAnsi" w:cstheme="minorHAnsi"/>
          <w:szCs w:val="24"/>
        </w:rPr>
        <w:t xml:space="preserve">The business process is intentionally described at a non-technical level and application agnostic level (where possible). The objective is to provide an end-to-end view of a business process, serving as a common framework from which detailed requirements, designs, and job procedures can be developed. </w:t>
      </w:r>
    </w:p>
    <w:p w:rsidR="007924D4" w:rsidRPr="00454205" w:rsidRDefault="007924D4" w:rsidP="007924D4">
      <w:pPr>
        <w:spacing w:before="120"/>
        <w:rPr>
          <w:rFonts w:asciiTheme="minorHAnsi" w:hAnsiTheme="minorHAnsi" w:cstheme="minorHAnsi"/>
          <w:szCs w:val="24"/>
        </w:rPr>
      </w:pPr>
      <w:r w:rsidRPr="00454205">
        <w:rPr>
          <w:rFonts w:asciiTheme="minorHAnsi" w:hAnsiTheme="minorHAnsi" w:cstheme="minorHAnsi"/>
          <w:szCs w:val="24"/>
        </w:rPr>
        <w:t>This document is to be used by the:</w:t>
      </w:r>
    </w:p>
    <w:p w:rsidR="007924D4" w:rsidRPr="00454205" w:rsidRDefault="007924D4" w:rsidP="007924D4">
      <w:pPr>
        <w:numPr>
          <w:ilvl w:val="0"/>
          <w:numId w:val="8"/>
        </w:numPr>
        <w:spacing w:before="120"/>
        <w:rPr>
          <w:rFonts w:asciiTheme="minorHAnsi" w:hAnsiTheme="minorHAnsi" w:cstheme="minorHAnsi"/>
          <w:szCs w:val="24"/>
        </w:rPr>
      </w:pPr>
      <w:r w:rsidRPr="00454205">
        <w:rPr>
          <w:rFonts w:asciiTheme="minorHAnsi" w:hAnsiTheme="minorHAnsi" w:cstheme="minorHAnsi"/>
          <w:b/>
          <w:szCs w:val="24"/>
        </w:rPr>
        <w:lastRenderedPageBreak/>
        <w:t>Business Process Owners</w:t>
      </w:r>
      <w:r w:rsidR="00081260" w:rsidRPr="00454205">
        <w:rPr>
          <w:rFonts w:asciiTheme="minorHAnsi" w:hAnsiTheme="minorHAnsi" w:cstheme="minorHAnsi"/>
          <w:szCs w:val="24"/>
        </w:rPr>
        <w:t>:</w:t>
      </w:r>
      <w:r w:rsidR="007C1E91">
        <w:rPr>
          <w:rFonts w:asciiTheme="minorHAnsi" w:hAnsiTheme="minorHAnsi" w:cstheme="minorHAnsi"/>
          <w:szCs w:val="24"/>
        </w:rPr>
        <w:t xml:space="preserve"> </w:t>
      </w:r>
      <w:r w:rsidRPr="00454205">
        <w:rPr>
          <w:rFonts w:asciiTheme="minorHAnsi" w:hAnsiTheme="minorHAnsi" w:cstheme="minorHAnsi"/>
          <w:szCs w:val="24"/>
        </w:rPr>
        <w:t>To help prepare their organizations to effectively implement the processes and systems to run their daily business</w:t>
      </w:r>
    </w:p>
    <w:p w:rsidR="007924D4" w:rsidRPr="00454205" w:rsidRDefault="007924D4" w:rsidP="007924D4">
      <w:pPr>
        <w:numPr>
          <w:ilvl w:val="0"/>
          <w:numId w:val="8"/>
        </w:numPr>
        <w:spacing w:before="120"/>
        <w:rPr>
          <w:rFonts w:asciiTheme="minorHAnsi" w:hAnsiTheme="minorHAnsi" w:cstheme="minorHAnsi"/>
          <w:szCs w:val="24"/>
        </w:rPr>
      </w:pPr>
      <w:r w:rsidRPr="00454205">
        <w:rPr>
          <w:rFonts w:asciiTheme="minorHAnsi" w:hAnsiTheme="minorHAnsi" w:cstheme="minorHAnsi"/>
          <w:b/>
          <w:szCs w:val="24"/>
        </w:rPr>
        <w:t>Organizational Change Management</w:t>
      </w:r>
      <w:r w:rsidR="00081260" w:rsidRPr="00454205">
        <w:rPr>
          <w:rFonts w:asciiTheme="minorHAnsi" w:hAnsiTheme="minorHAnsi" w:cstheme="minorHAnsi"/>
          <w:szCs w:val="24"/>
        </w:rPr>
        <w:t>:</w:t>
      </w:r>
      <w:r w:rsidR="007C1E91">
        <w:rPr>
          <w:rFonts w:asciiTheme="minorHAnsi" w:hAnsiTheme="minorHAnsi" w:cstheme="minorHAnsi"/>
          <w:szCs w:val="24"/>
        </w:rPr>
        <w:t xml:space="preserve"> </w:t>
      </w:r>
      <w:r w:rsidRPr="00454205">
        <w:rPr>
          <w:rFonts w:asciiTheme="minorHAnsi" w:hAnsiTheme="minorHAnsi" w:cstheme="minorHAnsi"/>
          <w:szCs w:val="24"/>
        </w:rPr>
        <w:t>To better understand the impacts to the company’s organizations, policies, procedures, staffing, and training, and to assist the business owners prepare for operations</w:t>
      </w:r>
    </w:p>
    <w:p w:rsidR="007924D4" w:rsidRPr="00454205" w:rsidRDefault="007924D4" w:rsidP="007924D4">
      <w:pPr>
        <w:numPr>
          <w:ilvl w:val="0"/>
          <w:numId w:val="8"/>
        </w:numPr>
        <w:spacing w:before="120"/>
        <w:rPr>
          <w:rFonts w:asciiTheme="minorHAnsi" w:hAnsiTheme="minorHAnsi" w:cstheme="minorHAnsi"/>
          <w:szCs w:val="24"/>
        </w:rPr>
      </w:pPr>
      <w:r w:rsidRPr="00454205">
        <w:rPr>
          <w:rFonts w:asciiTheme="minorHAnsi" w:hAnsiTheme="minorHAnsi" w:cstheme="minorHAnsi"/>
          <w:b/>
          <w:szCs w:val="24"/>
        </w:rPr>
        <w:t>Project Application Teams</w:t>
      </w:r>
      <w:r w:rsidR="00081260" w:rsidRPr="00454205">
        <w:rPr>
          <w:rFonts w:asciiTheme="minorHAnsi" w:hAnsiTheme="minorHAnsi" w:cstheme="minorHAnsi"/>
          <w:szCs w:val="24"/>
        </w:rPr>
        <w:t>:</w:t>
      </w:r>
      <w:r w:rsidR="007C1E91">
        <w:rPr>
          <w:rFonts w:asciiTheme="minorHAnsi" w:hAnsiTheme="minorHAnsi" w:cstheme="minorHAnsi"/>
          <w:szCs w:val="24"/>
        </w:rPr>
        <w:t xml:space="preserve"> </w:t>
      </w:r>
      <w:r w:rsidRPr="00454205">
        <w:rPr>
          <w:rFonts w:asciiTheme="minorHAnsi" w:hAnsiTheme="minorHAnsi" w:cstheme="minorHAnsi"/>
          <w:szCs w:val="24"/>
        </w:rPr>
        <w:t>To identify new functionality required of their systems and begin defining application business requirements</w:t>
      </w:r>
    </w:p>
    <w:p w:rsidR="007924D4" w:rsidRPr="00454205" w:rsidRDefault="007924D4" w:rsidP="007924D4">
      <w:pPr>
        <w:numPr>
          <w:ilvl w:val="0"/>
          <w:numId w:val="8"/>
        </w:numPr>
        <w:spacing w:before="120"/>
        <w:rPr>
          <w:rFonts w:asciiTheme="minorHAnsi" w:hAnsiTheme="minorHAnsi" w:cstheme="minorHAnsi"/>
          <w:szCs w:val="24"/>
        </w:rPr>
      </w:pPr>
      <w:r w:rsidRPr="00454205">
        <w:rPr>
          <w:rFonts w:asciiTheme="minorHAnsi" w:hAnsiTheme="minorHAnsi" w:cstheme="minorHAnsi"/>
          <w:b/>
          <w:szCs w:val="24"/>
        </w:rPr>
        <w:t>Project Integration Requirements Teams</w:t>
      </w:r>
      <w:r w:rsidR="00081260" w:rsidRPr="00454205">
        <w:rPr>
          <w:rFonts w:asciiTheme="minorHAnsi" w:hAnsiTheme="minorHAnsi" w:cstheme="minorHAnsi"/>
          <w:szCs w:val="24"/>
        </w:rPr>
        <w:t>:</w:t>
      </w:r>
      <w:r w:rsidR="007C1E91">
        <w:rPr>
          <w:rFonts w:asciiTheme="minorHAnsi" w:hAnsiTheme="minorHAnsi" w:cstheme="minorHAnsi"/>
          <w:szCs w:val="24"/>
        </w:rPr>
        <w:t xml:space="preserve"> </w:t>
      </w:r>
      <w:r w:rsidRPr="00454205">
        <w:rPr>
          <w:rFonts w:asciiTheme="minorHAnsi" w:hAnsiTheme="minorHAnsi" w:cstheme="minorHAnsi"/>
          <w:szCs w:val="24"/>
        </w:rPr>
        <w:t>To identify new application-to-application integrations and begin defining integration functional specifications</w:t>
      </w:r>
    </w:p>
    <w:p w:rsidR="007924D4" w:rsidRPr="00454205" w:rsidRDefault="007924D4" w:rsidP="007924D4">
      <w:pPr>
        <w:numPr>
          <w:ilvl w:val="0"/>
          <w:numId w:val="8"/>
        </w:numPr>
        <w:spacing w:before="120"/>
        <w:rPr>
          <w:rFonts w:asciiTheme="minorHAnsi" w:hAnsiTheme="minorHAnsi" w:cstheme="minorHAnsi"/>
          <w:szCs w:val="24"/>
        </w:rPr>
      </w:pPr>
      <w:r w:rsidRPr="00454205">
        <w:rPr>
          <w:rFonts w:asciiTheme="minorHAnsi" w:hAnsiTheme="minorHAnsi" w:cstheme="minorHAnsi"/>
          <w:b/>
          <w:szCs w:val="24"/>
        </w:rPr>
        <w:t>Test Team(s)</w:t>
      </w:r>
      <w:r w:rsidR="00081260" w:rsidRPr="00454205">
        <w:rPr>
          <w:rFonts w:asciiTheme="minorHAnsi" w:hAnsiTheme="minorHAnsi" w:cstheme="minorHAnsi"/>
          <w:szCs w:val="24"/>
        </w:rPr>
        <w:t>:</w:t>
      </w:r>
      <w:r w:rsidR="007C1E91">
        <w:rPr>
          <w:rFonts w:asciiTheme="minorHAnsi" w:hAnsiTheme="minorHAnsi" w:cstheme="minorHAnsi"/>
          <w:szCs w:val="24"/>
        </w:rPr>
        <w:t xml:space="preserve"> </w:t>
      </w:r>
      <w:r w:rsidRPr="00454205">
        <w:rPr>
          <w:rFonts w:asciiTheme="minorHAnsi" w:hAnsiTheme="minorHAnsi" w:cstheme="minorHAnsi"/>
          <w:szCs w:val="24"/>
        </w:rPr>
        <w:t>To identify test scenarios for end-to-end testing</w:t>
      </w:r>
    </w:p>
    <w:p w:rsidR="007924D4" w:rsidRPr="00454205" w:rsidRDefault="007924D4" w:rsidP="007924D4">
      <w:pPr>
        <w:numPr>
          <w:ilvl w:val="0"/>
          <w:numId w:val="8"/>
        </w:numPr>
        <w:spacing w:before="120"/>
        <w:rPr>
          <w:rFonts w:asciiTheme="minorHAnsi" w:hAnsiTheme="minorHAnsi" w:cstheme="minorHAnsi"/>
          <w:szCs w:val="24"/>
        </w:rPr>
      </w:pPr>
      <w:r w:rsidRPr="00454205">
        <w:rPr>
          <w:rFonts w:asciiTheme="minorHAnsi" w:hAnsiTheme="minorHAnsi" w:cstheme="minorHAnsi"/>
          <w:b/>
          <w:szCs w:val="24"/>
        </w:rPr>
        <w:t>Customer/Community Outreach Teams</w:t>
      </w:r>
      <w:r w:rsidR="00081260" w:rsidRPr="00454205">
        <w:rPr>
          <w:rFonts w:asciiTheme="minorHAnsi" w:hAnsiTheme="minorHAnsi" w:cstheme="minorHAnsi"/>
          <w:szCs w:val="24"/>
        </w:rPr>
        <w:t>:</w:t>
      </w:r>
      <w:r w:rsidR="007C1E91">
        <w:rPr>
          <w:rFonts w:asciiTheme="minorHAnsi" w:hAnsiTheme="minorHAnsi" w:cstheme="minorHAnsi"/>
          <w:szCs w:val="24"/>
        </w:rPr>
        <w:t xml:space="preserve"> </w:t>
      </w:r>
      <w:r w:rsidRPr="00454205">
        <w:rPr>
          <w:rFonts w:asciiTheme="minorHAnsi" w:hAnsiTheme="minorHAnsi" w:cstheme="minorHAnsi"/>
          <w:szCs w:val="24"/>
        </w:rPr>
        <w:t>To understand potential impacts to customers and the community</w:t>
      </w:r>
    </w:p>
    <w:p w:rsidR="008C4B92" w:rsidRPr="00454205" w:rsidRDefault="008C4B92" w:rsidP="00F61CFE">
      <w:pPr>
        <w:pStyle w:val="Heading2-NoNumbers"/>
        <w:rPr>
          <w:rFonts w:asciiTheme="minorHAnsi" w:hAnsiTheme="minorHAnsi" w:cstheme="minorHAnsi"/>
        </w:rPr>
      </w:pPr>
      <w:bookmarkStart w:id="11" w:name="_Toc398123252"/>
      <w:r w:rsidRPr="00454205">
        <w:rPr>
          <w:rFonts w:asciiTheme="minorHAnsi" w:hAnsiTheme="minorHAnsi" w:cstheme="minorHAnsi"/>
        </w:rPr>
        <w:t xml:space="preserve">Business Process </w:t>
      </w:r>
      <w:bookmarkEnd w:id="5"/>
      <w:r w:rsidR="0049772C" w:rsidRPr="00454205">
        <w:rPr>
          <w:rFonts w:asciiTheme="minorHAnsi" w:hAnsiTheme="minorHAnsi" w:cstheme="minorHAnsi"/>
        </w:rPr>
        <w:t>Scope</w:t>
      </w:r>
      <w:r w:rsidRPr="00454205">
        <w:rPr>
          <w:rFonts w:asciiTheme="minorHAnsi" w:hAnsiTheme="minorHAnsi" w:cstheme="minorHAnsi"/>
        </w:rPr>
        <w:t xml:space="preserve"> </w:t>
      </w:r>
      <w:r w:rsidR="007E0C9E" w:rsidRPr="00454205">
        <w:rPr>
          <w:rFonts w:asciiTheme="minorHAnsi" w:hAnsiTheme="minorHAnsi" w:cstheme="minorHAnsi"/>
        </w:rPr>
        <w:t>Covered</w:t>
      </w:r>
      <w:bookmarkEnd w:id="11"/>
    </w:p>
    <w:p w:rsidR="008C4B92" w:rsidRPr="00454205" w:rsidRDefault="008C4B92" w:rsidP="008C4B92">
      <w:pPr>
        <w:spacing w:before="200" w:after="60"/>
        <w:rPr>
          <w:rFonts w:asciiTheme="minorHAnsi" w:hAnsiTheme="minorHAnsi" w:cstheme="minorHAnsi"/>
          <w:szCs w:val="24"/>
        </w:rPr>
      </w:pPr>
      <w:r w:rsidRPr="00454205">
        <w:rPr>
          <w:rFonts w:asciiTheme="minorHAnsi" w:hAnsiTheme="minorHAnsi" w:cstheme="minorHAnsi"/>
          <w:szCs w:val="24"/>
        </w:rPr>
        <w:t>The business process models and business requirements have been established from workshops covering scope confirmation and subsequently detai</w:t>
      </w:r>
      <w:r w:rsidR="00F302AE" w:rsidRPr="00454205">
        <w:rPr>
          <w:rFonts w:asciiTheme="minorHAnsi" w:hAnsiTheme="minorHAnsi" w:cstheme="minorHAnsi"/>
          <w:szCs w:val="24"/>
        </w:rPr>
        <w:t xml:space="preserve">led business process analysis. </w:t>
      </w:r>
      <w:r w:rsidR="00593E15">
        <w:rPr>
          <w:rFonts w:asciiTheme="minorHAnsi" w:hAnsiTheme="minorHAnsi" w:cstheme="minorHAnsi"/>
          <w:szCs w:val="24"/>
        </w:rPr>
        <w:t>See S</w:t>
      </w:r>
      <w:r w:rsidR="00B03766" w:rsidRPr="00454205">
        <w:rPr>
          <w:rFonts w:asciiTheme="minorHAnsi" w:hAnsiTheme="minorHAnsi" w:cstheme="minorHAnsi"/>
          <w:szCs w:val="24"/>
        </w:rPr>
        <w:t xml:space="preserve">ection </w:t>
      </w:r>
      <w:r w:rsidR="000E4921" w:rsidRPr="00454205">
        <w:rPr>
          <w:rFonts w:asciiTheme="minorHAnsi" w:hAnsiTheme="minorHAnsi" w:cstheme="minorHAnsi"/>
          <w:szCs w:val="24"/>
        </w:rPr>
        <w:t>6</w:t>
      </w:r>
      <w:r w:rsidR="00B03766" w:rsidRPr="00454205">
        <w:rPr>
          <w:rFonts w:asciiTheme="minorHAnsi" w:hAnsiTheme="minorHAnsi" w:cstheme="minorHAnsi"/>
          <w:szCs w:val="24"/>
        </w:rPr>
        <w:t xml:space="preserve"> for further details </w:t>
      </w:r>
      <w:r w:rsidRPr="00454205">
        <w:rPr>
          <w:rFonts w:asciiTheme="minorHAnsi" w:hAnsiTheme="minorHAnsi" w:cstheme="minorHAnsi"/>
          <w:szCs w:val="24"/>
        </w:rPr>
        <w:t>captured during these workshops</w:t>
      </w:r>
      <w:r w:rsidR="00633EFE" w:rsidRPr="00454205">
        <w:rPr>
          <w:rFonts w:asciiTheme="minorHAnsi" w:hAnsiTheme="minorHAnsi" w:cstheme="minorHAnsi"/>
          <w:szCs w:val="24"/>
        </w:rPr>
        <w:t>.</w:t>
      </w:r>
    </w:p>
    <w:p w:rsidR="00AF30D4" w:rsidRDefault="00AF30D4">
      <w:pPr>
        <w:rPr>
          <w:rFonts w:asciiTheme="minorHAnsi" w:hAnsiTheme="minorHAnsi" w:cstheme="minorHAnsi"/>
          <w:color w:val="000000"/>
          <w:szCs w:val="24"/>
        </w:rPr>
      </w:pPr>
    </w:p>
    <w:p w:rsidR="000B6956" w:rsidRPr="00B95CA3" w:rsidRDefault="000B6956" w:rsidP="00B95CA3">
      <w:pPr>
        <w:spacing w:line="276" w:lineRule="auto"/>
        <w:rPr>
          <w:rFonts w:asciiTheme="minorHAnsi" w:hAnsiTheme="minorHAnsi" w:cstheme="minorHAnsi"/>
          <w:color w:val="000000"/>
          <w:szCs w:val="24"/>
        </w:rPr>
      </w:pPr>
      <w:r w:rsidRPr="00B95CA3">
        <w:rPr>
          <w:rFonts w:asciiTheme="minorHAnsi" w:hAnsiTheme="minorHAnsi" w:cstheme="minorHAnsi"/>
          <w:color w:val="000000"/>
          <w:szCs w:val="24"/>
        </w:rPr>
        <w:t>Scope Summary List:</w:t>
      </w:r>
    </w:p>
    <w:tbl>
      <w:tblPr>
        <w:tblW w:w="5567" w:type="pct"/>
        <w:tblInd w:w="-976" w:type="dxa"/>
        <w:tblCellMar>
          <w:left w:w="0" w:type="dxa"/>
          <w:right w:w="0" w:type="dxa"/>
        </w:tblCellMar>
        <w:tblLook w:val="04A0"/>
      </w:tblPr>
      <w:tblGrid>
        <w:gridCol w:w="560"/>
        <w:gridCol w:w="4210"/>
        <w:gridCol w:w="3150"/>
        <w:gridCol w:w="3330"/>
      </w:tblGrid>
      <w:tr w:rsidR="00B95CA3" w:rsidRPr="006A15CD" w:rsidTr="00D97D71">
        <w:trPr>
          <w:trHeight w:val="487"/>
        </w:trPr>
        <w:tc>
          <w:tcPr>
            <w:tcW w:w="249" w:type="pct"/>
            <w:tcBorders>
              <w:top w:val="single" w:sz="4" w:space="0" w:color="000000"/>
              <w:left w:val="single" w:sz="8" w:space="0" w:color="000000"/>
              <w:bottom w:val="single" w:sz="4" w:space="0" w:color="000000"/>
              <w:right w:val="single" w:sz="4" w:space="0" w:color="000000"/>
            </w:tcBorders>
            <w:shd w:val="clear" w:color="auto" w:fill="002060"/>
            <w:tcMar>
              <w:top w:w="14" w:type="dxa"/>
              <w:left w:w="14" w:type="dxa"/>
              <w:bottom w:w="0" w:type="dxa"/>
              <w:right w:w="14" w:type="dxa"/>
            </w:tcMar>
            <w:vAlign w:val="bottom"/>
            <w:hideMark/>
          </w:tcPr>
          <w:p w:rsidR="00B95CA3" w:rsidRPr="006A15CD" w:rsidRDefault="00B95CA3" w:rsidP="006A15CD">
            <w:pPr>
              <w:spacing w:line="276" w:lineRule="auto"/>
              <w:rPr>
                <w:rFonts w:asciiTheme="minorHAnsi" w:hAnsiTheme="minorHAnsi" w:cstheme="minorHAnsi"/>
                <w:color w:val="000000"/>
                <w:sz w:val="22"/>
                <w:szCs w:val="22"/>
              </w:rPr>
            </w:pPr>
          </w:p>
        </w:tc>
        <w:tc>
          <w:tcPr>
            <w:tcW w:w="1871" w:type="pct"/>
            <w:tcBorders>
              <w:top w:val="single" w:sz="4" w:space="0" w:color="000000"/>
              <w:left w:val="single" w:sz="4" w:space="0" w:color="000000"/>
              <w:bottom w:val="single" w:sz="4" w:space="0" w:color="000000"/>
              <w:right w:val="single" w:sz="4" w:space="0" w:color="000000"/>
            </w:tcBorders>
            <w:shd w:val="clear" w:color="auto" w:fill="002060"/>
            <w:tcMar>
              <w:top w:w="14" w:type="dxa"/>
              <w:left w:w="14" w:type="dxa"/>
              <w:bottom w:w="0" w:type="dxa"/>
              <w:right w:w="14" w:type="dxa"/>
            </w:tcMar>
            <w:vAlign w:val="bottom"/>
            <w:hideMark/>
          </w:tcPr>
          <w:p w:rsidR="00B95CA3" w:rsidRPr="006A15CD" w:rsidRDefault="00B95CA3" w:rsidP="006A15CD">
            <w:pPr>
              <w:spacing w:line="276" w:lineRule="auto"/>
              <w:rPr>
                <w:rFonts w:asciiTheme="minorHAnsi" w:hAnsiTheme="minorHAnsi" w:cstheme="minorHAnsi"/>
                <w:b/>
                <w:color w:val="FFFFFF" w:themeColor="background1"/>
                <w:sz w:val="22"/>
                <w:szCs w:val="22"/>
              </w:rPr>
            </w:pPr>
            <w:r w:rsidRPr="006A15CD">
              <w:rPr>
                <w:rFonts w:asciiTheme="minorHAnsi" w:hAnsiTheme="minorHAnsi" w:cstheme="minorHAnsi"/>
                <w:b/>
                <w:color w:val="FFFFFF" w:themeColor="background1"/>
                <w:sz w:val="22"/>
                <w:szCs w:val="22"/>
              </w:rPr>
              <w:t xml:space="preserve">Assumptions </w:t>
            </w:r>
          </w:p>
        </w:tc>
        <w:tc>
          <w:tcPr>
            <w:tcW w:w="1400" w:type="pct"/>
            <w:tcBorders>
              <w:top w:val="single" w:sz="4" w:space="0" w:color="000000"/>
              <w:left w:val="single" w:sz="4" w:space="0" w:color="000000"/>
              <w:bottom w:val="single" w:sz="4" w:space="0" w:color="000000"/>
              <w:right w:val="single" w:sz="8" w:space="0" w:color="000000"/>
            </w:tcBorders>
            <w:shd w:val="clear" w:color="auto" w:fill="002060"/>
            <w:tcMar>
              <w:top w:w="14" w:type="dxa"/>
              <w:left w:w="14" w:type="dxa"/>
              <w:bottom w:w="0" w:type="dxa"/>
              <w:right w:w="14" w:type="dxa"/>
            </w:tcMar>
            <w:vAlign w:val="bottom"/>
            <w:hideMark/>
          </w:tcPr>
          <w:p w:rsidR="00B95CA3" w:rsidRPr="006A15CD" w:rsidRDefault="00B95CA3" w:rsidP="006A15CD">
            <w:pPr>
              <w:spacing w:line="276" w:lineRule="auto"/>
              <w:rPr>
                <w:rFonts w:asciiTheme="minorHAnsi" w:hAnsiTheme="minorHAnsi" w:cstheme="minorHAnsi"/>
                <w:b/>
                <w:color w:val="FFFFFF" w:themeColor="background1"/>
                <w:sz w:val="22"/>
                <w:szCs w:val="22"/>
              </w:rPr>
            </w:pPr>
            <w:r w:rsidRPr="006A15CD">
              <w:rPr>
                <w:rFonts w:asciiTheme="minorHAnsi" w:hAnsiTheme="minorHAnsi" w:cstheme="minorHAnsi"/>
                <w:b/>
                <w:color w:val="FFFFFF" w:themeColor="background1"/>
                <w:sz w:val="22"/>
                <w:szCs w:val="22"/>
              </w:rPr>
              <w:t>Description</w:t>
            </w:r>
          </w:p>
        </w:tc>
        <w:tc>
          <w:tcPr>
            <w:tcW w:w="1480" w:type="pct"/>
            <w:tcBorders>
              <w:top w:val="single" w:sz="4" w:space="0" w:color="000000"/>
              <w:left w:val="single" w:sz="4" w:space="0" w:color="000000"/>
              <w:bottom w:val="single" w:sz="4" w:space="0" w:color="000000"/>
              <w:right w:val="single" w:sz="8" w:space="0" w:color="000000"/>
            </w:tcBorders>
            <w:shd w:val="clear" w:color="auto" w:fill="002060"/>
            <w:vAlign w:val="bottom"/>
          </w:tcPr>
          <w:p w:rsidR="00B95CA3" w:rsidRPr="006A15CD" w:rsidRDefault="00B95CA3" w:rsidP="006A15CD">
            <w:pPr>
              <w:spacing w:line="276" w:lineRule="auto"/>
              <w:rPr>
                <w:rFonts w:asciiTheme="minorHAnsi" w:hAnsiTheme="minorHAnsi" w:cstheme="minorHAnsi"/>
                <w:b/>
                <w:color w:val="FFFFFF" w:themeColor="background1"/>
                <w:sz w:val="22"/>
                <w:szCs w:val="22"/>
              </w:rPr>
            </w:pPr>
            <w:r w:rsidRPr="006A15CD">
              <w:rPr>
                <w:rFonts w:asciiTheme="minorHAnsi" w:hAnsiTheme="minorHAnsi" w:cstheme="minorHAnsi"/>
                <w:b/>
                <w:color w:val="FFFFFF" w:themeColor="background1"/>
                <w:sz w:val="22"/>
                <w:szCs w:val="22"/>
              </w:rPr>
              <w:t>Additional  Comments</w:t>
            </w:r>
          </w:p>
        </w:tc>
      </w:tr>
      <w:tr w:rsidR="00B95CA3" w:rsidRPr="006A15CD" w:rsidTr="00D97D71">
        <w:trPr>
          <w:trHeight w:val="487"/>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 1</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 Residential</w:t>
            </w:r>
            <w:r w:rsidR="00AC24EA">
              <w:rPr>
                <w:rFonts w:asciiTheme="minorHAnsi" w:hAnsiTheme="minorHAnsi" w:cstheme="minorHAnsi"/>
                <w:color w:val="000000"/>
                <w:sz w:val="22"/>
                <w:szCs w:val="22"/>
              </w:rPr>
              <w:t xml:space="preserve"> (AMI and Non-AMI meter customers)</w:t>
            </w:r>
            <w:r w:rsidRPr="006A15CD">
              <w:rPr>
                <w:rFonts w:asciiTheme="minorHAnsi" w:hAnsiTheme="minorHAnsi" w:cstheme="minorHAnsi"/>
                <w:color w:val="000000"/>
                <w:sz w:val="22"/>
                <w:szCs w:val="22"/>
              </w:rPr>
              <w:t xml:space="preserve">: </w:t>
            </w:r>
          </w:p>
          <w:p w:rsidR="00B95CA3" w:rsidRDefault="007C1E91"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w:t>
            </w:r>
            <w:r w:rsidR="00B95CA3" w:rsidRPr="006A15CD">
              <w:rPr>
                <w:rFonts w:asciiTheme="minorHAnsi" w:hAnsiTheme="minorHAnsi" w:cstheme="minorHAnsi"/>
                <w:color w:val="000000"/>
                <w:sz w:val="22"/>
                <w:szCs w:val="22"/>
              </w:rPr>
              <w:t xml:space="preserve">Interval Data chart </w:t>
            </w:r>
            <w:r w:rsidR="00AC24EA">
              <w:rPr>
                <w:rFonts w:asciiTheme="minorHAnsi" w:hAnsiTheme="minorHAnsi" w:cstheme="minorHAnsi"/>
                <w:color w:val="000000"/>
                <w:sz w:val="22"/>
                <w:szCs w:val="22"/>
              </w:rPr>
              <w:t>(for AMI Meter customers)</w:t>
            </w:r>
          </w:p>
          <w:p w:rsidR="00AC24EA" w:rsidRPr="006A15CD" w:rsidRDefault="007C1E91"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w:t>
            </w:r>
            <w:r w:rsidR="00AC24EA">
              <w:rPr>
                <w:rFonts w:asciiTheme="minorHAnsi" w:hAnsiTheme="minorHAnsi" w:cstheme="minorHAnsi"/>
                <w:color w:val="000000"/>
                <w:sz w:val="22"/>
                <w:szCs w:val="22"/>
              </w:rPr>
              <w:t>Monthly Data chart (for Non-AMI meter customers)</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 xml:space="preserve">•High Consumption Alerts </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•Analytics e.g. Energy Cost Visualization (expected bill, cost and bill comparison month to month, year to year, drill downs)</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Weather (consistent with CSR’s and users)</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•Notifications (Telephone (IVR), E-mail )</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•Home energy reports</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 xml:space="preserve">•Neighborhood comparison (similar homes) </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 xml:space="preserve"> From CE RFP: </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 xml:space="preserve">As available, present gas consumption data (currently available as monthly value; intervals may be available in the future) </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Present monthly consumption data;</w:t>
            </w:r>
          </w:p>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Provide bill analysis incorporating:  weather, pricing, billing days, etc.</w:t>
            </w:r>
          </w:p>
        </w:tc>
        <w:tc>
          <w:tcPr>
            <w:tcW w:w="1480" w:type="pct"/>
            <w:tcBorders>
              <w:top w:val="single" w:sz="4" w:space="0" w:color="000000"/>
              <w:left w:val="single" w:sz="4" w:space="0" w:color="000000"/>
              <w:bottom w:val="single" w:sz="4" w:space="0" w:color="000000"/>
              <w:right w:val="single" w:sz="8" w:space="0" w:color="000000"/>
            </w:tcBorders>
          </w:tcPr>
          <w:p w:rsidR="00B95CA3" w:rsidRDefault="004C5B13"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Call out the data Portal will get fed by ESB: </w:t>
            </w:r>
          </w:p>
          <w:p w:rsidR="004C5B13" w:rsidRDefault="004C5B13" w:rsidP="004C5B13">
            <w:pPr>
              <w:pStyle w:val="ListParagraph"/>
              <w:numPr>
                <w:ilvl w:val="0"/>
                <w:numId w:val="37"/>
              </w:num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Raw and v</w:t>
            </w:r>
            <w:r w:rsidRPr="004C5B13">
              <w:rPr>
                <w:rFonts w:asciiTheme="minorHAnsi" w:hAnsiTheme="minorHAnsi" w:cstheme="minorHAnsi"/>
                <w:color w:val="000000"/>
                <w:sz w:val="22"/>
                <w:szCs w:val="22"/>
              </w:rPr>
              <w:t>alidated Meter Read Data</w:t>
            </w:r>
          </w:p>
          <w:p w:rsidR="004C5B13" w:rsidRPr="004C5B13" w:rsidRDefault="004C5B13" w:rsidP="004C5B13">
            <w:pPr>
              <w:pStyle w:val="ListParagraph"/>
              <w:numPr>
                <w:ilvl w:val="0"/>
                <w:numId w:val="37"/>
              </w:num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Rate data in the price file</w:t>
            </w:r>
          </w:p>
          <w:p w:rsidR="004C5B13" w:rsidRDefault="004C5B13" w:rsidP="006A15CD">
            <w:pPr>
              <w:spacing w:line="276" w:lineRule="auto"/>
              <w:rPr>
                <w:rFonts w:asciiTheme="minorHAnsi" w:hAnsiTheme="minorHAnsi" w:cstheme="minorHAnsi"/>
                <w:color w:val="000000"/>
                <w:sz w:val="22"/>
                <w:szCs w:val="22"/>
              </w:rPr>
            </w:pPr>
          </w:p>
          <w:p w:rsidR="004C5B13" w:rsidRDefault="004C5B13"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Call out of the box functionality</w:t>
            </w:r>
          </w:p>
          <w:p w:rsidR="004C5B13" w:rsidRDefault="004C5B13"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Call out custom functionality</w:t>
            </w:r>
          </w:p>
          <w:p w:rsidR="004C5B13" w:rsidRPr="006A15CD" w:rsidRDefault="004C5B13" w:rsidP="006A15CD">
            <w:pPr>
              <w:spacing w:line="276" w:lineRule="auto"/>
              <w:rPr>
                <w:rFonts w:asciiTheme="minorHAnsi" w:hAnsiTheme="minorHAnsi" w:cstheme="minorHAnsi"/>
                <w:color w:val="000000"/>
                <w:sz w:val="22"/>
                <w:szCs w:val="22"/>
              </w:rPr>
            </w:pPr>
          </w:p>
        </w:tc>
      </w:tr>
      <w:tr w:rsidR="00B95CA3"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B95CA3" w:rsidRPr="006A15CD" w:rsidRDefault="00AF30D4"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2</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B95CA3" w:rsidRPr="006A15CD" w:rsidRDefault="006D32F9" w:rsidP="00BF7D5F">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Identification and presentation </w:t>
            </w:r>
            <w:r w:rsidR="00AF30D4">
              <w:rPr>
                <w:rFonts w:asciiTheme="minorHAnsi" w:hAnsiTheme="minorHAnsi" w:cstheme="minorHAnsi"/>
                <w:color w:val="000000"/>
                <w:sz w:val="22"/>
                <w:szCs w:val="22"/>
              </w:rPr>
              <w:t>(color coded</w:t>
            </w:r>
            <w:proofErr w:type="gramStart"/>
            <w:r w:rsidR="00AF30D4">
              <w:rPr>
                <w:rFonts w:asciiTheme="minorHAnsi" w:hAnsiTheme="minorHAnsi" w:cstheme="minorHAnsi"/>
                <w:color w:val="000000"/>
                <w:sz w:val="22"/>
                <w:szCs w:val="22"/>
              </w:rPr>
              <w:t xml:space="preserve">)  </w:t>
            </w:r>
            <w:r>
              <w:rPr>
                <w:rFonts w:asciiTheme="minorHAnsi" w:hAnsiTheme="minorHAnsi" w:cstheme="minorHAnsi"/>
                <w:color w:val="000000"/>
                <w:sz w:val="22"/>
                <w:szCs w:val="22"/>
              </w:rPr>
              <w:t>of</w:t>
            </w:r>
            <w:proofErr w:type="gramEnd"/>
            <w:r>
              <w:rPr>
                <w:rFonts w:asciiTheme="minorHAnsi" w:hAnsiTheme="minorHAnsi" w:cstheme="minorHAnsi"/>
                <w:color w:val="000000"/>
                <w:sz w:val="22"/>
                <w:szCs w:val="22"/>
              </w:rPr>
              <w:t xml:space="preserve"> estimated vs. actual data </w:t>
            </w:r>
            <w:r w:rsidR="00AF30D4" w:rsidRPr="006A15CD">
              <w:rPr>
                <w:rFonts w:asciiTheme="minorHAnsi" w:hAnsiTheme="minorHAnsi" w:cstheme="minorHAnsi"/>
                <w:color w:val="000000"/>
                <w:sz w:val="22"/>
                <w:szCs w:val="22"/>
              </w:rPr>
              <w:t>consumption</w:t>
            </w:r>
            <w:r w:rsidR="00BF7D5F">
              <w:rPr>
                <w:rFonts w:asciiTheme="minorHAnsi" w:hAnsiTheme="minorHAnsi" w:cstheme="minorHAnsi"/>
                <w:color w:val="000000"/>
                <w:sz w:val="22"/>
                <w:szCs w:val="22"/>
              </w:rPr>
              <w:t>.</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B95CA3" w:rsidRPr="006A15CD" w:rsidRDefault="00B95CA3" w:rsidP="006A15CD">
            <w:pPr>
              <w:spacing w:line="276" w:lineRule="auto"/>
              <w:rPr>
                <w:rFonts w:asciiTheme="minorHAnsi" w:hAnsiTheme="minorHAnsi" w:cstheme="minorHAnsi"/>
                <w:color w:val="000000"/>
                <w:sz w:val="22"/>
                <w:szCs w:val="22"/>
              </w:rPr>
            </w:pPr>
            <w:r w:rsidRPr="006A15CD">
              <w:rPr>
                <w:rFonts w:asciiTheme="minorHAnsi" w:hAnsiTheme="minorHAnsi" w:cstheme="minorHAnsi"/>
                <w:color w:val="000000"/>
                <w:sz w:val="22"/>
                <w:szCs w:val="22"/>
              </w:rPr>
              <w:t xml:space="preserve">Use existing MDM VEE process and data flow </w:t>
            </w:r>
          </w:p>
        </w:tc>
        <w:tc>
          <w:tcPr>
            <w:tcW w:w="1480" w:type="pct"/>
            <w:tcBorders>
              <w:top w:val="single" w:sz="4" w:space="0" w:color="000000"/>
              <w:left w:val="single" w:sz="4" w:space="0" w:color="000000"/>
              <w:bottom w:val="single" w:sz="4" w:space="0" w:color="000000"/>
              <w:right w:val="single" w:sz="8" w:space="0" w:color="000000"/>
            </w:tcBorders>
          </w:tcPr>
          <w:p w:rsidR="00B95CA3" w:rsidRPr="006A15CD" w:rsidRDefault="00B95CA3" w:rsidP="006A15CD">
            <w:pPr>
              <w:spacing w:line="276" w:lineRule="auto"/>
              <w:rPr>
                <w:rFonts w:asciiTheme="minorHAnsi" w:hAnsiTheme="minorHAnsi" w:cstheme="minorHAnsi"/>
                <w:color w:val="000000"/>
                <w:sz w:val="22"/>
                <w:szCs w:val="22"/>
              </w:rPr>
            </w:pPr>
          </w:p>
        </w:tc>
      </w:tr>
      <w:tr w:rsidR="002B0D81"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2B0D81" w:rsidRPr="006A15CD" w:rsidRDefault="005C4BDF"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3</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2B0D81" w:rsidRPr="006A15CD" w:rsidRDefault="00AA5FF9" w:rsidP="00B03A1D">
            <w:pPr>
              <w:pStyle w:val="NormalWeb"/>
              <w:spacing w:before="0" w:beforeAutospacing="0" w:after="0" w:afterAutospacing="0"/>
              <w:textAlignment w:val="bottom"/>
              <w:rPr>
                <w:rFonts w:asciiTheme="minorHAnsi" w:hAnsiTheme="minorHAnsi" w:cstheme="minorHAnsi"/>
                <w:sz w:val="22"/>
                <w:szCs w:val="22"/>
              </w:rPr>
            </w:pPr>
            <w:r>
              <w:rPr>
                <w:rFonts w:asciiTheme="minorHAnsi" w:hAnsiTheme="minorHAnsi" w:cstheme="minorHAnsi"/>
                <w:color w:val="000000"/>
                <w:kern w:val="24"/>
                <w:sz w:val="22"/>
                <w:szCs w:val="22"/>
              </w:rPr>
              <w:t xml:space="preserve">IWP </w:t>
            </w:r>
            <w:r w:rsidR="00B03A1D">
              <w:rPr>
                <w:rFonts w:asciiTheme="minorHAnsi" w:hAnsiTheme="minorHAnsi" w:cstheme="minorHAnsi"/>
                <w:color w:val="000000"/>
                <w:kern w:val="24"/>
                <w:sz w:val="22"/>
                <w:szCs w:val="22"/>
              </w:rPr>
              <w:t>access comes by default when CE customers sign up for</w:t>
            </w:r>
            <w:r>
              <w:rPr>
                <w:rFonts w:asciiTheme="minorHAnsi" w:hAnsiTheme="minorHAnsi" w:cstheme="minorHAnsi"/>
                <w:color w:val="000000"/>
                <w:kern w:val="24"/>
                <w:sz w:val="22"/>
                <w:szCs w:val="22"/>
              </w:rPr>
              <w:t xml:space="preserve"> the CMS Portal</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2B0D81" w:rsidRPr="006A15CD" w:rsidRDefault="00593E15" w:rsidP="00AA5FF9">
            <w:pPr>
              <w:pStyle w:val="NormalWeb"/>
              <w:spacing w:before="0" w:beforeAutospacing="0" w:after="0" w:afterAutospacing="0"/>
              <w:textAlignment w:val="bottom"/>
              <w:rPr>
                <w:rFonts w:asciiTheme="minorHAnsi" w:hAnsiTheme="minorHAnsi" w:cstheme="minorHAnsi"/>
                <w:sz w:val="22"/>
                <w:szCs w:val="22"/>
              </w:rPr>
            </w:pPr>
            <w:r>
              <w:rPr>
                <w:rFonts w:asciiTheme="minorHAnsi" w:hAnsiTheme="minorHAnsi" w:cstheme="minorHAnsi"/>
                <w:color w:val="000000"/>
                <w:kern w:val="24"/>
                <w:sz w:val="22"/>
                <w:szCs w:val="22"/>
              </w:rPr>
              <w:t xml:space="preserve">Enrollment of a </w:t>
            </w:r>
            <w:r w:rsidR="002B0D81" w:rsidRPr="006A15CD">
              <w:rPr>
                <w:rFonts w:asciiTheme="minorHAnsi" w:hAnsiTheme="minorHAnsi" w:cstheme="minorHAnsi"/>
                <w:color w:val="000000"/>
                <w:kern w:val="24"/>
                <w:sz w:val="22"/>
                <w:szCs w:val="22"/>
              </w:rPr>
              <w:t xml:space="preserve">customer is Consumers Energy portal capability. </w:t>
            </w:r>
            <w:r w:rsidR="006D32F9">
              <w:rPr>
                <w:rFonts w:asciiTheme="minorHAnsi" w:hAnsiTheme="minorHAnsi" w:cstheme="minorHAnsi"/>
                <w:color w:val="000000"/>
                <w:kern w:val="24"/>
                <w:sz w:val="22"/>
                <w:szCs w:val="22"/>
              </w:rPr>
              <w:t xml:space="preserve">  </w:t>
            </w:r>
          </w:p>
        </w:tc>
        <w:tc>
          <w:tcPr>
            <w:tcW w:w="1480" w:type="pct"/>
            <w:tcBorders>
              <w:top w:val="single" w:sz="4" w:space="0" w:color="000000"/>
              <w:left w:val="single" w:sz="4" w:space="0" w:color="000000"/>
              <w:bottom w:val="single" w:sz="4" w:space="0" w:color="000000"/>
              <w:right w:val="single" w:sz="8" w:space="0" w:color="000000"/>
            </w:tcBorders>
          </w:tcPr>
          <w:p w:rsidR="002B0D81" w:rsidRPr="006A15CD" w:rsidRDefault="002B0D81" w:rsidP="006A15CD">
            <w:pPr>
              <w:spacing w:line="276" w:lineRule="auto"/>
              <w:rPr>
                <w:rFonts w:asciiTheme="minorHAnsi" w:hAnsiTheme="minorHAnsi" w:cstheme="minorHAnsi"/>
                <w:color w:val="000000"/>
                <w:sz w:val="22"/>
                <w:szCs w:val="22"/>
              </w:rPr>
            </w:pPr>
          </w:p>
        </w:tc>
      </w:tr>
      <w:tr w:rsidR="002B0D81"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2B0D81" w:rsidRPr="006A15CD" w:rsidRDefault="005C4BDF"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4</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2B0D81" w:rsidRPr="00C747E0" w:rsidRDefault="00B03A1D" w:rsidP="006A15CD">
            <w:pPr>
              <w:pStyle w:val="NormalWeb"/>
              <w:spacing w:before="0" w:beforeAutospacing="0" w:after="0" w:afterAutospacing="0"/>
              <w:textAlignment w:val="bottom"/>
              <w:rPr>
                <w:rFonts w:asciiTheme="minorHAnsi" w:hAnsiTheme="minorHAnsi" w:cstheme="minorHAnsi"/>
                <w:sz w:val="22"/>
                <w:szCs w:val="22"/>
              </w:rPr>
            </w:pPr>
            <w:r w:rsidRPr="00C747E0">
              <w:rPr>
                <w:rFonts w:asciiTheme="minorHAnsi" w:hAnsiTheme="minorHAnsi" w:cstheme="minorHAnsi"/>
                <w:color w:val="000000"/>
                <w:kern w:val="24"/>
                <w:sz w:val="22"/>
                <w:szCs w:val="22"/>
              </w:rPr>
              <w:t>CIQ will be used for o</w:t>
            </w:r>
            <w:r w:rsidR="002B0D81" w:rsidRPr="00C747E0">
              <w:rPr>
                <w:rFonts w:asciiTheme="minorHAnsi" w:hAnsiTheme="minorHAnsi" w:cstheme="minorHAnsi"/>
                <w:color w:val="000000"/>
                <w:kern w:val="24"/>
                <w:sz w:val="22"/>
                <w:szCs w:val="22"/>
              </w:rPr>
              <w:t xml:space="preserve">pt-in </w:t>
            </w:r>
            <w:r w:rsidRPr="00C747E0">
              <w:rPr>
                <w:rFonts w:asciiTheme="minorHAnsi" w:hAnsiTheme="minorHAnsi" w:cstheme="minorHAnsi"/>
                <w:color w:val="000000"/>
                <w:kern w:val="24"/>
                <w:sz w:val="22"/>
                <w:szCs w:val="22"/>
              </w:rPr>
              <w:t xml:space="preserve">/opt-out </w:t>
            </w:r>
            <w:r w:rsidR="002B0D81" w:rsidRPr="00C747E0">
              <w:rPr>
                <w:rFonts w:asciiTheme="minorHAnsi" w:hAnsiTheme="minorHAnsi" w:cstheme="minorHAnsi"/>
                <w:color w:val="000000"/>
                <w:kern w:val="24"/>
                <w:sz w:val="22"/>
                <w:szCs w:val="22"/>
              </w:rPr>
              <w:t xml:space="preserve">for notifications </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2B0D81" w:rsidRPr="00C747E0" w:rsidRDefault="002B0D81" w:rsidP="00B03A1D">
            <w:pPr>
              <w:pStyle w:val="NormalWeb"/>
              <w:spacing w:before="0" w:beforeAutospacing="0" w:after="0" w:afterAutospacing="0"/>
              <w:textAlignment w:val="bottom"/>
              <w:rPr>
                <w:rFonts w:asciiTheme="minorHAnsi" w:hAnsiTheme="minorHAnsi" w:cstheme="minorHAnsi"/>
                <w:sz w:val="22"/>
                <w:szCs w:val="22"/>
              </w:rPr>
            </w:pPr>
            <w:r w:rsidRPr="00C747E0">
              <w:rPr>
                <w:rFonts w:asciiTheme="minorHAnsi" w:hAnsiTheme="minorHAnsi" w:cstheme="minorHAnsi"/>
                <w:color w:val="000000"/>
                <w:kern w:val="24"/>
                <w:sz w:val="22"/>
                <w:szCs w:val="22"/>
              </w:rPr>
              <w:t>Until the Customer Preference</w:t>
            </w:r>
            <w:r w:rsidR="00B03A1D" w:rsidRPr="00C747E0">
              <w:rPr>
                <w:rFonts w:asciiTheme="minorHAnsi" w:hAnsiTheme="minorHAnsi" w:cstheme="minorHAnsi"/>
                <w:color w:val="000000"/>
                <w:kern w:val="24"/>
                <w:sz w:val="22"/>
                <w:szCs w:val="22"/>
              </w:rPr>
              <w:t xml:space="preserve"> Center</w:t>
            </w:r>
            <w:r w:rsidRPr="00C747E0">
              <w:rPr>
                <w:rFonts w:asciiTheme="minorHAnsi" w:hAnsiTheme="minorHAnsi" w:cstheme="minorHAnsi"/>
                <w:color w:val="000000"/>
                <w:kern w:val="24"/>
                <w:sz w:val="22"/>
                <w:szCs w:val="22"/>
              </w:rPr>
              <w:t xml:space="preserve"> project offers the same capability, the CIQ’s capability </w:t>
            </w:r>
            <w:r w:rsidR="00B03A1D" w:rsidRPr="00C747E0">
              <w:rPr>
                <w:rFonts w:asciiTheme="minorHAnsi" w:hAnsiTheme="minorHAnsi" w:cstheme="minorHAnsi"/>
                <w:color w:val="000000"/>
                <w:kern w:val="24"/>
                <w:sz w:val="22"/>
                <w:szCs w:val="22"/>
              </w:rPr>
              <w:t>will</w:t>
            </w:r>
            <w:r w:rsidRPr="00C747E0">
              <w:rPr>
                <w:rFonts w:asciiTheme="minorHAnsi" w:hAnsiTheme="minorHAnsi" w:cstheme="minorHAnsi"/>
                <w:color w:val="000000"/>
                <w:kern w:val="24"/>
                <w:sz w:val="22"/>
                <w:szCs w:val="22"/>
              </w:rPr>
              <w:t xml:space="preserve"> be used. </w:t>
            </w:r>
            <w:r w:rsidR="00AA5FF9" w:rsidRPr="00C747E0">
              <w:rPr>
                <w:rFonts w:asciiTheme="minorHAnsi" w:hAnsiTheme="minorHAnsi" w:cstheme="minorHAnsi"/>
                <w:color w:val="000000"/>
                <w:kern w:val="24"/>
                <w:sz w:val="22"/>
                <w:szCs w:val="22"/>
              </w:rPr>
              <w:t xml:space="preserve"> </w:t>
            </w:r>
            <w:r w:rsidR="00B03A1D" w:rsidRPr="00C747E0">
              <w:rPr>
                <w:rFonts w:asciiTheme="minorHAnsi" w:hAnsiTheme="minorHAnsi" w:cstheme="minorHAnsi"/>
                <w:color w:val="000000"/>
                <w:kern w:val="24"/>
                <w:sz w:val="22"/>
                <w:szCs w:val="22"/>
              </w:rPr>
              <w:t xml:space="preserve">Later this functionality may </w:t>
            </w:r>
            <w:r w:rsidRPr="00C747E0">
              <w:rPr>
                <w:rFonts w:asciiTheme="minorHAnsi" w:hAnsiTheme="minorHAnsi" w:cstheme="minorHAnsi"/>
                <w:color w:val="000000"/>
                <w:kern w:val="24"/>
                <w:sz w:val="22"/>
                <w:szCs w:val="22"/>
              </w:rPr>
              <w:t xml:space="preserve">be migrated to “Customer Preference </w:t>
            </w:r>
            <w:r w:rsidR="00B03A1D" w:rsidRPr="00C747E0">
              <w:rPr>
                <w:rFonts w:asciiTheme="minorHAnsi" w:hAnsiTheme="minorHAnsi" w:cstheme="minorHAnsi"/>
                <w:color w:val="000000"/>
                <w:kern w:val="24"/>
                <w:sz w:val="22"/>
                <w:szCs w:val="22"/>
              </w:rPr>
              <w:t>Center</w:t>
            </w:r>
            <w:r w:rsidRPr="00C747E0">
              <w:rPr>
                <w:rFonts w:asciiTheme="minorHAnsi" w:hAnsiTheme="minorHAnsi" w:cstheme="minorHAnsi"/>
                <w:color w:val="000000"/>
                <w:kern w:val="24"/>
                <w:sz w:val="22"/>
                <w:szCs w:val="22"/>
              </w:rPr>
              <w:t xml:space="preserve">” </w:t>
            </w:r>
          </w:p>
        </w:tc>
        <w:tc>
          <w:tcPr>
            <w:tcW w:w="1480" w:type="pct"/>
            <w:tcBorders>
              <w:top w:val="single" w:sz="4" w:space="0" w:color="000000"/>
              <w:left w:val="single" w:sz="4" w:space="0" w:color="000000"/>
              <w:bottom w:val="single" w:sz="4" w:space="0" w:color="000000"/>
              <w:right w:val="single" w:sz="8" w:space="0" w:color="000000"/>
            </w:tcBorders>
          </w:tcPr>
          <w:p w:rsidR="002B0D81" w:rsidRPr="00C747E0" w:rsidRDefault="002B0D81" w:rsidP="006A15CD">
            <w:pPr>
              <w:spacing w:line="276" w:lineRule="auto"/>
              <w:rPr>
                <w:rFonts w:asciiTheme="minorHAnsi" w:hAnsiTheme="minorHAnsi" w:cstheme="minorHAnsi"/>
                <w:color w:val="000000"/>
                <w:sz w:val="22"/>
                <w:szCs w:val="22"/>
              </w:rPr>
            </w:pPr>
          </w:p>
        </w:tc>
      </w:tr>
      <w:tr w:rsidR="00B03A1D"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B03A1D" w:rsidRDefault="005C4BDF"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5</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B03A1D" w:rsidRPr="00C747E0" w:rsidRDefault="00B03A1D" w:rsidP="006A15CD">
            <w:pPr>
              <w:pStyle w:val="NormalWeb"/>
              <w:spacing w:before="0" w:beforeAutospacing="0" w:after="0" w:afterAutospacing="0"/>
              <w:textAlignment w:val="bottom"/>
              <w:rPr>
                <w:rFonts w:asciiTheme="minorHAnsi" w:hAnsiTheme="minorHAnsi" w:cstheme="minorHAnsi"/>
                <w:color w:val="000000"/>
                <w:kern w:val="24"/>
                <w:sz w:val="22"/>
                <w:szCs w:val="22"/>
              </w:rPr>
            </w:pPr>
            <w:r w:rsidRPr="00C747E0">
              <w:rPr>
                <w:rFonts w:asciiTheme="minorHAnsi" w:hAnsiTheme="minorHAnsi" w:cstheme="minorHAnsi"/>
                <w:color w:val="000000"/>
                <w:kern w:val="24"/>
                <w:sz w:val="22"/>
                <w:szCs w:val="22"/>
              </w:rPr>
              <w:t>Leverage standard CE data privacy and security statements approved by Legal</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B03A1D" w:rsidRPr="00C747E0" w:rsidRDefault="00B03A1D" w:rsidP="006A15CD">
            <w:pPr>
              <w:pStyle w:val="NormalWeb"/>
              <w:spacing w:before="0" w:beforeAutospacing="0" w:after="0" w:afterAutospacing="0"/>
              <w:textAlignment w:val="bottom"/>
              <w:rPr>
                <w:rFonts w:asciiTheme="minorHAnsi" w:hAnsiTheme="minorHAnsi" w:cstheme="minorHAnsi"/>
                <w:color w:val="000000"/>
                <w:kern w:val="24"/>
                <w:sz w:val="22"/>
                <w:szCs w:val="22"/>
              </w:rPr>
            </w:pPr>
            <w:r w:rsidRPr="00C747E0">
              <w:rPr>
                <w:rFonts w:asciiTheme="minorHAnsi" w:hAnsiTheme="minorHAnsi" w:cstheme="minorHAnsi"/>
                <w:color w:val="000000"/>
                <w:kern w:val="24"/>
                <w:sz w:val="22"/>
                <w:szCs w:val="22"/>
              </w:rPr>
              <w:t>Cyber Security requirement?</w:t>
            </w:r>
          </w:p>
        </w:tc>
        <w:tc>
          <w:tcPr>
            <w:tcW w:w="1480" w:type="pct"/>
            <w:tcBorders>
              <w:top w:val="single" w:sz="4" w:space="0" w:color="000000"/>
              <w:left w:val="single" w:sz="4" w:space="0" w:color="000000"/>
              <w:bottom w:val="single" w:sz="4" w:space="0" w:color="000000"/>
              <w:right w:val="single" w:sz="8" w:space="0" w:color="000000"/>
            </w:tcBorders>
          </w:tcPr>
          <w:p w:rsidR="00B03A1D" w:rsidRPr="00C747E0" w:rsidRDefault="00B03A1D" w:rsidP="006A15CD">
            <w:pPr>
              <w:spacing w:line="276" w:lineRule="auto"/>
              <w:rPr>
                <w:rFonts w:asciiTheme="minorHAnsi" w:hAnsiTheme="minorHAnsi" w:cstheme="minorHAnsi"/>
                <w:color w:val="000000"/>
                <w:sz w:val="22"/>
                <w:szCs w:val="22"/>
              </w:rPr>
            </w:pPr>
            <w:r w:rsidRPr="00C747E0">
              <w:rPr>
                <w:rFonts w:asciiTheme="minorHAnsi" w:hAnsiTheme="minorHAnsi" w:cstheme="minorHAnsi"/>
                <w:color w:val="000000"/>
                <w:sz w:val="22"/>
                <w:szCs w:val="22"/>
              </w:rPr>
              <w:t>Run by CE Cyber Security Team</w:t>
            </w:r>
          </w:p>
        </w:tc>
      </w:tr>
      <w:tr w:rsidR="00AB0356"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6A15CD" w:rsidRDefault="007C1E91"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6</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w:t>
            </w:r>
            <w:r w:rsidRPr="00C747E0">
              <w:rPr>
                <w:rFonts w:asciiTheme="minorHAnsi" w:hAnsiTheme="minorHAnsi" w:cstheme="minorHAnsi"/>
                <w:b/>
                <w:bCs/>
                <w:kern w:val="24"/>
                <w:sz w:val="22"/>
                <w:szCs w:val="22"/>
                <w:u w:val="single"/>
              </w:rPr>
              <w:t xml:space="preserve">Residential: </w:t>
            </w:r>
          </w:p>
          <w:p w:rsidR="00AB0356" w:rsidRPr="00C747E0" w:rsidRDefault="00AB0356" w:rsidP="00562BE5">
            <w:pPr>
              <w:pStyle w:val="ListParagraph"/>
              <w:numPr>
                <w:ilvl w:val="0"/>
                <w:numId w:val="30"/>
              </w:numPr>
              <w:tabs>
                <w:tab w:val="clear" w:pos="720"/>
                <w:tab w:val="num" w:pos="135"/>
              </w:tabs>
              <w:ind w:left="0" w:firstLine="0"/>
              <w:contextualSpacing/>
              <w:rPr>
                <w:rFonts w:asciiTheme="minorHAnsi" w:hAnsiTheme="minorHAnsi" w:cstheme="minorHAnsi"/>
                <w:sz w:val="22"/>
                <w:szCs w:val="22"/>
              </w:rPr>
            </w:pPr>
            <w:r w:rsidRPr="00C747E0">
              <w:rPr>
                <w:rFonts w:asciiTheme="minorHAnsi" w:hAnsiTheme="minorHAnsi" w:cstheme="minorHAnsi"/>
                <w:kern w:val="24"/>
                <w:sz w:val="22"/>
                <w:szCs w:val="22"/>
              </w:rPr>
              <w:t xml:space="preserve">Interval Data chart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•High Consumption Alerts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•Energy Cost Visualization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•Weather temperatures  (</w:t>
            </w:r>
            <w:proofErr w:type="spellStart"/>
            <w:r w:rsidR="00C2790A">
              <w:rPr>
                <w:rFonts w:asciiTheme="minorHAnsi" w:hAnsiTheme="minorHAnsi" w:cstheme="minorHAnsi"/>
                <w:kern w:val="24"/>
                <w:sz w:val="22"/>
                <w:szCs w:val="22"/>
              </w:rPr>
              <w:t>OP</w:t>
            </w:r>
            <w:r w:rsidR="00C2790A" w:rsidRPr="00C747E0">
              <w:rPr>
                <w:rFonts w:asciiTheme="minorHAnsi" w:hAnsiTheme="minorHAnsi" w:cstheme="minorHAnsi"/>
                <w:kern w:val="24"/>
                <w:sz w:val="22"/>
                <w:szCs w:val="22"/>
              </w:rPr>
              <w:t>ower</w:t>
            </w:r>
            <w:proofErr w:type="spellEnd"/>
            <w:r w:rsidRPr="00C747E0">
              <w:rPr>
                <w:rFonts w:asciiTheme="minorHAnsi" w:hAnsiTheme="minorHAnsi" w:cstheme="minorHAnsi"/>
                <w:kern w:val="24"/>
                <w:sz w:val="22"/>
                <w:szCs w:val="22"/>
              </w:rPr>
              <w:t xml:space="preserve"> subscription that will go away and needs to be replaced if in scope)</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•Rate Plan Comparison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•Community Comparison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•Notifications (Text (SMS), Telephone (IVR), E-mail)</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b/>
                <w:bCs/>
                <w:kern w:val="24"/>
                <w:sz w:val="22"/>
                <w:szCs w:val="22"/>
              </w:rPr>
              <w:t>Res. Electric Presentment</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By Year (minimum 2 yr history)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By Month (all days)</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By Day (minimum 1 hour interval.)</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b/>
                <w:bCs/>
                <w:kern w:val="24"/>
                <w:sz w:val="22"/>
                <w:szCs w:val="22"/>
              </w:rPr>
              <w:t>Res. Gas Presentment</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By Year (minimum 2 yr history)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By Month (all days)</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By Day (minimum 24 hour consumption)</w:t>
            </w:r>
          </w:p>
        </w:tc>
        <w:tc>
          <w:tcPr>
            <w:tcW w:w="1480" w:type="pct"/>
            <w:tcBorders>
              <w:top w:val="single" w:sz="4" w:space="0" w:color="000000"/>
              <w:left w:val="single" w:sz="4" w:space="0" w:color="000000"/>
              <w:bottom w:val="single" w:sz="4" w:space="0" w:color="000000"/>
              <w:right w:val="single" w:sz="8" w:space="0" w:color="000000"/>
            </w:tcBorders>
          </w:tcPr>
          <w:p w:rsidR="00AB0356" w:rsidRPr="00C747E0" w:rsidRDefault="005C4BDF" w:rsidP="006A15CD">
            <w:pPr>
              <w:spacing w:line="276" w:lineRule="auto"/>
              <w:rPr>
                <w:rFonts w:asciiTheme="minorHAnsi" w:hAnsiTheme="minorHAnsi" w:cstheme="minorHAnsi"/>
                <w:color w:val="000000"/>
                <w:sz w:val="22"/>
                <w:szCs w:val="22"/>
              </w:rPr>
            </w:pPr>
            <w:r w:rsidRPr="00C747E0">
              <w:rPr>
                <w:rFonts w:asciiTheme="minorHAnsi" w:hAnsiTheme="minorHAnsi" w:cstheme="minorHAnsi"/>
                <w:color w:val="000000"/>
                <w:sz w:val="22"/>
                <w:szCs w:val="22"/>
              </w:rPr>
              <w:t>Move these to Requirements details</w:t>
            </w:r>
          </w:p>
        </w:tc>
      </w:tr>
      <w:tr w:rsidR="00AB0356"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6A15CD" w:rsidRDefault="007C1E91"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7</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w:t>
            </w:r>
            <w:r w:rsidRPr="00C747E0">
              <w:rPr>
                <w:rFonts w:asciiTheme="minorHAnsi" w:hAnsiTheme="minorHAnsi" w:cstheme="minorHAnsi"/>
                <w:b/>
                <w:bCs/>
                <w:kern w:val="24"/>
                <w:sz w:val="22"/>
                <w:szCs w:val="22"/>
                <w:u w:val="single"/>
              </w:rPr>
              <w:t xml:space="preserve">C&amp;I: </w:t>
            </w:r>
          </w:p>
          <w:p w:rsidR="00AB0356" w:rsidRPr="00C747E0" w:rsidRDefault="00AB0356" w:rsidP="00562BE5">
            <w:pPr>
              <w:pStyle w:val="ListParagraph"/>
              <w:numPr>
                <w:ilvl w:val="0"/>
                <w:numId w:val="31"/>
              </w:numPr>
              <w:tabs>
                <w:tab w:val="clear" w:pos="720"/>
                <w:tab w:val="num" w:pos="135"/>
              </w:tabs>
              <w:ind w:left="0" w:firstLine="0"/>
              <w:contextualSpacing/>
              <w:rPr>
                <w:rFonts w:asciiTheme="minorHAnsi" w:hAnsiTheme="minorHAnsi" w:cstheme="minorHAnsi"/>
                <w:sz w:val="22"/>
                <w:szCs w:val="22"/>
              </w:rPr>
            </w:pPr>
            <w:r w:rsidRPr="00C747E0">
              <w:rPr>
                <w:rFonts w:asciiTheme="minorHAnsi" w:hAnsiTheme="minorHAnsi" w:cstheme="minorHAnsi"/>
                <w:kern w:val="24"/>
                <w:sz w:val="22"/>
                <w:szCs w:val="22"/>
              </w:rPr>
              <w:t xml:space="preserve">Interval Data chart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•High Consumption Alerts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•Energy Cost Visualization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•Weather temperatures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•Rate Plan Comparison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•Segment Comparison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•Notifications (Text (SMS), Telephone (IVR), E-mail)</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•Max Demand- Displayed</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•Power Factor </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b/>
                <w:bCs/>
                <w:kern w:val="24"/>
                <w:sz w:val="22"/>
                <w:szCs w:val="22"/>
              </w:rPr>
              <w:t>Bus. Electric Presentment</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By Year (minimum 2 yr history)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By Month (all days)</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By Day (minimum 1 hour interval.)</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b/>
                <w:bCs/>
                <w:kern w:val="24"/>
                <w:sz w:val="22"/>
                <w:szCs w:val="22"/>
              </w:rPr>
              <w:t>Res. Gas Presentment</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By Year (minimum 2 yr history) </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By Month (all days)</w:t>
            </w:r>
          </w:p>
          <w:p w:rsidR="00AB0356" w:rsidRPr="00C747E0" w:rsidRDefault="00AB0356" w:rsidP="006A15CD">
            <w:pPr>
              <w:pStyle w:val="NormalWeb"/>
              <w:spacing w:before="0" w:beforeAutospacing="0" w:after="0" w:afterAutospacing="0"/>
              <w:rPr>
                <w:rFonts w:asciiTheme="minorHAnsi" w:hAnsiTheme="minorHAnsi" w:cstheme="minorHAnsi"/>
                <w:sz w:val="22"/>
                <w:szCs w:val="22"/>
              </w:rPr>
            </w:pPr>
            <w:r w:rsidRPr="00C747E0">
              <w:rPr>
                <w:rFonts w:asciiTheme="minorHAnsi" w:hAnsiTheme="minorHAnsi" w:cstheme="minorHAnsi"/>
                <w:kern w:val="24"/>
                <w:sz w:val="22"/>
                <w:szCs w:val="22"/>
              </w:rPr>
              <w:t xml:space="preserve">By Day (minimum 24 hour consumption) </w:t>
            </w:r>
          </w:p>
        </w:tc>
        <w:tc>
          <w:tcPr>
            <w:tcW w:w="1480" w:type="pct"/>
            <w:tcBorders>
              <w:top w:val="single" w:sz="4" w:space="0" w:color="000000"/>
              <w:left w:val="single" w:sz="4" w:space="0" w:color="000000"/>
              <w:bottom w:val="single" w:sz="4" w:space="0" w:color="000000"/>
              <w:right w:val="single" w:sz="8" w:space="0" w:color="000000"/>
            </w:tcBorders>
          </w:tcPr>
          <w:p w:rsidR="00AB0356" w:rsidRPr="00C747E0" w:rsidRDefault="00AB0356" w:rsidP="006A15CD">
            <w:pPr>
              <w:spacing w:line="276" w:lineRule="auto"/>
              <w:rPr>
                <w:rFonts w:asciiTheme="minorHAnsi" w:hAnsiTheme="minorHAnsi" w:cstheme="minorHAnsi"/>
                <w:color w:val="000000"/>
                <w:sz w:val="22"/>
                <w:szCs w:val="22"/>
              </w:rPr>
            </w:pPr>
          </w:p>
        </w:tc>
      </w:tr>
      <w:tr w:rsidR="00031CD4"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031CD4" w:rsidRPr="006A15CD" w:rsidRDefault="007C1E91"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8</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031CD4" w:rsidRPr="006A15CD" w:rsidRDefault="00031CD4" w:rsidP="006A15CD">
            <w:pPr>
              <w:pStyle w:val="NormalWeb"/>
              <w:spacing w:before="0" w:beforeAutospacing="0" w:after="0" w:afterAutospacing="0"/>
              <w:rPr>
                <w:rFonts w:asciiTheme="minorHAnsi" w:hAnsiTheme="minorHAnsi" w:cstheme="minorHAnsi"/>
                <w:kern w:val="24"/>
                <w:sz w:val="22"/>
                <w:szCs w:val="22"/>
              </w:rPr>
            </w:pPr>
            <w:r w:rsidRPr="00AB0356">
              <w:rPr>
                <w:rFonts w:asciiTheme="minorHAnsi" w:hAnsiTheme="minorHAnsi" w:cstheme="minorHAnsi"/>
                <w:kern w:val="24"/>
                <w:sz w:val="22"/>
                <w:szCs w:val="22"/>
              </w:rPr>
              <w:t xml:space="preserve">15 min interval data for Electric and daily interval for Gas </w:t>
            </w:r>
            <w:r>
              <w:rPr>
                <w:rFonts w:asciiTheme="minorHAnsi" w:hAnsiTheme="minorHAnsi" w:cstheme="minorHAnsi"/>
                <w:kern w:val="24"/>
                <w:sz w:val="22"/>
                <w:szCs w:val="22"/>
              </w:rPr>
              <w:t xml:space="preserve">  </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031CD4" w:rsidRPr="006A15CD" w:rsidRDefault="00262F77" w:rsidP="006A15CD">
            <w:pPr>
              <w:pStyle w:val="NormalWeb"/>
              <w:spacing w:before="0" w:beforeAutospacing="0" w:after="0" w:afterAutospacing="0"/>
              <w:rPr>
                <w:rFonts w:asciiTheme="minorHAnsi" w:hAnsiTheme="minorHAnsi" w:cstheme="minorHAnsi"/>
                <w:b/>
                <w:bCs/>
                <w:kern w:val="24"/>
                <w:sz w:val="22"/>
                <w:szCs w:val="22"/>
              </w:rPr>
            </w:pPr>
            <w:r w:rsidRPr="00AB0356">
              <w:rPr>
                <w:rFonts w:asciiTheme="minorHAnsi" w:hAnsiTheme="minorHAnsi" w:cstheme="minorHAnsi"/>
                <w:kern w:val="24"/>
                <w:sz w:val="22"/>
                <w:szCs w:val="22"/>
              </w:rPr>
              <w:t xml:space="preserve">15 min for electric is now in scope; recording of data  is 15 min for electric polyphase meters; collection of data is once a day </w:t>
            </w:r>
          </w:p>
        </w:tc>
        <w:tc>
          <w:tcPr>
            <w:tcW w:w="1480" w:type="pct"/>
            <w:tcBorders>
              <w:top w:val="single" w:sz="4" w:space="0" w:color="000000"/>
              <w:left w:val="single" w:sz="4" w:space="0" w:color="000000"/>
              <w:bottom w:val="single" w:sz="4" w:space="0" w:color="000000"/>
              <w:right w:val="single" w:sz="8" w:space="0" w:color="000000"/>
            </w:tcBorders>
          </w:tcPr>
          <w:p w:rsidR="00031CD4" w:rsidRPr="006A15CD" w:rsidRDefault="00031CD4" w:rsidP="006A15CD">
            <w:pPr>
              <w:spacing w:line="276" w:lineRule="auto"/>
              <w:rPr>
                <w:rFonts w:asciiTheme="minorHAnsi" w:hAnsiTheme="minorHAnsi" w:cstheme="minorHAnsi"/>
                <w:color w:val="000000"/>
                <w:sz w:val="22"/>
                <w:szCs w:val="22"/>
              </w:rPr>
            </w:pPr>
          </w:p>
        </w:tc>
      </w:tr>
      <w:tr w:rsidR="00262F77"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262F77" w:rsidRDefault="00461F69"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9</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262F77" w:rsidRDefault="00262F77" w:rsidP="006A15CD">
            <w:pPr>
              <w:pStyle w:val="NormalWeb"/>
              <w:spacing w:before="0" w:beforeAutospacing="0" w:after="0" w:afterAutospacing="0"/>
              <w:rPr>
                <w:rFonts w:asciiTheme="minorHAnsi" w:hAnsiTheme="minorHAnsi" w:cstheme="minorHAnsi"/>
                <w:kern w:val="24"/>
                <w:sz w:val="22"/>
                <w:szCs w:val="22"/>
              </w:rPr>
            </w:pPr>
            <w:r>
              <w:rPr>
                <w:rFonts w:asciiTheme="minorHAnsi" w:hAnsiTheme="minorHAnsi" w:cstheme="minorHAnsi"/>
                <w:kern w:val="24"/>
                <w:sz w:val="22"/>
                <w:szCs w:val="22"/>
              </w:rPr>
              <w:t xml:space="preserve">Integration with </w:t>
            </w:r>
            <w:r w:rsidRPr="00AB0356">
              <w:rPr>
                <w:rFonts w:asciiTheme="minorHAnsi" w:hAnsiTheme="minorHAnsi" w:cstheme="minorHAnsi"/>
                <w:kern w:val="24"/>
                <w:sz w:val="22"/>
                <w:szCs w:val="22"/>
              </w:rPr>
              <w:t>DRMS</w:t>
            </w:r>
            <w:r w:rsidR="005C4BDF">
              <w:rPr>
                <w:rFonts w:asciiTheme="minorHAnsi" w:hAnsiTheme="minorHAnsi" w:cstheme="minorHAnsi"/>
                <w:kern w:val="24"/>
                <w:sz w:val="22"/>
                <w:szCs w:val="22"/>
              </w:rPr>
              <w:t xml:space="preserve"> and DLA (R4)</w:t>
            </w: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262F77" w:rsidRPr="00AB0356" w:rsidRDefault="00262F77" w:rsidP="00262F77">
            <w:pPr>
              <w:pStyle w:val="NormalWeb"/>
              <w:spacing w:before="0" w:beforeAutospacing="0" w:after="0" w:afterAutospacing="0"/>
              <w:rPr>
                <w:rFonts w:asciiTheme="minorHAnsi" w:hAnsiTheme="minorHAnsi" w:cstheme="minorHAnsi"/>
                <w:kern w:val="24"/>
                <w:sz w:val="22"/>
                <w:szCs w:val="22"/>
              </w:rPr>
            </w:pPr>
            <w:r w:rsidRPr="00AB0356">
              <w:rPr>
                <w:rFonts w:asciiTheme="minorHAnsi" w:hAnsiTheme="minorHAnsi" w:cstheme="minorHAnsi"/>
                <w:kern w:val="24"/>
                <w:sz w:val="22"/>
                <w:szCs w:val="22"/>
              </w:rPr>
              <w:t>We will continue to watch for new requirements coming from o</w:t>
            </w:r>
            <w:r>
              <w:rPr>
                <w:rFonts w:asciiTheme="minorHAnsi" w:hAnsiTheme="minorHAnsi" w:cstheme="minorHAnsi"/>
                <w:kern w:val="24"/>
                <w:sz w:val="22"/>
                <w:szCs w:val="22"/>
              </w:rPr>
              <w:t>ther workshops and initiatives (DRMS, DLA</w:t>
            </w:r>
            <w:r w:rsidR="005C4BDF">
              <w:rPr>
                <w:rFonts w:asciiTheme="minorHAnsi" w:hAnsiTheme="minorHAnsi" w:cstheme="minorHAnsi"/>
                <w:kern w:val="24"/>
                <w:sz w:val="22"/>
                <w:szCs w:val="22"/>
              </w:rPr>
              <w:t>)</w:t>
            </w:r>
          </w:p>
        </w:tc>
        <w:tc>
          <w:tcPr>
            <w:tcW w:w="1480" w:type="pct"/>
            <w:tcBorders>
              <w:top w:val="single" w:sz="4" w:space="0" w:color="000000"/>
              <w:left w:val="single" w:sz="4" w:space="0" w:color="000000"/>
              <w:bottom w:val="single" w:sz="4" w:space="0" w:color="000000"/>
              <w:right w:val="single" w:sz="8" w:space="0" w:color="000000"/>
            </w:tcBorders>
          </w:tcPr>
          <w:p w:rsidR="00262F77" w:rsidRPr="006A15CD" w:rsidRDefault="00262F77" w:rsidP="006A15CD">
            <w:pPr>
              <w:spacing w:line="276" w:lineRule="auto"/>
              <w:rPr>
                <w:rFonts w:asciiTheme="minorHAnsi" w:hAnsiTheme="minorHAnsi" w:cstheme="minorHAnsi"/>
                <w:color w:val="000000"/>
                <w:sz w:val="22"/>
                <w:szCs w:val="22"/>
              </w:rPr>
            </w:pPr>
          </w:p>
        </w:tc>
      </w:tr>
      <w:tr w:rsidR="005C4BDF"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5C4BDF" w:rsidRDefault="00461F69" w:rsidP="006A15CD">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1</w:t>
            </w:r>
            <w:r w:rsidR="00C73F52">
              <w:rPr>
                <w:rFonts w:asciiTheme="minorHAnsi" w:hAnsiTheme="minorHAnsi" w:cstheme="minorHAnsi"/>
                <w:color w:val="000000"/>
                <w:sz w:val="22"/>
                <w:szCs w:val="22"/>
              </w:rPr>
              <w:t>0</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5C4BDF" w:rsidRDefault="00A930B8" w:rsidP="005C4BDF">
            <w:pPr>
              <w:pStyle w:val="NormalWeb"/>
              <w:spacing w:before="0" w:beforeAutospacing="0" w:after="0" w:afterAutospacing="0"/>
              <w:rPr>
                <w:rFonts w:asciiTheme="minorHAnsi" w:hAnsiTheme="minorHAnsi" w:cstheme="minorHAnsi"/>
                <w:kern w:val="24"/>
                <w:sz w:val="22"/>
                <w:szCs w:val="22"/>
              </w:rPr>
            </w:pPr>
            <w:r>
              <w:rPr>
                <w:rFonts w:asciiTheme="minorHAnsi" w:hAnsiTheme="minorHAnsi" w:cstheme="minorHAnsi"/>
                <w:kern w:val="24"/>
                <w:sz w:val="22"/>
                <w:szCs w:val="22"/>
              </w:rPr>
              <w:t>One time, t</w:t>
            </w:r>
            <w:r w:rsidR="005C4BDF">
              <w:rPr>
                <w:rFonts w:asciiTheme="minorHAnsi" w:hAnsiTheme="minorHAnsi" w:cstheme="minorHAnsi"/>
                <w:kern w:val="24"/>
                <w:sz w:val="22"/>
                <w:szCs w:val="22"/>
              </w:rPr>
              <w:t>wo years of h</w:t>
            </w:r>
            <w:r>
              <w:rPr>
                <w:rFonts w:asciiTheme="minorHAnsi" w:hAnsiTheme="minorHAnsi" w:cstheme="minorHAnsi"/>
                <w:kern w:val="24"/>
                <w:sz w:val="22"/>
                <w:szCs w:val="22"/>
              </w:rPr>
              <w:t xml:space="preserve">istoric AMI Meter </w:t>
            </w:r>
            <w:r w:rsidR="005C4BDF">
              <w:rPr>
                <w:rFonts w:asciiTheme="minorHAnsi" w:hAnsiTheme="minorHAnsi" w:cstheme="minorHAnsi"/>
                <w:kern w:val="24"/>
                <w:sz w:val="22"/>
                <w:szCs w:val="22"/>
              </w:rPr>
              <w:t xml:space="preserve">data will come from SAP, MDM and </w:t>
            </w:r>
            <w:proofErr w:type="spellStart"/>
            <w:r w:rsidR="00C2790A">
              <w:rPr>
                <w:rFonts w:asciiTheme="minorHAnsi" w:hAnsiTheme="minorHAnsi" w:cstheme="minorHAnsi"/>
                <w:kern w:val="24"/>
                <w:sz w:val="22"/>
                <w:szCs w:val="22"/>
              </w:rPr>
              <w:t>OPower</w:t>
            </w:r>
            <w:proofErr w:type="spellEnd"/>
            <w:r w:rsidR="005C4BDF">
              <w:rPr>
                <w:rFonts w:asciiTheme="minorHAnsi" w:hAnsiTheme="minorHAnsi" w:cstheme="minorHAnsi"/>
                <w:kern w:val="24"/>
                <w:sz w:val="22"/>
                <w:szCs w:val="22"/>
              </w:rPr>
              <w:t xml:space="preserve"> to feed the IWP</w:t>
            </w:r>
          </w:p>
          <w:p w:rsidR="00A930B8" w:rsidRDefault="00A930B8" w:rsidP="005C4BDF">
            <w:pPr>
              <w:pStyle w:val="NormalWeb"/>
              <w:spacing w:before="0" w:beforeAutospacing="0" w:after="0" w:afterAutospacing="0"/>
              <w:rPr>
                <w:rFonts w:asciiTheme="minorHAnsi" w:hAnsiTheme="minorHAnsi" w:cstheme="minorHAnsi"/>
                <w:kern w:val="24"/>
                <w:sz w:val="22"/>
                <w:szCs w:val="22"/>
              </w:rPr>
            </w:pPr>
          </w:p>
          <w:p w:rsidR="00A930B8" w:rsidRDefault="00A930B8" w:rsidP="005C4BDF">
            <w:pPr>
              <w:pStyle w:val="NormalWeb"/>
              <w:spacing w:before="0" w:beforeAutospacing="0" w:after="0" w:afterAutospacing="0"/>
              <w:rPr>
                <w:rFonts w:asciiTheme="minorHAnsi" w:hAnsiTheme="minorHAnsi" w:cstheme="minorHAnsi"/>
                <w:kern w:val="24"/>
                <w:sz w:val="22"/>
                <w:szCs w:val="22"/>
              </w:rPr>
            </w:pP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5C4BDF" w:rsidRPr="00C747E0" w:rsidRDefault="00CE6086" w:rsidP="00262F77">
            <w:pPr>
              <w:pStyle w:val="NormalWeb"/>
              <w:spacing w:before="0" w:beforeAutospacing="0" w:after="0" w:afterAutospacing="0"/>
              <w:rPr>
                <w:rFonts w:asciiTheme="minorHAnsi" w:hAnsiTheme="minorHAnsi" w:cstheme="minorHAnsi"/>
                <w:kern w:val="24"/>
                <w:sz w:val="22"/>
                <w:szCs w:val="22"/>
              </w:rPr>
            </w:pPr>
            <w:r w:rsidRPr="00C747E0">
              <w:rPr>
                <w:rFonts w:asciiTheme="minorHAnsi" w:hAnsiTheme="minorHAnsi" w:cstheme="minorHAnsi"/>
                <w:kern w:val="24"/>
                <w:sz w:val="22"/>
                <w:szCs w:val="22"/>
              </w:rPr>
              <w:t>Combination of data (AMI or Non-AMI) up to two years</w:t>
            </w:r>
          </w:p>
        </w:tc>
        <w:tc>
          <w:tcPr>
            <w:tcW w:w="1480" w:type="pct"/>
            <w:tcBorders>
              <w:top w:val="single" w:sz="4" w:space="0" w:color="000000"/>
              <w:left w:val="single" w:sz="4" w:space="0" w:color="000000"/>
              <w:bottom w:val="single" w:sz="4" w:space="0" w:color="000000"/>
              <w:right w:val="single" w:sz="8" w:space="0" w:color="000000"/>
            </w:tcBorders>
          </w:tcPr>
          <w:p w:rsidR="00A930B8" w:rsidRPr="00C747E0" w:rsidRDefault="00A930B8" w:rsidP="00A930B8">
            <w:pPr>
              <w:spacing w:line="276" w:lineRule="auto"/>
              <w:rPr>
                <w:rFonts w:asciiTheme="minorHAnsi" w:hAnsiTheme="minorHAnsi" w:cstheme="minorHAnsi"/>
                <w:color w:val="000000"/>
                <w:sz w:val="22"/>
                <w:szCs w:val="22"/>
              </w:rPr>
            </w:pPr>
          </w:p>
        </w:tc>
      </w:tr>
      <w:tr w:rsidR="00A930B8" w:rsidRPr="006A15CD" w:rsidTr="00D97D71">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930B8" w:rsidRDefault="00A930B8" w:rsidP="00C747E0">
            <w:pPr>
              <w:spacing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1</w:t>
            </w:r>
            <w:r w:rsidR="00C73F52">
              <w:rPr>
                <w:rFonts w:asciiTheme="minorHAnsi" w:hAnsiTheme="minorHAnsi" w:cstheme="minorHAnsi"/>
                <w:color w:val="000000"/>
                <w:sz w:val="22"/>
                <w:szCs w:val="22"/>
              </w:rPr>
              <w:t>1</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930B8" w:rsidRDefault="00A930B8" w:rsidP="00C747E0">
            <w:pPr>
              <w:pStyle w:val="NormalWeb"/>
              <w:spacing w:before="0" w:beforeAutospacing="0" w:after="0" w:afterAutospacing="0"/>
              <w:rPr>
                <w:rFonts w:asciiTheme="minorHAnsi" w:hAnsiTheme="minorHAnsi" w:cstheme="minorHAnsi"/>
                <w:kern w:val="24"/>
                <w:sz w:val="22"/>
                <w:szCs w:val="22"/>
              </w:rPr>
            </w:pPr>
            <w:r>
              <w:rPr>
                <w:rFonts w:asciiTheme="minorHAnsi" w:hAnsiTheme="minorHAnsi" w:cstheme="minorHAnsi"/>
                <w:kern w:val="24"/>
                <w:sz w:val="22"/>
                <w:szCs w:val="22"/>
              </w:rPr>
              <w:t>One time, two years of historic Non-AMI Meter data will come from SAP to feed the IWP</w:t>
            </w:r>
          </w:p>
          <w:p w:rsidR="00A930B8" w:rsidRDefault="00A930B8" w:rsidP="00C747E0">
            <w:pPr>
              <w:pStyle w:val="NormalWeb"/>
              <w:spacing w:before="0" w:beforeAutospacing="0" w:after="0" w:afterAutospacing="0"/>
              <w:rPr>
                <w:rFonts w:asciiTheme="minorHAnsi" w:hAnsiTheme="minorHAnsi" w:cstheme="minorHAnsi"/>
                <w:kern w:val="24"/>
                <w:sz w:val="22"/>
                <w:szCs w:val="22"/>
              </w:rPr>
            </w:pPr>
          </w:p>
          <w:p w:rsidR="00A930B8" w:rsidRDefault="00A930B8" w:rsidP="00C747E0">
            <w:pPr>
              <w:pStyle w:val="NormalWeb"/>
              <w:spacing w:before="0" w:beforeAutospacing="0" w:after="0" w:afterAutospacing="0"/>
              <w:rPr>
                <w:rFonts w:asciiTheme="minorHAnsi" w:hAnsiTheme="minorHAnsi" w:cstheme="minorHAnsi"/>
                <w:kern w:val="24"/>
                <w:sz w:val="22"/>
                <w:szCs w:val="22"/>
              </w:rPr>
            </w:pP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930B8" w:rsidRPr="00C747E0" w:rsidRDefault="00CE6086" w:rsidP="00C747E0">
            <w:pPr>
              <w:pStyle w:val="NormalWeb"/>
              <w:spacing w:before="0" w:beforeAutospacing="0" w:after="0" w:afterAutospacing="0"/>
              <w:rPr>
                <w:rFonts w:asciiTheme="minorHAnsi" w:hAnsiTheme="minorHAnsi" w:cstheme="minorHAnsi"/>
                <w:kern w:val="24"/>
                <w:sz w:val="22"/>
                <w:szCs w:val="22"/>
              </w:rPr>
            </w:pPr>
            <w:r w:rsidRPr="00C747E0">
              <w:rPr>
                <w:rFonts w:asciiTheme="minorHAnsi" w:hAnsiTheme="minorHAnsi" w:cstheme="minorHAnsi"/>
                <w:kern w:val="24"/>
                <w:sz w:val="22"/>
                <w:szCs w:val="22"/>
              </w:rPr>
              <w:lastRenderedPageBreak/>
              <w:t>Combination of data (AMI or Non-AMI) up to two years</w:t>
            </w:r>
          </w:p>
        </w:tc>
        <w:tc>
          <w:tcPr>
            <w:tcW w:w="1480" w:type="pct"/>
            <w:tcBorders>
              <w:top w:val="single" w:sz="4" w:space="0" w:color="000000"/>
              <w:left w:val="single" w:sz="4" w:space="0" w:color="000000"/>
              <w:bottom w:val="single" w:sz="4" w:space="0" w:color="000000"/>
              <w:right w:val="single" w:sz="8" w:space="0" w:color="000000"/>
            </w:tcBorders>
          </w:tcPr>
          <w:p w:rsidR="00A930B8" w:rsidRPr="00C747E0" w:rsidRDefault="00A930B8" w:rsidP="00C747E0">
            <w:pPr>
              <w:spacing w:line="276" w:lineRule="auto"/>
              <w:rPr>
                <w:rFonts w:asciiTheme="minorHAnsi" w:hAnsiTheme="minorHAnsi" w:cstheme="minorHAnsi"/>
                <w:color w:val="000000"/>
                <w:sz w:val="22"/>
                <w:szCs w:val="22"/>
              </w:rPr>
            </w:pPr>
          </w:p>
          <w:p w:rsidR="00A930B8" w:rsidRPr="00C747E0" w:rsidRDefault="00A930B8" w:rsidP="00C747E0">
            <w:pPr>
              <w:spacing w:line="276" w:lineRule="auto"/>
              <w:rPr>
                <w:rFonts w:asciiTheme="minorHAnsi" w:hAnsiTheme="minorHAnsi" w:cstheme="minorHAnsi"/>
                <w:color w:val="000000"/>
                <w:sz w:val="22"/>
                <w:szCs w:val="22"/>
              </w:rPr>
            </w:pPr>
          </w:p>
          <w:p w:rsidR="00A930B8" w:rsidRPr="00C747E0" w:rsidRDefault="00A930B8" w:rsidP="00A930B8">
            <w:pPr>
              <w:spacing w:line="276" w:lineRule="auto"/>
              <w:rPr>
                <w:rFonts w:asciiTheme="minorHAnsi" w:hAnsiTheme="minorHAnsi" w:cstheme="minorHAnsi"/>
                <w:color w:val="000000"/>
                <w:sz w:val="22"/>
                <w:szCs w:val="22"/>
              </w:rPr>
            </w:pPr>
          </w:p>
        </w:tc>
      </w:tr>
      <w:tr w:rsidR="00461F69" w:rsidRPr="006A15CD" w:rsidTr="00E02C1D">
        <w:trPr>
          <w:trHeight w:val="512"/>
        </w:trPr>
        <w:tc>
          <w:tcPr>
            <w:tcW w:w="249"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461F69" w:rsidRPr="006A15CD" w:rsidRDefault="00461F69" w:rsidP="00E02C1D">
            <w:pPr>
              <w:textAlignment w:val="bottom"/>
              <w:rPr>
                <w:rFonts w:asciiTheme="minorHAnsi" w:hAnsiTheme="minorHAnsi" w:cstheme="minorHAnsi"/>
                <w:color w:val="000000"/>
                <w:kern w:val="24"/>
                <w:sz w:val="22"/>
                <w:szCs w:val="22"/>
              </w:rPr>
            </w:pPr>
            <w:r>
              <w:rPr>
                <w:rFonts w:asciiTheme="minorHAnsi" w:hAnsiTheme="minorHAnsi" w:cstheme="minorHAnsi"/>
                <w:color w:val="000000"/>
                <w:kern w:val="24"/>
                <w:sz w:val="22"/>
                <w:szCs w:val="22"/>
              </w:rPr>
              <w:lastRenderedPageBreak/>
              <w:t>1</w:t>
            </w:r>
            <w:r w:rsidR="00C73F52">
              <w:rPr>
                <w:rFonts w:asciiTheme="minorHAnsi" w:hAnsiTheme="minorHAnsi" w:cstheme="minorHAnsi"/>
                <w:color w:val="000000"/>
                <w:kern w:val="24"/>
                <w:sz w:val="22"/>
                <w:szCs w:val="22"/>
              </w:rPr>
              <w:t>2</w:t>
            </w:r>
          </w:p>
        </w:tc>
        <w:tc>
          <w:tcPr>
            <w:tcW w:w="1871"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863182" w:rsidRPr="00C747E0" w:rsidRDefault="00461F69" w:rsidP="00863182">
            <w:pPr>
              <w:pStyle w:val="NormalWeb"/>
              <w:spacing w:before="0" w:beforeAutospacing="0" w:after="0" w:afterAutospacing="0"/>
              <w:textAlignment w:val="bottom"/>
              <w:rPr>
                <w:rFonts w:asciiTheme="minorHAnsi" w:hAnsiTheme="minorHAnsi" w:cstheme="minorHAnsi"/>
                <w:kern w:val="24"/>
                <w:sz w:val="22"/>
                <w:szCs w:val="22"/>
              </w:rPr>
            </w:pPr>
            <w:r w:rsidRPr="00C747E0">
              <w:rPr>
                <w:rFonts w:asciiTheme="minorHAnsi" w:hAnsiTheme="minorHAnsi" w:cstheme="minorHAnsi"/>
                <w:kern w:val="24"/>
                <w:sz w:val="22"/>
                <w:szCs w:val="22"/>
              </w:rPr>
              <w:t xml:space="preserve">Changes to customer account information in </w:t>
            </w:r>
            <w:r w:rsidR="00863182">
              <w:rPr>
                <w:rFonts w:asciiTheme="minorHAnsi" w:hAnsiTheme="minorHAnsi" w:cstheme="minorHAnsi"/>
                <w:kern w:val="24"/>
                <w:sz w:val="22"/>
                <w:szCs w:val="22"/>
              </w:rPr>
              <w:t xml:space="preserve">SAP </w:t>
            </w:r>
            <w:r w:rsidR="00826F94">
              <w:rPr>
                <w:rFonts w:asciiTheme="minorHAnsi" w:hAnsiTheme="minorHAnsi" w:cstheme="minorHAnsi"/>
                <w:kern w:val="24"/>
                <w:sz w:val="22"/>
                <w:szCs w:val="22"/>
              </w:rPr>
              <w:t xml:space="preserve">will update </w:t>
            </w:r>
            <w:r w:rsidR="00863182" w:rsidRPr="00C747E0">
              <w:rPr>
                <w:rFonts w:asciiTheme="minorHAnsi" w:hAnsiTheme="minorHAnsi" w:cstheme="minorHAnsi"/>
                <w:kern w:val="24"/>
                <w:sz w:val="22"/>
                <w:szCs w:val="22"/>
              </w:rPr>
              <w:t xml:space="preserve">every 24 hours </w:t>
            </w:r>
          </w:p>
          <w:p w:rsidR="00863182" w:rsidRDefault="00863182" w:rsidP="00E02C1D">
            <w:pPr>
              <w:pStyle w:val="NormalWeb"/>
              <w:spacing w:before="0" w:beforeAutospacing="0" w:after="0" w:afterAutospacing="0"/>
              <w:textAlignment w:val="bottom"/>
              <w:rPr>
                <w:rFonts w:asciiTheme="minorHAnsi" w:hAnsiTheme="minorHAnsi" w:cstheme="minorHAnsi"/>
                <w:kern w:val="24"/>
                <w:sz w:val="22"/>
                <w:szCs w:val="22"/>
              </w:rPr>
            </w:pPr>
          </w:p>
          <w:p w:rsidR="00461F69" w:rsidRPr="00C747E0" w:rsidRDefault="00461F69" w:rsidP="00E02C1D">
            <w:pPr>
              <w:pStyle w:val="NormalWeb"/>
              <w:spacing w:before="0" w:beforeAutospacing="0" w:after="0" w:afterAutospacing="0"/>
              <w:textAlignment w:val="bottom"/>
              <w:rPr>
                <w:rFonts w:asciiTheme="minorHAnsi" w:hAnsiTheme="minorHAnsi" w:cstheme="minorHAnsi"/>
                <w:kern w:val="24"/>
                <w:sz w:val="22"/>
                <w:szCs w:val="22"/>
              </w:rPr>
            </w:pPr>
          </w:p>
          <w:p w:rsidR="00461F69" w:rsidRPr="00C747E0" w:rsidRDefault="00461F69" w:rsidP="00E02C1D">
            <w:pPr>
              <w:pStyle w:val="NormalWeb"/>
              <w:spacing w:before="0" w:beforeAutospacing="0" w:after="0" w:afterAutospacing="0"/>
              <w:textAlignment w:val="bottom"/>
              <w:rPr>
                <w:rFonts w:asciiTheme="minorHAnsi" w:hAnsiTheme="minorHAnsi" w:cstheme="minorHAnsi"/>
                <w:kern w:val="24"/>
                <w:sz w:val="22"/>
                <w:szCs w:val="22"/>
              </w:rPr>
            </w:pPr>
            <w:r w:rsidRPr="00C747E0">
              <w:rPr>
                <w:rFonts w:asciiTheme="minorHAnsi" w:hAnsiTheme="minorHAnsi" w:cstheme="minorHAnsi"/>
                <w:kern w:val="24"/>
                <w:sz w:val="22"/>
                <w:szCs w:val="22"/>
              </w:rPr>
              <w:t>Billing periods shown on IWP will be consistent with what is shown to the customer on their invoice</w:t>
            </w:r>
          </w:p>
          <w:p w:rsidR="00461F69" w:rsidRPr="00C747E0" w:rsidRDefault="00461F69" w:rsidP="00E02C1D">
            <w:pPr>
              <w:pStyle w:val="NormalWeb"/>
              <w:spacing w:before="0" w:beforeAutospacing="0" w:after="0" w:afterAutospacing="0"/>
              <w:textAlignment w:val="bottom"/>
              <w:rPr>
                <w:rFonts w:asciiTheme="minorHAnsi" w:hAnsiTheme="minorHAnsi" w:cstheme="minorHAnsi"/>
                <w:kern w:val="24"/>
                <w:sz w:val="22"/>
                <w:szCs w:val="22"/>
              </w:rPr>
            </w:pPr>
          </w:p>
          <w:p w:rsidR="00461F69" w:rsidRPr="00C747E0" w:rsidRDefault="00461F69" w:rsidP="00E02C1D">
            <w:pPr>
              <w:pStyle w:val="NormalWeb"/>
              <w:spacing w:before="0" w:beforeAutospacing="0" w:after="0" w:afterAutospacing="0"/>
              <w:textAlignment w:val="bottom"/>
              <w:rPr>
                <w:rFonts w:asciiTheme="minorHAnsi" w:hAnsiTheme="minorHAnsi" w:cstheme="minorHAnsi"/>
                <w:kern w:val="24"/>
                <w:sz w:val="22"/>
                <w:szCs w:val="22"/>
              </w:rPr>
            </w:pPr>
            <w:r w:rsidRPr="00C747E0">
              <w:rPr>
                <w:rFonts w:asciiTheme="minorHAnsi" w:hAnsiTheme="minorHAnsi" w:cstheme="minorHAnsi"/>
                <w:kern w:val="24"/>
                <w:sz w:val="22"/>
                <w:szCs w:val="22"/>
              </w:rPr>
              <w:t>If a customer selects a new due date (CSDD), IWP will present the new customer due date and initial long bill vs. short bill formats to support forecasting f</w:t>
            </w:r>
            <w:r>
              <w:rPr>
                <w:rFonts w:asciiTheme="minorHAnsi" w:hAnsiTheme="minorHAnsi" w:cstheme="minorHAnsi"/>
                <w:kern w:val="24"/>
                <w:sz w:val="22"/>
                <w:szCs w:val="22"/>
              </w:rPr>
              <w:t>unctionality in CIQ</w:t>
            </w:r>
          </w:p>
          <w:p w:rsidR="00461F69" w:rsidRPr="00C747E0" w:rsidRDefault="00461F69" w:rsidP="00E02C1D">
            <w:pPr>
              <w:pStyle w:val="NormalWeb"/>
              <w:spacing w:before="0" w:beforeAutospacing="0" w:after="0" w:afterAutospacing="0"/>
              <w:textAlignment w:val="bottom"/>
              <w:rPr>
                <w:rFonts w:asciiTheme="minorHAnsi" w:hAnsiTheme="minorHAnsi" w:cstheme="minorHAnsi"/>
                <w:kern w:val="24"/>
                <w:sz w:val="22"/>
                <w:szCs w:val="22"/>
              </w:rPr>
            </w:pPr>
          </w:p>
          <w:p w:rsidR="00461F69" w:rsidRPr="00C747E0" w:rsidRDefault="00461F69" w:rsidP="00E02C1D">
            <w:pPr>
              <w:pStyle w:val="NormalWeb"/>
              <w:spacing w:before="0" w:beforeAutospacing="0" w:after="0" w:afterAutospacing="0"/>
              <w:textAlignment w:val="bottom"/>
              <w:rPr>
                <w:rFonts w:asciiTheme="minorHAnsi" w:hAnsiTheme="minorHAnsi" w:cstheme="minorHAnsi"/>
                <w:kern w:val="24"/>
                <w:sz w:val="22"/>
                <w:szCs w:val="22"/>
              </w:rPr>
            </w:pPr>
          </w:p>
          <w:p w:rsidR="00461F69" w:rsidRPr="00C747E0" w:rsidRDefault="00461F69" w:rsidP="00E02C1D">
            <w:pPr>
              <w:pStyle w:val="NormalWeb"/>
              <w:spacing w:before="0" w:beforeAutospacing="0" w:after="0" w:afterAutospacing="0"/>
              <w:textAlignment w:val="bottom"/>
              <w:rPr>
                <w:rFonts w:asciiTheme="minorHAnsi" w:hAnsiTheme="minorHAnsi" w:cstheme="minorHAnsi"/>
                <w:sz w:val="22"/>
                <w:szCs w:val="22"/>
              </w:rPr>
            </w:pPr>
          </w:p>
        </w:tc>
        <w:tc>
          <w:tcPr>
            <w:tcW w:w="1400"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461F69" w:rsidRPr="00C747E0" w:rsidRDefault="00461F69" w:rsidP="00863182">
            <w:pPr>
              <w:pStyle w:val="NormalWeb"/>
              <w:spacing w:before="0" w:beforeAutospacing="0" w:after="0" w:afterAutospacing="0"/>
              <w:textAlignment w:val="bottom"/>
              <w:rPr>
                <w:rFonts w:asciiTheme="minorHAnsi" w:hAnsiTheme="minorHAnsi" w:cstheme="minorHAnsi"/>
                <w:sz w:val="22"/>
                <w:szCs w:val="22"/>
              </w:rPr>
            </w:pPr>
          </w:p>
        </w:tc>
        <w:tc>
          <w:tcPr>
            <w:tcW w:w="1480" w:type="pct"/>
            <w:tcBorders>
              <w:top w:val="single" w:sz="4" w:space="0" w:color="000000"/>
              <w:left w:val="single" w:sz="4" w:space="0" w:color="000000"/>
              <w:bottom w:val="single" w:sz="4" w:space="0" w:color="000000"/>
              <w:right w:val="single" w:sz="8" w:space="0" w:color="000000"/>
            </w:tcBorders>
            <w:vAlign w:val="bottom"/>
          </w:tcPr>
          <w:p w:rsidR="00461F69" w:rsidRPr="006A15CD" w:rsidRDefault="00461F69" w:rsidP="00E02C1D">
            <w:pPr>
              <w:textAlignment w:val="bottom"/>
              <w:rPr>
                <w:rFonts w:asciiTheme="minorHAnsi" w:hAnsiTheme="minorHAnsi" w:cstheme="minorHAnsi"/>
                <w:color w:val="000000"/>
                <w:kern w:val="24"/>
                <w:sz w:val="22"/>
                <w:szCs w:val="22"/>
              </w:rPr>
            </w:pPr>
          </w:p>
        </w:tc>
      </w:tr>
    </w:tbl>
    <w:p w:rsidR="00B95CA3" w:rsidRPr="006A15CD" w:rsidRDefault="006A15CD" w:rsidP="006A15CD">
      <w:pPr>
        <w:spacing w:before="200" w:after="60"/>
        <w:ind w:left="-630"/>
        <w:rPr>
          <w:rFonts w:asciiTheme="minorHAnsi" w:hAnsiTheme="minorHAnsi" w:cstheme="minorHAnsi"/>
          <w:b/>
          <w:sz w:val="28"/>
          <w:szCs w:val="28"/>
        </w:rPr>
      </w:pPr>
      <w:r w:rsidRPr="006A15CD">
        <w:rPr>
          <w:rFonts w:asciiTheme="minorHAnsi" w:hAnsiTheme="minorHAnsi" w:cstheme="minorHAnsi"/>
          <w:b/>
          <w:sz w:val="28"/>
          <w:szCs w:val="28"/>
        </w:rPr>
        <w:t>Out of Scope Assumptions</w:t>
      </w:r>
    </w:p>
    <w:tbl>
      <w:tblPr>
        <w:tblW w:w="7212" w:type="pct"/>
        <w:tblInd w:w="-976" w:type="dxa"/>
        <w:tblCellMar>
          <w:left w:w="0" w:type="dxa"/>
          <w:right w:w="0" w:type="dxa"/>
        </w:tblCellMar>
        <w:tblLook w:val="04A0"/>
      </w:tblPr>
      <w:tblGrid>
        <w:gridCol w:w="478"/>
        <w:gridCol w:w="4721"/>
        <w:gridCol w:w="6051"/>
        <w:gridCol w:w="3330"/>
      </w:tblGrid>
      <w:tr w:rsidR="00AB0356" w:rsidRPr="00AB0356" w:rsidTr="00C73F52">
        <w:trPr>
          <w:gridAfter w:val="1"/>
          <w:wAfter w:w="1142" w:type="pct"/>
          <w:trHeight w:val="634"/>
        </w:trPr>
        <w:tc>
          <w:tcPr>
            <w:tcW w:w="164" w:type="pct"/>
            <w:tcBorders>
              <w:top w:val="single" w:sz="8" w:space="0" w:color="000000"/>
              <w:left w:val="single" w:sz="8" w:space="0" w:color="000000"/>
              <w:bottom w:val="single" w:sz="4" w:space="0" w:color="000000"/>
              <w:right w:val="single" w:sz="4" w:space="0" w:color="000000"/>
            </w:tcBorders>
            <w:shd w:val="clear" w:color="auto" w:fill="002060"/>
            <w:tcMar>
              <w:top w:w="14" w:type="dxa"/>
              <w:left w:w="14" w:type="dxa"/>
              <w:bottom w:w="0" w:type="dxa"/>
              <w:right w:w="14" w:type="dxa"/>
            </w:tcMar>
            <w:vAlign w:val="bottom"/>
            <w:hideMark/>
          </w:tcPr>
          <w:p w:rsidR="00AB0356" w:rsidRPr="00AB0356" w:rsidRDefault="00AB0356" w:rsidP="00AB0356">
            <w:pPr>
              <w:jc w:val="center"/>
              <w:textAlignment w:val="bottom"/>
              <w:rPr>
                <w:rFonts w:ascii="Arial" w:hAnsi="Arial" w:cs="Arial"/>
                <w:sz w:val="36"/>
                <w:szCs w:val="36"/>
              </w:rPr>
            </w:pPr>
            <w:r w:rsidRPr="00AB0356">
              <w:rPr>
                <w:rFonts w:ascii="Calibri" w:hAnsi="Calibri" w:cs="Arial"/>
                <w:b/>
                <w:bCs/>
                <w:color w:val="FFFFFF"/>
                <w:kern w:val="24"/>
                <w:sz w:val="20"/>
              </w:rPr>
              <w:t>#</w:t>
            </w:r>
          </w:p>
        </w:tc>
        <w:tc>
          <w:tcPr>
            <w:tcW w:w="1619" w:type="pct"/>
            <w:tcBorders>
              <w:top w:val="single" w:sz="8" w:space="0" w:color="000000"/>
              <w:left w:val="single" w:sz="4" w:space="0" w:color="000000"/>
              <w:bottom w:val="single" w:sz="4" w:space="0" w:color="000000"/>
              <w:right w:val="single" w:sz="4" w:space="0" w:color="000000"/>
            </w:tcBorders>
            <w:shd w:val="clear" w:color="auto" w:fill="002060"/>
            <w:tcMar>
              <w:top w:w="14" w:type="dxa"/>
              <w:left w:w="14" w:type="dxa"/>
              <w:bottom w:w="0" w:type="dxa"/>
              <w:right w:w="14" w:type="dxa"/>
            </w:tcMar>
            <w:vAlign w:val="bottom"/>
            <w:hideMark/>
          </w:tcPr>
          <w:p w:rsidR="00AB0356" w:rsidRPr="00AB0356" w:rsidRDefault="00AB0356" w:rsidP="00AB0356">
            <w:pPr>
              <w:jc w:val="center"/>
              <w:textAlignment w:val="bottom"/>
              <w:rPr>
                <w:rFonts w:ascii="Arial" w:hAnsi="Arial" w:cs="Arial"/>
                <w:szCs w:val="24"/>
              </w:rPr>
            </w:pPr>
            <w:r w:rsidRPr="00AB0356">
              <w:rPr>
                <w:rFonts w:ascii="Calibri" w:hAnsi="Calibri" w:cs="Arial"/>
                <w:b/>
                <w:bCs/>
                <w:color w:val="FFFFFF"/>
                <w:kern w:val="24"/>
                <w:szCs w:val="24"/>
              </w:rPr>
              <w:t>Assumptions</w:t>
            </w:r>
          </w:p>
        </w:tc>
        <w:tc>
          <w:tcPr>
            <w:tcW w:w="2075" w:type="pct"/>
            <w:tcBorders>
              <w:top w:val="single" w:sz="8" w:space="0" w:color="000000"/>
              <w:left w:val="single" w:sz="4" w:space="0" w:color="000000"/>
              <w:bottom w:val="single" w:sz="4" w:space="0" w:color="000000"/>
              <w:right w:val="single" w:sz="8" w:space="0" w:color="000000"/>
            </w:tcBorders>
            <w:shd w:val="clear" w:color="auto" w:fill="002060"/>
            <w:tcMar>
              <w:top w:w="14" w:type="dxa"/>
              <w:left w:w="14" w:type="dxa"/>
              <w:bottom w:w="0" w:type="dxa"/>
              <w:right w:w="14" w:type="dxa"/>
            </w:tcMar>
            <w:vAlign w:val="bottom"/>
            <w:hideMark/>
          </w:tcPr>
          <w:p w:rsidR="00AB0356" w:rsidRPr="00AB0356" w:rsidRDefault="00AB0356" w:rsidP="00AB0356">
            <w:pPr>
              <w:jc w:val="center"/>
              <w:textAlignment w:val="bottom"/>
              <w:rPr>
                <w:rFonts w:ascii="Arial" w:hAnsi="Arial" w:cs="Arial"/>
                <w:szCs w:val="24"/>
              </w:rPr>
            </w:pPr>
            <w:r w:rsidRPr="00AB0356">
              <w:rPr>
                <w:rFonts w:ascii="Calibri" w:hAnsi="Calibri" w:cs="Arial"/>
                <w:b/>
                <w:bCs/>
                <w:color w:val="FFFFFF"/>
                <w:kern w:val="24"/>
                <w:szCs w:val="24"/>
              </w:rPr>
              <w:t>Description</w:t>
            </w:r>
          </w:p>
        </w:tc>
      </w:tr>
      <w:tr w:rsidR="00AB0356"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sz w:val="22"/>
                <w:szCs w:val="22"/>
              </w:rPr>
            </w:pPr>
            <w:r w:rsidRPr="00AB0356">
              <w:rPr>
                <w:rFonts w:ascii="Calibri" w:hAnsi="Calibri" w:cs="Arial"/>
                <w:color w:val="000000"/>
                <w:kern w:val="24"/>
                <w:sz w:val="22"/>
                <w:szCs w:val="22"/>
              </w:rPr>
              <w:t> </w:t>
            </w:r>
            <w:r w:rsidRPr="006A15CD">
              <w:rPr>
                <w:rFonts w:asciiTheme="minorHAnsi" w:hAnsiTheme="minorHAnsi" w:cstheme="minorHAnsi"/>
                <w:color w:val="000000"/>
                <w:kern w:val="24"/>
                <w:sz w:val="22"/>
                <w:szCs w:val="22"/>
              </w:rPr>
              <w:t>1</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C747E0" w:rsidRDefault="00AB0356" w:rsidP="00262F77">
            <w:pPr>
              <w:rPr>
                <w:rFonts w:asciiTheme="minorHAnsi" w:hAnsiTheme="minorHAnsi" w:cstheme="minorHAnsi"/>
                <w:sz w:val="22"/>
                <w:szCs w:val="22"/>
              </w:rPr>
            </w:pPr>
            <w:r w:rsidRPr="00C747E0">
              <w:rPr>
                <w:rFonts w:asciiTheme="minorHAnsi" w:hAnsiTheme="minorHAnsi" w:cstheme="minorHAnsi"/>
                <w:kern w:val="24"/>
                <w:sz w:val="22"/>
                <w:szCs w:val="22"/>
              </w:rPr>
              <w:t> </w:t>
            </w:r>
            <w:r w:rsidR="00262F77" w:rsidRPr="00C747E0">
              <w:rPr>
                <w:rFonts w:asciiTheme="minorHAnsi" w:hAnsiTheme="minorHAnsi" w:cstheme="minorHAnsi"/>
                <w:kern w:val="24"/>
                <w:sz w:val="22"/>
                <w:szCs w:val="22"/>
              </w:rPr>
              <w:t>Multiple releases within Smart Energy Service program</w:t>
            </w:r>
            <w:r w:rsidRPr="00C747E0">
              <w:rPr>
                <w:rFonts w:asciiTheme="minorHAnsi" w:hAnsiTheme="minorHAnsi" w:cstheme="minorHAnsi"/>
                <w:kern w:val="24"/>
                <w:sz w:val="22"/>
                <w:szCs w:val="22"/>
              </w:rPr>
              <w:t xml:space="preserve"> </w:t>
            </w:r>
            <w:r w:rsidR="00A6312A" w:rsidRPr="00C747E0">
              <w:rPr>
                <w:rFonts w:asciiTheme="minorHAnsi" w:hAnsiTheme="minorHAnsi" w:cstheme="minorHAnsi"/>
                <w:kern w:val="24"/>
                <w:sz w:val="22"/>
                <w:szCs w:val="22"/>
              </w:rPr>
              <w:t>for R4</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C747E0" w:rsidRDefault="00AB0356" w:rsidP="00AB0356">
            <w:pPr>
              <w:textAlignment w:val="bottom"/>
              <w:rPr>
                <w:rFonts w:asciiTheme="minorHAnsi" w:hAnsiTheme="minorHAnsi" w:cstheme="minorHAnsi"/>
                <w:sz w:val="22"/>
                <w:szCs w:val="22"/>
              </w:rPr>
            </w:pPr>
            <w:r w:rsidRPr="00C747E0">
              <w:rPr>
                <w:rFonts w:asciiTheme="minorHAnsi" w:hAnsiTheme="minorHAnsi" w:cstheme="minorHAnsi"/>
                <w:kern w:val="24"/>
                <w:sz w:val="22"/>
                <w:szCs w:val="22"/>
              </w:rPr>
              <w:t xml:space="preserve">  </w:t>
            </w:r>
          </w:p>
          <w:p w:rsidR="00AB0356" w:rsidRPr="00C747E0" w:rsidRDefault="00CE3003" w:rsidP="00CE3003">
            <w:pPr>
              <w:textAlignment w:val="bottom"/>
              <w:rPr>
                <w:rFonts w:asciiTheme="minorHAnsi" w:hAnsiTheme="minorHAnsi" w:cstheme="minorHAnsi"/>
                <w:kern w:val="24"/>
                <w:sz w:val="22"/>
                <w:szCs w:val="22"/>
              </w:rPr>
            </w:pPr>
            <w:r w:rsidRPr="00C747E0">
              <w:rPr>
                <w:rFonts w:asciiTheme="minorHAnsi" w:hAnsiTheme="minorHAnsi" w:cstheme="minorHAnsi"/>
                <w:kern w:val="24"/>
                <w:sz w:val="22"/>
                <w:szCs w:val="22"/>
              </w:rPr>
              <w:t xml:space="preserve">According to Core 8/11, only one release of IWP is currently funded.  </w:t>
            </w:r>
            <w:r w:rsidR="00262F77" w:rsidRPr="00C747E0">
              <w:rPr>
                <w:rFonts w:asciiTheme="minorHAnsi" w:hAnsiTheme="minorHAnsi" w:cstheme="minorHAnsi"/>
                <w:kern w:val="24"/>
                <w:sz w:val="22"/>
                <w:szCs w:val="22"/>
              </w:rPr>
              <w:t xml:space="preserve">Conversations </w:t>
            </w:r>
            <w:r w:rsidRPr="00C747E0">
              <w:rPr>
                <w:rFonts w:asciiTheme="minorHAnsi" w:hAnsiTheme="minorHAnsi" w:cstheme="minorHAnsi"/>
                <w:kern w:val="24"/>
                <w:sz w:val="22"/>
                <w:szCs w:val="22"/>
              </w:rPr>
              <w:t xml:space="preserve">are </w:t>
            </w:r>
            <w:r w:rsidR="00262F77" w:rsidRPr="00C747E0">
              <w:rPr>
                <w:rFonts w:asciiTheme="minorHAnsi" w:hAnsiTheme="minorHAnsi" w:cstheme="minorHAnsi"/>
                <w:kern w:val="24"/>
                <w:sz w:val="22"/>
                <w:szCs w:val="22"/>
              </w:rPr>
              <w:t>occurring with Cor</w:t>
            </w:r>
            <w:r w:rsidRPr="00C747E0">
              <w:rPr>
                <w:rFonts w:asciiTheme="minorHAnsi" w:hAnsiTheme="minorHAnsi" w:cstheme="minorHAnsi"/>
                <w:kern w:val="24"/>
                <w:sz w:val="22"/>
                <w:szCs w:val="22"/>
              </w:rPr>
              <w:t>e about the status Friends a</w:t>
            </w:r>
            <w:r w:rsidR="00CE6086" w:rsidRPr="00C747E0">
              <w:rPr>
                <w:rFonts w:asciiTheme="minorHAnsi" w:hAnsiTheme="minorHAnsi" w:cstheme="minorHAnsi"/>
                <w:kern w:val="24"/>
                <w:sz w:val="22"/>
                <w:szCs w:val="22"/>
              </w:rPr>
              <w:t xml:space="preserve">nd Family (POC); </w:t>
            </w:r>
            <w:r w:rsidR="00461F69">
              <w:rPr>
                <w:rFonts w:asciiTheme="minorHAnsi" w:hAnsiTheme="minorHAnsi" w:cstheme="minorHAnsi"/>
                <w:kern w:val="24"/>
                <w:sz w:val="22"/>
                <w:szCs w:val="22"/>
              </w:rPr>
              <w:t xml:space="preserve">early </w:t>
            </w:r>
            <w:r w:rsidRPr="00C747E0">
              <w:rPr>
                <w:rFonts w:asciiTheme="minorHAnsi" w:hAnsiTheme="minorHAnsi" w:cstheme="minorHAnsi"/>
                <w:kern w:val="24"/>
                <w:sz w:val="22"/>
                <w:szCs w:val="22"/>
              </w:rPr>
              <w:t>Production Release</w:t>
            </w:r>
            <w:r w:rsidR="00AB0356" w:rsidRPr="00C747E0">
              <w:rPr>
                <w:rFonts w:asciiTheme="minorHAnsi" w:hAnsiTheme="minorHAnsi" w:cstheme="minorHAnsi"/>
                <w:kern w:val="24"/>
                <w:sz w:val="22"/>
                <w:szCs w:val="22"/>
              </w:rPr>
              <w:t xml:space="preserve"> </w:t>
            </w:r>
            <w:r w:rsidR="00CE6086" w:rsidRPr="00C747E0">
              <w:rPr>
                <w:rFonts w:asciiTheme="minorHAnsi" w:hAnsiTheme="minorHAnsi" w:cstheme="minorHAnsi"/>
                <w:kern w:val="24"/>
                <w:sz w:val="22"/>
                <w:szCs w:val="22"/>
              </w:rPr>
              <w:t xml:space="preserve"> (ramp up customers)</w:t>
            </w:r>
            <w:r w:rsidR="00461F69">
              <w:rPr>
                <w:rFonts w:asciiTheme="minorHAnsi" w:hAnsiTheme="minorHAnsi" w:cstheme="minorHAnsi"/>
                <w:kern w:val="24"/>
                <w:sz w:val="22"/>
                <w:szCs w:val="22"/>
              </w:rPr>
              <w:t xml:space="preserve"> prior to current </w:t>
            </w:r>
            <w:proofErr w:type="spellStart"/>
            <w:r w:rsidR="00461F69">
              <w:rPr>
                <w:rFonts w:asciiTheme="minorHAnsi" w:hAnsiTheme="minorHAnsi" w:cstheme="minorHAnsi"/>
                <w:kern w:val="24"/>
                <w:sz w:val="22"/>
                <w:szCs w:val="22"/>
              </w:rPr>
              <w:t>OPower</w:t>
            </w:r>
            <w:proofErr w:type="spellEnd"/>
            <w:r w:rsidR="00461F69">
              <w:rPr>
                <w:rFonts w:asciiTheme="minorHAnsi" w:hAnsiTheme="minorHAnsi" w:cstheme="minorHAnsi"/>
                <w:kern w:val="24"/>
                <w:sz w:val="22"/>
                <w:szCs w:val="22"/>
              </w:rPr>
              <w:t xml:space="preserve"> portal contract ends on July 10</w:t>
            </w:r>
          </w:p>
          <w:p w:rsidR="00CE6086" w:rsidRPr="00C747E0" w:rsidRDefault="00CE6086" w:rsidP="00CE3003">
            <w:pPr>
              <w:textAlignment w:val="bottom"/>
              <w:rPr>
                <w:rFonts w:asciiTheme="minorHAnsi" w:hAnsiTheme="minorHAnsi" w:cstheme="minorHAnsi"/>
                <w:kern w:val="24"/>
                <w:sz w:val="22"/>
                <w:szCs w:val="22"/>
              </w:rPr>
            </w:pPr>
          </w:p>
          <w:p w:rsidR="00CE6086" w:rsidRPr="00C747E0" w:rsidRDefault="00CE6086" w:rsidP="00CE3003">
            <w:pPr>
              <w:textAlignment w:val="bottom"/>
              <w:rPr>
                <w:rFonts w:asciiTheme="minorHAnsi" w:hAnsiTheme="minorHAnsi" w:cstheme="minorHAnsi"/>
                <w:kern w:val="24"/>
                <w:sz w:val="22"/>
                <w:szCs w:val="22"/>
              </w:rPr>
            </w:pPr>
            <w:r w:rsidRPr="00C747E0">
              <w:rPr>
                <w:rFonts w:asciiTheme="minorHAnsi" w:hAnsiTheme="minorHAnsi" w:cstheme="minorHAnsi"/>
                <w:kern w:val="24"/>
                <w:sz w:val="22"/>
                <w:szCs w:val="22"/>
              </w:rPr>
              <w:t>Explore how e-Services will turn on a limited set of customers</w:t>
            </w:r>
          </w:p>
          <w:p w:rsidR="00CE6086" w:rsidRPr="00C747E0" w:rsidRDefault="00CE6086" w:rsidP="00CE3003">
            <w:pPr>
              <w:textAlignment w:val="bottom"/>
              <w:rPr>
                <w:rFonts w:asciiTheme="minorHAnsi" w:hAnsiTheme="minorHAnsi" w:cstheme="minorHAnsi"/>
                <w:kern w:val="24"/>
                <w:sz w:val="22"/>
                <w:szCs w:val="22"/>
              </w:rPr>
            </w:pPr>
          </w:p>
          <w:p w:rsidR="00CE6086" w:rsidRDefault="00CE6086" w:rsidP="00CE3003">
            <w:pPr>
              <w:textAlignment w:val="bottom"/>
              <w:rPr>
                <w:rFonts w:asciiTheme="minorHAnsi" w:hAnsiTheme="minorHAnsi" w:cstheme="minorHAnsi"/>
                <w:kern w:val="24"/>
                <w:sz w:val="22"/>
                <w:szCs w:val="22"/>
              </w:rPr>
            </w:pPr>
            <w:r w:rsidRPr="00C747E0">
              <w:rPr>
                <w:rFonts w:asciiTheme="minorHAnsi" w:hAnsiTheme="minorHAnsi" w:cstheme="minorHAnsi"/>
                <w:kern w:val="24"/>
                <w:sz w:val="22"/>
                <w:szCs w:val="22"/>
              </w:rPr>
              <w:t>Requirement: need to add to e-Services ability to support r</w:t>
            </w:r>
            <w:r w:rsidR="00395197">
              <w:rPr>
                <w:rFonts w:asciiTheme="minorHAnsi" w:hAnsiTheme="minorHAnsi" w:cstheme="minorHAnsi"/>
                <w:kern w:val="24"/>
                <w:sz w:val="22"/>
                <w:szCs w:val="22"/>
              </w:rPr>
              <w:t>amp up of customers e.g. Muskego</w:t>
            </w:r>
            <w:r w:rsidRPr="00C747E0">
              <w:rPr>
                <w:rFonts w:asciiTheme="minorHAnsi" w:hAnsiTheme="minorHAnsi" w:cstheme="minorHAnsi"/>
                <w:kern w:val="24"/>
                <w:sz w:val="22"/>
                <w:szCs w:val="22"/>
              </w:rPr>
              <w:t>n 10,000 customers</w:t>
            </w:r>
          </w:p>
          <w:p w:rsidR="00275591" w:rsidRDefault="00275591" w:rsidP="00CE3003">
            <w:pPr>
              <w:textAlignment w:val="bottom"/>
              <w:rPr>
                <w:rFonts w:asciiTheme="minorHAnsi" w:hAnsiTheme="minorHAnsi" w:cstheme="minorHAnsi"/>
                <w:kern w:val="24"/>
                <w:sz w:val="22"/>
                <w:szCs w:val="22"/>
              </w:rPr>
            </w:pPr>
          </w:p>
          <w:p w:rsidR="00275591" w:rsidRPr="00C747E0" w:rsidRDefault="00275591" w:rsidP="00CE3003">
            <w:pPr>
              <w:textAlignment w:val="bottom"/>
              <w:rPr>
                <w:rFonts w:asciiTheme="minorHAnsi" w:hAnsiTheme="minorHAnsi" w:cstheme="minorHAnsi"/>
                <w:sz w:val="22"/>
                <w:szCs w:val="22"/>
              </w:rPr>
            </w:pPr>
            <w:r>
              <w:rPr>
                <w:rFonts w:asciiTheme="minorHAnsi" w:hAnsiTheme="minorHAnsi" w:cstheme="minorHAnsi"/>
                <w:kern w:val="24"/>
                <w:sz w:val="22"/>
                <w:szCs w:val="22"/>
              </w:rPr>
              <w:t>This BPD is only focusing on the Production Release.</w:t>
            </w:r>
          </w:p>
        </w:tc>
      </w:tr>
      <w:tr w:rsidR="00AB0356"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Arial" w:hAnsi="Arial" w:cs="Arial"/>
                <w:sz w:val="22"/>
                <w:szCs w:val="22"/>
              </w:rPr>
            </w:pPr>
            <w:r w:rsidRPr="00AB0356">
              <w:rPr>
                <w:rFonts w:asciiTheme="minorHAnsi" w:hAnsiTheme="minorHAnsi" w:cstheme="minorHAnsi"/>
                <w:color w:val="000000"/>
                <w:kern w:val="24"/>
                <w:sz w:val="22"/>
                <w:szCs w:val="22"/>
              </w:rPr>
              <w:t> </w:t>
            </w:r>
            <w:r w:rsidRPr="006A15CD">
              <w:rPr>
                <w:rFonts w:asciiTheme="minorHAnsi" w:hAnsiTheme="minorHAnsi" w:cstheme="minorHAnsi"/>
                <w:color w:val="000000"/>
                <w:kern w:val="24"/>
                <w:sz w:val="22"/>
                <w:szCs w:val="22"/>
              </w:rPr>
              <w:t>2</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C747E0" w:rsidRDefault="00AB0356" w:rsidP="00AB0356">
            <w:pPr>
              <w:rPr>
                <w:rFonts w:asciiTheme="minorHAnsi" w:hAnsiTheme="minorHAnsi" w:cstheme="minorHAnsi"/>
                <w:sz w:val="22"/>
                <w:szCs w:val="22"/>
              </w:rPr>
            </w:pPr>
            <w:r w:rsidRPr="00C747E0">
              <w:rPr>
                <w:rFonts w:asciiTheme="minorHAnsi" w:hAnsiTheme="minorHAnsi" w:cstheme="minorHAnsi"/>
                <w:kern w:val="24"/>
                <w:sz w:val="22"/>
                <w:szCs w:val="22"/>
              </w:rPr>
              <w:t xml:space="preserve"> Automated List Management for CE to work with an external vendor communicating messages to segmented customers </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C747E0" w:rsidRDefault="00AB0356" w:rsidP="00AB0356">
            <w:pPr>
              <w:textAlignment w:val="bottom"/>
              <w:rPr>
                <w:rFonts w:asciiTheme="minorHAnsi" w:hAnsiTheme="minorHAnsi" w:cstheme="minorHAnsi"/>
                <w:sz w:val="22"/>
                <w:szCs w:val="22"/>
              </w:rPr>
            </w:pPr>
            <w:r w:rsidRPr="00C747E0">
              <w:rPr>
                <w:rFonts w:asciiTheme="minorHAnsi" w:hAnsiTheme="minorHAnsi" w:cstheme="minorHAnsi"/>
                <w:kern w:val="24"/>
                <w:sz w:val="22"/>
                <w:szCs w:val="22"/>
              </w:rPr>
              <w:t xml:space="preserve"> Manual in scope; customized journeys for each customer segment are in scope e.g. alerts targeted to different demographics </w:t>
            </w:r>
          </w:p>
        </w:tc>
      </w:tr>
      <w:tr w:rsidR="00AB0356"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color w:val="000000"/>
                <w:kern w:val="24"/>
                <w:sz w:val="22"/>
                <w:szCs w:val="22"/>
              </w:rPr>
            </w:pPr>
            <w:r w:rsidRPr="00AB0356">
              <w:rPr>
                <w:rFonts w:asciiTheme="minorHAnsi" w:hAnsiTheme="minorHAnsi" w:cstheme="minorHAnsi"/>
                <w:color w:val="000000"/>
                <w:kern w:val="24"/>
                <w:sz w:val="22"/>
                <w:szCs w:val="22"/>
              </w:rPr>
              <w:t> </w:t>
            </w:r>
            <w:r w:rsidRPr="006A15CD">
              <w:rPr>
                <w:rFonts w:asciiTheme="minorHAnsi" w:hAnsiTheme="minorHAnsi" w:cstheme="minorHAnsi"/>
                <w:color w:val="000000"/>
                <w:kern w:val="24"/>
                <w:sz w:val="22"/>
                <w:szCs w:val="22"/>
              </w:rPr>
              <w:t>3</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kern w:val="24"/>
                <w:sz w:val="22"/>
                <w:szCs w:val="22"/>
              </w:rPr>
            </w:pPr>
            <w:r w:rsidRPr="00AB0356">
              <w:rPr>
                <w:rFonts w:asciiTheme="minorHAnsi" w:hAnsiTheme="minorHAnsi" w:cstheme="minorHAnsi"/>
                <w:kern w:val="24"/>
                <w:sz w:val="22"/>
                <w:szCs w:val="22"/>
              </w:rPr>
              <w:t xml:space="preserve"> Pre-Pay </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sz w:val="22"/>
                <w:szCs w:val="22"/>
              </w:rPr>
            </w:pPr>
            <w:r w:rsidRPr="00AB0356">
              <w:rPr>
                <w:rFonts w:asciiTheme="minorHAnsi" w:hAnsiTheme="minorHAnsi" w:cstheme="minorHAnsi"/>
                <w:kern w:val="24"/>
                <w:sz w:val="22"/>
                <w:szCs w:val="22"/>
              </w:rPr>
              <w:t> </w:t>
            </w:r>
          </w:p>
        </w:tc>
      </w:tr>
      <w:tr w:rsidR="00AB0356"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color w:val="000000"/>
                <w:kern w:val="24"/>
                <w:sz w:val="22"/>
                <w:szCs w:val="22"/>
              </w:rPr>
            </w:pPr>
            <w:r w:rsidRPr="00AB0356">
              <w:rPr>
                <w:rFonts w:asciiTheme="minorHAnsi" w:hAnsiTheme="minorHAnsi" w:cstheme="minorHAnsi"/>
                <w:color w:val="000000"/>
                <w:kern w:val="24"/>
                <w:sz w:val="22"/>
                <w:szCs w:val="22"/>
              </w:rPr>
              <w:t> </w:t>
            </w:r>
            <w:r w:rsidR="00C64AA1">
              <w:rPr>
                <w:rFonts w:asciiTheme="minorHAnsi" w:hAnsiTheme="minorHAnsi" w:cstheme="minorHAnsi"/>
                <w:color w:val="000000"/>
                <w:kern w:val="24"/>
                <w:sz w:val="22"/>
                <w:szCs w:val="22"/>
              </w:rPr>
              <w:t>4</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sz w:val="22"/>
                <w:szCs w:val="22"/>
              </w:rPr>
            </w:pPr>
            <w:r w:rsidRPr="00AB0356">
              <w:rPr>
                <w:rFonts w:asciiTheme="minorHAnsi" w:hAnsiTheme="minorHAnsi" w:cstheme="minorHAnsi"/>
                <w:kern w:val="24"/>
                <w:sz w:val="22"/>
                <w:szCs w:val="22"/>
              </w:rPr>
              <w:t xml:space="preserve"> Customer device authentication/certification/registration </w:t>
            </w:r>
            <w:r w:rsidR="00A6312A">
              <w:rPr>
                <w:rFonts w:asciiTheme="minorHAnsi" w:hAnsiTheme="minorHAnsi" w:cstheme="minorHAnsi"/>
                <w:kern w:val="24"/>
                <w:sz w:val="22"/>
                <w:szCs w:val="22"/>
              </w:rPr>
              <w:t>(CMS Portal or IWP</w:t>
            </w:r>
            <w:r w:rsidR="00CE6086">
              <w:rPr>
                <w:rFonts w:asciiTheme="minorHAnsi" w:hAnsiTheme="minorHAnsi" w:cstheme="minorHAnsi"/>
                <w:kern w:val="24"/>
                <w:sz w:val="22"/>
                <w:szCs w:val="22"/>
              </w:rPr>
              <w:t>)</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sz w:val="22"/>
                <w:szCs w:val="22"/>
              </w:rPr>
            </w:pPr>
            <w:r w:rsidRPr="00AB0356">
              <w:rPr>
                <w:rFonts w:asciiTheme="minorHAnsi" w:hAnsiTheme="minorHAnsi" w:cstheme="minorHAnsi"/>
                <w:kern w:val="24"/>
                <w:sz w:val="22"/>
                <w:szCs w:val="22"/>
              </w:rPr>
              <w:t xml:space="preserve"> HAN </w:t>
            </w:r>
          </w:p>
        </w:tc>
      </w:tr>
      <w:tr w:rsidR="00AB0356"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color w:val="000000"/>
                <w:kern w:val="24"/>
                <w:sz w:val="22"/>
                <w:szCs w:val="22"/>
              </w:rPr>
            </w:pPr>
            <w:r w:rsidRPr="00AB0356">
              <w:rPr>
                <w:rFonts w:asciiTheme="minorHAnsi" w:hAnsiTheme="minorHAnsi" w:cstheme="minorHAnsi"/>
                <w:color w:val="000000"/>
                <w:kern w:val="24"/>
                <w:sz w:val="22"/>
                <w:szCs w:val="22"/>
              </w:rPr>
              <w:t> </w:t>
            </w:r>
            <w:r w:rsidR="00C64AA1">
              <w:rPr>
                <w:rFonts w:asciiTheme="minorHAnsi" w:hAnsiTheme="minorHAnsi" w:cstheme="minorHAnsi"/>
                <w:color w:val="000000"/>
                <w:kern w:val="24"/>
                <w:sz w:val="22"/>
                <w:szCs w:val="22"/>
              </w:rPr>
              <w:t>5</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Default="00AB0356" w:rsidP="00031CD4">
            <w:pPr>
              <w:textAlignment w:val="bottom"/>
              <w:rPr>
                <w:rFonts w:asciiTheme="minorHAnsi" w:hAnsiTheme="minorHAnsi" w:cstheme="minorHAnsi"/>
                <w:color w:val="000000"/>
                <w:kern w:val="24"/>
                <w:sz w:val="22"/>
                <w:szCs w:val="22"/>
              </w:rPr>
            </w:pPr>
            <w:r w:rsidRPr="00AB0356">
              <w:rPr>
                <w:rFonts w:asciiTheme="minorHAnsi" w:hAnsiTheme="minorHAnsi" w:cstheme="minorHAnsi"/>
                <w:kern w:val="24"/>
                <w:sz w:val="22"/>
                <w:szCs w:val="22"/>
              </w:rPr>
              <w:t> </w:t>
            </w:r>
            <w:r w:rsidR="00461F69">
              <w:rPr>
                <w:rFonts w:asciiTheme="minorHAnsi" w:hAnsiTheme="minorHAnsi" w:cstheme="minorHAnsi"/>
                <w:color w:val="000000"/>
                <w:kern w:val="24"/>
                <w:sz w:val="22"/>
                <w:szCs w:val="22"/>
              </w:rPr>
              <w:t xml:space="preserve">SAP </w:t>
            </w:r>
            <w:r w:rsidR="00031CD4">
              <w:rPr>
                <w:rFonts w:asciiTheme="minorHAnsi" w:hAnsiTheme="minorHAnsi" w:cstheme="minorHAnsi"/>
                <w:color w:val="000000"/>
                <w:kern w:val="24"/>
                <w:sz w:val="22"/>
                <w:szCs w:val="22"/>
              </w:rPr>
              <w:t>Preferences Center</w:t>
            </w:r>
          </w:p>
          <w:p w:rsidR="00A6312A" w:rsidRPr="00AB0356" w:rsidRDefault="00A6312A" w:rsidP="00031CD4">
            <w:pPr>
              <w:textAlignment w:val="bottom"/>
              <w:rPr>
                <w:rFonts w:asciiTheme="minorHAnsi" w:hAnsiTheme="minorHAnsi" w:cstheme="minorHAnsi"/>
                <w:sz w:val="22"/>
                <w:szCs w:val="22"/>
              </w:rPr>
            </w:pP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AB0356" w:rsidRDefault="00AB0356" w:rsidP="00262F77">
            <w:pPr>
              <w:textAlignment w:val="bottom"/>
              <w:rPr>
                <w:rFonts w:asciiTheme="minorHAnsi" w:hAnsiTheme="minorHAnsi" w:cstheme="minorHAnsi"/>
                <w:sz w:val="22"/>
                <w:szCs w:val="22"/>
              </w:rPr>
            </w:pPr>
            <w:r w:rsidRPr="00AB0356">
              <w:rPr>
                <w:rFonts w:asciiTheme="minorHAnsi" w:hAnsiTheme="minorHAnsi" w:cstheme="minorHAnsi"/>
                <w:kern w:val="24"/>
                <w:sz w:val="22"/>
                <w:szCs w:val="22"/>
              </w:rPr>
              <w:t> </w:t>
            </w:r>
            <w:r w:rsidR="00C64AA1">
              <w:rPr>
                <w:rFonts w:asciiTheme="minorHAnsi" w:hAnsiTheme="minorHAnsi" w:cstheme="minorHAnsi"/>
                <w:kern w:val="24"/>
                <w:sz w:val="22"/>
                <w:szCs w:val="22"/>
              </w:rPr>
              <w:t>May be part of a future IWP release</w:t>
            </w:r>
            <w:r w:rsidR="00826F94">
              <w:rPr>
                <w:rFonts w:asciiTheme="minorHAnsi" w:hAnsiTheme="minorHAnsi" w:cstheme="minorHAnsi"/>
                <w:kern w:val="24"/>
                <w:sz w:val="22"/>
                <w:szCs w:val="22"/>
              </w:rPr>
              <w:t xml:space="preserve"> outside of the Smart Energy Program</w:t>
            </w:r>
          </w:p>
        </w:tc>
      </w:tr>
      <w:tr w:rsidR="00AB0356"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C64AA1" w:rsidP="00AB0356">
            <w:pPr>
              <w:textAlignment w:val="bottom"/>
              <w:rPr>
                <w:rFonts w:asciiTheme="minorHAnsi" w:hAnsiTheme="minorHAnsi" w:cstheme="minorHAnsi"/>
                <w:color w:val="000000"/>
                <w:kern w:val="24"/>
                <w:sz w:val="22"/>
                <w:szCs w:val="22"/>
              </w:rPr>
            </w:pPr>
            <w:r>
              <w:rPr>
                <w:rFonts w:asciiTheme="minorHAnsi" w:hAnsiTheme="minorHAnsi" w:cstheme="minorHAnsi"/>
                <w:color w:val="000000"/>
                <w:kern w:val="24"/>
                <w:sz w:val="22"/>
                <w:szCs w:val="22"/>
              </w:rPr>
              <w:t>6</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sz w:val="22"/>
                <w:szCs w:val="22"/>
              </w:rPr>
            </w:pPr>
            <w:r w:rsidRPr="00AB0356">
              <w:rPr>
                <w:rFonts w:asciiTheme="minorHAnsi" w:hAnsiTheme="minorHAnsi" w:cstheme="minorHAnsi"/>
                <w:kern w:val="24"/>
                <w:sz w:val="22"/>
                <w:szCs w:val="22"/>
              </w:rPr>
              <w:t xml:space="preserve">On Demand Read </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AB0356" w:rsidRDefault="00AB0356" w:rsidP="00AB0356">
            <w:pPr>
              <w:textAlignment w:val="bottom"/>
              <w:rPr>
                <w:rFonts w:asciiTheme="minorHAnsi" w:hAnsiTheme="minorHAnsi" w:cstheme="minorHAnsi"/>
                <w:sz w:val="22"/>
                <w:szCs w:val="22"/>
              </w:rPr>
            </w:pPr>
            <w:r w:rsidRPr="00AB0356">
              <w:rPr>
                <w:rFonts w:asciiTheme="minorHAnsi" w:hAnsiTheme="minorHAnsi" w:cstheme="minorHAnsi"/>
                <w:kern w:val="24"/>
                <w:sz w:val="22"/>
                <w:szCs w:val="22"/>
              </w:rPr>
              <w:t xml:space="preserve">Not pinging meters through the HE to return read information </w:t>
            </w:r>
          </w:p>
        </w:tc>
      </w:tr>
      <w:tr w:rsidR="00AB0356"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6A15CD" w:rsidRDefault="00C64AA1" w:rsidP="00AB0356">
            <w:pPr>
              <w:textAlignment w:val="bottom"/>
              <w:rPr>
                <w:rFonts w:asciiTheme="minorHAnsi" w:hAnsiTheme="minorHAnsi" w:cstheme="minorHAnsi"/>
                <w:color w:val="000000"/>
                <w:kern w:val="24"/>
                <w:sz w:val="22"/>
                <w:szCs w:val="22"/>
              </w:rPr>
            </w:pPr>
            <w:r>
              <w:rPr>
                <w:rFonts w:asciiTheme="minorHAnsi" w:hAnsiTheme="minorHAnsi" w:cstheme="minorHAnsi"/>
                <w:color w:val="000000"/>
                <w:kern w:val="24"/>
                <w:sz w:val="22"/>
                <w:szCs w:val="22"/>
              </w:rPr>
              <w:lastRenderedPageBreak/>
              <w:t>7</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6A15CD" w:rsidRDefault="00AB0356">
            <w:pPr>
              <w:pStyle w:val="NormalWeb"/>
              <w:spacing w:before="0" w:beforeAutospacing="0" w:after="0" w:afterAutospacing="0"/>
              <w:textAlignment w:val="bottom"/>
              <w:rPr>
                <w:rFonts w:asciiTheme="minorHAnsi" w:hAnsiTheme="minorHAnsi" w:cstheme="minorHAnsi"/>
                <w:sz w:val="22"/>
                <w:szCs w:val="22"/>
              </w:rPr>
            </w:pPr>
            <w:r w:rsidRPr="006A15CD">
              <w:rPr>
                <w:rFonts w:asciiTheme="minorHAnsi" w:hAnsiTheme="minorHAnsi" w:cstheme="minorHAnsi"/>
                <w:kern w:val="24"/>
                <w:sz w:val="22"/>
                <w:szCs w:val="22"/>
              </w:rPr>
              <w:t xml:space="preserve">Present consumption by appliance </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6A15CD" w:rsidRDefault="00AB0356">
            <w:pPr>
              <w:pStyle w:val="NormalWeb"/>
              <w:spacing w:before="0" w:beforeAutospacing="0" w:after="0" w:afterAutospacing="0"/>
              <w:textAlignment w:val="bottom"/>
              <w:rPr>
                <w:rFonts w:asciiTheme="minorHAnsi" w:hAnsiTheme="minorHAnsi" w:cstheme="minorHAnsi"/>
                <w:sz w:val="22"/>
                <w:szCs w:val="22"/>
              </w:rPr>
            </w:pPr>
            <w:r w:rsidRPr="006A15CD">
              <w:rPr>
                <w:rFonts w:asciiTheme="minorHAnsi" w:hAnsiTheme="minorHAnsi" w:cstheme="minorHAnsi"/>
                <w:kern w:val="24"/>
                <w:sz w:val="22"/>
                <w:szCs w:val="22"/>
              </w:rPr>
              <w:t xml:space="preserve">Out of scope due to need  for 1 min interval data to be able to see digital signature of the appliance </w:t>
            </w:r>
          </w:p>
        </w:tc>
      </w:tr>
      <w:tr w:rsidR="00AB0356"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6A15CD" w:rsidRDefault="00C64AA1" w:rsidP="00AB0356">
            <w:pPr>
              <w:textAlignment w:val="bottom"/>
              <w:rPr>
                <w:rFonts w:asciiTheme="minorHAnsi" w:hAnsiTheme="minorHAnsi" w:cstheme="minorHAnsi"/>
                <w:color w:val="000000"/>
                <w:kern w:val="24"/>
                <w:sz w:val="22"/>
                <w:szCs w:val="22"/>
              </w:rPr>
            </w:pPr>
            <w:r>
              <w:rPr>
                <w:rFonts w:asciiTheme="minorHAnsi" w:hAnsiTheme="minorHAnsi" w:cstheme="minorHAnsi"/>
                <w:color w:val="000000"/>
                <w:kern w:val="24"/>
                <w:sz w:val="22"/>
                <w:szCs w:val="22"/>
              </w:rPr>
              <w:t>8</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AB0356" w:rsidRPr="006A15CD" w:rsidRDefault="00AB0356">
            <w:pPr>
              <w:pStyle w:val="NormalWeb"/>
              <w:spacing w:before="0" w:beforeAutospacing="0" w:after="0" w:afterAutospacing="0"/>
              <w:textAlignment w:val="bottom"/>
              <w:rPr>
                <w:rFonts w:asciiTheme="minorHAnsi" w:hAnsiTheme="minorHAnsi" w:cstheme="minorHAnsi"/>
                <w:sz w:val="22"/>
                <w:szCs w:val="22"/>
              </w:rPr>
            </w:pPr>
            <w:r w:rsidRPr="006A15CD">
              <w:rPr>
                <w:rFonts w:asciiTheme="minorHAnsi" w:hAnsiTheme="minorHAnsi" w:cstheme="minorHAnsi"/>
                <w:kern w:val="24"/>
                <w:sz w:val="22"/>
                <w:szCs w:val="22"/>
              </w:rPr>
              <w:t xml:space="preserve">Provide bill analysis incorporating: appliances </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AB0356" w:rsidRPr="006A15CD" w:rsidRDefault="00AB0356">
            <w:pPr>
              <w:pStyle w:val="NormalWeb"/>
              <w:spacing w:before="0" w:beforeAutospacing="0" w:after="0" w:afterAutospacing="0"/>
              <w:textAlignment w:val="bottom"/>
              <w:rPr>
                <w:rFonts w:asciiTheme="minorHAnsi" w:hAnsiTheme="minorHAnsi" w:cstheme="minorHAnsi"/>
                <w:sz w:val="22"/>
                <w:szCs w:val="22"/>
              </w:rPr>
            </w:pPr>
            <w:r w:rsidRPr="006A15CD">
              <w:rPr>
                <w:rFonts w:asciiTheme="minorHAnsi" w:hAnsiTheme="minorHAnsi" w:cstheme="minorHAnsi"/>
                <w:kern w:val="24"/>
                <w:sz w:val="22"/>
                <w:szCs w:val="22"/>
              </w:rPr>
              <w:t xml:space="preserve">Out of scope due to new interface required </w:t>
            </w:r>
          </w:p>
        </w:tc>
      </w:tr>
      <w:tr w:rsidR="006A15CD"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6A15CD" w:rsidRPr="006A15CD" w:rsidRDefault="00C64AA1" w:rsidP="00AB0356">
            <w:pPr>
              <w:textAlignment w:val="bottom"/>
              <w:rPr>
                <w:rFonts w:asciiTheme="minorHAnsi" w:hAnsiTheme="minorHAnsi" w:cstheme="minorHAnsi"/>
                <w:color w:val="000000"/>
                <w:kern w:val="24"/>
                <w:sz w:val="22"/>
                <w:szCs w:val="22"/>
              </w:rPr>
            </w:pPr>
            <w:r>
              <w:rPr>
                <w:rFonts w:asciiTheme="minorHAnsi" w:hAnsiTheme="minorHAnsi" w:cstheme="minorHAnsi"/>
                <w:color w:val="000000"/>
                <w:kern w:val="24"/>
                <w:sz w:val="22"/>
                <w:szCs w:val="22"/>
              </w:rPr>
              <w:t>9</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6A15CD" w:rsidRPr="006A15CD" w:rsidRDefault="005C7A67" w:rsidP="00CE6086">
            <w:pPr>
              <w:pStyle w:val="NormalWeb"/>
              <w:spacing w:before="0" w:beforeAutospacing="0" w:after="0" w:afterAutospacing="0"/>
              <w:textAlignment w:val="bottom"/>
              <w:rPr>
                <w:rFonts w:asciiTheme="minorHAnsi" w:hAnsiTheme="minorHAnsi" w:cstheme="minorHAnsi"/>
                <w:sz w:val="22"/>
                <w:szCs w:val="22"/>
              </w:rPr>
            </w:pPr>
            <w:r>
              <w:rPr>
                <w:rFonts w:asciiTheme="minorHAnsi" w:hAnsiTheme="minorHAnsi" w:cstheme="minorHAnsi"/>
                <w:kern w:val="24"/>
                <w:sz w:val="22"/>
                <w:szCs w:val="22"/>
              </w:rPr>
              <w:t>Presenting on the IWP</w:t>
            </w:r>
            <w:r w:rsidR="00CE6086">
              <w:rPr>
                <w:rFonts w:asciiTheme="minorHAnsi" w:hAnsiTheme="minorHAnsi" w:cstheme="minorHAnsi"/>
                <w:kern w:val="24"/>
                <w:sz w:val="22"/>
                <w:szCs w:val="22"/>
              </w:rPr>
              <w:t xml:space="preserve"> what customers see on their HAN device </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6A15CD" w:rsidRPr="006A15CD" w:rsidRDefault="006A15CD" w:rsidP="00CE6086">
            <w:pPr>
              <w:pStyle w:val="NormalWeb"/>
              <w:spacing w:before="0" w:beforeAutospacing="0" w:after="0" w:afterAutospacing="0"/>
              <w:textAlignment w:val="bottom"/>
              <w:rPr>
                <w:rFonts w:asciiTheme="minorHAnsi" w:hAnsiTheme="minorHAnsi" w:cstheme="minorHAnsi"/>
                <w:sz w:val="22"/>
                <w:szCs w:val="22"/>
              </w:rPr>
            </w:pPr>
            <w:r w:rsidRPr="006A15CD">
              <w:rPr>
                <w:rFonts w:asciiTheme="minorHAnsi" w:hAnsiTheme="minorHAnsi" w:cstheme="minorHAnsi"/>
                <w:kern w:val="24"/>
                <w:sz w:val="22"/>
                <w:szCs w:val="22"/>
              </w:rPr>
              <w:t>HAN is not in scope</w:t>
            </w:r>
          </w:p>
        </w:tc>
      </w:tr>
      <w:tr w:rsidR="006A15CD"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6A15CD" w:rsidRPr="006A15CD" w:rsidRDefault="00A6312A" w:rsidP="00AB0356">
            <w:pPr>
              <w:textAlignment w:val="bottom"/>
              <w:rPr>
                <w:rFonts w:asciiTheme="minorHAnsi" w:hAnsiTheme="minorHAnsi" w:cstheme="minorHAnsi"/>
                <w:color w:val="000000"/>
                <w:kern w:val="24"/>
                <w:sz w:val="22"/>
                <w:szCs w:val="22"/>
              </w:rPr>
            </w:pPr>
            <w:r>
              <w:rPr>
                <w:rFonts w:asciiTheme="minorHAnsi" w:hAnsiTheme="minorHAnsi" w:cstheme="minorHAnsi"/>
                <w:color w:val="000000"/>
                <w:kern w:val="24"/>
                <w:sz w:val="22"/>
                <w:szCs w:val="22"/>
              </w:rPr>
              <w:t>1</w:t>
            </w:r>
            <w:r w:rsidR="00C64AA1">
              <w:rPr>
                <w:rFonts w:asciiTheme="minorHAnsi" w:hAnsiTheme="minorHAnsi" w:cstheme="minorHAnsi"/>
                <w:color w:val="000000"/>
                <w:kern w:val="24"/>
                <w:sz w:val="22"/>
                <w:szCs w:val="22"/>
              </w:rPr>
              <w:t>0</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6A15CD" w:rsidRPr="006A15CD" w:rsidRDefault="005C7A67">
            <w:pPr>
              <w:pStyle w:val="NormalWeb"/>
              <w:spacing w:before="0" w:beforeAutospacing="0" w:after="0" w:afterAutospacing="0"/>
              <w:textAlignment w:val="bottom"/>
              <w:rPr>
                <w:rFonts w:asciiTheme="minorHAnsi" w:hAnsiTheme="minorHAnsi" w:cstheme="minorHAnsi"/>
                <w:sz w:val="22"/>
                <w:szCs w:val="22"/>
              </w:rPr>
            </w:pPr>
            <w:r>
              <w:rPr>
                <w:rFonts w:asciiTheme="minorHAnsi" w:hAnsiTheme="minorHAnsi" w:cstheme="minorHAnsi"/>
                <w:kern w:val="24"/>
                <w:sz w:val="22"/>
                <w:szCs w:val="22"/>
              </w:rPr>
              <w:t>M</w:t>
            </w:r>
            <w:r w:rsidR="006A15CD" w:rsidRPr="006A15CD">
              <w:rPr>
                <w:rFonts w:asciiTheme="minorHAnsi" w:hAnsiTheme="minorHAnsi" w:cstheme="minorHAnsi"/>
                <w:kern w:val="24"/>
                <w:sz w:val="22"/>
                <w:szCs w:val="22"/>
              </w:rPr>
              <w:t xml:space="preserve">aximize organic search engine rankings </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6A15CD" w:rsidRPr="006A15CD" w:rsidRDefault="00275591">
            <w:pPr>
              <w:pStyle w:val="NormalWeb"/>
              <w:spacing w:before="0" w:beforeAutospacing="0" w:after="0" w:afterAutospacing="0"/>
              <w:textAlignment w:val="bottom"/>
              <w:rPr>
                <w:rFonts w:asciiTheme="minorHAnsi" w:hAnsiTheme="minorHAnsi" w:cstheme="minorHAnsi"/>
                <w:sz w:val="22"/>
                <w:szCs w:val="22"/>
              </w:rPr>
            </w:pPr>
            <w:r w:rsidRPr="00275591">
              <w:rPr>
                <w:rFonts w:asciiTheme="minorHAnsi" w:hAnsiTheme="minorHAnsi" w:cstheme="minorHAnsi"/>
                <w:sz w:val="22"/>
                <w:szCs w:val="22"/>
              </w:rPr>
              <w:t>Organic search results are listings on search engine results pages that appear because of their relevance to the search terms, as opposed to their being advertisements. In contrast, non-organic search results may include pay per click advertising</w:t>
            </w:r>
          </w:p>
        </w:tc>
      </w:tr>
      <w:tr w:rsidR="00826F94"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826F94" w:rsidRDefault="00826F94" w:rsidP="00AB0356">
            <w:pPr>
              <w:textAlignment w:val="bottom"/>
              <w:rPr>
                <w:rFonts w:asciiTheme="minorHAnsi" w:hAnsiTheme="minorHAnsi" w:cstheme="minorHAnsi"/>
                <w:color w:val="000000"/>
                <w:kern w:val="24"/>
                <w:sz w:val="22"/>
                <w:szCs w:val="22"/>
              </w:rPr>
            </w:pPr>
            <w:r>
              <w:rPr>
                <w:rFonts w:asciiTheme="minorHAnsi" w:hAnsiTheme="minorHAnsi" w:cstheme="minorHAnsi"/>
                <w:color w:val="000000"/>
                <w:kern w:val="24"/>
                <w:sz w:val="22"/>
                <w:szCs w:val="22"/>
              </w:rPr>
              <w:t>11</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826F94" w:rsidRPr="00C747E0" w:rsidRDefault="00826F94" w:rsidP="00826F94">
            <w:pPr>
              <w:pStyle w:val="NormalWeb"/>
              <w:spacing w:before="0" w:beforeAutospacing="0" w:after="0" w:afterAutospacing="0"/>
              <w:textAlignment w:val="bottom"/>
              <w:rPr>
                <w:rFonts w:asciiTheme="minorHAnsi" w:hAnsiTheme="minorHAnsi" w:cstheme="minorHAnsi"/>
                <w:kern w:val="24"/>
                <w:sz w:val="22"/>
                <w:szCs w:val="22"/>
              </w:rPr>
            </w:pPr>
            <w:r>
              <w:rPr>
                <w:rFonts w:asciiTheme="minorHAnsi" w:hAnsiTheme="minorHAnsi" w:cstheme="minorHAnsi"/>
                <w:kern w:val="24"/>
                <w:sz w:val="22"/>
                <w:szCs w:val="22"/>
              </w:rPr>
              <w:t>Real time c</w:t>
            </w:r>
            <w:r w:rsidRPr="00C747E0">
              <w:rPr>
                <w:rFonts w:asciiTheme="minorHAnsi" w:hAnsiTheme="minorHAnsi" w:cstheme="minorHAnsi"/>
                <w:kern w:val="24"/>
                <w:sz w:val="22"/>
                <w:szCs w:val="22"/>
              </w:rPr>
              <w:t xml:space="preserve">hanges to customer account information in </w:t>
            </w:r>
            <w:r>
              <w:rPr>
                <w:rFonts w:asciiTheme="minorHAnsi" w:hAnsiTheme="minorHAnsi" w:cstheme="minorHAnsi"/>
                <w:kern w:val="24"/>
                <w:sz w:val="22"/>
                <w:szCs w:val="22"/>
              </w:rPr>
              <w:t>SAP</w:t>
            </w:r>
            <w:r w:rsidRPr="00C747E0">
              <w:rPr>
                <w:rFonts w:asciiTheme="minorHAnsi" w:hAnsiTheme="minorHAnsi" w:cstheme="minorHAnsi"/>
                <w:kern w:val="24"/>
                <w:sz w:val="22"/>
                <w:szCs w:val="22"/>
              </w:rPr>
              <w:t xml:space="preserve"> </w:t>
            </w:r>
          </w:p>
          <w:p w:rsidR="00826F94" w:rsidRDefault="00826F94">
            <w:pPr>
              <w:pStyle w:val="NormalWeb"/>
              <w:spacing w:before="0" w:beforeAutospacing="0" w:after="0" w:afterAutospacing="0"/>
              <w:textAlignment w:val="bottom"/>
              <w:rPr>
                <w:rFonts w:asciiTheme="minorHAnsi" w:hAnsiTheme="minorHAnsi" w:cstheme="minorHAnsi"/>
                <w:kern w:val="24"/>
                <w:sz w:val="22"/>
                <w:szCs w:val="22"/>
              </w:rPr>
            </w:pP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826F94" w:rsidRPr="00275591" w:rsidRDefault="00826F94">
            <w:pPr>
              <w:pStyle w:val="NormalWeb"/>
              <w:spacing w:before="0" w:beforeAutospacing="0" w:after="0" w:afterAutospacing="0"/>
              <w:textAlignment w:val="bottom"/>
              <w:rPr>
                <w:rFonts w:asciiTheme="minorHAnsi" w:hAnsiTheme="minorHAnsi" w:cstheme="minorHAnsi"/>
                <w:sz w:val="22"/>
                <w:szCs w:val="22"/>
              </w:rPr>
            </w:pPr>
          </w:p>
        </w:tc>
      </w:tr>
      <w:tr w:rsidR="00C73F52" w:rsidRPr="00AB0356" w:rsidTr="002F2369">
        <w:trPr>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C73F52" w:rsidRPr="002F2369" w:rsidRDefault="00C73F52" w:rsidP="002F2369">
            <w:pPr>
              <w:spacing w:line="276" w:lineRule="auto"/>
              <w:rPr>
                <w:rFonts w:asciiTheme="minorHAnsi" w:hAnsiTheme="minorHAnsi" w:cstheme="minorHAnsi"/>
                <w:sz w:val="22"/>
                <w:szCs w:val="22"/>
              </w:rPr>
            </w:pPr>
            <w:r w:rsidRPr="002F2369">
              <w:rPr>
                <w:rFonts w:asciiTheme="minorHAnsi" w:hAnsiTheme="minorHAnsi" w:cstheme="minorHAnsi"/>
                <w:sz w:val="22"/>
                <w:szCs w:val="22"/>
              </w:rPr>
              <w:t>1</w:t>
            </w:r>
            <w:r w:rsidR="009306F7" w:rsidRPr="002F2369">
              <w:rPr>
                <w:rFonts w:asciiTheme="minorHAnsi" w:hAnsiTheme="minorHAnsi" w:cstheme="minorHAnsi"/>
                <w:sz w:val="22"/>
                <w:szCs w:val="22"/>
              </w:rPr>
              <w:t>2</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C73F52" w:rsidRPr="002F2369" w:rsidRDefault="00C73F52" w:rsidP="002F2369">
            <w:pPr>
              <w:pStyle w:val="NormalWeb"/>
              <w:spacing w:before="0" w:beforeAutospacing="0" w:after="0" w:afterAutospacing="0"/>
              <w:rPr>
                <w:rFonts w:asciiTheme="minorHAnsi" w:hAnsiTheme="minorHAnsi" w:cstheme="minorHAnsi"/>
                <w:kern w:val="24"/>
                <w:sz w:val="22"/>
                <w:szCs w:val="22"/>
              </w:rPr>
            </w:pPr>
            <w:r w:rsidRPr="002F2369">
              <w:rPr>
                <w:rFonts w:asciiTheme="minorHAnsi" w:hAnsiTheme="minorHAnsi" w:cstheme="minorHAnsi"/>
                <w:kern w:val="24"/>
                <w:sz w:val="22"/>
                <w:szCs w:val="22"/>
              </w:rPr>
              <w:t>Integration with DPP (R5)</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C73F52" w:rsidRPr="002F2369" w:rsidRDefault="00C73F52" w:rsidP="002F2369">
            <w:pPr>
              <w:pStyle w:val="NormalWeb"/>
              <w:spacing w:before="0" w:beforeAutospacing="0" w:after="0" w:afterAutospacing="0"/>
              <w:rPr>
                <w:rFonts w:asciiTheme="minorHAnsi" w:hAnsiTheme="minorHAnsi" w:cstheme="minorHAnsi"/>
                <w:kern w:val="24"/>
                <w:sz w:val="22"/>
                <w:szCs w:val="22"/>
              </w:rPr>
            </w:pPr>
            <w:r w:rsidRPr="002F2369">
              <w:rPr>
                <w:rFonts w:asciiTheme="minorHAnsi" w:hAnsiTheme="minorHAnsi" w:cstheme="minorHAnsi"/>
                <w:kern w:val="24"/>
                <w:sz w:val="22"/>
                <w:szCs w:val="22"/>
              </w:rPr>
              <w:t>We will continue to watch for new requirements coming from other workshops and initiatives (DRMS, DPP)</w:t>
            </w:r>
          </w:p>
        </w:tc>
        <w:tc>
          <w:tcPr>
            <w:tcW w:w="1142" w:type="pct"/>
          </w:tcPr>
          <w:p w:rsidR="00C73F52" w:rsidRPr="00C747E0" w:rsidRDefault="00C73F52" w:rsidP="002F2369">
            <w:pPr>
              <w:spacing w:line="276" w:lineRule="auto"/>
              <w:rPr>
                <w:rFonts w:asciiTheme="minorHAnsi" w:hAnsiTheme="minorHAnsi" w:cstheme="minorHAnsi"/>
                <w:color w:val="000000"/>
                <w:sz w:val="22"/>
                <w:szCs w:val="22"/>
              </w:rPr>
            </w:pPr>
          </w:p>
        </w:tc>
      </w:tr>
      <w:tr w:rsidR="00C73F52" w:rsidRPr="00AB0356" w:rsidTr="00C73F52">
        <w:trPr>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C73F52" w:rsidRPr="002F2369" w:rsidRDefault="009306F7" w:rsidP="002F2369">
            <w:pPr>
              <w:textAlignment w:val="bottom"/>
              <w:rPr>
                <w:rFonts w:asciiTheme="minorHAnsi" w:hAnsiTheme="minorHAnsi" w:cstheme="minorHAnsi"/>
                <w:kern w:val="24"/>
                <w:sz w:val="22"/>
                <w:szCs w:val="22"/>
              </w:rPr>
            </w:pPr>
            <w:r w:rsidRPr="002F2369">
              <w:rPr>
                <w:rFonts w:asciiTheme="minorHAnsi" w:hAnsiTheme="minorHAnsi" w:cstheme="minorHAnsi"/>
                <w:kern w:val="24"/>
                <w:sz w:val="22"/>
                <w:szCs w:val="22"/>
              </w:rPr>
              <w:t>13</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C73F52" w:rsidRPr="002F2369" w:rsidRDefault="00C73F52" w:rsidP="002F2369">
            <w:pPr>
              <w:pStyle w:val="NormalWeb"/>
              <w:spacing w:before="0" w:beforeAutospacing="0" w:after="0" w:afterAutospacing="0"/>
              <w:textAlignment w:val="bottom"/>
              <w:rPr>
                <w:rFonts w:asciiTheme="minorHAnsi" w:hAnsiTheme="minorHAnsi" w:cstheme="minorHAnsi"/>
                <w:kern w:val="24"/>
                <w:sz w:val="22"/>
                <w:szCs w:val="22"/>
              </w:rPr>
            </w:pPr>
            <w:r w:rsidRPr="002F2369">
              <w:rPr>
                <w:rFonts w:asciiTheme="minorHAnsi" w:hAnsiTheme="minorHAnsi" w:cstheme="minorHAnsi"/>
                <w:kern w:val="24"/>
                <w:sz w:val="22"/>
                <w:szCs w:val="22"/>
              </w:rPr>
              <w:t>Critical peak events and pricing</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4369DB" w:rsidRPr="002F2369" w:rsidRDefault="004369DB" w:rsidP="002F2369">
            <w:pPr>
              <w:pStyle w:val="NormalWeb"/>
              <w:spacing w:before="0" w:beforeAutospacing="0" w:after="0" w:afterAutospacing="0"/>
              <w:textAlignment w:val="bottom"/>
              <w:rPr>
                <w:sz w:val="22"/>
                <w:szCs w:val="22"/>
              </w:rPr>
            </w:pPr>
            <w:r w:rsidRPr="002F2369">
              <w:rPr>
                <w:sz w:val="22"/>
                <w:szCs w:val="22"/>
              </w:rPr>
              <w:t xml:space="preserve">Part of R5; </w:t>
            </w:r>
            <w:r w:rsidRPr="002F2369">
              <w:rPr>
                <w:rFonts w:asciiTheme="minorHAnsi" w:hAnsiTheme="minorHAnsi" w:cstheme="minorHAnsi"/>
                <w:sz w:val="22"/>
                <w:szCs w:val="22"/>
              </w:rPr>
              <w:t>this functionality will be worked as part of the R5 DPP Workshops</w:t>
            </w:r>
          </w:p>
          <w:p w:rsidR="004369DB" w:rsidRPr="002F2369" w:rsidRDefault="004369DB" w:rsidP="002F2369">
            <w:pPr>
              <w:pStyle w:val="NormalWeb"/>
              <w:spacing w:before="0" w:beforeAutospacing="0" w:after="0" w:afterAutospacing="0"/>
              <w:textAlignment w:val="bottom"/>
              <w:rPr>
                <w:sz w:val="22"/>
                <w:szCs w:val="22"/>
              </w:rPr>
            </w:pPr>
          </w:p>
          <w:p w:rsidR="00C73F52" w:rsidRPr="002F2369" w:rsidRDefault="00C73F52" w:rsidP="002F2369">
            <w:pPr>
              <w:pStyle w:val="NormalWeb"/>
              <w:spacing w:before="0" w:beforeAutospacing="0" w:after="0" w:afterAutospacing="0"/>
              <w:textAlignment w:val="bottom"/>
              <w:rPr>
                <w:sz w:val="22"/>
                <w:szCs w:val="22"/>
              </w:rPr>
            </w:pPr>
            <w:r w:rsidRPr="002F2369">
              <w:rPr>
                <w:sz w:val="22"/>
                <w:szCs w:val="22"/>
              </w:rPr>
              <w:t>The IWP shall indicate when off-peak/on-peak/critical peak pricing was in effect on graphs</w:t>
            </w:r>
          </w:p>
          <w:p w:rsidR="00C73F52" w:rsidRPr="002F2369" w:rsidRDefault="00C73F52" w:rsidP="002F2369">
            <w:pPr>
              <w:pStyle w:val="NormalWeb"/>
              <w:spacing w:before="0" w:beforeAutospacing="0" w:after="0" w:afterAutospacing="0"/>
              <w:textAlignment w:val="bottom"/>
              <w:rPr>
                <w:sz w:val="22"/>
                <w:szCs w:val="22"/>
              </w:rPr>
            </w:pPr>
          </w:p>
          <w:p w:rsidR="00C73F52" w:rsidRPr="002F2369" w:rsidRDefault="00C73F52" w:rsidP="002F2369">
            <w:pPr>
              <w:pStyle w:val="NormalWeb"/>
              <w:spacing w:before="0" w:beforeAutospacing="0" w:after="0" w:afterAutospacing="0"/>
              <w:textAlignment w:val="bottom"/>
              <w:rPr>
                <w:sz w:val="22"/>
                <w:szCs w:val="22"/>
              </w:rPr>
            </w:pPr>
            <w:r w:rsidRPr="002F2369">
              <w:rPr>
                <w:sz w:val="22"/>
                <w:szCs w:val="22"/>
              </w:rPr>
              <w:t>The IWP shall indicate when future critical peak events will occur and the price</w:t>
            </w:r>
          </w:p>
          <w:p w:rsidR="00C73F52" w:rsidRPr="002F2369" w:rsidRDefault="00C73F52" w:rsidP="002F2369">
            <w:pPr>
              <w:pStyle w:val="NormalWeb"/>
              <w:spacing w:before="0" w:beforeAutospacing="0" w:after="0" w:afterAutospacing="0"/>
              <w:textAlignment w:val="bottom"/>
              <w:rPr>
                <w:sz w:val="22"/>
                <w:szCs w:val="22"/>
              </w:rPr>
            </w:pPr>
          </w:p>
          <w:p w:rsidR="00C73F52" w:rsidRPr="002F2369" w:rsidRDefault="00C73F52" w:rsidP="004369DB">
            <w:pPr>
              <w:pStyle w:val="NormalWeb"/>
              <w:spacing w:before="0" w:beforeAutospacing="0" w:after="0" w:afterAutospacing="0"/>
              <w:textAlignment w:val="bottom"/>
              <w:rPr>
                <w:rFonts w:asciiTheme="minorHAnsi" w:hAnsiTheme="minorHAnsi" w:cstheme="minorHAnsi"/>
                <w:sz w:val="22"/>
                <w:szCs w:val="22"/>
              </w:rPr>
            </w:pPr>
            <w:r w:rsidRPr="002F2369">
              <w:rPr>
                <w:sz w:val="22"/>
                <w:szCs w:val="22"/>
              </w:rPr>
              <w:t>The IWP shall present the current prices for energy:  on-peak, off-peak, critical peak</w:t>
            </w:r>
          </w:p>
        </w:tc>
        <w:tc>
          <w:tcPr>
            <w:tcW w:w="1142" w:type="pct"/>
            <w:vAlign w:val="bottom"/>
          </w:tcPr>
          <w:p w:rsidR="00C73F52" w:rsidRPr="006A15CD" w:rsidRDefault="00C73F52" w:rsidP="002F2369">
            <w:pPr>
              <w:textAlignment w:val="bottom"/>
              <w:rPr>
                <w:rFonts w:asciiTheme="minorHAnsi" w:hAnsiTheme="minorHAnsi" w:cstheme="minorHAnsi"/>
                <w:color w:val="000000"/>
                <w:kern w:val="24"/>
                <w:sz w:val="22"/>
                <w:szCs w:val="22"/>
              </w:rPr>
            </w:pPr>
          </w:p>
        </w:tc>
      </w:tr>
      <w:tr w:rsidR="00C73F52"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C73F52" w:rsidRPr="002F2369" w:rsidRDefault="009306F7" w:rsidP="00AB0356">
            <w:pPr>
              <w:textAlignment w:val="bottom"/>
              <w:rPr>
                <w:rFonts w:asciiTheme="minorHAnsi" w:hAnsiTheme="minorHAnsi" w:cstheme="minorHAnsi"/>
                <w:kern w:val="24"/>
                <w:sz w:val="22"/>
                <w:szCs w:val="22"/>
              </w:rPr>
            </w:pPr>
            <w:r w:rsidRPr="002F2369">
              <w:rPr>
                <w:rFonts w:asciiTheme="minorHAnsi" w:hAnsiTheme="minorHAnsi" w:cstheme="minorHAnsi"/>
                <w:kern w:val="24"/>
                <w:sz w:val="22"/>
                <w:szCs w:val="22"/>
              </w:rPr>
              <w:t>14</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C73F52" w:rsidRPr="002F2369" w:rsidRDefault="00C73F52" w:rsidP="00826F94">
            <w:pPr>
              <w:pStyle w:val="NormalWeb"/>
              <w:spacing w:before="0" w:beforeAutospacing="0" w:after="0" w:afterAutospacing="0"/>
              <w:textAlignment w:val="bottom"/>
              <w:rPr>
                <w:rFonts w:asciiTheme="minorHAnsi" w:hAnsiTheme="minorHAnsi" w:cstheme="minorHAnsi"/>
                <w:kern w:val="24"/>
                <w:sz w:val="22"/>
                <w:szCs w:val="22"/>
              </w:rPr>
            </w:pPr>
            <w:r w:rsidRPr="002F2369">
              <w:rPr>
                <w:rFonts w:asciiTheme="minorHAnsi" w:hAnsiTheme="minorHAnsi" w:cstheme="minorHAnsi"/>
                <w:kern w:val="24"/>
                <w:sz w:val="22"/>
                <w:szCs w:val="22"/>
              </w:rPr>
              <w:t>Resident</w:t>
            </w:r>
            <w:r w:rsidR="004369DB" w:rsidRPr="002F2369">
              <w:rPr>
                <w:rFonts w:asciiTheme="minorHAnsi" w:hAnsiTheme="minorHAnsi" w:cstheme="minorHAnsi"/>
                <w:kern w:val="24"/>
                <w:sz w:val="22"/>
                <w:szCs w:val="22"/>
              </w:rPr>
              <w:t>i</w:t>
            </w:r>
            <w:r w:rsidRPr="002F2369">
              <w:rPr>
                <w:rFonts w:asciiTheme="minorHAnsi" w:hAnsiTheme="minorHAnsi" w:cstheme="minorHAnsi"/>
                <w:kern w:val="24"/>
                <w:sz w:val="22"/>
                <w:szCs w:val="22"/>
              </w:rPr>
              <w:t>al Rate Comparison</w:t>
            </w:r>
            <w:r w:rsidR="004369DB" w:rsidRPr="002F2369">
              <w:rPr>
                <w:rFonts w:asciiTheme="minorHAnsi" w:hAnsiTheme="minorHAnsi" w:cstheme="minorHAnsi"/>
                <w:kern w:val="24"/>
                <w:sz w:val="22"/>
                <w:szCs w:val="22"/>
              </w:rPr>
              <w:t>s</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C73F52" w:rsidRPr="002F2369" w:rsidRDefault="00442FBD">
            <w:pPr>
              <w:pStyle w:val="NormalWeb"/>
              <w:spacing w:before="0" w:beforeAutospacing="0" w:after="0" w:afterAutospacing="0"/>
              <w:textAlignment w:val="bottom"/>
              <w:rPr>
                <w:rFonts w:asciiTheme="minorHAnsi" w:hAnsiTheme="minorHAnsi" w:cstheme="minorHAnsi"/>
                <w:sz w:val="22"/>
                <w:szCs w:val="22"/>
              </w:rPr>
            </w:pPr>
            <w:r w:rsidRPr="002F2369">
              <w:rPr>
                <w:sz w:val="22"/>
                <w:szCs w:val="22"/>
              </w:rPr>
              <w:t xml:space="preserve">Part of R5; </w:t>
            </w:r>
            <w:r w:rsidRPr="002F2369">
              <w:rPr>
                <w:rFonts w:asciiTheme="minorHAnsi" w:hAnsiTheme="minorHAnsi" w:cstheme="minorHAnsi"/>
                <w:sz w:val="22"/>
                <w:szCs w:val="22"/>
              </w:rPr>
              <w:t>t</w:t>
            </w:r>
            <w:r w:rsidR="00C73F52" w:rsidRPr="002F2369">
              <w:rPr>
                <w:rFonts w:asciiTheme="minorHAnsi" w:hAnsiTheme="minorHAnsi" w:cstheme="minorHAnsi"/>
                <w:sz w:val="22"/>
                <w:szCs w:val="22"/>
              </w:rPr>
              <w:t>his functionality will be worked as part of the R5 DPP Workshops</w:t>
            </w:r>
          </w:p>
        </w:tc>
      </w:tr>
      <w:tr w:rsidR="004369DB" w:rsidRPr="00AB0356" w:rsidTr="00C73F52">
        <w:trPr>
          <w:gridAfter w:val="1"/>
          <w:wAfter w:w="1142" w:type="pct"/>
          <w:trHeight w:val="634"/>
        </w:trPr>
        <w:tc>
          <w:tcPr>
            <w:tcW w:w="164" w:type="pct"/>
            <w:tcBorders>
              <w:top w:val="single" w:sz="4" w:space="0" w:color="000000"/>
              <w:left w:val="single" w:sz="8"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4369DB" w:rsidRPr="002F2369" w:rsidRDefault="004369DB" w:rsidP="00AB0356">
            <w:pPr>
              <w:textAlignment w:val="bottom"/>
              <w:rPr>
                <w:rFonts w:asciiTheme="minorHAnsi" w:hAnsiTheme="minorHAnsi" w:cstheme="minorHAnsi"/>
                <w:kern w:val="24"/>
                <w:sz w:val="22"/>
                <w:szCs w:val="22"/>
              </w:rPr>
            </w:pPr>
            <w:r w:rsidRPr="002F2369">
              <w:rPr>
                <w:rFonts w:asciiTheme="minorHAnsi" w:hAnsiTheme="minorHAnsi" w:cstheme="minorHAnsi"/>
                <w:kern w:val="24"/>
                <w:sz w:val="22"/>
                <w:szCs w:val="22"/>
              </w:rPr>
              <w:t>15</w:t>
            </w:r>
          </w:p>
        </w:tc>
        <w:tc>
          <w:tcPr>
            <w:tcW w:w="1619" w:type="pct"/>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rsidR="004369DB" w:rsidRPr="002F2369" w:rsidRDefault="00442FBD" w:rsidP="00442FBD">
            <w:pPr>
              <w:pStyle w:val="NormalWeb"/>
              <w:spacing w:before="0" w:beforeAutospacing="0" w:after="0" w:afterAutospacing="0"/>
              <w:textAlignment w:val="bottom"/>
              <w:rPr>
                <w:rFonts w:asciiTheme="minorHAnsi" w:hAnsiTheme="minorHAnsi" w:cstheme="minorHAnsi"/>
                <w:kern w:val="24"/>
                <w:sz w:val="22"/>
                <w:szCs w:val="22"/>
              </w:rPr>
            </w:pPr>
            <w:r w:rsidRPr="002F2369">
              <w:rPr>
                <w:rFonts w:asciiTheme="minorHAnsi" w:hAnsiTheme="minorHAnsi" w:cstheme="minorHAnsi"/>
                <w:kern w:val="24"/>
                <w:sz w:val="22"/>
                <w:szCs w:val="22"/>
              </w:rPr>
              <w:t xml:space="preserve">MV-90 customer IWP access </w:t>
            </w:r>
            <w:r w:rsidR="004369DB" w:rsidRPr="002F2369">
              <w:rPr>
                <w:rFonts w:asciiTheme="minorHAnsi" w:hAnsiTheme="minorHAnsi" w:cstheme="minorHAnsi"/>
                <w:kern w:val="24"/>
                <w:sz w:val="22"/>
                <w:szCs w:val="22"/>
              </w:rPr>
              <w:t>and presentment</w:t>
            </w:r>
            <w:r w:rsidRPr="002F2369">
              <w:rPr>
                <w:rFonts w:asciiTheme="minorHAnsi" w:hAnsiTheme="minorHAnsi" w:cstheme="minorHAnsi"/>
                <w:kern w:val="24"/>
                <w:sz w:val="22"/>
                <w:szCs w:val="22"/>
              </w:rPr>
              <w:t xml:space="preserve"> or rates, intervals, and billing</w:t>
            </w:r>
            <w:r w:rsidR="004369DB" w:rsidRPr="002F2369">
              <w:rPr>
                <w:rFonts w:asciiTheme="minorHAnsi" w:hAnsiTheme="minorHAnsi" w:cstheme="minorHAnsi"/>
                <w:kern w:val="24"/>
                <w:sz w:val="22"/>
                <w:szCs w:val="22"/>
              </w:rPr>
              <w:t xml:space="preserve"> </w:t>
            </w:r>
          </w:p>
        </w:tc>
        <w:tc>
          <w:tcPr>
            <w:tcW w:w="2075" w:type="pct"/>
            <w:tcBorders>
              <w:top w:val="single" w:sz="4" w:space="0" w:color="000000"/>
              <w:left w:val="single" w:sz="4" w:space="0" w:color="000000"/>
              <w:bottom w:val="single" w:sz="4" w:space="0" w:color="000000"/>
              <w:right w:val="single" w:sz="8" w:space="0" w:color="000000"/>
            </w:tcBorders>
            <w:shd w:val="clear" w:color="auto" w:fill="auto"/>
            <w:tcMar>
              <w:top w:w="14" w:type="dxa"/>
              <w:left w:w="14" w:type="dxa"/>
              <w:bottom w:w="0" w:type="dxa"/>
              <w:right w:w="14" w:type="dxa"/>
            </w:tcMar>
            <w:vAlign w:val="bottom"/>
            <w:hideMark/>
          </w:tcPr>
          <w:p w:rsidR="004369DB" w:rsidRPr="002F2369" w:rsidRDefault="004369DB">
            <w:pPr>
              <w:pStyle w:val="NormalWeb"/>
              <w:spacing w:before="0" w:beforeAutospacing="0" w:after="0" w:afterAutospacing="0"/>
              <w:textAlignment w:val="bottom"/>
              <w:rPr>
                <w:rFonts w:asciiTheme="minorHAnsi" w:hAnsiTheme="minorHAnsi" w:cstheme="minorHAnsi"/>
                <w:sz w:val="22"/>
                <w:szCs w:val="22"/>
              </w:rPr>
            </w:pPr>
            <w:r w:rsidRPr="002F2369">
              <w:rPr>
                <w:rFonts w:asciiTheme="minorHAnsi" w:hAnsiTheme="minorHAnsi" w:cstheme="minorHAnsi"/>
                <w:kern w:val="24"/>
                <w:sz w:val="22"/>
                <w:szCs w:val="22"/>
              </w:rPr>
              <w:t>Part of R5</w:t>
            </w:r>
          </w:p>
        </w:tc>
      </w:tr>
    </w:tbl>
    <w:p w:rsidR="008B4AC5" w:rsidRPr="004369DB" w:rsidRDefault="007D2704" w:rsidP="009D7DF4">
      <w:pPr>
        <w:pStyle w:val="Heading1"/>
        <w:rPr>
          <w:rFonts w:asciiTheme="minorHAnsi" w:hAnsiTheme="minorHAnsi" w:cstheme="minorHAnsi"/>
          <w:color w:val="FF0000"/>
        </w:rPr>
      </w:pPr>
      <w:bookmarkStart w:id="12" w:name="_Toc398123253"/>
      <w:bookmarkEnd w:id="6"/>
      <w:r>
        <w:rPr>
          <w:rFonts w:asciiTheme="minorHAnsi" w:hAnsiTheme="minorHAnsi" w:cstheme="minorHAnsi"/>
        </w:rPr>
        <w:lastRenderedPageBreak/>
        <w:t>Interval Web Portal</w:t>
      </w:r>
      <w:r w:rsidR="003B222A">
        <w:rPr>
          <w:rFonts w:asciiTheme="minorHAnsi" w:hAnsiTheme="minorHAnsi" w:cstheme="minorHAnsi"/>
        </w:rPr>
        <w:t xml:space="preserve"> </w:t>
      </w:r>
      <w:r w:rsidR="004F7A84">
        <w:rPr>
          <w:rFonts w:asciiTheme="minorHAnsi" w:hAnsiTheme="minorHAnsi" w:cstheme="minorHAnsi"/>
        </w:rPr>
        <w:t>Business Readiness Section</w:t>
      </w:r>
      <w:bookmarkEnd w:id="12"/>
      <w:r w:rsidR="004369DB">
        <w:rPr>
          <w:rFonts w:asciiTheme="minorHAnsi" w:hAnsiTheme="minorHAnsi" w:cstheme="minorHAnsi"/>
        </w:rPr>
        <w:t xml:space="preserve"> </w:t>
      </w:r>
    </w:p>
    <w:p w:rsidR="003B222A" w:rsidRDefault="003B222A" w:rsidP="003B222A"/>
    <w:p w:rsidR="004F7A84" w:rsidRDefault="005F7DD6" w:rsidP="009D7DF4">
      <w:pPr>
        <w:rPr>
          <w:rFonts w:asciiTheme="minorHAnsi" w:hAnsiTheme="minorHAnsi" w:cstheme="minorHAnsi"/>
        </w:rPr>
      </w:pPr>
      <w:r w:rsidRPr="00454205">
        <w:rPr>
          <w:rFonts w:asciiTheme="minorHAnsi" w:hAnsiTheme="minorHAnsi" w:cstheme="minorHAnsi"/>
        </w:rPr>
        <w:t xml:space="preserve">As part of the </w:t>
      </w:r>
      <w:r w:rsidR="0040065F" w:rsidRPr="00454205">
        <w:rPr>
          <w:rFonts w:asciiTheme="minorHAnsi" w:hAnsiTheme="minorHAnsi" w:cstheme="minorHAnsi"/>
        </w:rPr>
        <w:t>fun</w:t>
      </w:r>
      <w:r w:rsidRPr="00454205">
        <w:rPr>
          <w:rFonts w:asciiTheme="minorHAnsi" w:hAnsiTheme="minorHAnsi" w:cstheme="minorHAnsi"/>
        </w:rPr>
        <w:t xml:space="preserve">ctional group, Consumers Energy is proceeding with </w:t>
      </w:r>
      <w:r w:rsidR="0046196E" w:rsidRPr="00454205">
        <w:rPr>
          <w:rFonts w:asciiTheme="minorHAnsi" w:hAnsiTheme="minorHAnsi" w:cstheme="minorHAnsi"/>
        </w:rPr>
        <w:t xml:space="preserve">Release </w:t>
      </w:r>
      <w:r w:rsidR="0040065F" w:rsidRPr="00454205">
        <w:rPr>
          <w:rFonts w:asciiTheme="minorHAnsi" w:hAnsiTheme="minorHAnsi" w:cstheme="minorHAnsi"/>
        </w:rPr>
        <w:t>4</w:t>
      </w:r>
      <w:r w:rsidR="00081260" w:rsidRPr="00454205">
        <w:rPr>
          <w:rFonts w:asciiTheme="minorHAnsi" w:hAnsiTheme="minorHAnsi" w:cstheme="minorHAnsi"/>
        </w:rPr>
        <w:t>:</w:t>
      </w:r>
      <w:r w:rsidR="00645BA6" w:rsidRPr="00454205">
        <w:rPr>
          <w:rFonts w:asciiTheme="minorHAnsi" w:hAnsiTheme="minorHAnsi" w:cstheme="minorHAnsi"/>
        </w:rPr>
        <w:t xml:space="preserve"> </w:t>
      </w:r>
      <w:r w:rsidR="004F7A84">
        <w:rPr>
          <w:rFonts w:asciiTheme="minorHAnsi" w:hAnsiTheme="minorHAnsi" w:cstheme="minorHAnsi"/>
        </w:rPr>
        <w:t>IWP</w:t>
      </w:r>
    </w:p>
    <w:p w:rsidR="00D97421" w:rsidRDefault="00D97421" w:rsidP="009D7DF4">
      <w:pPr>
        <w:rPr>
          <w:rFonts w:asciiTheme="minorHAnsi" w:hAnsiTheme="minorHAnsi" w:cstheme="minorHAnsi"/>
        </w:rPr>
      </w:pPr>
    </w:p>
    <w:p w:rsidR="00AB499D" w:rsidRPr="00B475AB" w:rsidRDefault="00AB499D" w:rsidP="00AB499D">
      <w:pPr>
        <w:rPr>
          <w:rFonts w:asciiTheme="minorHAnsi" w:hAnsiTheme="minorHAnsi" w:cstheme="minorHAnsi"/>
        </w:rPr>
      </w:pPr>
    </w:p>
    <w:p w:rsidR="00AB499D" w:rsidRPr="00B475AB" w:rsidRDefault="00AB499D" w:rsidP="00AB499D">
      <w:pPr>
        <w:rPr>
          <w:rFonts w:asciiTheme="minorHAnsi" w:hAnsiTheme="minorHAnsi" w:cstheme="minorHAnsi"/>
        </w:rPr>
      </w:pPr>
      <w:r w:rsidRPr="00B475AB">
        <w:rPr>
          <w:rFonts w:asciiTheme="minorHAnsi" w:hAnsiTheme="minorHAnsi" w:cstheme="minorHAnsi"/>
        </w:rPr>
        <w:t xml:space="preserve">The purpose of Business Readiness in the blueprinting sessions is to collect information about the impacted groups, processes and technologies to give us data for our change plan.  This data is used for the plan, but our plan is not developed based solely on the Business BPD.  Additional data is collected from the system development and further discussion with the business, which happens after the Business </w:t>
      </w:r>
      <w:proofErr w:type="gramStart"/>
      <w:r w:rsidRPr="00B475AB">
        <w:rPr>
          <w:rFonts w:asciiTheme="minorHAnsi" w:hAnsiTheme="minorHAnsi" w:cstheme="minorHAnsi"/>
        </w:rPr>
        <w:t>BPD</w:t>
      </w:r>
      <w:proofErr w:type="gramEnd"/>
      <w:r w:rsidRPr="00B475AB">
        <w:rPr>
          <w:rFonts w:asciiTheme="minorHAnsi" w:hAnsiTheme="minorHAnsi" w:cstheme="minorHAnsi"/>
        </w:rPr>
        <w:t xml:space="preserve"> is approved.  </w:t>
      </w:r>
    </w:p>
    <w:p w:rsidR="00AB499D" w:rsidRDefault="00AB499D" w:rsidP="00AB499D">
      <w:pPr>
        <w:pStyle w:val="Heading3"/>
        <w:rPr>
          <w:rFonts w:asciiTheme="minorHAnsi" w:hAnsiTheme="minorHAnsi" w:cstheme="minorHAnsi"/>
        </w:rPr>
      </w:pPr>
      <w:r>
        <w:rPr>
          <w:rFonts w:asciiTheme="minorHAnsi" w:hAnsiTheme="minorHAnsi" w:cstheme="minorHAnsi"/>
        </w:rPr>
        <w:t>Overview</w:t>
      </w:r>
    </w:p>
    <w:p w:rsidR="00AB499D" w:rsidRPr="00BF10D6" w:rsidRDefault="00AB499D" w:rsidP="00AB499D">
      <w:pPr>
        <w:rPr>
          <w:rFonts w:asciiTheme="minorHAnsi" w:hAnsiTheme="minorHAnsi" w:cstheme="minorHAnsi"/>
          <w:i/>
        </w:rPr>
      </w:pPr>
      <w:r>
        <w:rPr>
          <w:rFonts w:asciiTheme="minorHAnsi" w:hAnsiTheme="minorHAnsi" w:cstheme="minorHAnsi"/>
        </w:rPr>
        <w:t>IWP vendor (Silver Springs Network) will provide customer usage dashboard portal within existing Consumers’ Energy website.</w:t>
      </w:r>
    </w:p>
    <w:p w:rsidR="00AB499D" w:rsidRPr="00701C71" w:rsidRDefault="00AB499D" w:rsidP="00AB499D">
      <w:pPr>
        <w:rPr>
          <w:rFonts w:asciiTheme="minorHAnsi" w:hAnsiTheme="minorHAnsi" w:cstheme="minorHAnsi"/>
        </w:rPr>
      </w:pPr>
    </w:p>
    <w:p w:rsidR="00AB499D" w:rsidRDefault="00AB499D" w:rsidP="00AB499D">
      <w:pPr>
        <w:rPr>
          <w:rFonts w:asciiTheme="minorHAnsi" w:hAnsiTheme="minorHAnsi" w:cstheme="minorHAnsi"/>
        </w:rPr>
      </w:pPr>
      <w:r>
        <w:rPr>
          <w:rFonts w:asciiTheme="minorHAnsi" w:hAnsiTheme="minorHAnsi" w:cstheme="minorHAnsi"/>
        </w:rPr>
        <w:t>The c</w:t>
      </w:r>
      <w:r w:rsidRPr="00F86696">
        <w:rPr>
          <w:rFonts w:asciiTheme="minorHAnsi" w:hAnsiTheme="minorHAnsi" w:cstheme="minorHAnsi"/>
        </w:rPr>
        <w:t xml:space="preserve">urrent process for </w:t>
      </w:r>
      <w:r>
        <w:rPr>
          <w:rFonts w:asciiTheme="minorHAnsi" w:hAnsiTheme="minorHAnsi" w:cstheme="minorHAnsi"/>
        </w:rPr>
        <w:t>troubleshooting the Consumer’s Energy website/</w:t>
      </w:r>
      <w:proofErr w:type="spellStart"/>
      <w:r>
        <w:rPr>
          <w:rFonts w:asciiTheme="minorHAnsi" w:hAnsiTheme="minorHAnsi" w:cstheme="minorHAnsi"/>
        </w:rPr>
        <w:t>portlet</w:t>
      </w:r>
      <w:proofErr w:type="spellEnd"/>
      <w:r>
        <w:rPr>
          <w:rFonts w:asciiTheme="minorHAnsi" w:hAnsiTheme="minorHAnsi" w:cstheme="minorHAnsi"/>
        </w:rPr>
        <w:t xml:space="preserve"> will be similar; however BTS will now be taking a greater role in resolution. </w:t>
      </w:r>
    </w:p>
    <w:p w:rsidR="00AB499D" w:rsidRDefault="00AB499D" w:rsidP="00AB499D">
      <w:pPr>
        <w:rPr>
          <w:rFonts w:asciiTheme="minorHAnsi" w:hAnsiTheme="minorHAnsi" w:cstheme="minorHAnsi"/>
        </w:rPr>
      </w:pPr>
    </w:p>
    <w:p w:rsidR="00AB499D" w:rsidRDefault="00AB499D" w:rsidP="00AB499D">
      <w:pPr>
        <w:rPr>
          <w:rFonts w:asciiTheme="minorHAnsi" w:hAnsiTheme="minorHAnsi" w:cstheme="minorHAnsi"/>
        </w:rPr>
      </w:pPr>
      <w:r>
        <w:rPr>
          <w:rFonts w:asciiTheme="minorHAnsi" w:hAnsiTheme="minorHAnsi" w:cstheme="minorHAnsi"/>
        </w:rPr>
        <w:t>From the customer point of view, the portal will have seamless integration into the Consumer’s energy website (Single Sign On); however they will have access to more functionality.</w:t>
      </w:r>
    </w:p>
    <w:p w:rsidR="00AB499D" w:rsidRPr="00BF10D6" w:rsidRDefault="00AB499D" w:rsidP="00AB499D">
      <w:pPr>
        <w:pStyle w:val="Heading3"/>
        <w:rPr>
          <w:rFonts w:asciiTheme="minorHAnsi" w:hAnsiTheme="minorHAnsi" w:cstheme="minorHAnsi"/>
        </w:rPr>
      </w:pPr>
      <w:r w:rsidRPr="00BF10D6">
        <w:rPr>
          <w:rFonts w:asciiTheme="minorHAnsi" w:hAnsiTheme="minorHAnsi" w:cstheme="minorHAnsi"/>
        </w:rPr>
        <w:t>Process Owners:</w:t>
      </w:r>
    </w:p>
    <w:p w:rsidR="00AB499D" w:rsidRPr="00BF10D6" w:rsidRDefault="00AB499D" w:rsidP="00AB499D">
      <w:pPr>
        <w:pStyle w:val="ListParagraph"/>
        <w:numPr>
          <w:ilvl w:val="0"/>
          <w:numId w:val="25"/>
        </w:numPr>
        <w:contextualSpacing/>
        <w:rPr>
          <w:rFonts w:asciiTheme="minorHAnsi" w:hAnsiTheme="minorHAnsi" w:cstheme="minorHAnsi"/>
        </w:rPr>
      </w:pPr>
      <w:r>
        <w:rPr>
          <w:rFonts w:asciiTheme="minorHAnsi" w:hAnsiTheme="minorHAnsi" w:cstheme="minorHAnsi"/>
        </w:rPr>
        <w:t xml:space="preserve">James </w:t>
      </w:r>
      <w:proofErr w:type="spellStart"/>
      <w:r>
        <w:rPr>
          <w:rFonts w:asciiTheme="minorHAnsi" w:hAnsiTheme="minorHAnsi" w:cstheme="minorHAnsi"/>
        </w:rPr>
        <w:t>Heiss</w:t>
      </w:r>
      <w:proofErr w:type="spellEnd"/>
      <w:r>
        <w:rPr>
          <w:rFonts w:asciiTheme="minorHAnsi" w:hAnsiTheme="minorHAnsi" w:cstheme="minorHAnsi"/>
        </w:rPr>
        <w:t xml:space="preserve">-Energy Efficiency Solutions Manager </w:t>
      </w:r>
    </w:p>
    <w:p w:rsidR="00AB499D" w:rsidRDefault="00AB499D" w:rsidP="00AB499D"/>
    <w:p w:rsidR="00AB499D" w:rsidRPr="00454205" w:rsidRDefault="00AB499D" w:rsidP="00AB499D">
      <w:pPr>
        <w:pStyle w:val="Heading3"/>
      </w:pPr>
      <w:bookmarkStart w:id="13" w:name="_Toc384048864"/>
      <w:r w:rsidRPr="00454205">
        <w:t>Process Change Implications</w:t>
      </w:r>
      <w:bookmarkEnd w:id="13"/>
    </w:p>
    <w:p w:rsidR="00AB499D" w:rsidRDefault="00AB499D" w:rsidP="00AB499D">
      <w:pPr>
        <w:rPr>
          <w:rFonts w:asciiTheme="minorHAnsi" w:hAnsiTheme="minorHAnsi" w:cstheme="minorHAnsi"/>
          <w:b/>
          <w:i/>
          <w:szCs w:val="24"/>
        </w:rPr>
      </w:pPr>
    </w:p>
    <w:p w:rsidR="00AB499D" w:rsidRPr="00C27C02" w:rsidRDefault="00AB499D" w:rsidP="00AB499D">
      <w:pPr>
        <w:rPr>
          <w:rFonts w:asciiTheme="minorHAnsi" w:hAnsiTheme="minorHAnsi" w:cstheme="minorHAnsi"/>
          <w:color w:val="000000"/>
          <w:szCs w:val="24"/>
        </w:rPr>
      </w:pPr>
      <w:r w:rsidRPr="00C27C02">
        <w:rPr>
          <w:rFonts w:asciiTheme="minorHAnsi" w:hAnsiTheme="minorHAnsi" w:cstheme="minorHAnsi"/>
          <w:color w:val="000000"/>
          <w:szCs w:val="24"/>
        </w:rPr>
        <w:t>Monitoring of IWP Diagnostics:</w:t>
      </w:r>
    </w:p>
    <w:p w:rsidR="00AB499D" w:rsidRPr="00C27C02" w:rsidRDefault="00AB499D" w:rsidP="00AB499D">
      <w:pPr>
        <w:pStyle w:val="ListParagraph"/>
        <w:numPr>
          <w:ilvl w:val="0"/>
          <w:numId w:val="25"/>
        </w:numPr>
        <w:contextualSpacing/>
        <w:rPr>
          <w:rFonts w:asciiTheme="minorHAnsi" w:hAnsiTheme="minorHAnsi" w:cstheme="minorHAnsi"/>
          <w:color w:val="000000"/>
          <w:szCs w:val="24"/>
        </w:rPr>
      </w:pPr>
      <w:r>
        <w:rPr>
          <w:rFonts w:asciiTheme="minorHAnsi" w:hAnsiTheme="minorHAnsi" w:cstheme="minorHAnsi"/>
          <w:color w:val="000000"/>
          <w:szCs w:val="24"/>
        </w:rPr>
        <w:t xml:space="preserve">Verify that reads came in:  </w:t>
      </w:r>
      <w:r w:rsidRPr="00C27C02">
        <w:rPr>
          <w:rFonts w:asciiTheme="minorHAnsi" w:hAnsiTheme="minorHAnsi" w:cstheme="minorHAnsi"/>
          <w:color w:val="000000"/>
          <w:szCs w:val="24"/>
        </w:rPr>
        <w:t xml:space="preserve">SEOC Analyst </w:t>
      </w:r>
      <w:r>
        <w:rPr>
          <w:rFonts w:asciiTheme="minorHAnsi" w:hAnsiTheme="minorHAnsi" w:cstheme="minorHAnsi"/>
          <w:color w:val="000000"/>
          <w:szCs w:val="24"/>
        </w:rPr>
        <w:t xml:space="preserve">(Sys </w:t>
      </w:r>
      <w:proofErr w:type="spellStart"/>
      <w:r>
        <w:rPr>
          <w:rFonts w:asciiTheme="minorHAnsi" w:hAnsiTheme="minorHAnsi" w:cstheme="minorHAnsi"/>
          <w:color w:val="000000"/>
          <w:szCs w:val="24"/>
        </w:rPr>
        <w:t>Admins</w:t>
      </w:r>
      <w:proofErr w:type="spellEnd"/>
      <w:r>
        <w:rPr>
          <w:rFonts w:asciiTheme="minorHAnsi" w:hAnsiTheme="minorHAnsi" w:cstheme="minorHAnsi"/>
          <w:color w:val="000000"/>
          <w:szCs w:val="24"/>
        </w:rPr>
        <w:t>, DBA</w:t>
      </w:r>
      <w:r w:rsidRPr="00C27C02">
        <w:rPr>
          <w:rFonts w:asciiTheme="minorHAnsi" w:hAnsiTheme="minorHAnsi" w:cstheme="minorHAnsi"/>
          <w:color w:val="000000"/>
          <w:szCs w:val="24"/>
        </w:rPr>
        <w:t>, HCL rep</w:t>
      </w:r>
      <w:r>
        <w:rPr>
          <w:rFonts w:asciiTheme="minorHAnsi" w:hAnsiTheme="minorHAnsi" w:cstheme="minorHAnsi"/>
          <w:color w:val="000000"/>
          <w:szCs w:val="24"/>
        </w:rPr>
        <w:t>)</w:t>
      </w:r>
    </w:p>
    <w:p w:rsidR="00AB499D" w:rsidRDefault="00AB499D" w:rsidP="00AB499D">
      <w:pPr>
        <w:pStyle w:val="ListParagraph"/>
        <w:numPr>
          <w:ilvl w:val="1"/>
          <w:numId w:val="25"/>
        </w:numPr>
        <w:contextualSpacing/>
        <w:rPr>
          <w:rFonts w:asciiTheme="minorHAnsi" w:hAnsiTheme="minorHAnsi" w:cstheme="minorHAnsi"/>
          <w:color w:val="000000"/>
          <w:szCs w:val="24"/>
        </w:rPr>
      </w:pPr>
      <w:r w:rsidRPr="00C27C02">
        <w:rPr>
          <w:rFonts w:asciiTheme="minorHAnsi" w:hAnsiTheme="minorHAnsi" w:cstheme="minorHAnsi"/>
          <w:color w:val="000000"/>
          <w:szCs w:val="24"/>
        </w:rPr>
        <w:t xml:space="preserve">As long as CDC is the tool of choice, no change.  </w:t>
      </w:r>
    </w:p>
    <w:p w:rsidR="00AB499D" w:rsidRPr="00C27C02" w:rsidRDefault="00AB499D" w:rsidP="00AB499D">
      <w:pPr>
        <w:pStyle w:val="ListParagraph"/>
        <w:ind w:left="1440"/>
        <w:rPr>
          <w:rFonts w:asciiTheme="minorHAnsi" w:hAnsiTheme="minorHAnsi" w:cstheme="minorHAnsi"/>
          <w:color w:val="000000"/>
          <w:szCs w:val="24"/>
        </w:rPr>
      </w:pPr>
    </w:p>
    <w:p w:rsidR="00AB499D" w:rsidRPr="00C314A2" w:rsidRDefault="00AB499D" w:rsidP="00AB499D">
      <w:pPr>
        <w:rPr>
          <w:rFonts w:asciiTheme="minorHAnsi" w:hAnsiTheme="minorHAnsi" w:cstheme="minorHAnsi"/>
          <w:szCs w:val="24"/>
        </w:rPr>
      </w:pPr>
      <w:r w:rsidRPr="00C314A2">
        <w:rPr>
          <w:rFonts w:asciiTheme="minorHAnsi" w:hAnsiTheme="minorHAnsi" w:cstheme="minorHAnsi"/>
          <w:color w:val="000000"/>
          <w:szCs w:val="24"/>
        </w:rPr>
        <w:t>Interval Web Portal Process Landscape</w:t>
      </w:r>
    </w:p>
    <w:p w:rsidR="00AB499D" w:rsidRDefault="00AB499D" w:rsidP="00AB499D">
      <w:pPr>
        <w:pStyle w:val="ListParagraph"/>
        <w:numPr>
          <w:ilvl w:val="0"/>
          <w:numId w:val="10"/>
        </w:numPr>
        <w:rPr>
          <w:rFonts w:asciiTheme="minorHAnsi" w:hAnsiTheme="minorHAnsi" w:cstheme="minorHAnsi"/>
          <w:szCs w:val="24"/>
        </w:rPr>
      </w:pPr>
      <w:r>
        <w:rPr>
          <w:rFonts w:asciiTheme="minorHAnsi" w:hAnsiTheme="minorHAnsi" w:cstheme="minorHAnsi"/>
          <w:color w:val="000000"/>
          <w:szCs w:val="24"/>
        </w:rPr>
        <w:t>Access Web portal:  Residential and C&amp;I Customers, CSRs, Energy Efficiency Solutions</w:t>
      </w:r>
    </w:p>
    <w:p w:rsidR="00AB499D" w:rsidRDefault="00AB499D" w:rsidP="00AB499D">
      <w:pPr>
        <w:pStyle w:val="ListParagraph"/>
        <w:ind w:left="1440"/>
        <w:rPr>
          <w:rFonts w:asciiTheme="minorHAnsi" w:hAnsiTheme="minorHAnsi" w:cstheme="minorHAnsi"/>
          <w:szCs w:val="24"/>
        </w:rPr>
      </w:pPr>
    </w:p>
    <w:p w:rsidR="00AB499D" w:rsidRPr="00250FAF" w:rsidRDefault="00AB499D" w:rsidP="00AB499D">
      <w:pPr>
        <w:pStyle w:val="ListParagraph"/>
        <w:ind w:left="1440"/>
        <w:rPr>
          <w:rFonts w:asciiTheme="minorHAnsi" w:hAnsiTheme="minorHAnsi" w:cstheme="minorHAnsi"/>
          <w:color w:val="000000"/>
          <w:szCs w:val="24"/>
        </w:rPr>
      </w:pPr>
    </w:p>
    <w:p w:rsidR="00AB499D" w:rsidRDefault="00AB499D" w:rsidP="00AB499D">
      <w:pPr>
        <w:rPr>
          <w:rFonts w:asciiTheme="minorHAnsi" w:hAnsiTheme="minorHAnsi" w:cstheme="minorHAnsi"/>
          <w:szCs w:val="24"/>
        </w:rPr>
      </w:pPr>
      <w:r w:rsidRPr="00F86696">
        <w:rPr>
          <w:rFonts w:asciiTheme="minorHAnsi" w:hAnsiTheme="minorHAnsi" w:cstheme="minorHAnsi"/>
          <w:color w:val="000000"/>
          <w:szCs w:val="24"/>
        </w:rPr>
        <w:t xml:space="preserve">Identify and Resolve IWP problems:  </w:t>
      </w:r>
    </w:p>
    <w:p w:rsidR="00AB499D" w:rsidRDefault="00AB499D" w:rsidP="00AB499D">
      <w:pPr>
        <w:pStyle w:val="ListParagraph"/>
        <w:numPr>
          <w:ilvl w:val="0"/>
          <w:numId w:val="10"/>
        </w:numPr>
        <w:rPr>
          <w:rFonts w:asciiTheme="minorHAnsi" w:hAnsiTheme="minorHAnsi" w:cstheme="minorHAnsi"/>
          <w:color w:val="000000"/>
          <w:szCs w:val="24"/>
        </w:rPr>
      </w:pPr>
      <w:r>
        <w:rPr>
          <w:rFonts w:asciiTheme="minorHAnsi" w:hAnsiTheme="minorHAnsi" w:cstheme="minorHAnsi"/>
          <w:color w:val="000000"/>
          <w:szCs w:val="24"/>
        </w:rPr>
        <w:t>Identify Problem:  BTS or IWP Vendor</w:t>
      </w:r>
    </w:p>
    <w:p w:rsidR="00AB499D" w:rsidRDefault="00AB499D" w:rsidP="00AB499D">
      <w:pPr>
        <w:pStyle w:val="ListParagraph"/>
        <w:numPr>
          <w:ilvl w:val="1"/>
          <w:numId w:val="10"/>
        </w:numPr>
        <w:rPr>
          <w:rFonts w:asciiTheme="minorHAnsi" w:hAnsiTheme="minorHAnsi" w:cstheme="minorHAnsi"/>
          <w:color w:val="000000"/>
          <w:szCs w:val="24"/>
        </w:rPr>
      </w:pPr>
      <w:r w:rsidRPr="00F86696">
        <w:rPr>
          <w:rFonts w:asciiTheme="minorHAnsi" w:hAnsiTheme="minorHAnsi" w:cstheme="minorHAnsi"/>
          <w:color w:val="000000"/>
          <w:szCs w:val="24"/>
        </w:rPr>
        <w:t xml:space="preserve">Determine if </w:t>
      </w:r>
      <w:r>
        <w:rPr>
          <w:rFonts w:asciiTheme="minorHAnsi" w:hAnsiTheme="minorHAnsi" w:cstheme="minorHAnsi"/>
          <w:color w:val="000000"/>
          <w:szCs w:val="24"/>
        </w:rPr>
        <w:t>CE intervention or escalation is required</w:t>
      </w:r>
      <w:r w:rsidRPr="00F86696">
        <w:rPr>
          <w:rFonts w:asciiTheme="minorHAnsi" w:hAnsiTheme="minorHAnsi" w:cstheme="minorHAnsi"/>
          <w:color w:val="000000"/>
          <w:szCs w:val="24"/>
        </w:rPr>
        <w:t xml:space="preserve">:  </w:t>
      </w:r>
      <w:r>
        <w:rPr>
          <w:rFonts w:asciiTheme="minorHAnsi" w:hAnsiTheme="minorHAnsi" w:cstheme="minorHAnsi"/>
          <w:color w:val="000000"/>
          <w:szCs w:val="24"/>
        </w:rPr>
        <w:t>Energy Efficiency Programs Manager</w:t>
      </w:r>
    </w:p>
    <w:p w:rsidR="00AB499D" w:rsidRDefault="00AB499D" w:rsidP="00AB499D">
      <w:pPr>
        <w:pStyle w:val="ListParagraph"/>
        <w:numPr>
          <w:ilvl w:val="2"/>
          <w:numId w:val="10"/>
        </w:numPr>
        <w:rPr>
          <w:rFonts w:asciiTheme="minorHAnsi" w:hAnsiTheme="minorHAnsi" w:cstheme="minorHAnsi"/>
          <w:color w:val="000000"/>
          <w:szCs w:val="24"/>
        </w:rPr>
      </w:pPr>
      <w:r>
        <w:rPr>
          <w:rFonts w:asciiTheme="minorHAnsi" w:hAnsiTheme="minorHAnsi" w:cstheme="minorHAnsi"/>
          <w:color w:val="000000"/>
          <w:szCs w:val="24"/>
        </w:rPr>
        <w:t>If no, communication to appropriate groups regarding downtime and estimated restoration:  PO BOX PMCCS Team</w:t>
      </w:r>
    </w:p>
    <w:p w:rsidR="00AB499D" w:rsidRDefault="00AB499D" w:rsidP="00AB499D">
      <w:pPr>
        <w:pStyle w:val="ListParagraph"/>
        <w:numPr>
          <w:ilvl w:val="2"/>
          <w:numId w:val="10"/>
        </w:numPr>
        <w:rPr>
          <w:rFonts w:asciiTheme="minorHAnsi" w:hAnsiTheme="minorHAnsi" w:cstheme="minorHAnsi"/>
          <w:color w:val="000000"/>
          <w:szCs w:val="24"/>
        </w:rPr>
      </w:pPr>
      <w:r>
        <w:rPr>
          <w:rFonts w:asciiTheme="minorHAnsi" w:hAnsiTheme="minorHAnsi" w:cstheme="minorHAnsi"/>
          <w:color w:val="000000"/>
          <w:szCs w:val="24"/>
        </w:rPr>
        <w:t>If yes, escalation to BTS and communication to appropriate parties</w:t>
      </w:r>
    </w:p>
    <w:p w:rsidR="00AB499D" w:rsidRPr="00250FAF" w:rsidRDefault="00AB499D" w:rsidP="00AB499D">
      <w:pPr>
        <w:pStyle w:val="ListParagraph"/>
        <w:ind w:left="1440"/>
        <w:rPr>
          <w:rFonts w:asciiTheme="minorHAnsi" w:hAnsiTheme="minorHAnsi" w:cstheme="minorHAnsi"/>
          <w:color w:val="000000"/>
          <w:szCs w:val="24"/>
        </w:rPr>
      </w:pPr>
      <w:r>
        <w:rPr>
          <w:rFonts w:asciiTheme="minorHAnsi" w:hAnsiTheme="minorHAnsi" w:cstheme="minorHAnsi"/>
          <w:color w:val="000000"/>
          <w:szCs w:val="24"/>
        </w:rPr>
        <w:t xml:space="preserve"> </w:t>
      </w:r>
    </w:p>
    <w:p w:rsidR="00AB499D" w:rsidRDefault="00AB499D" w:rsidP="00AB499D">
      <w:pPr>
        <w:pStyle w:val="ListParagraph"/>
        <w:ind w:left="1440"/>
        <w:rPr>
          <w:rFonts w:asciiTheme="minorHAnsi" w:hAnsiTheme="minorHAnsi" w:cstheme="minorHAnsi"/>
          <w:color w:val="000000"/>
          <w:szCs w:val="24"/>
        </w:rPr>
      </w:pPr>
    </w:p>
    <w:p w:rsidR="00AB499D" w:rsidRDefault="00AB499D" w:rsidP="00AB499D">
      <w:pPr>
        <w:pStyle w:val="ListParagraph"/>
        <w:numPr>
          <w:ilvl w:val="0"/>
          <w:numId w:val="10"/>
        </w:numPr>
        <w:contextualSpacing/>
        <w:rPr>
          <w:rFonts w:asciiTheme="minorHAnsi" w:hAnsiTheme="minorHAnsi" w:cstheme="minorHAnsi"/>
          <w:color w:val="000000"/>
          <w:szCs w:val="24"/>
        </w:rPr>
      </w:pPr>
      <w:r w:rsidRPr="00F86696">
        <w:rPr>
          <w:rFonts w:asciiTheme="minorHAnsi" w:hAnsiTheme="minorHAnsi" w:cstheme="minorHAnsi"/>
          <w:color w:val="000000"/>
          <w:szCs w:val="24"/>
        </w:rPr>
        <w:t>Identify Problem:  Customer</w:t>
      </w:r>
    </w:p>
    <w:p w:rsidR="00AB499D" w:rsidRPr="00577DE0" w:rsidRDefault="00AB499D" w:rsidP="00AB499D">
      <w:pPr>
        <w:pStyle w:val="ListParagraph"/>
        <w:numPr>
          <w:ilvl w:val="1"/>
          <w:numId w:val="10"/>
        </w:numPr>
        <w:rPr>
          <w:rFonts w:asciiTheme="minorHAnsi" w:hAnsiTheme="minorHAnsi" w:cstheme="minorHAnsi"/>
          <w:color w:val="000000"/>
          <w:szCs w:val="24"/>
        </w:rPr>
      </w:pPr>
      <w:r w:rsidRPr="00577DE0">
        <w:rPr>
          <w:rFonts w:asciiTheme="minorHAnsi" w:hAnsiTheme="minorHAnsi" w:cstheme="minorHAnsi"/>
          <w:color w:val="000000"/>
          <w:szCs w:val="24"/>
        </w:rPr>
        <w:t>Determine if problem is already known:  CSR III</w:t>
      </w:r>
    </w:p>
    <w:p w:rsidR="00AB499D" w:rsidRPr="00577DE0" w:rsidRDefault="00AB499D" w:rsidP="00AB499D">
      <w:pPr>
        <w:pStyle w:val="ListParagraph"/>
        <w:numPr>
          <w:ilvl w:val="1"/>
          <w:numId w:val="10"/>
        </w:numPr>
        <w:rPr>
          <w:rFonts w:asciiTheme="minorHAnsi" w:hAnsiTheme="minorHAnsi" w:cstheme="minorHAnsi"/>
          <w:color w:val="000000"/>
          <w:szCs w:val="24"/>
        </w:rPr>
      </w:pPr>
      <w:r w:rsidRPr="00577DE0">
        <w:rPr>
          <w:rFonts w:asciiTheme="minorHAnsi" w:hAnsiTheme="minorHAnsi" w:cstheme="minorHAnsi"/>
          <w:color w:val="000000"/>
          <w:szCs w:val="24"/>
        </w:rPr>
        <w:lastRenderedPageBreak/>
        <w:t>If problem still cannot be resolved:  PO BOX RPT Help Desk</w:t>
      </w:r>
    </w:p>
    <w:p w:rsidR="00AB499D" w:rsidRPr="00577DE0" w:rsidRDefault="00AB499D" w:rsidP="00AB499D">
      <w:pPr>
        <w:pStyle w:val="ListParagraph"/>
        <w:numPr>
          <w:ilvl w:val="2"/>
          <w:numId w:val="10"/>
        </w:numPr>
        <w:rPr>
          <w:rFonts w:asciiTheme="minorHAnsi" w:hAnsiTheme="minorHAnsi" w:cstheme="minorHAnsi"/>
          <w:color w:val="000000"/>
          <w:szCs w:val="24"/>
        </w:rPr>
      </w:pPr>
      <w:r w:rsidRPr="00577DE0">
        <w:rPr>
          <w:rFonts w:asciiTheme="minorHAnsi" w:hAnsiTheme="minorHAnsi" w:cstheme="minorHAnsi"/>
          <w:color w:val="000000"/>
          <w:szCs w:val="24"/>
        </w:rPr>
        <w:t>If problem cannot be resolved, escalated to:  Energy Efficiency Programs Manager</w:t>
      </w:r>
    </w:p>
    <w:p w:rsidR="00AB499D" w:rsidRDefault="00AB499D" w:rsidP="00AB499D">
      <w:pPr>
        <w:pStyle w:val="ListParagraph"/>
        <w:numPr>
          <w:ilvl w:val="2"/>
          <w:numId w:val="10"/>
        </w:numPr>
        <w:rPr>
          <w:rFonts w:asciiTheme="minorHAnsi" w:hAnsiTheme="minorHAnsi" w:cstheme="minorHAnsi"/>
          <w:color w:val="000000"/>
          <w:szCs w:val="24"/>
        </w:rPr>
      </w:pPr>
      <w:r w:rsidRPr="00577DE0">
        <w:rPr>
          <w:rFonts w:asciiTheme="minorHAnsi" w:hAnsiTheme="minorHAnsi" w:cstheme="minorHAnsi"/>
          <w:color w:val="000000"/>
          <w:szCs w:val="24"/>
        </w:rPr>
        <w:t>If needed, ticket created and sent to BTS</w:t>
      </w:r>
    </w:p>
    <w:p w:rsidR="00AB499D" w:rsidRPr="00577DE0" w:rsidRDefault="00AB499D" w:rsidP="00AB499D">
      <w:pPr>
        <w:pStyle w:val="ListParagraph"/>
        <w:ind w:left="2160"/>
        <w:rPr>
          <w:rFonts w:asciiTheme="minorHAnsi" w:hAnsiTheme="minorHAnsi" w:cstheme="minorHAnsi"/>
          <w:color w:val="000000"/>
          <w:szCs w:val="24"/>
        </w:rPr>
      </w:pPr>
    </w:p>
    <w:p w:rsidR="00AB499D" w:rsidRDefault="00AB499D" w:rsidP="00AB499D">
      <w:pPr>
        <w:pStyle w:val="Heading3"/>
      </w:pPr>
      <w:r>
        <w:t>Technology Change Implications</w:t>
      </w:r>
    </w:p>
    <w:p w:rsidR="00AB499D" w:rsidRDefault="00AB499D" w:rsidP="00AB499D">
      <w:pPr>
        <w:pStyle w:val="ListParagraph"/>
        <w:rPr>
          <w:rFonts w:asciiTheme="minorHAnsi" w:hAnsiTheme="minorHAnsi" w:cstheme="minorHAnsi"/>
        </w:rPr>
      </w:pPr>
    </w:p>
    <w:p w:rsidR="00AB499D" w:rsidRDefault="00AB499D" w:rsidP="00AB499D">
      <w:pPr>
        <w:pStyle w:val="ListParagraph"/>
        <w:numPr>
          <w:ilvl w:val="0"/>
          <w:numId w:val="10"/>
        </w:numPr>
        <w:contextualSpacing/>
        <w:rPr>
          <w:rFonts w:asciiTheme="minorHAnsi" w:hAnsiTheme="minorHAnsi" w:cstheme="minorHAnsi"/>
        </w:rPr>
      </w:pPr>
      <w:r>
        <w:rPr>
          <w:rFonts w:asciiTheme="minorHAnsi" w:hAnsiTheme="minorHAnsi" w:cstheme="minorHAnsi"/>
        </w:rPr>
        <w:t>Web Portal (</w:t>
      </w:r>
      <w:proofErr w:type="spellStart"/>
      <w:r>
        <w:rPr>
          <w:rFonts w:asciiTheme="minorHAnsi" w:hAnsiTheme="minorHAnsi" w:cstheme="minorHAnsi"/>
        </w:rPr>
        <w:t>portlet</w:t>
      </w:r>
      <w:proofErr w:type="spellEnd"/>
      <w:r>
        <w:rPr>
          <w:rFonts w:asciiTheme="minorHAnsi" w:hAnsiTheme="minorHAnsi" w:cstheme="minorHAnsi"/>
        </w:rPr>
        <w:t>)</w:t>
      </w:r>
    </w:p>
    <w:p w:rsidR="00AB499D" w:rsidRDefault="00AB499D" w:rsidP="00AB499D">
      <w:pPr>
        <w:pStyle w:val="ListParagraph"/>
        <w:numPr>
          <w:ilvl w:val="0"/>
          <w:numId w:val="10"/>
        </w:numPr>
        <w:contextualSpacing/>
        <w:rPr>
          <w:rFonts w:asciiTheme="minorHAnsi" w:hAnsiTheme="minorHAnsi" w:cstheme="minorHAnsi"/>
        </w:rPr>
      </w:pPr>
      <w:r>
        <w:rPr>
          <w:rFonts w:asciiTheme="minorHAnsi" w:hAnsiTheme="minorHAnsi" w:cstheme="minorHAnsi"/>
        </w:rPr>
        <w:t>Consumer’s Energy Website</w:t>
      </w:r>
    </w:p>
    <w:p w:rsidR="007C1608" w:rsidRPr="007C1608" w:rsidRDefault="007C1608" w:rsidP="007C1608">
      <w:pPr>
        <w:pStyle w:val="Heading1"/>
        <w:numPr>
          <w:ilvl w:val="0"/>
          <w:numId w:val="0"/>
        </w:numPr>
        <w:sectPr w:rsidR="007C1608" w:rsidRPr="007C1608" w:rsidSect="006A15CD">
          <w:footerReference w:type="default" r:id="rId19"/>
          <w:pgSz w:w="12240" w:h="15840" w:code="1"/>
          <w:pgMar w:top="1440" w:right="720" w:bottom="1296" w:left="1440" w:header="720" w:footer="720" w:gutter="0"/>
          <w:cols w:space="720"/>
          <w:docGrid w:linePitch="326"/>
        </w:sectPr>
      </w:pPr>
    </w:p>
    <w:p w:rsidR="00517E1F" w:rsidRPr="0073312B" w:rsidRDefault="00A52192" w:rsidP="00E96F1B">
      <w:pPr>
        <w:pStyle w:val="Heading1"/>
        <w:numPr>
          <w:ilvl w:val="0"/>
          <w:numId w:val="15"/>
        </w:numPr>
        <w:rPr>
          <w:rFonts w:asciiTheme="minorHAnsi" w:hAnsiTheme="minorHAnsi" w:cstheme="minorHAnsi"/>
        </w:rPr>
      </w:pPr>
      <w:bookmarkStart w:id="14" w:name="_Toc398123254"/>
      <w:r w:rsidRPr="0073312B">
        <w:rPr>
          <w:rFonts w:asciiTheme="minorHAnsi" w:hAnsiTheme="minorHAnsi" w:cstheme="minorHAnsi"/>
        </w:rPr>
        <w:lastRenderedPageBreak/>
        <w:t>Outstanding Items</w:t>
      </w:r>
      <w:bookmarkEnd w:id="14"/>
    </w:p>
    <w:p w:rsidR="00255E93" w:rsidRPr="00454205" w:rsidRDefault="005B22ED">
      <w:pPr>
        <w:spacing w:before="180" w:line="276" w:lineRule="auto"/>
        <w:rPr>
          <w:rFonts w:asciiTheme="minorHAnsi" w:hAnsiTheme="minorHAnsi" w:cstheme="minorHAnsi"/>
          <w:szCs w:val="24"/>
        </w:rPr>
      </w:pPr>
      <w:r w:rsidRPr="00454205">
        <w:rPr>
          <w:rFonts w:asciiTheme="minorHAnsi" w:hAnsiTheme="minorHAnsi" w:cstheme="minorHAnsi"/>
          <w:szCs w:val="24"/>
        </w:rPr>
        <w:t>This section captures</w:t>
      </w:r>
      <w:r w:rsidR="00A52192" w:rsidRPr="00454205">
        <w:rPr>
          <w:rFonts w:asciiTheme="minorHAnsi" w:hAnsiTheme="minorHAnsi" w:cstheme="minorHAnsi"/>
          <w:szCs w:val="24"/>
        </w:rPr>
        <w:t xml:space="preserve"> all outstanding items </w:t>
      </w:r>
      <w:r w:rsidR="001C18E2" w:rsidRPr="00454205">
        <w:rPr>
          <w:rFonts w:asciiTheme="minorHAnsi" w:hAnsiTheme="minorHAnsi" w:cstheme="minorHAnsi"/>
          <w:szCs w:val="24"/>
        </w:rPr>
        <w:t xml:space="preserve">deemed potentially </w:t>
      </w:r>
      <w:r w:rsidR="0080616B" w:rsidRPr="00454205">
        <w:rPr>
          <w:rFonts w:asciiTheme="minorHAnsi" w:hAnsiTheme="minorHAnsi" w:cstheme="minorHAnsi"/>
          <w:szCs w:val="24"/>
        </w:rPr>
        <w:t xml:space="preserve">or </w:t>
      </w:r>
      <w:r w:rsidR="001C18E2" w:rsidRPr="00454205">
        <w:rPr>
          <w:rFonts w:asciiTheme="minorHAnsi" w:hAnsiTheme="minorHAnsi" w:cstheme="minorHAnsi"/>
          <w:szCs w:val="24"/>
        </w:rPr>
        <w:t xml:space="preserve">significantly impacting </w:t>
      </w:r>
      <w:r w:rsidR="0080616B" w:rsidRPr="00454205">
        <w:rPr>
          <w:rFonts w:asciiTheme="minorHAnsi" w:hAnsiTheme="minorHAnsi" w:cstheme="minorHAnsi"/>
          <w:szCs w:val="24"/>
        </w:rPr>
        <w:t>the</w:t>
      </w:r>
      <w:r w:rsidR="001C18E2" w:rsidRPr="00454205">
        <w:rPr>
          <w:rFonts w:asciiTheme="minorHAnsi" w:hAnsiTheme="minorHAnsi" w:cstheme="minorHAnsi"/>
          <w:szCs w:val="24"/>
        </w:rPr>
        <w:t xml:space="preserve"> delivery of future state </w:t>
      </w:r>
      <w:r w:rsidR="0080616B" w:rsidRPr="00454205">
        <w:rPr>
          <w:rFonts w:asciiTheme="minorHAnsi" w:hAnsiTheme="minorHAnsi" w:cstheme="minorHAnsi"/>
          <w:szCs w:val="24"/>
        </w:rPr>
        <w:t xml:space="preserve">business </w:t>
      </w:r>
      <w:r w:rsidR="001C18E2" w:rsidRPr="00454205">
        <w:rPr>
          <w:rFonts w:asciiTheme="minorHAnsi" w:hAnsiTheme="minorHAnsi" w:cstheme="minorHAnsi"/>
          <w:szCs w:val="24"/>
        </w:rPr>
        <w:t>processes</w:t>
      </w:r>
      <w:r w:rsidR="00E609DE" w:rsidRPr="00454205">
        <w:rPr>
          <w:rFonts w:asciiTheme="minorHAnsi" w:hAnsiTheme="minorHAnsi" w:cstheme="minorHAnsi"/>
          <w:szCs w:val="24"/>
        </w:rPr>
        <w:t xml:space="preserve"> and requirements</w:t>
      </w:r>
      <w:r w:rsidR="001B5A5F" w:rsidRPr="00454205">
        <w:rPr>
          <w:rFonts w:asciiTheme="minorHAnsi" w:hAnsiTheme="minorHAnsi" w:cstheme="minorHAnsi"/>
          <w:szCs w:val="24"/>
        </w:rPr>
        <w:t xml:space="preserve">. </w:t>
      </w:r>
      <w:r w:rsidR="00360A47" w:rsidRPr="00454205">
        <w:rPr>
          <w:rFonts w:asciiTheme="minorHAnsi" w:hAnsiTheme="minorHAnsi" w:cstheme="minorHAnsi"/>
          <w:szCs w:val="24"/>
        </w:rPr>
        <w:t>It describes t</w:t>
      </w:r>
      <w:r w:rsidR="00BF2928" w:rsidRPr="00454205">
        <w:rPr>
          <w:rFonts w:asciiTheme="minorHAnsi" w:hAnsiTheme="minorHAnsi" w:cstheme="minorHAnsi"/>
          <w:szCs w:val="24"/>
        </w:rPr>
        <w:t xml:space="preserve">hem as of </w:t>
      </w:r>
      <w:r w:rsidR="00360A47" w:rsidRPr="00454205">
        <w:rPr>
          <w:rFonts w:asciiTheme="minorHAnsi" w:hAnsiTheme="minorHAnsi" w:cstheme="minorHAnsi"/>
          <w:szCs w:val="24"/>
        </w:rPr>
        <w:t>when</w:t>
      </w:r>
      <w:r w:rsidR="00FC6751" w:rsidRPr="00454205">
        <w:rPr>
          <w:rFonts w:asciiTheme="minorHAnsi" w:hAnsiTheme="minorHAnsi" w:cstheme="minorHAnsi"/>
          <w:szCs w:val="24"/>
        </w:rPr>
        <w:t xml:space="preserve"> </w:t>
      </w:r>
      <w:r w:rsidR="00BF2928" w:rsidRPr="00454205">
        <w:rPr>
          <w:rFonts w:asciiTheme="minorHAnsi" w:hAnsiTheme="minorHAnsi" w:cstheme="minorHAnsi"/>
          <w:szCs w:val="24"/>
        </w:rPr>
        <w:t>this</w:t>
      </w:r>
      <w:r w:rsidR="00FC6751" w:rsidRPr="00454205">
        <w:rPr>
          <w:rFonts w:asciiTheme="minorHAnsi" w:hAnsiTheme="minorHAnsi" w:cstheme="minorHAnsi"/>
          <w:szCs w:val="24"/>
        </w:rPr>
        <w:t xml:space="preserve"> document was submitted for approval</w:t>
      </w:r>
      <w:r w:rsidR="001B5A5F" w:rsidRPr="00454205">
        <w:rPr>
          <w:rFonts w:asciiTheme="minorHAnsi" w:hAnsiTheme="minorHAnsi" w:cstheme="minorHAnsi"/>
          <w:szCs w:val="24"/>
        </w:rPr>
        <w:t xml:space="preserve">. </w:t>
      </w:r>
      <w:r w:rsidR="00FC6751" w:rsidRPr="00454205">
        <w:rPr>
          <w:rFonts w:asciiTheme="minorHAnsi" w:hAnsiTheme="minorHAnsi" w:cstheme="minorHAnsi"/>
          <w:szCs w:val="24"/>
        </w:rPr>
        <w:t>The</w:t>
      </w:r>
      <w:r w:rsidRPr="00454205">
        <w:rPr>
          <w:rFonts w:asciiTheme="minorHAnsi" w:hAnsiTheme="minorHAnsi" w:cstheme="minorHAnsi"/>
          <w:szCs w:val="24"/>
        </w:rPr>
        <w:t xml:space="preserve"> purpose</w:t>
      </w:r>
      <w:r w:rsidR="00FC6751" w:rsidRPr="00454205">
        <w:rPr>
          <w:rFonts w:asciiTheme="minorHAnsi" w:hAnsiTheme="minorHAnsi" w:cstheme="minorHAnsi"/>
          <w:szCs w:val="24"/>
        </w:rPr>
        <w:t xml:space="preserve"> of </w:t>
      </w:r>
      <w:r w:rsidR="00360A47" w:rsidRPr="00454205">
        <w:rPr>
          <w:rFonts w:asciiTheme="minorHAnsi" w:hAnsiTheme="minorHAnsi" w:cstheme="minorHAnsi"/>
          <w:szCs w:val="24"/>
        </w:rPr>
        <w:t>this section</w:t>
      </w:r>
      <w:r w:rsidRPr="00454205">
        <w:rPr>
          <w:rFonts w:asciiTheme="minorHAnsi" w:hAnsiTheme="minorHAnsi" w:cstheme="minorHAnsi"/>
          <w:szCs w:val="24"/>
        </w:rPr>
        <w:t xml:space="preserve"> is to provide context to reviewers, approvers, and consumers of this document</w:t>
      </w:r>
      <w:r w:rsidR="001B5A5F" w:rsidRPr="00454205">
        <w:rPr>
          <w:rFonts w:asciiTheme="minorHAnsi" w:hAnsiTheme="minorHAnsi" w:cstheme="minorHAnsi"/>
          <w:szCs w:val="24"/>
        </w:rPr>
        <w:t xml:space="preserve">. </w:t>
      </w:r>
      <w:r w:rsidR="00FC6751" w:rsidRPr="00454205">
        <w:rPr>
          <w:rFonts w:asciiTheme="minorHAnsi" w:hAnsiTheme="minorHAnsi" w:cstheme="minorHAnsi"/>
          <w:szCs w:val="24"/>
        </w:rPr>
        <w:t>Please note that the project will</w:t>
      </w:r>
      <w:r w:rsidRPr="00454205">
        <w:rPr>
          <w:rFonts w:asciiTheme="minorHAnsi" w:hAnsiTheme="minorHAnsi" w:cstheme="minorHAnsi"/>
          <w:szCs w:val="24"/>
        </w:rPr>
        <w:t xml:space="preserve"> </w:t>
      </w:r>
      <w:r w:rsidR="00FA0F87" w:rsidRPr="00454205">
        <w:rPr>
          <w:rFonts w:asciiTheme="minorHAnsi" w:hAnsiTheme="minorHAnsi" w:cstheme="minorHAnsi"/>
          <w:b/>
          <w:i/>
          <w:szCs w:val="24"/>
        </w:rPr>
        <w:t>not</w:t>
      </w:r>
      <w:r w:rsidRPr="00454205">
        <w:rPr>
          <w:rFonts w:asciiTheme="minorHAnsi" w:hAnsiTheme="minorHAnsi" w:cstheme="minorHAnsi"/>
          <w:szCs w:val="24"/>
        </w:rPr>
        <w:t xml:space="preserve"> </w:t>
      </w:r>
      <w:r w:rsidR="00360A47" w:rsidRPr="00454205">
        <w:rPr>
          <w:rFonts w:asciiTheme="minorHAnsi" w:hAnsiTheme="minorHAnsi" w:cstheme="minorHAnsi"/>
          <w:szCs w:val="24"/>
        </w:rPr>
        <w:t>update</w:t>
      </w:r>
      <w:r w:rsidRPr="00454205">
        <w:rPr>
          <w:rFonts w:asciiTheme="minorHAnsi" w:hAnsiTheme="minorHAnsi" w:cstheme="minorHAnsi"/>
          <w:szCs w:val="24"/>
        </w:rPr>
        <w:t xml:space="preserve"> this document</w:t>
      </w:r>
      <w:r w:rsidR="0092662E" w:rsidRPr="00454205">
        <w:rPr>
          <w:rFonts w:asciiTheme="minorHAnsi" w:hAnsiTheme="minorHAnsi" w:cstheme="minorHAnsi"/>
          <w:szCs w:val="24"/>
        </w:rPr>
        <w:t xml:space="preserve"> as</w:t>
      </w:r>
      <w:r w:rsidRPr="00454205">
        <w:rPr>
          <w:rFonts w:asciiTheme="minorHAnsi" w:hAnsiTheme="minorHAnsi" w:cstheme="minorHAnsi"/>
          <w:szCs w:val="24"/>
        </w:rPr>
        <w:t xml:space="preserve"> </w:t>
      </w:r>
      <w:r w:rsidR="00A52192" w:rsidRPr="00454205">
        <w:rPr>
          <w:rFonts w:asciiTheme="minorHAnsi" w:hAnsiTheme="minorHAnsi" w:cstheme="minorHAnsi"/>
          <w:szCs w:val="24"/>
        </w:rPr>
        <w:t xml:space="preserve">outstanding items </w:t>
      </w:r>
      <w:r w:rsidR="00BF2928" w:rsidRPr="00454205">
        <w:rPr>
          <w:rFonts w:asciiTheme="minorHAnsi" w:hAnsiTheme="minorHAnsi" w:cstheme="minorHAnsi"/>
          <w:szCs w:val="24"/>
        </w:rPr>
        <w:t>change</w:t>
      </w:r>
      <w:r w:rsidR="001B5A5F" w:rsidRPr="00454205">
        <w:rPr>
          <w:rFonts w:asciiTheme="minorHAnsi" w:hAnsiTheme="minorHAnsi" w:cstheme="minorHAnsi"/>
          <w:szCs w:val="24"/>
        </w:rPr>
        <w:t xml:space="preserve">. </w:t>
      </w:r>
      <w:r w:rsidR="004567E0" w:rsidRPr="00454205">
        <w:rPr>
          <w:rFonts w:asciiTheme="minorHAnsi" w:hAnsiTheme="minorHAnsi" w:cstheme="minorHAnsi"/>
          <w:szCs w:val="24"/>
        </w:rPr>
        <w:t xml:space="preserve">For the most current </w:t>
      </w:r>
      <w:r w:rsidR="00FC6751" w:rsidRPr="00454205">
        <w:rPr>
          <w:rFonts w:asciiTheme="minorHAnsi" w:hAnsiTheme="minorHAnsi" w:cstheme="minorHAnsi"/>
          <w:szCs w:val="24"/>
        </w:rPr>
        <w:t>status</w:t>
      </w:r>
      <w:r w:rsidR="00E609DE" w:rsidRPr="00454205">
        <w:rPr>
          <w:rFonts w:asciiTheme="minorHAnsi" w:hAnsiTheme="minorHAnsi" w:cstheme="minorHAnsi"/>
          <w:szCs w:val="24"/>
        </w:rPr>
        <w:t>, see the project’</w:t>
      </w:r>
      <w:r w:rsidR="004567E0" w:rsidRPr="00454205">
        <w:rPr>
          <w:rFonts w:asciiTheme="minorHAnsi" w:hAnsiTheme="minorHAnsi" w:cstheme="minorHAnsi"/>
          <w:szCs w:val="24"/>
        </w:rPr>
        <w:t xml:space="preserve">s master </w:t>
      </w:r>
      <w:r w:rsidR="00A52192" w:rsidRPr="00454205">
        <w:rPr>
          <w:rFonts w:asciiTheme="minorHAnsi" w:hAnsiTheme="minorHAnsi" w:cstheme="minorHAnsi"/>
          <w:szCs w:val="24"/>
        </w:rPr>
        <w:t>outstanding item log</w:t>
      </w:r>
      <w:r w:rsidR="00E609DE" w:rsidRPr="00454205">
        <w:rPr>
          <w:rFonts w:asciiTheme="minorHAnsi" w:hAnsiTheme="minorHAnsi" w:cstheme="minorHAnsi"/>
          <w:szCs w:val="24"/>
        </w:rPr>
        <w:t xml:space="preserve"> maintained by the Smart Energy Project Management Office</w:t>
      </w:r>
      <w:r w:rsidR="004567E0" w:rsidRPr="00454205">
        <w:rPr>
          <w:rFonts w:asciiTheme="minorHAnsi" w:hAnsiTheme="minorHAnsi" w:cstheme="minorHAnsi"/>
          <w:szCs w:val="24"/>
        </w:rPr>
        <w:t>.</w:t>
      </w:r>
    </w:p>
    <w:p w:rsidR="005B4628" w:rsidRPr="00454205" w:rsidRDefault="00CA12ED" w:rsidP="00E96F1B">
      <w:pPr>
        <w:pStyle w:val="Heading2-NoNumbers"/>
        <w:numPr>
          <w:ilvl w:val="1"/>
          <w:numId w:val="13"/>
        </w:numPr>
        <w:rPr>
          <w:rFonts w:asciiTheme="minorHAnsi" w:hAnsiTheme="minorHAnsi" w:cstheme="minorHAnsi"/>
        </w:rPr>
      </w:pPr>
      <w:bookmarkStart w:id="15" w:name="_Toc398123255"/>
      <w:r w:rsidRPr="00454205">
        <w:rPr>
          <w:rFonts w:asciiTheme="minorHAnsi" w:hAnsiTheme="minorHAnsi" w:cstheme="minorHAnsi"/>
        </w:rPr>
        <w:t>Outstanding Items List</w:t>
      </w:r>
      <w:bookmarkEnd w:id="15"/>
    </w:p>
    <w:p w:rsidR="00410239" w:rsidRPr="00454205" w:rsidRDefault="007C6995">
      <w:pPr>
        <w:spacing w:before="180" w:after="180" w:line="276" w:lineRule="auto"/>
        <w:rPr>
          <w:rFonts w:asciiTheme="minorHAnsi" w:hAnsiTheme="minorHAnsi" w:cstheme="minorHAnsi"/>
          <w:szCs w:val="24"/>
        </w:rPr>
      </w:pPr>
      <w:r w:rsidRPr="00454205">
        <w:rPr>
          <w:rFonts w:asciiTheme="minorHAnsi" w:hAnsiTheme="minorHAnsi" w:cstheme="minorHAnsi"/>
          <w:szCs w:val="24"/>
        </w:rPr>
        <w:t xml:space="preserve">This section captures </w:t>
      </w:r>
      <w:r w:rsidR="00A52192" w:rsidRPr="00454205">
        <w:rPr>
          <w:rFonts w:asciiTheme="minorHAnsi" w:hAnsiTheme="minorHAnsi" w:cstheme="minorHAnsi"/>
          <w:szCs w:val="24"/>
        </w:rPr>
        <w:t xml:space="preserve">outstanding items </w:t>
      </w:r>
      <w:r w:rsidR="0092662E" w:rsidRPr="00454205">
        <w:rPr>
          <w:rFonts w:asciiTheme="minorHAnsi" w:hAnsiTheme="minorHAnsi" w:cstheme="minorHAnsi"/>
          <w:szCs w:val="24"/>
        </w:rPr>
        <w:t>gathered by</w:t>
      </w:r>
      <w:r w:rsidRPr="00454205">
        <w:rPr>
          <w:rFonts w:asciiTheme="minorHAnsi" w:hAnsiTheme="minorHAnsi" w:cstheme="minorHAnsi"/>
          <w:szCs w:val="24"/>
        </w:rPr>
        <w:t xml:space="preserve"> the </w:t>
      </w:r>
      <w:r w:rsidR="00782C0B" w:rsidRPr="00454205">
        <w:rPr>
          <w:rFonts w:asciiTheme="minorHAnsi" w:hAnsiTheme="minorHAnsi" w:cstheme="minorHAnsi"/>
          <w:szCs w:val="24"/>
        </w:rPr>
        <w:t>business architecture</w:t>
      </w:r>
      <w:r w:rsidR="004567E0" w:rsidRPr="00454205">
        <w:rPr>
          <w:rFonts w:asciiTheme="minorHAnsi" w:hAnsiTheme="minorHAnsi" w:cstheme="minorHAnsi"/>
          <w:szCs w:val="24"/>
        </w:rPr>
        <w:t xml:space="preserve"> team</w:t>
      </w:r>
      <w:r w:rsidR="00782C0B" w:rsidRPr="00454205">
        <w:rPr>
          <w:rFonts w:asciiTheme="minorHAnsi" w:hAnsiTheme="minorHAnsi" w:cstheme="minorHAnsi"/>
          <w:szCs w:val="24"/>
        </w:rPr>
        <w:t xml:space="preserve"> and business stakeholders</w:t>
      </w:r>
      <w:r w:rsidR="004567E0" w:rsidRPr="00454205">
        <w:rPr>
          <w:rFonts w:asciiTheme="minorHAnsi" w:hAnsiTheme="minorHAnsi" w:cstheme="minorHAnsi"/>
          <w:szCs w:val="24"/>
        </w:rPr>
        <w:t xml:space="preserve">. </w:t>
      </w:r>
      <w:r w:rsidRPr="00454205">
        <w:rPr>
          <w:rFonts w:asciiTheme="minorHAnsi" w:hAnsiTheme="minorHAnsi" w:cstheme="minorHAnsi"/>
          <w:szCs w:val="24"/>
        </w:rPr>
        <w:t xml:space="preserve">The team vetted these </w:t>
      </w:r>
      <w:r w:rsidR="00A52192" w:rsidRPr="00454205">
        <w:rPr>
          <w:rFonts w:asciiTheme="minorHAnsi" w:hAnsiTheme="minorHAnsi" w:cstheme="minorHAnsi"/>
          <w:szCs w:val="24"/>
        </w:rPr>
        <w:t xml:space="preserve">outstanding items </w:t>
      </w:r>
      <w:r w:rsidRPr="00454205">
        <w:rPr>
          <w:rFonts w:asciiTheme="minorHAnsi" w:hAnsiTheme="minorHAnsi" w:cstheme="minorHAnsi"/>
          <w:szCs w:val="24"/>
        </w:rPr>
        <w:t xml:space="preserve">to the extent reasonable, but they are still </w:t>
      </w:r>
      <w:r w:rsidR="00A52192" w:rsidRPr="00454205">
        <w:rPr>
          <w:rFonts w:asciiTheme="minorHAnsi" w:hAnsiTheme="minorHAnsi" w:cstheme="minorHAnsi"/>
          <w:szCs w:val="24"/>
        </w:rPr>
        <w:t>outstanding items</w:t>
      </w:r>
      <w:r w:rsidR="001B5A5F" w:rsidRPr="00454205">
        <w:rPr>
          <w:rFonts w:asciiTheme="minorHAnsi" w:hAnsiTheme="minorHAnsi" w:cstheme="minorHAnsi"/>
          <w:szCs w:val="24"/>
        </w:rPr>
        <w:t xml:space="preserve">. </w:t>
      </w:r>
      <w:r w:rsidRPr="00454205">
        <w:rPr>
          <w:rFonts w:asciiTheme="minorHAnsi" w:hAnsiTheme="minorHAnsi" w:cstheme="minorHAnsi"/>
          <w:szCs w:val="24"/>
        </w:rPr>
        <w:t xml:space="preserve">If the </w:t>
      </w:r>
      <w:r w:rsidR="00A52192" w:rsidRPr="00454205">
        <w:rPr>
          <w:rFonts w:asciiTheme="minorHAnsi" w:hAnsiTheme="minorHAnsi" w:cstheme="minorHAnsi"/>
          <w:szCs w:val="24"/>
        </w:rPr>
        <w:t xml:space="preserve">outstanding items </w:t>
      </w:r>
      <w:r w:rsidRPr="00454205">
        <w:rPr>
          <w:rFonts w:asciiTheme="minorHAnsi" w:hAnsiTheme="minorHAnsi" w:cstheme="minorHAnsi"/>
          <w:szCs w:val="24"/>
        </w:rPr>
        <w:t xml:space="preserve">turn out to be wrong, the designs and requirements captured in this document may have to be changed. </w:t>
      </w:r>
    </w:p>
    <w:p w:rsidR="00937836" w:rsidRDefault="00937836">
      <w:pPr>
        <w:spacing w:before="180" w:after="180" w:line="276" w:lineRule="auto"/>
        <w:rPr>
          <w:rFonts w:asciiTheme="minorHAnsi" w:hAnsiTheme="minorHAnsi" w:cstheme="minorHAnsi"/>
          <w:szCs w:val="24"/>
        </w:rPr>
      </w:pPr>
    </w:p>
    <w:tbl>
      <w:tblPr>
        <w:tblW w:w="5244"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32"/>
        <w:gridCol w:w="3260"/>
        <w:gridCol w:w="1153"/>
        <w:gridCol w:w="898"/>
        <w:gridCol w:w="1352"/>
        <w:gridCol w:w="1082"/>
        <w:gridCol w:w="6"/>
        <w:gridCol w:w="2433"/>
        <w:gridCol w:w="2700"/>
        <w:gridCol w:w="1304"/>
      </w:tblGrid>
      <w:tr w:rsidR="00E02C1D" w:rsidRPr="00B273D4" w:rsidTr="00E02C1D">
        <w:trPr>
          <w:trHeight w:val="576"/>
        </w:trPr>
        <w:tc>
          <w:tcPr>
            <w:tcW w:w="213" w:type="pct"/>
            <w:shd w:val="clear" w:color="4F81BD" w:fill="4F81BD"/>
            <w:noWrap/>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ID</w:t>
            </w:r>
          </w:p>
        </w:tc>
        <w:tc>
          <w:tcPr>
            <w:tcW w:w="1100" w:type="pct"/>
            <w:shd w:val="clear" w:color="4F81BD" w:fill="4F81BD"/>
            <w:noWrap/>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Action Item Description</w:t>
            </w:r>
          </w:p>
        </w:tc>
        <w:tc>
          <w:tcPr>
            <w:tcW w:w="389" w:type="pct"/>
            <w:shd w:val="clear" w:color="4F81BD" w:fill="4F81BD"/>
            <w:noWrap/>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Due Date</w:t>
            </w:r>
          </w:p>
        </w:tc>
        <w:tc>
          <w:tcPr>
            <w:tcW w:w="303" w:type="pct"/>
            <w:shd w:val="clear" w:color="4F81BD" w:fill="4F81BD"/>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Action Item Status</w:t>
            </w:r>
          </w:p>
        </w:tc>
        <w:tc>
          <w:tcPr>
            <w:tcW w:w="456" w:type="pct"/>
            <w:shd w:val="clear" w:color="4F81BD" w:fill="4F81BD"/>
            <w:noWrap/>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Item Priority</w:t>
            </w:r>
          </w:p>
        </w:tc>
        <w:tc>
          <w:tcPr>
            <w:tcW w:w="365" w:type="pct"/>
            <w:shd w:val="clear" w:color="4F81BD" w:fill="4F81BD"/>
            <w:noWrap/>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Owner</w:t>
            </w:r>
          </w:p>
        </w:tc>
        <w:tc>
          <w:tcPr>
            <w:tcW w:w="823" w:type="pct"/>
            <w:gridSpan w:val="2"/>
            <w:shd w:val="clear" w:color="4F81BD" w:fill="4F81BD"/>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Status Update</w:t>
            </w:r>
          </w:p>
        </w:tc>
        <w:tc>
          <w:tcPr>
            <w:tcW w:w="911" w:type="pct"/>
            <w:shd w:val="clear" w:color="4F81BD" w:fill="4F81BD"/>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Resolution Description</w:t>
            </w:r>
          </w:p>
        </w:tc>
        <w:tc>
          <w:tcPr>
            <w:tcW w:w="441" w:type="pct"/>
            <w:shd w:val="clear" w:color="4F81BD" w:fill="4F81BD"/>
            <w:noWrap/>
            <w:vAlign w:val="bottom"/>
            <w:hideMark/>
          </w:tcPr>
          <w:p w:rsidR="00B273D4" w:rsidRPr="00B273D4" w:rsidRDefault="00B273D4" w:rsidP="00B273D4">
            <w:pPr>
              <w:rPr>
                <w:rFonts w:ascii="Calibri" w:hAnsi="Calibri"/>
                <w:b/>
                <w:bCs/>
                <w:color w:val="FFFFFF"/>
                <w:sz w:val="22"/>
                <w:szCs w:val="22"/>
              </w:rPr>
            </w:pPr>
            <w:r w:rsidRPr="00B273D4">
              <w:rPr>
                <w:rFonts w:ascii="Calibri" w:hAnsi="Calibri"/>
                <w:b/>
                <w:bCs/>
                <w:color w:val="FFFFFF"/>
                <w:sz w:val="22"/>
                <w:szCs w:val="22"/>
              </w:rPr>
              <w:t>Source</w:t>
            </w:r>
          </w:p>
        </w:tc>
      </w:tr>
      <w:tr w:rsidR="00E02C1D" w:rsidRPr="00B273D4" w:rsidTr="00E02C1D">
        <w:trPr>
          <w:trHeight w:val="1440"/>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591</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Nil to distribute the Operational clock to Alex </w:t>
            </w:r>
            <w:proofErr w:type="spellStart"/>
            <w:r w:rsidRPr="00B273D4">
              <w:rPr>
                <w:rFonts w:ascii="Calibri" w:hAnsi="Calibri"/>
                <w:color w:val="000000"/>
                <w:sz w:val="22"/>
                <w:szCs w:val="22"/>
              </w:rPr>
              <w:t>Zheng</w:t>
            </w:r>
            <w:proofErr w:type="spellEnd"/>
            <w:r w:rsidRPr="00B273D4">
              <w:rPr>
                <w:rFonts w:ascii="Calibri" w:hAnsi="Calibri"/>
                <w:color w:val="000000"/>
                <w:sz w:val="22"/>
                <w:szCs w:val="22"/>
              </w:rPr>
              <w:t xml:space="preserve"> that was built in R3</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8/7/2014</w:t>
            </w:r>
          </w:p>
        </w:tc>
        <w:tc>
          <w:tcPr>
            <w:tcW w:w="303" w:type="pct"/>
            <w:shd w:val="clear" w:color="auto" w:fill="FFFFFF" w:themeFill="background1"/>
            <w:noWrap/>
            <w:vAlign w:val="bottom"/>
            <w:hideMark/>
          </w:tcPr>
          <w:p w:rsidR="00B273D4" w:rsidRPr="00B273D4" w:rsidRDefault="00BB3038" w:rsidP="00B273D4">
            <w:pPr>
              <w:rPr>
                <w:rFonts w:ascii="Calibri" w:hAnsi="Calibri"/>
                <w:color w:val="000000"/>
                <w:sz w:val="22"/>
                <w:szCs w:val="22"/>
              </w:rPr>
            </w:pPr>
            <w:r>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(2) Low</w:t>
            </w:r>
          </w:p>
        </w:tc>
        <w:tc>
          <w:tcPr>
            <w:tcW w:w="365"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Nilabja Guha</w:t>
            </w:r>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p>
        </w:tc>
        <w:tc>
          <w:tcPr>
            <w:tcW w:w="911" w:type="pct"/>
            <w:shd w:val="clear" w:color="auto" w:fill="FFFFFF" w:themeFill="background1"/>
            <w:vAlign w:val="bottom"/>
            <w:hideMark/>
          </w:tcPr>
          <w:p w:rsidR="00B273D4" w:rsidRPr="00B273D4" w:rsidRDefault="00BB3038" w:rsidP="00B273D4">
            <w:pPr>
              <w:rPr>
                <w:rFonts w:ascii="Calibri" w:hAnsi="Calibri"/>
                <w:color w:val="000000"/>
                <w:sz w:val="22"/>
                <w:szCs w:val="22"/>
              </w:rPr>
            </w:pPr>
            <w:r>
              <w:rPr>
                <w:rFonts w:ascii="Calibri" w:hAnsi="Calibri"/>
                <w:color w:val="000000"/>
                <w:sz w:val="22"/>
                <w:szCs w:val="22"/>
              </w:rPr>
              <w:t xml:space="preserve">Nil has provided the Operational clock </w:t>
            </w: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Level Set Workshop​</w:t>
            </w:r>
          </w:p>
        </w:tc>
      </w:tr>
      <w:tr w:rsidR="00E02C1D" w:rsidRPr="00B273D4" w:rsidTr="00E02C1D">
        <w:trPr>
          <w:trHeight w:val="864"/>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592</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Review multiple requirements related to critical peak &amp; pricing  </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8/7/2014</w:t>
            </w:r>
          </w:p>
        </w:tc>
        <w:tc>
          <w:tcPr>
            <w:tcW w:w="303" w:type="pct"/>
            <w:shd w:val="clear" w:color="auto" w:fill="FFFFFF" w:themeFill="background1"/>
            <w:noWrap/>
            <w:vAlign w:val="bottom"/>
            <w:hideMark/>
          </w:tcPr>
          <w:p w:rsidR="00B273D4" w:rsidRPr="00B273D4" w:rsidRDefault="00BB3038" w:rsidP="00B273D4">
            <w:pPr>
              <w:rPr>
                <w:rFonts w:ascii="Calibri" w:hAnsi="Calibri"/>
                <w:color w:val="000000"/>
                <w:sz w:val="22"/>
                <w:szCs w:val="22"/>
              </w:rPr>
            </w:pPr>
            <w:r>
              <w:rPr>
                <w:rFonts w:ascii="Calibri" w:hAnsi="Calibri"/>
                <w:color w:val="000000"/>
                <w:sz w:val="22"/>
                <w:szCs w:val="22"/>
              </w:rPr>
              <w:t xml:space="preserve">Closed </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(2) Low</w:t>
            </w:r>
          </w:p>
        </w:tc>
        <w:tc>
          <w:tcPr>
            <w:tcW w:w="365" w:type="pct"/>
            <w:shd w:val="clear" w:color="auto" w:fill="FFFFFF" w:themeFill="background1"/>
            <w:noWrap/>
            <w:vAlign w:val="bottom"/>
            <w:hideMark/>
          </w:tcPr>
          <w:p w:rsidR="00B273D4" w:rsidRPr="00B273D4" w:rsidRDefault="0036006B" w:rsidP="00B273D4">
            <w:pPr>
              <w:rPr>
                <w:rFonts w:ascii="Calibri" w:hAnsi="Calibri"/>
                <w:color w:val="000000"/>
                <w:sz w:val="22"/>
                <w:szCs w:val="22"/>
              </w:rPr>
            </w:pPr>
            <w:r>
              <w:rPr>
                <w:rFonts w:ascii="Calibri" w:hAnsi="Calibri"/>
                <w:color w:val="000000"/>
                <w:sz w:val="22"/>
                <w:szCs w:val="22"/>
              </w:rPr>
              <w:t xml:space="preserve">Joshua Walker, </w:t>
            </w:r>
            <w:r w:rsidR="00B273D4" w:rsidRPr="00B273D4">
              <w:rPr>
                <w:rFonts w:ascii="Calibri" w:hAnsi="Calibri"/>
                <w:color w:val="000000"/>
                <w:sz w:val="22"/>
                <w:szCs w:val="22"/>
              </w:rPr>
              <w:t xml:space="preserve">James A. </w:t>
            </w:r>
            <w:proofErr w:type="spellStart"/>
            <w:r w:rsidR="00B273D4" w:rsidRPr="00B273D4">
              <w:rPr>
                <w:rFonts w:ascii="Calibri" w:hAnsi="Calibri"/>
                <w:color w:val="000000"/>
                <w:sz w:val="22"/>
                <w:szCs w:val="22"/>
              </w:rPr>
              <w:t>Heiss</w:t>
            </w:r>
            <w:proofErr w:type="spellEnd"/>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Jim </w:t>
            </w:r>
            <w:proofErr w:type="spellStart"/>
            <w:r w:rsidRPr="00B273D4">
              <w:rPr>
                <w:rFonts w:ascii="Calibri" w:hAnsi="Calibri"/>
                <w:color w:val="000000"/>
                <w:sz w:val="22"/>
                <w:szCs w:val="22"/>
              </w:rPr>
              <w:t>Heiss</w:t>
            </w:r>
            <w:proofErr w:type="spellEnd"/>
            <w:r w:rsidRPr="00B273D4">
              <w:rPr>
                <w:rFonts w:ascii="Calibri" w:hAnsi="Calibri"/>
                <w:color w:val="000000"/>
                <w:sz w:val="22"/>
                <w:szCs w:val="22"/>
              </w:rPr>
              <w:t xml:space="preserve"> to review with Josh Walker</w:t>
            </w:r>
          </w:p>
        </w:tc>
        <w:tc>
          <w:tcPr>
            <w:tcW w:w="911" w:type="pct"/>
            <w:shd w:val="clear" w:color="auto" w:fill="FFFFFF" w:themeFill="background1"/>
            <w:vAlign w:val="bottom"/>
            <w:hideMark/>
          </w:tcPr>
          <w:p w:rsidR="00B273D4" w:rsidRPr="00B273D4" w:rsidRDefault="00BB3038" w:rsidP="00B273D4">
            <w:pPr>
              <w:rPr>
                <w:rFonts w:ascii="Calibri" w:hAnsi="Calibri"/>
                <w:color w:val="000000"/>
                <w:sz w:val="22"/>
                <w:szCs w:val="22"/>
              </w:rPr>
            </w:pPr>
            <w:r>
              <w:rPr>
                <w:rFonts w:ascii="Calibri" w:hAnsi="Calibri"/>
                <w:color w:val="000000"/>
                <w:sz w:val="22"/>
                <w:szCs w:val="22"/>
              </w:rPr>
              <w:t xml:space="preserve">Critical Peak has been removed from R4; requirements will be modified or removed based on this action item </w:t>
            </w: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Level Set ​</w:t>
            </w:r>
          </w:p>
        </w:tc>
      </w:tr>
      <w:tr w:rsidR="00E02C1D" w:rsidRPr="00B273D4" w:rsidTr="00E02C1D">
        <w:trPr>
          <w:trHeight w:val="1152"/>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lastRenderedPageBreak/>
              <w:t>593</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Initiate offline chat to support IWP need for reporting &amp; represent in requirements</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8/7/2014</w:t>
            </w:r>
          </w:p>
        </w:tc>
        <w:tc>
          <w:tcPr>
            <w:tcW w:w="303" w:type="pct"/>
            <w:shd w:val="clear" w:color="auto" w:fill="FFFFFF" w:themeFill="background1"/>
            <w:noWrap/>
            <w:vAlign w:val="bottom"/>
            <w:hideMark/>
          </w:tcPr>
          <w:p w:rsidR="00B273D4" w:rsidRPr="00B273D4" w:rsidRDefault="00BF7D5F" w:rsidP="00B273D4">
            <w:pPr>
              <w:rPr>
                <w:rFonts w:ascii="Calibri" w:hAnsi="Calibri"/>
                <w:color w:val="000000"/>
                <w:sz w:val="22"/>
                <w:szCs w:val="22"/>
              </w:rPr>
            </w:pPr>
            <w:r>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(2) Low</w:t>
            </w:r>
          </w:p>
        </w:tc>
        <w:tc>
          <w:tcPr>
            <w:tcW w:w="365"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James A. </w:t>
            </w:r>
            <w:proofErr w:type="spellStart"/>
            <w:r w:rsidRPr="00B273D4">
              <w:rPr>
                <w:rFonts w:ascii="Calibri" w:hAnsi="Calibri"/>
                <w:color w:val="000000"/>
                <w:sz w:val="22"/>
                <w:szCs w:val="22"/>
              </w:rPr>
              <w:t>Heiss</w:t>
            </w:r>
            <w:proofErr w:type="spellEnd"/>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Jim </w:t>
            </w:r>
            <w:proofErr w:type="spellStart"/>
            <w:r w:rsidRPr="00B273D4">
              <w:rPr>
                <w:rFonts w:ascii="Calibri" w:hAnsi="Calibri"/>
                <w:color w:val="000000"/>
                <w:sz w:val="22"/>
                <w:szCs w:val="22"/>
              </w:rPr>
              <w:t>Heiss</w:t>
            </w:r>
            <w:proofErr w:type="spellEnd"/>
            <w:r w:rsidRPr="00B273D4">
              <w:rPr>
                <w:rFonts w:ascii="Calibri" w:hAnsi="Calibri"/>
                <w:color w:val="000000"/>
                <w:sz w:val="22"/>
                <w:szCs w:val="22"/>
              </w:rPr>
              <w:t xml:space="preserve"> to conduct this meeting with Alex </w:t>
            </w:r>
            <w:proofErr w:type="spellStart"/>
            <w:r w:rsidRPr="00B273D4">
              <w:rPr>
                <w:rFonts w:ascii="Calibri" w:hAnsi="Calibri"/>
                <w:color w:val="000000"/>
                <w:sz w:val="22"/>
                <w:szCs w:val="22"/>
              </w:rPr>
              <w:t>Zheng</w:t>
            </w:r>
            <w:proofErr w:type="spellEnd"/>
            <w:r w:rsidRPr="00B273D4">
              <w:rPr>
                <w:rFonts w:ascii="Calibri" w:hAnsi="Calibri"/>
                <w:color w:val="000000"/>
                <w:sz w:val="22"/>
                <w:szCs w:val="22"/>
              </w:rPr>
              <w:t xml:space="preserve"> offline</w:t>
            </w:r>
          </w:p>
        </w:tc>
        <w:tc>
          <w:tcPr>
            <w:tcW w:w="911" w:type="pct"/>
            <w:shd w:val="clear" w:color="auto" w:fill="FFFFFF" w:themeFill="background1"/>
            <w:vAlign w:val="bottom"/>
            <w:hideMark/>
          </w:tcPr>
          <w:p w:rsidR="001D2F0C" w:rsidRPr="001D2F0C" w:rsidRDefault="00BF7D5F" w:rsidP="001D2F0C">
            <w:pPr>
              <w:rPr>
                <w:rFonts w:ascii="Calibri" w:hAnsi="Calibri"/>
                <w:color w:val="000000"/>
                <w:sz w:val="22"/>
                <w:szCs w:val="22"/>
              </w:rPr>
            </w:pPr>
            <w:r>
              <w:rPr>
                <w:rFonts w:ascii="Calibri" w:hAnsi="Calibri"/>
                <w:color w:val="000000"/>
                <w:sz w:val="22"/>
                <w:szCs w:val="22"/>
              </w:rPr>
              <w:t xml:space="preserve">Closed per Jim </w:t>
            </w:r>
            <w:proofErr w:type="spellStart"/>
            <w:r>
              <w:rPr>
                <w:rFonts w:ascii="Calibri" w:hAnsi="Calibri"/>
                <w:color w:val="000000"/>
                <w:sz w:val="22"/>
                <w:szCs w:val="22"/>
              </w:rPr>
              <w:t>Heiss</w:t>
            </w:r>
            <w:proofErr w:type="spellEnd"/>
            <w:r>
              <w:rPr>
                <w:rFonts w:ascii="Calibri" w:hAnsi="Calibri"/>
                <w:color w:val="000000"/>
                <w:sz w:val="22"/>
                <w:szCs w:val="22"/>
              </w:rPr>
              <w:t>, the meeting has been conducted</w:t>
            </w:r>
            <w:r w:rsidR="001D2F0C">
              <w:rPr>
                <w:rFonts w:ascii="Calibri" w:hAnsi="Calibri"/>
                <w:color w:val="000000"/>
                <w:sz w:val="22"/>
                <w:szCs w:val="22"/>
              </w:rPr>
              <w:t xml:space="preserve">.  </w:t>
            </w:r>
            <w:r w:rsidR="001D2F0C" w:rsidRPr="001D2F0C">
              <w:rPr>
                <w:rFonts w:ascii="Calibri" w:hAnsi="Calibri"/>
                <w:color w:val="000000"/>
                <w:sz w:val="22"/>
                <w:szCs w:val="22"/>
              </w:rPr>
              <w:t>Reporting has been defined in SSN contract with quarterly Performance Metrics.</w:t>
            </w:r>
          </w:p>
          <w:p w:rsidR="00B273D4" w:rsidRPr="00B273D4" w:rsidRDefault="00B273D4" w:rsidP="00B273D4">
            <w:pPr>
              <w:rPr>
                <w:rFonts w:ascii="Calibri" w:hAnsi="Calibri"/>
                <w:color w:val="000000"/>
                <w:sz w:val="22"/>
                <w:szCs w:val="22"/>
              </w:rPr>
            </w:pP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Level Set &amp; Demo​</w:t>
            </w:r>
          </w:p>
        </w:tc>
      </w:tr>
      <w:tr w:rsidR="00E02C1D" w:rsidRPr="00B273D4" w:rsidTr="00E02C1D">
        <w:trPr>
          <w:trHeight w:val="2304"/>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569</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Create a </w:t>
            </w:r>
            <w:proofErr w:type="spellStart"/>
            <w:r w:rsidRPr="00B273D4">
              <w:rPr>
                <w:rFonts w:ascii="Calibri" w:hAnsi="Calibri"/>
                <w:color w:val="000000"/>
                <w:sz w:val="22"/>
                <w:szCs w:val="22"/>
              </w:rPr>
              <w:t>SilverSpring</w:t>
            </w:r>
            <w:proofErr w:type="spellEnd"/>
            <w:r w:rsidRPr="00B273D4">
              <w:rPr>
                <w:rFonts w:ascii="Calibri" w:hAnsi="Calibri"/>
                <w:color w:val="000000"/>
                <w:sz w:val="22"/>
                <w:szCs w:val="22"/>
              </w:rPr>
              <w:t xml:space="preserve"> "straw man" of user case stories by the Level Set </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7/23/2014</w:t>
            </w:r>
          </w:p>
        </w:tc>
        <w:tc>
          <w:tcPr>
            <w:tcW w:w="303"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(1) High</w:t>
            </w:r>
          </w:p>
        </w:tc>
        <w:tc>
          <w:tcPr>
            <w:tcW w:w="365"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William J. Reetz</w:t>
            </w:r>
            <w:r w:rsidR="0036006B">
              <w:rPr>
                <w:rFonts w:ascii="Calibri" w:hAnsi="Calibri"/>
                <w:color w:val="000000"/>
                <w:sz w:val="22"/>
                <w:szCs w:val="22"/>
              </w:rPr>
              <w:t xml:space="preserve">, </w:t>
            </w:r>
            <w:r w:rsidRPr="00B273D4">
              <w:rPr>
                <w:rFonts w:ascii="Calibri" w:hAnsi="Calibri"/>
                <w:color w:val="000000"/>
                <w:sz w:val="22"/>
                <w:szCs w:val="22"/>
              </w:rPr>
              <w:t>Nitish Walia</w:t>
            </w:r>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Standard use cases for every customer vs. CE specific user cases</w:t>
            </w:r>
            <w:r w:rsidRPr="00B273D4">
              <w:rPr>
                <w:rFonts w:ascii="Calibri" w:hAnsi="Calibri"/>
                <w:color w:val="000000"/>
                <w:sz w:val="22"/>
                <w:szCs w:val="22"/>
              </w:rPr>
              <w:br/>
            </w:r>
            <w:r w:rsidRPr="00B273D4">
              <w:rPr>
                <w:rFonts w:ascii="Calibri" w:hAnsi="Calibri"/>
                <w:color w:val="000000"/>
                <w:sz w:val="22"/>
                <w:szCs w:val="22"/>
              </w:rPr>
              <w:br/>
              <w:t>Also, branch cases for trouble shooting problems will be displayed.</w:t>
            </w:r>
            <w:r w:rsidRPr="00B273D4">
              <w:rPr>
                <w:rFonts w:ascii="Calibri" w:hAnsi="Calibri"/>
                <w:color w:val="000000"/>
                <w:sz w:val="22"/>
                <w:szCs w:val="22"/>
              </w:rPr>
              <w:br/>
            </w:r>
            <w:r w:rsidRPr="00B273D4">
              <w:rPr>
                <w:rFonts w:ascii="Calibri" w:hAnsi="Calibri"/>
                <w:color w:val="000000"/>
                <w:sz w:val="22"/>
                <w:szCs w:val="22"/>
              </w:rPr>
              <w:br/>
              <w:t xml:space="preserve">*Also, ATTENTION to Alex </w:t>
            </w:r>
            <w:proofErr w:type="spellStart"/>
            <w:r w:rsidRPr="00B273D4">
              <w:rPr>
                <w:rFonts w:ascii="Calibri" w:hAnsi="Calibri"/>
                <w:color w:val="000000"/>
                <w:sz w:val="22"/>
                <w:szCs w:val="22"/>
              </w:rPr>
              <w:t>Zheng</w:t>
            </w:r>
            <w:proofErr w:type="spellEnd"/>
            <w:r w:rsidRPr="00B273D4">
              <w:rPr>
                <w:rFonts w:ascii="Calibri" w:hAnsi="Calibri"/>
                <w:color w:val="000000"/>
                <w:sz w:val="22"/>
                <w:szCs w:val="22"/>
              </w:rPr>
              <w:t xml:space="preserve"> from </w:t>
            </w:r>
            <w:proofErr w:type="spellStart"/>
            <w:r w:rsidRPr="00B273D4">
              <w:rPr>
                <w:rFonts w:ascii="Calibri" w:hAnsi="Calibri"/>
                <w:color w:val="000000"/>
                <w:sz w:val="22"/>
                <w:szCs w:val="22"/>
              </w:rPr>
              <w:t>SilverSpring</w:t>
            </w:r>
            <w:proofErr w:type="spellEnd"/>
          </w:p>
        </w:tc>
        <w:tc>
          <w:tcPr>
            <w:tcW w:w="91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Alex reviewed </w:t>
            </w:r>
            <w:proofErr w:type="spellStart"/>
            <w:r w:rsidRPr="00B273D4">
              <w:rPr>
                <w:rFonts w:ascii="Calibri" w:hAnsi="Calibri"/>
                <w:color w:val="000000"/>
                <w:sz w:val="22"/>
                <w:szCs w:val="22"/>
              </w:rPr>
              <w:t>strawman</w:t>
            </w:r>
            <w:proofErr w:type="spellEnd"/>
            <w:r w:rsidRPr="00B273D4">
              <w:rPr>
                <w:rFonts w:ascii="Calibri" w:hAnsi="Calibri"/>
                <w:color w:val="000000"/>
                <w:sz w:val="22"/>
                <w:szCs w:val="22"/>
              </w:rPr>
              <w:t xml:space="preserve"> of IWP User Stories with Nitish and Bill on 7/21.  4 User stories provided reflecting 3 categories - </w:t>
            </w:r>
            <w:r w:rsidR="00C2790A" w:rsidRPr="00B273D4">
              <w:rPr>
                <w:rFonts w:ascii="Calibri" w:hAnsi="Calibri"/>
                <w:color w:val="000000"/>
                <w:sz w:val="22"/>
                <w:szCs w:val="22"/>
              </w:rPr>
              <w:t>Residential</w:t>
            </w:r>
            <w:r w:rsidRPr="00B273D4">
              <w:rPr>
                <w:rFonts w:ascii="Calibri" w:hAnsi="Calibri"/>
                <w:color w:val="000000"/>
                <w:sz w:val="22"/>
                <w:szCs w:val="22"/>
              </w:rPr>
              <w:t xml:space="preserve"> customers (2), C&amp;I </w:t>
            </w:r>
            <w:r w:rsidR="00C2790A" w:rsidRPr="00B273D4">
              <w:rPr>
                <w:rFonts w:ascii="Calibri" w:hAnsi="Calibri"/>
                <w:color w:val="000000"/>
                <w:sz w:val="22"/>
                <w:szCs w:val="22"/>
              </w:rPr>
              <w:t>customers</w:t>
            </w:r>
            <w:r w:rsidRPr="00B273D4">
              <w:rPr>
                <w:rFonts w:ascii="Calibri" w:hAnsi="Calibri"/>
                <w:color w:val="000000"/>
                <w:sz w:val="22"/>
                <w:szCs w:val="22"/>
              </w:rPr>
              <w:t xml:space="preserve"> (1), CSR (1).  Additionally, a User Story Map was provided with 5 </w:t>
            </w:r>
            <w:r w:rsidR="00C2790A" w:rsidRPr="00B273D4">
              <w:rPr>
                <w:rFonts w:ascii="Calibri" w:hAnsi="Calibri"/>
                <w:color w:val="000000"/>
                <w:sz w:val="22"/>
                <w:szCs w:val="22"/>
              </w:rPr>
              <w:t>additional</w:t>
            </w:r>
            <w:r w:rsidRPr="00B273D4">
              <w:rPr>
                <w:rFonts w:ascii="Calibri" w:hAnsi="Calibri"/>
                <w:color w:val="000000"/>
                <w:sz w:val="22"/>
                <w:szCs w:val="22"/>
              </w:rPr>
              <w:t xml:space="preserve"> user story subjects for each of the 3 categories above.  </w:t>
            </w: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Pre-Meeting 7/16/14​</w:t>
            </w:r>
          </w:p>
        </w:tc>
      </w:tr>
      <w:tr w:rsidR="00E02C1D" w:rsidRPr="00B273D4" w:rsidTr="00E02C1D">
        <w:trPr>
          <w:trHeight w:val="1152"/>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570</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proofErr w:type="spellStart"/>
            <w:r w:rsidRPr="00B273D4">
              <w:rPr>
                <w:rFonts w:ascii="Calibri" w:hAnsi="Calibri"/>
                <w:color w:val="000000"/>
                <w:sz w:val="22"/>
                <w:szCs w:val="22"/>
              </w:rPr>
              <w:t>SilverSpring</w:t>
            </w:r>
            <w:proofErr w:type="spellEnd"/>
            <w:r w:rsidRPr="00B273D4">
              <w:rPr>
                <w:rFonts w:ascii="Calibri" w:hAnsi="Calibri"/>
                <w:color w:val="000000"/>
                <w:sz w:val="22"/>
                <w:szCs w:val="22"/>
              </w:rPr>
              <w:t xml:space="preserve"> to work with Raj &amp; his IPP to create a better schedule/collaborative project plan based on awareness of dependencies</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7/23/2014</w:t>
            </w:r>
          </w:p>
        </w:tc>
        <w:tc>
          <w:tcPr>
            <w:tcW w:w="303"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(1) High</w:t>
            </w:r>
          </w:p>
        </w:tc>
        <w:tc>
          <w:tcPr>
            <w:tcW w:w="365"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Kennard Reeves</w:t>
            </w:r>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Will address dependencies of Go Live, Development, and Production</w:t>
            </w:r>
            <w:r w:rsidRPr="00B273D4">
              <w:rPr>
                <w:rFonts w:ascii="Calibri" w:hAnsi="Calibri"/>
                <w:color w:val="000000"/>
                <w:sz w:val="22"/>
                <w:szCs w:val="22"/>
              </w:rPr>
              <w:br/>
            </w:r>
            <w:r w:rsidRPr="00B273D4">
              <w:rPr>
                <w:rFonts w:ascii="Calibri" w:hAnsi="Calibri"/>
                <w:color w:val="000000"/>
                <w:sz w:val="22"/>
                <w:szCs w:val="22"/>
              </w:rPr>
              <w:br/>
              <w:t xml:space="preserve">*Attention to RAJ &amp; Alex </w:t>
            </w:r>
            <w:proofErr w:type="spellStart"/>
            <w:r w:rsidRPr="00B273D4">
              <w:rPr>
                <w:rFonts w:ascii="Calibri" w:hAnsi="Calibri"/>
                <w:color w:val="000000"/>
                <w:sz w:val="22"/>
                <w:szCs w:val="22"/>
              </w:rPr>
              <w:t>Zheng</w:t>
            </w:r>
            <w:proofErr w:type="spellEnd"/>
          </w:p>
        </w:tc>
        <w:tc>
          <w:tcPr>
            <w:tcW w:w="91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Raj &amp; Alex have met.  This action was closed as each presented their plans in the level set on 7/23/14</w:t>
            </w: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Pre -Meeting 7/16/14 ​</w:t>
            </w:r>
          </w:p>
        </w:tc>
      </w:tr>
      <w:tr w:rsidR="00E02C1D" w:rsidRPr="00B273D4" w:rsidTr="00E02C1D">
        <w:trPr>
          <w:trHeight w:val="1440"/>
        </w:trPr>
        <w:tc>
          <w:tcPr>
            <w:tcW w:w="213" w:type="pct"/>
            <w:shd w:val="clear" w:color="auto" w:fill="FFFFFF" w:themeFill="background1"/>
            <w:noWrap/>
            <w:vAlign w:val="bottom"/>
            <w:hideMark/>
          </w:tcPr>
          <w:p w:rsidR="0036006B" w:rsidRPr="00B273D4" w:rsidRDefault="0036006B" w:rsidP="00B273D4">
            <w:pPr>
              <w:jc w:val="right"/>
              <w:rPr>
                <w:rFonts w:ascii="Calibri" w:hAnsi="Calibri"/>
                <w:color w:val="000000"/>
                <w:sz w:val="22"/>
                <w:szCs w:val="22"/>
              </w:rPr>
            </w:pPr>
            <w:r w:rsidRPr="00B273D4">
              <w:rPr>
                <w:rFonts w:ascii="Calibri" w:hAnsi="Calibri"/>
                <w:color w:val="000000"/>
                <w:sz w:val="22"/>
                <w:szCs w:val="22"/>
              </w:rPr>
              <w:t>571</w:t>
            </w:r>
          </w:p>
        </w:tc>
        <w:tc>
          <w:tcPr>
            <w:tcW w:w="1100" w:type="pct"/>
            <w:shd w:val="clear" w:color="auto" w:fill="FFFFFF" w:themeFill="background1"/>
            <w:vAlign w:val="bottom"/>
            <w:hideMark/>
          </w:tcPr>
          <w:p w:rsidR="0036006B" w:rsidRPr="00B273D4" w:rsidRDefault="0036006B" w:rsidP="00B273D4">
            <w:pPr>
              <w:rPr>
                <w:rFonts w:ascii="Calibri" w:hAnsi="Calibri"/>
                <w:color w:val="000000"/>
                <w:sz w:val="22"/>
                <w:szCs w:val="22"/>
              </w:rPr>
            </w:pPr>
            <w:r w:rsidRPr="00B273D4">
              <w:rPr>
                <w:rFonts w:ascii="Calibri" w:hAnsi="Calibri"/>
                <w:color w:val="000000"/>
                <w:sz w:val="22"/>
                <w:szCs w:val="22"/>
              </w:rPr>
              <w:t xml:space="preserve">Green Logical slides from IWP Pre-Meeting need to be captured and reflected in the </w:t>
            </w:r>
            <w:proofErr w:type="spellStart"/>
            <w:r w:rsidRPr="00B273D4">
              <w:rPr>
                <w:rFonts w:ascii="Calibri" w:hAnsi="Calibri"/>
                <w:color w:val="000000"/>
                <w:sz w:val="22"/>
                <w:szCs w:val="22"/>
              </w:rPr>
              <w:t>SilverSpring</w:t>
            </w:r>
            <w:proofErr w:type="spellEnd"/>
            <w:r w:rsidRPr="00B273D4">
              <w:rPr>
                <w:rFonts w:ascii="Calibri" w:hAnsi="Calibri"/>
                <w:color w:val="000000"/>
                <w:sz w:val="22"/>
                <w:szCs w:val="22"/>
              </w:rPr>
              <w:t xml:space="preserve"> Demo</w:t>
            </w:r>
          </w:p>
        </w:tc>
        <w:tc>
          <w:tcPr>
            <w:tcW w:w="389" w:type="pct"/>
            <w:shd w:val="clear" w:color="auto" w:fill="FFFFFF" w:themeFill="background1"/>
            <w:noWrap/>
            <w:vAlign w:val="bottom"/>
            <w:hideMark/>
          </w:tcPr>
          <w:p w:rsidR="0036006B" w:rsidRPr="00B273D4" w:rsidRDefault="0036006B" w:rsidP="00B273D4">
            <w:pPr>
              <w:jc w:val="right"/>
              <w:rPr>
                <w:rFonts w:ascii="Calibri" w:hAnsi="Calibri"/>
                <w:color w:val="000000"/>
                <w:sz w:val="22"/>
                <w:szCs w:val="22"/>
              </w:rPr>
            </w:pPr>
            <w:r w:rsidRPr="00B273D4">
              <w:rPr>
                <w:rFonts w:ascii="Calibri" w:hAnsi="Calibri"/>
                <w:color w:val="000000"/>
                <w:sz w:val="22"/>
                <w:szCs w:val="22"/>
              </w:rPr>
              <w:t>7/23/2014</w:t>
            </w:r>
          </w:p>
        </w:tc>
        <w:tc>
          <w:tcPr>
            <w:tcW w:w="303" w:type="pct"/>
            <w:shd w:val="clear" w:color="auto" w:fill="FFFFFF" w:themeFill="background1"/>
            <w:noWrap/>
            <w:vAlign w:val="bottom"/>
            <w:hideMark/>
          </w:tcPr>
          <w:p w:rsidR="0036006B" w:rsidRPr="00B273D4" w:rsidRDefault="0036006B" w:rsidP="00B273D4">
            <w:pPr>
              <w:rPr>
                <w:rFonts w:ascii="Calibri" w:hAnsi="Calibri"/>
                <w:color w:val="000000"/>
                <w:sz w:val="22"/>
                <w:szCs w:val="22"/>
              </w:rPr>
            </w:pPr>
            <w:r w:rsidRPr="00B273D4">
              <w:rPr>
                <w:rFonts w:ascii="Calibri" w:hAnsi="Calibri"/>
                <w:color w:val="000000"/>
                <w:sz w:val="22"/>
                <w:szCs w:val="22"/>
              </w:rPr>
              <w:t>Closed</w:t>
            </w:r>
          </w:p>
        </w:tc>
        <w:tc>
          <w:tcPr>
            <w:tcW w:w="456" w:type="pct"/>
            <w:shd w:val="clear" w:color="auto" w:fill="FFFFFF" w:themeFill="background1"/>
            <w:noWrap/>
            <w:vAlign w:val="bottom"/>
            <w:hideMark/>
          </w:tcPr>
          <w:p w:rsidR="0036006B" w:rsidRPr="00B273D4" w:rsidRDefault="0036006B" w:rsidP="00B273D4">
            <w:pPr>
              <w:rPr>
                <w:rFonts w:ascii="Calibri" w:hAnsi="Calibri"/>
                <w:color w:val="000000"/>
                <w:sz w:val="22"/>
                <w:szCs w:val="22"/>
              </w:rPr>
            </w:pPr>
            <w:r w:rsidRPr="00B273D4">
              <w:rPr>
                <w:rFonts w:ascii="Calibri" w:hAnsi="Calibri"/>
                <w:color w:val="000000"/>
                <w:sz w:val="22"/>
                <w:szCs w:val="22"/>
              </w:rPr>
              <w:t>(1) High</w:t>
            </w:r>
          </w:p>
        </w:tc>
        <w:tc>
          <w:tcPr>
            <w:tcW w:w="367" w:type="pct"/>
            <w:gridSpan w:val="2"/>
            <w:shd w:val="clear" w:color="auto" w:fill="FFFFFF" w:themeFill="background1"/>
            <w:noWrap/>
            <w:vAlign w:val="bottom"/>
            <w:hideMark/>
          </w:tcPr>
          <w:p w:rsidR="0036006B" w:rsidRPr="00B273D4" w:rsidRDefault="0036006B" w:rsidP="00B273D4">
            <w:pPr>
              <w:rPr>
                <w:rFonts w:ascii="Calibri" w:hAnsi="Calibri"/>
                <w:color w:val="000000"/>
                <w:sz w:val="22"/>
                <w:szCs w:val="22"/>
              </w:rPr>
            </w:pPr>
            <w:r>
              <w:rPr>
                <w:rFonts w:ascii="Calibri" w:hAnsi="Calibri"/>
                <w:color w:val="000000"/>
                <w:sz w:val="22"/>
                <w:szCs w:val="22"/>
              </w:rPr>
              <w:t xml:space="preserve">James A. </w:t>
            </w:r>
            <w:proofErr w:type="spellStart"/>
            <w:r>
              <w:rPr>
                <w:rFonts w:ascii="Calibri" w:hAnsi="Calibri"/>
                <w:color w:val="000000"/>
                <w:sz w:val="22"/>
                <w:szCs w:val="22"/>
              </w:rPr>
              <w:t>Heiss</w:t>
            </w:r>
            <w:proofErr w:type="spellEnd"/>
            <w:r>
              <w:rPr>
                <w:rFonts w:ascii="Calibri" w:hAnsi="Calibri"/>
                <w:color w:val="000000"/>
                <w:sz w:val="22"/>
                <w:szCs w:val="22"/>
              </w:rPr>
              <w:t xml:space="preserve">; </w:t>
            </w:r>
            <w:r w:rsidR="00E02C1D">
              <w:rPr>
                <w:rFonts w:ascii="Calibri" w:hAnsi="Calibri"/>
                <w:color w:val="000000"/>
                <w:sz w:val="22"/>
                <w:szCs w:val="22"/>
              </w:rPr>
              <w:t>Dave</w:t>
            </w:r>
            <w:r w:rsidRPr="00B273D4">
              <w:rPr>
                <w:rFonts w:ascii="Calibri" w:hAnsi="Calibri"/>
                <w:color w:val="000000"/>
                <w:sz w:val="22"/>
                <w:szCs w:val="22"/>
              </w:rPr>
              <w:t xml:space="preserve"> </w:t>
            </w:r>
            <w:proofErr w:type="spellStart"/>
            <w:r w:rsidRPr="00E02C1D">
              <w:rPr>
                <w:rFonts w:ascii="Calibri" w:hAnsi="Calibri"/>
                <w:color w:val="000000"/>
                <w:sz w:val="20"/>
              </w:rPr>
              <w:t>Gallimore</w:t>
            </w:r>
            <w:proofErr w:type="spellEnd"/>
          </w:p>
        </w:tc>
        <w:tc>
          <w:tcPr>
            <w:tcW w:w="821" w:type="pct"/>
            <w:shd w:val="clear" w:color="auto" w:fill="FFFFFF" w:themeFill="background1"/>
            <w:vAlign w:val="bottom"/>
          </w:tcPr>
          <w:p w:rsidR="0036006B" w:rsidRPr="00B273D4" w:rsidRDefault="0036006B" w:rsidP="00B273D4">
            <w:pPr>
              <w:rPr>
                <w:rFonts w:ascii="Calibri" w:hAnsi="Calibri"/>
                <w:color w:val="000000"/>
                <w:sz w:val="22"/>
                <w:szCs w:val="22"/>
              </w:rPr>
            </w:pPr>
          </w:p>
        </w:tc>
        <w:tc>
          <w:tcPr>
            <w:tcW w:w="911" w:type="pct"/>
            <w:shd w:val="clear" w:color="auto" w:fill="FFFFFF" w:themeFill="background1"/>
            <w:vAlign w:val="bottom"/>
            <w:hideMark/>
          </w:tcPr>
          <w:p w:rsidR="0036006B" w:rsidRPr="00B273D4" w:rsidRDefault="0036006B" w:rsidP="00B273D4">
            <w:pPr>
              <w:rPr>
                <w:rFonts w:ascii="Calibri" w:hAnsi="Calibri"/>
                <w:color w:val="000000"/>
                <w:sz w:val="22"/>
                <w:szCs w:val="22"/>
              </w:rPr>
            </w:pPr>
            <w:r w:rsidRPr="00B273D4">
              <w:rPr>
                <w:rFonts w:ascii="Calibri" w:hAnsi="Calibri"/>
                <w:color w:val="000000"/>
                <w:sz w:val="22"/>
                <w:szCs w:val="22"/>
              </w:rPr>
              <w:t xml:space="preserve">This action item is closed.  Jim presented his Logical slides which were reflected in the </w:t>
            </w:r>
            <w:proofErr w:type="spellStart"/>
            <w:r w:rsidRPr="00B273D4">
              <w:rPr>
                <w:rFonts w:ascii="Calibri" w:hAnsi="Calibri"/>
                <w:color w:val="000000"/>
                <w:sz w:val="22"/>
                <w:szCs w:val="22"/>
              </w:rPr>
              <w:t>SilverSpring</w:t>
            </w:r>
            <w:proofErr w:type="spellEnd"/>
            <w:r w:rsidRPr="00B273D4">
              <w:rPr>
                <w:rFonts w:ascii="Calibri" w:hAnsi="Calibri"/>
                <w:color w:val="000000"/>
                <w:sz w:val="22"/>
                <w:szCs w:val="22"/>
              </w:rPr>
              <w:t xml:space="preserve"> demo as they displayed the necessary functionalities to </w:t>
            </w:r>
            <w:r w:rsidRPr="00B273D4">
              <w:rPr>
                <w:rFonts w:ascii="Calibri" w:hAnsi="Calibri"/>
                <w:color w:val="000000"/>
                <w:sz w:val="22"/>
                <w:szCs w:val="22"/>
              </w:rPr>
              <w:lastRenderedPageBreak/>
              <w:t>support the IWP vision and business use cases.</w:t>
            </w:r>
          </w:p>
        </w:tc>
        <w:tc>
          <w:tcPr>
            <w:tcW w:w="441" w:type="pct"/>
            <w:shd w:val="clear" w:color="auto" w:fill="FFFFFF" w:themeFill="background1"/>
            <w:vAlign w:val="bottom"/>
            <w:hideMark/>
          </w:tcPr>
          <w:p w:rsidR="0036006B" w:rsidRPr="00B273D4" w:rsidRDefault="0036006B" w:rsidP="00B273D4">
            <w:pPr>
              <w:rPr>
                <w:rFonts w:ascii="Calibri" w:hAnsi="Calibri"/>
                <w:color w:val="000000"/>
                <w:sz w:val="22"/>
                <w:szCs w:val="22"/>
              </w:rPr>
            </w:pPr>
            <w:r w:rsidRPr="00B273D4">
              <w:rPr>
                <w:rFonts w:ascii="Calibri" w:hAnsi="Calibri"/>
                <w:color w:val="000000"/>
                <w:sz w:val="22"/>
                <w:szCs w:val="22"/>
              </w:rPr>
              <w:lastRenderedPageBreak/>
              <w:br/>
              <w:t>IWP Pre-Meeting ​</w:t>
            </w:r>
          </w:p>
        </w:tc>
      </w:tr>
      <w:tr w:rsidR="00E02C1D" w:rsidRPr="00B273D4" w:rsidTr="00E02C1D">
        <w:trPr>
          <w:trHeight w:val="1728"/>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lastRenderedPageBreak/>
              <w:t>574</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Create Detailed Data Flow</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7/23/2014</w:t>
            </w:r>
          </w:p>
        </w:tc>
        <w:tc>
          <w:tcPr>
            <w:tcW w:w="303"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(1) High</w:t>
            </w:r>
          </w:p>
        </w:tc>
        <w:tc>
          <w:tcPr>
            <w:tcW w:w="365" w:type="pct"/>
            <w:shd w:val="clear" w:color="auto" w:fill="FFFFFF" w:themeFill="background1"/>
            <w:noWrap/>
            <w:vAlign w:val="bottom"/>
            <w:hideMark/>
          </w:tcPr>
          <w:p w:rsidR="00B273D4" w:rsidRPr="00B273D4" w:rsidRDefault="0036006B" w:rsidP="00B273D4">
            <w:pPr>
              <w:rPr>
                <w:rFonts w:ascii="Calibri" w:hAnsi="Calibri"/>
                <w:color w:val="000000"/>
                <w:sz w:val="22"/>
                <w:szCs w:val="22"/>
              </w:rPr>
            </w:pPr>
            <w:r>
              <w:rPr>
                <w:rFonts w:ascii="Calibri" w:hAnsi="Calibri"/>
                <w:color w:val="000000"/>
                <w:sz w:val="22"/>
                <w:szCs w:val="22"/>
              </w:rPr>
              <w:t xml:space="preserve">Kennard Reeves, </w:t>
            </w:r>
            <w:proofErr w:type="spellStart"/>
            <w:r w:rsidR="00B273D4" w:rsidRPr="00B273D4">
              <w:rPr>
                <w:rFonts w:ascii="Calibri" w:hAnsi="Calibri"/>
                <w:color w:val="000000"/>
                <w:sz w:val="22"/>
                <w:szCs w:val="22"/>
              </w:rPr>
              <w:t>Rajnish</w:t>
            </w:r>
            <w:proofErr w:type="spellEnd"/>
            <w:r w:rsidR="00B273D4" w:rsidRPr="00B273D4">
              <w:rPr>
                <w:rFonts w:ascii="Calibri" w:hAnsi="Calibri"/>
                <w:color w:val="000000"/>
                <w:sz w:val="22"/>
                <w:szCs w:val="22"/>
              </w:rPr>
              <w:t xml:space="preserve"> Kaushik</w:t>
            </w:r>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add the portal to this picture and strip unnecessary lines</w:t>
            </w:r>
            <w:r w:rsidRPr="00B273D4">
              <w:rPr>
                <w:rFonts w:ascii="Calibri" w:hAnsi="Calibri"/>
                <w:color w:val="000000"/>
                <w:sz w:val="22"/>
                <w:szCs w:val="22"/>
              </w:rPr>
              <w:br/>
            </w:r>
            <w:r w:rsidRPr="00B273D4">
              <w:rPr>
                <w:rFonts w:ascii="Calibri" w:hAnsi="Calibri"/>
                <w:color w:val="000000"/>
                <w:sz w:val="22"/>
                <w:szCs w:val="22"/>
              </w:rPr>
              <w:br/>
              <w:t>**Also invite Greg Holliday &amp; Doug Schultz to discuss this Detailed Data Flow</w:t>
            </w:r>
          </w:p>
        </w:tc>
        <w:tc>
          <w:tcPr>
            <w:tcW w:w="911" w:type="pct"/>
            <w:shd w:val="clear" w:color="auto" w:fill="FFFFFF" w:themeFill="background1"/>
            <w:vAlign w:val="bottom"/>
            <w:hideMark/>
          </w:tcPr>
          <w:p w:rsidR="00B273D4" w:rsidRPr="00B273D4" w:rsidRDefault="00C2790A" w:rsidP="00B273D4">
            <w:pPr>
              <w:rPr>
                <w:rFonts w:ascii="Calibri" w:hAnsi="Calibri"/>
                <w:color w:val="000000"/>
                <w:sz w:val="22"/>
                <w:szCs w:val="22"/>
              </w:rPr>
            </w:pPr>
            <w:r w:rsidRPr="00B273D4">
              <w:rPr>
                <w:rFonts w:ascii="Calibri" w:hAnsi="Calibri"/>
                <w:color w:val="000000"/>
                <w:sz w:val="22"/>
                <w:szCs w:val="22"/>
              </w:rPr>
              <w:t>Closed</w:t>
            </w:r>
            <w:r w:rsidR="00B273D4" w:rsidRPr="00B273D4">
              <w:rPr>
                <w:rFonts w:ascii="Calibri" w:hAnsi="Calibri"/>
                <w:color w:val="000000"/>
                <w:sz w:val="22"/>
                <w:szCs w:val="22"/>
              </w:rPr>
              <w:t xml:space="preserve">  per business in the IWP Draft BPD workshop</w:t>
            </w: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Pre-Meeting 7/16/14​</w:t>
            </w:r>
          </w:p>
        </w:tc>
      </w:tr>
      <w:tr w:rsidR="00E02C1D" w:rsidRPr="00B273D4" w:rsidTr="00E02C1D">
        <w:trPr>
          <w:trHeight w:val="2880"/>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575</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Create a 24 Hour Operational Clock</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7/23/2014</w:t>
            </w:r>
          </w:p>
        </w:tc>
        <w:tc>
          <w:tcPr>
            <w:tcW w:w="303"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(1) High</w:t>
            </w:r>
          </w:p>
        </w:tc>
        <w:tc>
          <w:tcPr>
            <w:tcW w:w="365"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Nitish Walia</w:t>
            </w:r>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Alex </w:t>
            </w:r>
            <w:proofErr w:type="spellStart"/>
            <w:r w:rsidRPr="00B273D4">
              <w:rPr>
                <w:rFonts w:ascii="Calibri" w:hAnsi="Calibri"/>
                <w:color w:val="000000"/>
                <w:sz w:val="22"/>
                <w:szCs w:val="22"/>
              </w:rPr>
              <w:t>Zheng</w:t>
            </w:r>
            <w:proofErr w:type="spellEnd"/>
            <w:r w:rsidRPr="00B273D4">
              <w:rPr>
                <w:rFonts w:ascii="Calibri" w:hAnsi="Calibri"/>
                <w:color w:val="000000"/>
                <w:sz w:val="22"/>
                <w:szCs w:val="22"/>
              </w:rPr>
              <w:t xml:space="preserve"> has Operational clocks from other customer that they can share (</w:t>
            </w:r>
            <w:proofErr w:type="spellStart"/>
            <w:r w:rsidRPr="00B273D4">
              <w:rPr>
                <w:rFonts w:ascii="Calibri" w:hAnsi="Calibri"/>
                <w:color w:val="000000"/>
                <w:sz w:val="22"/>
                <w:szCs w:val="22"/>
              </w:rPr>
              <w:t>anonymized</w:t>
            </w:r>
            <w:proofErr w:type="spellEnd"/>
            <w:r w:rsidRPr="00B273D4">
              <w:rPr>
                <w:rFonts w:ascii="Calibri" w:hAnsi="Calibri"/>
                <w:color w:val="000000"/>
                <w:sz w:val="22"/>
                <w:szCs w:val="22"/>
              </w:rPr>
              <w:t>). He will work with Nitish to close this AI</w:t>
            </w:r>
            <w:r w:rsidRPr="00B273D4">
              <w:rPr>
                <w:rFonts w:ascii="Calibri" w:hAnsi="Calibri"/>
                <w:color w:val="000000"/>
                <w:sz w:val="22"/>
                <w:szCs w:val="22"/>
              </w:rPr>
              <w:br/>
            </w:r>
            <w:r w:rsidRPr="00B273D4">
              <w:rPr>
                <w:rFonts w:ascii="Calibri" w:hAnsi="Calibri"/>
                <w:color w:val="000000"/>
                <w:sz w:val="22"/>
                <w:szCs w:val="22"/>
              </w:rPr>
              <w:br/>
              <w:t xml:space="preserve">*Also attention to Alex </w:t>
            </w:r>
            <w:proofErr w:type="spellStart"/>
            <w:r w:rsidRPr="00B273D4">
              <w:rPr>
                <w:rFonts w:ascii="Calibri" w:hAnsi="Calibri"/>
                <w:color w:val="000000"/>
                <w:sz w:val="22"/>
                <w:szCs w:val="22"/>
              </w:rPr>
              <w:t>Zheng</w:t>
            </w:r>
            <w:proofErr w:type="spellEnd"/>
          </w:p>
        </w:tc>
        <w:tc>
          <w:tcPr>
            <w:tcW w:w="91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An initial 'straw man' 24 hour Operational Clock has been created by </w:t>
            </w:r>
            <w:proofErr w:type="spellStart"/>
            <w:r w:rsidRPr="00B273D4">
              <w:rPr>
                <w:rFonts w:ascii="Calibri" w:hAnsi="Calibri"/>
                <w:color w:val="000000"/>
                <w:sz w:val="22"/>
                <w:szCs w:val="22"/>
              </w:rPr>
              <w:t>SilverSpring</w:t>
            </w:r>
            <w:proofErr w:type="spellEnd"/>
            <w:r w:rsidRPr="00B273D4">
              <w:rPr>
                <w:rFonts w:ascii="Calibri" w:hAnsi="Calibri"/>
                <w:color w:val="000000"/>
                <w:sz w:val="22"/>
                <w:szCs w:val="22"/>
              </w:rPr>
              <w:t xml:space="preserve"> and distributed via Alex </w:t>
            </w:r>
            <w:proofErr w:type="spellStart"/>
            <w:r w:rsidRPr="00B273D4">
              <w:rPr>
                <w:rFonts w:ascii="Calibri" w:hAnsi="Calibri"/>
                <w:color w:val="000000"/>
                <w:sz w:val="22"/>
                <w:szCs w:val="22"/>
              </w:rPr>
              <w:t>Zheng</w:t>
            </w:r>
            <w:proofErr w:type="spellEnd"/>
            <w:r w:rsidRPr="00B273D4">
              <w:rPr>
                <w:rFonts w:ascii="Calibri" w:hAnsi="Calibri"/>
                <w:color w:val="000000"/>
                <w:sz w:val="22"/>
                <w:szCs w:val="22"/>
              </w:rPr>
              <w:t>.   A follow-up has to occur to socialize this with SEOC so that any necessary changes/updates can be made or approved.</w:t>
            </w:r>
            <w:r w:rsidRPr="00B273D4">
              <w:rPr>
                <w:rFonts w:ascii="Calibri" w:hAnsi="Calibri"/>
                <w:color w:val="000000"/>
                <w:sz w:val="22"/>
                <w:szCs w:val="22"/>
              </w:rPr>
              <w:br/>
            </w:r>
            <w:r w:rsidRPr="00B273D4">
              <w:rPr>
                <w:rFonts w:ascii="Calibri" w:hAnsi="Calibri"/>
                <w:color w:val="000000"/>
                <w:sz w:val="22"/>
                <w:szCs w:val="22"/>
              </w:rPr>
              <w:br/>
              <w:t>New Action item will be created to address these next steps.</w:t>
            </w: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Pre-Meeting 7/16/14​</w:t>
            </w:r>
          </w:p>
        </w:tc>
      </w:tr>
      <w:tr w:rsidR="00E02C1D" w:rsidRPr="00B273D4" w:rsidTr="00E02C1D">
        <w:trPr>
          <w:trHeight w:val="1152"/>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572</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Create Logical Diagram</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7/23/2014</w:t>
            </w:r>
          </w:p>
        </w:tc>
        <w:tc>
          <w:tcPr>
            <w:tcW w:w="303"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(2) Low</w:t>
            </w:r>
          </w:p>
        </w:tc>
        <w:tc>
          <w:tcPr>
            <w:tcW w:w="365" w:type="pct"/>
            <w:shd w:val="clear" w:color="auto" w:fill="FFFFFF" w:themeFill="background1"/>
            <w:noWrap/>
            <w:vAlign w:val="bottom"/>
            <w:hideMark/>
          </w:tcPr>
          <w:p w:rsidR="00B273D4" w:rsidRPr="00B273D4" w:rsidRDefault="0036006B" w:rsidP="00B273D4">
            <w:pPr>
              <w:rPr>
                <w:rFonts w:ascii="Calibri" w:hAnsi="Calibri"/>
                <w:color w:val="000000"/>
                <w:sz w:val="22"/>
                <w:szCs w:val="22"/>
              </w:rPr>
            </w:pPr>
            <w:r>
              <w:rPr>
                <w:rFonts w:ascii="Calibri" w:hAnsi="Calibri"/>
                <w:color w:val="000000"/>
                <w:sz w:val="22"/>
                <w:szCs w:val="22"/>
              </w:rPr>
              <w:t xml:space="preserve">Nitish Walia, </w:t>
            </w:r>
            <w:proofErr w:type="spellStart"/>
            <w:r w:rsidR="00B273D4" w:rsidRPr="00B273D4">
              <w:rPr>
                <w:rFonts w:ascii="Calibri" w:hAnsi="Calibri"/>
                <w:color w:val="000000"/>
                <w:sz w:val="22"/>
                <w:szCs w:val="22"/>
              </w:rPr>
              <w:t>Rajnish</w:t>
            </w:r>
            <w:proofErr w:type="spellEnd"/>
            <w:r w:rsidR="00B273D4" w:rsidRPr="00B273D4">
              <w:rPr>
                <w:rFonts w:ascii="Calibri" w:hAnsi="Calibri"/>
                <w:color w:val="000000"/>
                <w:sz w:val="22"/>
                <w:szCs w:val="22"/>
              </w:rPr>
              <w:t xml:space="preserve"> Kaushik</w:t>
            </w:r>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Attention to Raj &amp; Nitish</w:t>
            </w:r>
          </w:p>
        </w:tc>
        <w:tc>
          <w:tcPr>
            <w:tcW w:w="911" w:type="pct"/>
            <w:shd w:val="clear" w:color="auto" w:fill="FFFFFF" w:themeFill="background1"/>
            <w:vAlign w:val="bottom"/>
            <w:hideMark/>
          </w:tcPr>
          <w:p w:rsidR="00B273D4" w:rsidRPr="00B273D4" w:rsidRDefault="00B273D4" w:rsidP="00B273D4">
            <w:pPr>
              <w:rPr>
                <w:rFonts w:ascii="Calibri" w:hAnsi="Calibri"/>
                <w:color w:val="000000"/>
                <w:sz w:val="22"/>
                <w:szCs w:val="22"/>
              </w:rPr>
            </w:pP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Pre-Meeting 7/16/14​</w:t>
            </w:r>
          </w:p>
        </w:tc>
      </w:tr>
      <w:tr w:rsidR="00E02C1D" w:rsidRPr="00B273D4" w:rsidTr="00E02C1D">
        <w:trPr>
          <w:trHeight w:val="2016"/>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lastRenderedPageBreak/>
              <w:t>584</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Socialize 24 Hour Operational Clock with SEOC</w:t>
            </w:r>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7/30/2014</w:t>
            </w:r>
          </w:p>
        </w:tc>
        <w:tc>
          <w:tcPr>
            <w:tcW w:w="303"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(2) Low</w:t>
            </w:r>
          </w:p>
        </w:tc>
        <w:tc>
          <w:tcPr>
            <w:tcW w:w="365" w:type="pct"/>
            <w:shd w:val="clear" w:color="auto" w:fill="FFFFFF" w:themeFill="background1"/>
            <w:noWrap/>
            <w:vAlign w:val="bottom"/>
            <w:hideMark/>
          </w:tcPr>
          <w:p w:rsidR="00B273D4" w:rsidRPr="00B273D4" w:rsidRDefault="00C2790A" w:rsidP="00E02C1D">
            <w:pPr>
              <w:rPr>
                <w:rFonts w:ascii="Calibri" w:hAnsi="Calibri"/>
                <w:color w:val="000000"/>
                <w:sz w:val="22"/>
                <w:szCs w:val="22"/>
              </w:rPr>
            </w:pPr>
            <w:r>
              <w:rPr>
                <w:rFonts w:ascii="Calibri" w:hAnsi="Calibri"/>
                <w:color w:val="000000"/>
                <w:sz w:val="22"/>
                <w:szCs w:val="22"/>
              </w:rPr>
              <w:t>Deborah Sleight</w:t>
            </w:r>
            <w:r w:rsidR="0036006B">
              <w:rPr>
                <w:rFonts w:ascii="Calibri" w:hAnsi="Calibri"/>
                <w:color w:val="000000"/>
                <w:sz w:val="22"/>
                <w:szCs w:val="22"/>
              </w:rPr>
              <w:t xml:space="preserve">; </w:t>
            </w:r>
            <w:r w:rsidR="00B273D4" w:rsidRPr="00B273D4">
              <w:rPr>
                <w:rFonts w:ascii="Calibri" w:hAnsi="Calibri"/>
                <w:color w:val="000000"/>
                <w:sz w:val="22"/>
                <w:szCs w:val="22"/>
              </w:rPr>
              <w:t xml:space="preserve">Hayden Shepherd </w:t>
            </w:r>
            <w:proofErr w:type="spellStart"/>
            <w:r w:rsidR="00B273D4" w:rsidRPr="00B273D4">
              <w:rPr>
                <w:rFonts w:ascii="Calibri" w:hAnsi="Calibri"/>
                <w:color w:val="000000"/>
                <w:sz w:val="22"/>
                <w:szCs w:val="22"/>
              </w:rPr>
              <w:t>Jr</w:t>
            </w:r>
            <w:proofErr w:type="spellEnd"/>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Attention to CHERYL REIMER via Hayden in  SP</w:t>
            </w:r>
            <w:r w:rsidRPr="00B273D4">
              <w:rPr>
                <w:rFonts w:ascii="Calibri" w:hAnsi="Calibri"/>
                <w:color w:val="000000"/>
                <w:sz w:val="22"/>
                <w:szCs w:val="22"/>
              </w:rPr>
              <w:br/>
            </w:r>
            <w:r w:rsidRPr="00B273D4">
              <w:rPr>
                <w:rFonts w:ascii="Calibri" w:hAnsi="Calibri"/>
                <w:color w:val="000000"/>
                <w:sz w:val="22"/>
                <w:szCs w:val="22"/>
              </w:rPr>
              <w:br/>
              <w:t xml:space="preserve">Email Alex </w:t>
            </w:r>
            <w:proofErr w:type="spellStart"/>
            <w:r w:rsidRPr="00B273D4">
              <w:rPr>
                <w:rFonts w:ascii="Calibri" w:hAnsi="Calibri"/>
                <w:color w:val="000000"/>
                <w:sz w:val="22"/>
                <w:szCs w:val="22"/>
              </w:rPr>
              <w:t>Zheng</w:t>
            </w:r>
            <w:proofErr w:type="spellEnd"/>
            <w:r w:rsidRPr="00B273D4">
              <w:rPr>
                <w:rFonts w:ascii="Calibri" w:hAnsi="Calibri"/>
                <w:color w:val="000000"/>
                <w:sz w:val="22"/>
                <w:szCs w:val="22"/>
              </w:rPr>
              <w:t xml:space="preserve">, who will be the main contact for the Operation Clock (Does not have </w:t>
            </w:r>
            <w:r w:rsidR="00C2790A" w:rsidRPr="00B273D4">
              <w:rPr>
                <w:rFonts w:ascii="Calibri" w:hAnsi="Calibri"/>
                <w:color w:val="000000"/>
                <w:sz w:val="22"/>
                <w:szCs w:val="22"/>
              </w:rPr>
              <w:t>SharePoint</w:t>
            </w:r>
            <w:r w:rsidRPr="00B273D4">
              <w:rPr>
                <w:rFonts w:ascii="Calibri" w:hAnsi="Calibri"/>
                <w:color w:val="000000"/>
                <w:sz w:val="22"/>
                <w:szCs w:val="22"/>
              </w:rPr>
              <w:t xml:space="preserve"> access)</w:t>
            </w:r>
          </w:p>
        </w:tc>
        <w:tc>
          <w:tcPr>
            <w:tcW w:w="911" w:type="pct"/>
            <w:shd w:val="clear" w:color="auto" w:fill="FFFFFF" w:themeFill="background1"/>
            <w:vAlign w:val="bottom"/>
            <w:hideMark/>
          </w:tcPr>
          <w:p w:rsidR="00B273D4" w:rsidRPr="00B273D4" w:rsidRDefault="00C2790A" w:rsidP="00B273D4">
            <w:pPr>
              <w:rPr>
                <w:rFonts w:ascii="Calibri" w:hAnsi="Calibri"/>
                <w:color w:val="000000"/>
                <w:sz w:val="22"/>
                <w:szCs w:val="22"/>
              </w:rPr>
            </w:pPr>
            <w:r>
              <w:rPr>
                <w:rFonts w:ascii="Calibri" w:hAnsi="Calibri"/>
                <w:color w:val="000000"/>
                <w:sz w:val="22"/>
                <w:szCs w:val="22"/>
              </w:rPr>
              <w:t>Ni</w:t>
            </w:r>
            <w:r w:rsidRPr="00B273D4">
              <w:rPr>
                <w:rFonts w:ascii="Calibri" w:hAnsi="Calibri"/>
                <w:color w:val="000000"/>
                <w:sz w:val="22"/>
                <w:szCs w:val="22"/>
              </w:rPr>
              <w:t>tish</w:t>
            </w:r>
            <w:r w:rsidR="00B273D4" w:rsidRPr="00B273D4">
              <w:rPr>
                <w:rFonts w:ascii="Calibri" w:hAnsi="Calibri"/>
                <w:color w:val="000000"/>
                <w:sz w:val="22"/>
                <w:szCs w:val="22"/>
              </w:rPr>
              <w:t xml:space="preserve"> from Cap </w:t>
            </w:r>
            <w:r w:rsidR="00C35688">
              <w:rPr>
                <w:rFonts w:ascii="Calibri" w:hAnsi="Calibri"/>
                <w:color w:val="000000"/>
                <w:sz w:val="22"/>
                <w:szCs w:val="22"/>
              </w:rPr>
              <w:t xml:space="preserve">has the official version and is </w:t>
            </w:r>
            <w:r w:rsidR="00B273D4" w:rsidRPr="00B273D4">
              <w:rPr>
                <w:rFonts w:ascii="Calibri" w:hAnsi="Calibri"/>
                <w:color w:val="000000"/>
                <w:sz w:val="22"/>
                <w:szCs w:val="22"/>
              </w:rPr>
              <w:t>supplying it.  New action item was opened.</w:t>
            </w: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Level Set 7/23/14​</w:t>
            </w:r>
          </w:p>
        </w:tc>
      </w:tr>
      <w:tr w:rsidR="00E02C1D" w:rsidRPr="00B273D4" w:rsidTr="00E02C1D">
        <w:trPr>
          <w:trHeight w:val="1152"/>
        </w:trPr>
        <w:tc>
          <w:tcPr>
            <w:tcW w:w="213"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585</w:t>
            </w:r>
          </w:p>
        </w:tc>
        <w:tc>
          <w:tcPr>
            <w:tcW w:w="1100"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Review Requirements with Josh Walker, Dave G. , Alex </w:t>
            </w:r>
            <w:proofErr w:type="spellStart"/>
            <w:r w:rsidRPr="00B273D4">
              <w:rPr>
                <w:rFonts w:ascii="Calibri" w:hAnsi="Calibri"/>
                <w:color w:val="000000"/>
                <w:sz w:val="22"/>
                <w:szCs w:val="22"/>
              </w:rPr>
              <w:t>Zheng</w:t>
            </w:r>
            <w:proofErr w:type="spellEnd"/>
            <w:r w:rsidRPr="00B273D4">
              <w:rPr>
                <w:rFonts w:ascii="Calibri" w:hAnsi="Calibri"/>
                <w:color w:val="000000"/>
                <w:sz w:val="22"/>
                <w:szCs w:val="22"/>
              </w:rPr>
              <w:t xml:space="preserve"> &amp; Michael </w:t>
            </w:r>
            <w:proofErr w:type="spellStart"/>
            <w:r w:rsidRPr="00B273D4">
              <w:rPr>
                <w:rFonts w:ascii="Calibri" w:hAnsi="Calibri"/>
                <w:color w:val="000000"/>
                <w:sz w:val="22"/>
                <w:szCs w:val="22"/>
              </w:rPr>
              <w:t>Kanser</w:t>
            </w:r>
            <w:proofErr w:type="spellEnd"/>
          </w:p>
        </w:tc>
        <w:tc>
          <w:tcPr>
            <w:tcW w:w="389" w:type="pct"/>
            <w:shd w:val="clear" w:color="auto" w:fill="FFFFFF" w:themeFill="background1"/>
            <w:noWrap/>
            <w:vAlign w:val="bottom"/>
            <w:hideMark/>
          </w:tcPr>
          <w:p w:rsidR="00B273D4" w:rsidRPr="00B273D4" w:rsidRDefault="00B273D4" w:rsidP="00B273D4">
            <w:pPr>
              <w:jc w:val="right"/>
              <w:rPr>
                <w:rFonts w:ascii="Calibri" w:hAnsi="Calibri"/>
                <w:color w:val="000000"/>
                <w:sz w:val="22"/>
                <w:szCs w:val="22"/>
              </w:rPr>
            </w:pPr>
            <w:r w:rsidRPr="00B273D4">
              <w:rPr>
                <w:rFonts w:ascii="Calibri" w:hAnsi="Calibri"/>
                <w:color w:val="000000"/>
                <w:sz w:val="22"/>
                <w:szCs w:val="22"/>
              </w:rPr>
              <w:t>7/30/2014</w:t>
            </w:r>
          </w:p>
        </w:tc>
        <w:tc>
          <w:tcPr>
            <w:tcW w:w="303"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Closed</w:t>
            </w:r>
          </w:p>
        </w:tc>
        <w:tc>
          <w:tcPr>
            <w:tcW w:w="456" w:type="pct"/>
            <w:shd w:val="clear" w:color="auto" w:fill="FFFFFF" w:themeFill="background1"/>
            <w:noWrap/>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(2) Low</w:t>
            </w:r>
          </w:p>
        </w:tc>
        <w:tc>
          <w:tcPr>
            <w:tcW w:w="365" w:type="pct"/>
            <w:shd w:val="clear" w:color="auto" w:fill="FFFFFF" w:themeFill="background1"/>
            <w:noWrap/>
            <w:vAlign w:val="bottom"/>
            <w:hideMark/>
          </w:tcPr>
          <w:p w:rsidR="00B273D4" w:rsidRPr="00B273D4" w:rsidRDefault="0036006B" w:rsidP="00B273D4">
            <w:pPr>
              <w:rPr>
                <w:rFonts w:ascii="Calibri" w:hAnsi="Calibri"/>
                <w:color w:val="000000"/>
                <w:sz w:val="22"/>
                <w:szCs w:val="22"/>
              </w:rPr>
            </w:pPr>
            <w:r>
              <w:rPr>
                <w:rFonts w:ascii="Calibri" w:hAnsi="Calibri"/>
                <w:color w:val="000000"/>
                <w:sz w:val="22"/>
                <w:szCs w:val="22"/>
              </w:rPr>
              <w:t xml:space="preserve">Michael A. </w:t>
            </w:r>
            <w:proofErr w:type="spellStart"/>
            <w:r>
              <w:rPr>
                <w:rFonts w:ascii="Calibri" w:hAnsi="Calibri"/>
                <w:color w:val="000000"/>
                <w:sz w:val="22"/>
                <w:szCs w:val="22"/>
              </w:rPr>
              <w:t>Kanser</w:t>
            </w:r>
            <w:proofErr w:type="spellEnd"/>
            <w:r>
              <w:rPr>
                <w:rFonts w:ascii="Calibri" w:hAnsi="Calibri"/>
                <w:color w:val="000000"/>
                <w:sz w:val="22"/>
                <w:szCs w:val="22"/>
              </w:rPr>
              <w:t xml:space="preserve">; </w:t>
            </w:r>
            <w:r w:rsidR="00B273D4" w:rsidRPr="00B273D4">
              <w:rPr>
                <w:rFonts w:ascii="Calibri" w:hAnsi="Calibri"/>
                <w:color w:val="000000"/>
                <w:sz w:val="22"/>
                <w:szCs w:val="22"/>
              </w:rPr>
              <w:t>Joshua Walker</w:t>
            </w:r>
          </w:p>
        </w:tc>
        <w:tc>
          <w:tcPr>
            <w:tcW w:w="823" w:type="pct"/>
            <w:gridSpan w:val="2"/>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t xml:space="preserve">Attention also to:  Dave </w:t>
            </w:r>
            <w:proofErr w:type="spellStart"/>
            <w:r w:rsidRPr="00B273D4">
              <w:rPr>
                <w:rFonts w:ascii="Calibri" w:hAnsi="Calibri"/>
                <w:color w:val="000000"/>
                <w:sz w:val="22"/>
                <w:szCs w:val="22"/>
              </w:rPr>
              <w:t>Gallimore</w:t>
            </w:r>
            <w:proofErr w:type="spellEnd"/>
            <w:r w:rsidRPr="00B273D4">
              <w:rPr>
                <w:rFonts w:ascii="Calibri" w:hAnsi="Calibri"/>
                <w:color w:val="000000"/>
                <w:sz w:val="22"/>
                <w:szCs w:val="22"/>
              </w:rPr>
              <w:t xml:space="preserve"> &amp; Alex </w:t>
            </w:r>
            <w:proofErr w:type="spellStart"/>
            <w:r w:rsidRPr="00B273D4">
              <w:rPr>
                <w:rFonts w:ascii="Calibri" w:hAnsi="Calibri"/>
                <w:color w:val="000000"/>
                <w:sz w:val="22"/>
                <w:szCs w:val="22"/>
              </w:rPr>
              <w:t>Zheng</w:t>
            </w:r>
            <w:proofErr w:type="spellEnd"/>
            <w:r w:rsidRPr="00B273D4">
              <w:rPr>
                <w:rFonts w:ascii="Calibri" w:hAnsi="Calibri"/>
                <w:color w:val="000000"/>
                <w:sz w:val="22"/>
                <w:szCs w:val="22"/>
              </w:rPr>
              <w:t xml:space="preserve"> </w:t>
            </w:r>
          </w:p>
        </w:tc>
        <w:tc>
          <w:tcPr>
            <w:tcW w:w="911" w:type="pct"/>
            <w:shd w:val="clear" w:color="auto" w:fill="FFFFFF" w:themeFill="background1"/>
            <w:vAlign w:val="bottom"/>
            <w:hideMark/>
          </w:tcPr>
          <w:p w:rsidR="00B273D4" w:rsidRPr="00B273D4" w:rsidRDefault="00C35688" w:rsidP="00B273D4">
            <w:pPr>
              <w:rPr>
                <w:rFonts w:ascii="Calibri" w:hAnsi="Calibri"/>
                <w:color w:val="000000"/>
                <w:sz w:val="22"/>
                <w:szCs w:val="22"/>
              </w:rPr>
            </w:pPr>
            <w:r>
              <w:rPr>
                <w:rFonts w:ascii="Calibri" w:hAnsi="Calibri"/>
                <w:color w:val="000000"/>
                <w:sz w:val="22"/>
                <w:szCs w:val="22"/>
              </w:rPr>
              <w:t>Requirements have been</w:t>
            </w:r>
            <w:r w:rsidR="00B273D4" w:rsidRPr="00B273D4">
              <w:rPr>
                <w:rFonts w:ascii="Calibri" w:hAnsi="Calibri"/>
                <w:color w:val="000000"/>
                <w:sz w:val="22"/>
                <w:szCs w:val="22"/>
              </w:rPr>
              <w:t xml:space="preserve"> reviewed with the required people.</w:t>
            </w:r>
          </w:p>
        </w:tc>
        <w:tc>
          <w:tcPr>
            <w:tcW w:w="441" w:type="pct"/>
            <w:shd w:val="clear" w:color="auto" w:fill="FFFFFF" w:themeFill="background1"/>
            <w:vAlign w:val="bottom"/>
            <w:hideMark/>
          </w:tcPr>
          <w:p w:rsidR="00B273D4" w:rsidRPr="00B273D4" w:rsidRDefault="00B273D4" w:rsidP="00B273D4">
            <w:pPr>
              <w:rPr>
                <w:rFonts w:ascii="Calibri" w:hAnsi="Calibri"/>
                <w:color w:val="000000"/>
                <w:sz w:val="22"/>
                <w:szCs w:val="22"/>
              </w:rPr>
            </w:pPr>
            <w:r w:rsidRPr="00B273D4">
              <w:rPr>
                <w:rFonts w:ascii="Calibri" w:hAnsi="Calibri"/>
                <w:color w:val="000000"/>
                <w:sz w:val="22"/>
                <w:szCs w:val="22"/>
              </w:rPr>
              <w:br/>
              <w:t>IWP Level Set 7/23/14​</w:t>
            </w:r>
          </w:p>
        </w:tc>
      </w:tr>
    </w:tbl>
    <w:p w:rsidR="00B273D4" w:rsidRDefault="00B273D4">
      <w:pPr>
        <w:spacing w:before="180" w:after="180" w:line="276" w:lineRule="auto"/>
        <w:rPr>
          <w:rFonts w:asciiTheme="minorHAnsi" w:hAnsiTheme="minorHAnsi" w:cstheme="minorHAnsi"/>
          <w:szCs w:val="24"/>
        </w:rPr>
        <w:sectPr w:rsidR="00B273D4" w:rsidSect="00B273D4">
          <w:pgSz w:w="15840" w:h="12240" w:orient="landscape" w:code="1"/>
          <w:pgMar w:top="1440" w:right="630" w:bottom="1440" w:left="1296" w:header="720" w:footer="720" w:gutter="0"/>
          <w:cols w:space="720"/>
          <w:docGrid w:linePitch="326"/>
        </w:sectPr>
      </w:pPr>
    </w:p>
    <w:p w:rsidR="008C351A" w:rsidRPr="00454205" w:rsidRDefault="00ED707B" w:rsidP="00324EC8">
      <w:pPr>
        <w:pStyle w:val="Heading1"/>
        <w:rPr>
          <w:rFonts w:asciiTheme="minorHAnsi" w:hAnsiTheme="minorHAnsi" w:cstheme="minorHAnsi"/>
        </w:rPr>
      </w:pPr>
      <w:bookmarkStart w:id="16" w:name="_Toc398123256"/>
      <w:r w:rsidRPr="00454205">
        <w:rPr>
          <w:rFonts w:asciiTheme="minorHAnsi" w:hAnsiTheme="minorHAnsi" w:cstheme="minorHAnsi"/>
        </w:rPr>
        <w:lastRenderedPageBreak/>
        <w:t>Business</w:t>
      </w:r>
      <w:r w:rsidR="00E20C78" w:rsidRPr="00454205">
        <w:rPr>
          <w:rFonts w:asciiTheme="minorHAnsi" w:hAnsiTheme="minorHAnsi" w:cstheme="minorHAnsi"/>
        </w:rPr>
        <w:t xml:space="preserve"> Processes</w:t>
      </w:r>
      <w:bookmarkEnd w:id="16"/>
    </w:p>
    <w:p w:rsidR="007D11CD" w:rsidRPr="00454205" w:rsidRDefault="007D11CD" w:rsidP="00A1669B">
      <w:pPr>
        <w:rPr>
          <w:rFonts w:asciiTheme="minorHAnsi" w:hAnsiTheme="minorHAnsi" w:cstheme="minorHAnsi"/>
          <w:b/>
          <w:szCs w:val="24"/>
          <w:lang w:val="en-AU"/>
        </w:rPr>
      </w:pPr>
    </w:p>
    <w:p w:rsidR="007D48DD" w:rsidRPr="00454205" w:rsidRDefault="007D48DD" w:rsidP="007D48DD">
      <w:pPr>
        <w:pStyle w:val="Heading2-NoNumbers"/>
        <w:numPr>
          <w:ilvl w:val="1"/>
          <w:numId w:val="13"/>
        </w:numPr>
        <w:rPr>
          <w:rFonts w:asciiTheme="minorHAnsi" w:hAnsiTheme="minorHAnsi" w:cstheme="minorHAnsi"/>
        </w:rPr>
      </w:pPr>
      <w:bookmarkStart w:id="17" w:name="_Toc384748695"/>
      <w:bookmarkStart w:id="18" w:name="_Toc398123257"/>
      <w:r w:rsidRPr="00454205">
        <w:rPr>
          <w:rFonts w:asciiTheme="minorHAnsi" w:hAnsiTheme="minorHAnsi" w:cstheme="minorHAnsi"/>
        </w:rPr>
        <w:t>Process Introduction</w:t>
      </w:r>
      <w:bookmarkEnd w:id="17"/>
      <w:bookmarkEnd w:id="18"/>
    </w:p>
    <w:p w:rsidR="007D48DD" w:rsidRPr="00454205" w:rsidRDefault="007D48DD" w:rsidP="007D48DD">
      <w:pPr>
        <w:rPr>
          <w:rFonts w:asciiTheme="minorHAnsi" w:hAnsiTheme="minorHAnsi" w:cstheme="minorHAnsi"/>
          <w:szCs w:val="24"/>
          <w:lang w:val="en-AU"/>
        </w:rPr>
      </w:pPr>
    </w:p>
    <w:p w:rsidR="00DF6946" w:rsidRDefault="00DF6946" w:rsidP="00DF6946">
      <w:pPr>
        <w:spacing w:line="276" w:lineRule="auto"/>
        <w:rPr>
          <w:bCs/>
        </w:rPr>
      </w:pPr>
      <w:r w:rsidRPr="00454205">
        <w:rPr>
          <w:bCs/>
        </w:rPr>
        <w:t xml:space="preserve">The scope for </w:t>
      </w:r>
      <w:r>
        <w:rPr>
          <w:bCs/>
        </w:rPr>
        <w:t>Interval Web Portal</w:t>
      </w:r>
      <w:r w:rsidRPr="00454205">
        <w:rPr>
          <w:bCs/>
        </w:rPr>
        <w:t xml:space="preserve"> was defined during the level set workshop followed by several deep-dive workshops to review the impact on existing R3 business processes and/or identify new processes, derive assumptions and business requirements, and identify action items. The result is a summary of impact to the existing processes</w:t>
      </w:r>
      <w:r>
        <w:rPr>
          <w:bCs/>
        </w:rPr>
        <w:t>:</w:t>
      </w:r>
    </w:p>
    <w:p w:rsidR="00DF6946" w:rsidRDefault="00DF6946" w:rsidP="00DF6946">
      <w:pPr>
        <w:spacing w:line="276" w:lineRule="auto"/>
        <w:rPr>
          <w:bCs/>
        </w:rPr>
      </w:pPr>
    </w:p>
    <w:p w:rsidR="00DF6946" w:rsidRDefault="00DF6946" w:rsidP="00DF6946">
      <w:pPr>
        <w:spacing w:line="276" w:lineRule="auto"/>
        <w:rPr>
          <w:bCs/>
        </w:rPr>
      </w:pPr>
      <w:r w:rsidRPr="000F7105">
        <w:rPr>
          <w:bCs/>
        </w:rPr>
        <w:t>The</w:t>
      </w:r>
      <w:r>
        <w:rPr>
          <w:b/>
          <w:bCs/>
        </w:rPr>
        <w:t xml:space="preserve"> Interval Web Portal Processes – REL4 </w:t>
      </w:r>
      <w:r>
        <w:rPr>
          <w:bCs/>
        </w:rPr>
        <w:t xml:space="preserve">VACD diagram (value added chain diagram) reflects a high-level view of all the processes.  </w:t>
      </w:r>
    </w:p>
    <w:p w:rsidR="00DF6946" w:rsidRPr="00C20901" w:rsidRDefault="00DF6946" w:rsidP="00DF6946">
      <w:pPr>
        <w:pStyle w:val="ListParagraph"/>
        <w:numPr>
          <w:ilvl w:val="0"/>
          <w:numId w:val="36"/>
        </w:numPr>
        <w:spacing w:line="276" w:lineRule="auto"/>
        <w:rPr>
          <w:bCs/>
        </w:rPr>
      </w:pPr>
      <w:r w:rsidRPr="00C20901">
        <w:rPr>
          <w:bCs/>
        </w:rPr>
        <w:t>Refer to 4.4 for the attached VACD for this Process Overview.</w:t>
      </w:r>
    </w:p>
    <w:p w:rsidR="00DF6946" w:rsidRDefault="00DF6946" w:rsidP="00DF6946">
      <w:pPr>
        <w:pStyle w:val="ListParagraph"/>
        <w:numPr>
          <w:ilvl w:val="0"/>
          <w:numId w:val="17"/>
        </w:numPr>
        <w:spacing w:line="276" w:lineRule="auto"/>
        <w:rPr>
          <w:bCs/>
        </w:rPr>
      </w:pPr>
      <w:r w:rsidRPr="00EB16BB">
        <w:rPr>
          <w:bCs/>
        </w:rPr>
        <w:t xml:space="preserve">Refer to 4.2 for In-scope Process Descriptions. </w:t>
      </w:r>
    </w:p>
    <w:p w:rsidR="00DF6946" w:rsidRPr="00EB16BB" w:rsidRDefault="00DF6946" w:rsidP="00DF6946">
      <w:pPr>
        <w:pStyle w:val="ListParagraph"/>
        <w:numPr>
          <w:ilvl w:val="0"/>
          <w:numId w:val="17"/>
        </w:numPr>
        <w:spacing w:line="276" w:lineRule="auto"/>
        <w:rPr>
          <w:bCs/>
        </w:rPr>
      </w:pPr>
      <w:r w:rsidRPr="00EB16BB">
        <w:rPr>
          <w:bCs/>
        </w:rPr>
        <w:t>Refer to 4.</w:t>
      </w:r>
      <w:r>
        <w:rPr>
          <w:bCs/>
        </w:rPr>
        <w:t>5</w:t>
      </w:r>
      <w:r w:rsidRPr="00EB16BB">
        <w:rPr>
          <w:bCs/>
        </w:rPr>
        <w:t xml:space="preserve"> for the associated PDF’s of the EPC process diagrams.</w:t>
      </w:r>
    </w:p>
    <w:p w:rsidR="00DF6946" w:rsidRDefault="00DF6946" w:rsidP="00DF6946">
      <w:pPr>
        <w:spacing w:line="276" w:lineRule="auto"/>
        <w:rPr>
          <w:bCs/>
        </w:rPr>
      </w:pPr>
    </w:p>
    <w:p w:rsidR="00DF6946" w:rsidRPr="00561257" w:rsidRDefault="00DF6946" w:rsidP="00DF6946">
      <w:pPr>
        <w:spacing w:line="276" w:lineRule="auto"/>
        <w:rPr>
          <w:b/>
          <w:bCs/>
        </w:rPr>
      </w:pPr>
      <w:r w:rsidRPr="00561257">
        <w:rPr>
          <w:b/>
          <w:bCs/>
        </w:rPr>
        <w:t>Core IWP Processes</w:t>
      </w:r>
    </w:p>
    <w:p w:rsidR="00DF6946" w:rsidRPr="00C20901" w:rsidRDefault="00DF6946" w:rsidP="00DF6946">
      <w:pPr>
        <w:keepNext/>
        <w:keepLines/>
        <w:rPr>
          <w:rFonts w:asciiTheme="minorHAnsi" w:hAnsiTheme="minorHAnsi" w:cstheme="minorHAnsi"/>
          <w:szCs w:val="24"/>
        </w:rPr>
      </w:pPr>
      <w:r w:rsidRPr="00C20901">
        <w:rPr>
          <w:rFonts w:asciiTheme="minorHAnsi" w:hAnsiTheme="minorHAnsi" w:cstheme="minorHAnsi"/>
          <w:szCs w:val="24"/>
        </w:rPr>
        <w:t>The IWP in scope process (shaded area</w:t>
      </w:r>
      <w:r>
        <w:rPr>
          <w:rFonts w:asciiTheme="minorHAnsi" w:hAnsiTheme="minorHAnsi" w:cstheme="minorHAnsi"/>
          <w:szCs w:val="24"/>
        </w:rPr>
        <w:t xml:space="preserve"> on the VACD</w:t>
      </w:r>
      <w:r w:rsidRPr="00C20901">
        <w:rPr>
          <w:rFonts w:asciiTheme="minorHAnsi" w:hAnsiTheme="minorHAnsi" w:cstheme="minorHAnsi"/>
          <w:szCs w:val="24"/>
        </w:rPr>
        <w:t xml:space="preserve">) are: </w:t>
      </w:r>
    </w:p>
    <w:p w:rsidR="00DF6946" w:rsidRPr="002B6029" w:rsidRDefault="00DF6946" w:rsidP="00DF6946">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b/>
          <w:szCs w:val="24"/>
        </w:rPr>
        <w:t xml:space="preserve">Access Consumes Energy Website – REL4 </w:t>
      </w:r>
      <w:r w:rsidRPr="001812C2">
        <w:rPr>
          <w:rFonts w:asciiTheme="minorHAnsi" w:hAnsiTheme="minorHAnsi" w:cstheme="minorHAnsi"/>
          <w:szCs w:val="24"/>
        </w:rPr>
        <w:t xml:space="preserve">(Select the IWP </w:t>
      </w:r>
      <w:r>
        <w:rPr>
          <w:rFonts w:asciiTheme="minorHAnsi" w:hAnsiTheme="minorHAnsi" w:cstheme="minorHAnsi"/>
          <w:szCs w:val="24"/>
        </w:rPr>
        <w:t>thru</w:t>
      </w:r>
      <w:r w:rsidRPr="001812C2">
        <w:rPr>
          <w:rFonts w:asciiTheme="minorHAnsi" w:hAnsiTheme="minorHAnsi" w:cstheme="minorHAnsi"/>
          <w:szCs w:val="24"/>
        </w:rPr>
        <w:t xml:space="preserve"> </w:t>
      </w:r>
      <w:r>
        <w:rPr>
          <w:rFonts w:asciiTheme="minorHAnsi" w:hAnsiTheme="minorHAnsi" w:cstheme="minorHAnsi"/>
          <w:szCs w:val="24"/>
        </w:rPr>
        <w:t>W</w:t>
      </w:r>
      <w:r w:rsidRPr="001812C2">
        <w:rPr>
          <w:rFonts w:asciiTheme="minorHAnsi" w:hAnsiTheme="minorHAnsi" w:cstheme="minorHAnsi"/>
          <w:szCs w:val="24"/>
        </w:rPr>
        <w:t>e</w:t>
      </w:r>
      <w:r>
        <w:rPr>
          <w:rFonts w:asciiTheme="minorHAnsi" w:hAnsiTheme="minorHAnsi" w:cstheme="minorHAnsi"/>
          <w:szCs w:val="24"/>
        </w:rPr>
        <w:t>b</w:t>
      </w:r>
      <w:r w:rsidRPr="001812C2">
        <w:rPr>
          <w:rFonts w:asciiTheme="minorHAnsi" w:hAnsiTheme="minorHAnsi" w:cstheme="minorHAnsi"/>
          <w:szCs w:val="24"/>
        </w:rPr>
        <w:t xml:space="preserve"> and eServices)</w:t>
      </w:r>
    </w:p>
    <w:p w:rsidR="00DF6946" w:rsidRPr="001812C2" w:rsidRDefault="00DF6946" w:rsidP="00DF6946">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b/>
          <w:szCs w:val="24"/>
        </w:rPr>
        <w:t xml:space="preserve">Access Interval Web Portal – REL4 </w:t>
      </w:r>
      <w:r>
        <w:rPr>
          <w:rFonts w:asciiTheme="minorHAnsi" w:hAnsiTheme="minorHAnsi" w:cstheme="minorHAnsi"/>
          <w:szCs w:val="24"/>
        </w:rPr>
        <w:t>(Silver Spring Networks web portal product)</w:t>
      </w:r>
    </w:p>
    <w:p w:rsidR="00DF6946" w:rsidRPr="002B6029" w:rsidRDefault="00DF6946" w:rsidP="00DF6946">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b/>
          <w:szCs w:val="24"/>
        </w:rPr>
        <w:t>Develop User Preferences – REL4 (</w:t>
      </w:r>
      <w:r w:rsidRPr="001812C2">
        <w:rPr>
          <w:rFonts w:asciiTheme="minorHAnsi" w:hAnsiTheme="minorHAnsi" w:cstheme="minorHAnsi"/>
          <w:szCs w:val="24"/>
        </w:rPr>
        <w:t>placeholder</w:t>
      </w:r>
      <w:r>
        <w:rPr>
          <w:rFonts w:asciiTheme="minorHAnsi" w:hAnsiTheme="minorHAnsi" w:cstheme="minorHAnsi"/>
          <w:b/>
          <w:szCs w:val="24"/>
        </w:rPr>
        <w:t>)</w:t>
      </w:r>
    </w:p>
    <w:p w:rsidR="00DF6946" w:rsidRDefault="00DF6946" w:rsidP="00DF6946">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szCs w:val="24"/>
        </w:rPr>
        <w:t>IWP Troubleshooting Process to identify and resolve IWP problems:</w:t>
      </w:r>
    </w:p>
    <w:p w:rsidR="00DF6946" w:rsidRPr="001812C2" w:rsidRDefault="00DF6946" w:rsidP="00DF6946">
      <w:pPr>
        <w:pStyle w:val="ListParagraph"/>
        <w:keepNext/>
        <w:keepLines/>
        <w:numPr>
          <w:ilvl w:val="1"/>
          <w:numId w:val="33"/>
        </w:numPr>
        <w:ind w:left="1800"/>
        <w:rPr>
          <w:rFonts w:asciiTheme="minorHAnsi" w:hAnsiTheme="minorHAnsi" w:cstheme="minorHAnsi"/>
          <w:szCs w:val="24"/>
        </w:rPr>
      </w:pPr>
      <w:r>
        <w:rPr>
          <w:rFonts w:asciiTheme="minorHAnsi" w:hAnsiTheme="minorHAnsi" w:cstheme="minorHAnsi"/>
          <w:b/>
          <w:szCs w:val="24"/>
        </w:rPr>
        <w:t>IWP Customer Issue to Resolution or Escalation – REL4</w:t>
      </w:r>
    </w:p>
    <w:p w:rsidR="00DF6946" w:rsidRPr="007B15D1" w:rsidRDefault="00DF6946" w:rsidP="00DF6946">
      <w:pPr>
        <w:pStyle w:val="ListParagraph"/>
        <w:keepNext/>
        <w:keepLines/>
        <w:numPr>
          <w:ilvl w:val="1"/>
          <w:numId w:val="33"/>
        </w:numPr>
        <w:ind w:left="1800"/>
        <w:rPr>
          <w:rFonts w:asciiTheme="minorHAnsi" w:hAnsiTheme="minorHAnsi" w:cstheme="minorHAnsi"/>
          <w:szCs w:val="24"/>
        </w:rPr>
      </w:pPr>
      <w:r>
        <w:rPr>
          <w:rFonts w:asciiTheme="minorHAnsi" w:hAnsiTheme="minorHAnsi" w:cstheme="minorHAnsi"/>
          <w:b/>
          <w:szCs w:val="24"/>
        </w:rPr>
        <w:t>IWP Tier 3 Issue Analysis and Resolution – REL4</w:t>
      </w:r>
    </w:p>
    <w:p w:rsidR="007B15D1" w:rsidRPr="001812C2" w:rsidRDefault="007B15D1" w:rsidP="007B15D1">
      <w:pPr>
        <w:pStyle w:val="ListParagraph"/>
        <w:keepNext/>
        <w:keepLines/>
        <w:numPr>
          <w:ilvl w:val="0"/>
          <w:numId w:val="33"/>
        </w:numPr>
        <w:ind w:left="1080"/>
        <w:rPr>
          <w:rFonts w:asciiTheme="minorHAnsi" w:hAnsiTheme="minorHAnsi" w:cstheme="minorHAnsi"/>
          <w:szCs w:val="24"/>
        </w:rPr>
      </w:pPr>
      <w:r>
        <w:rPr>
          <w:rFonts w:asciiTheme="minorHAnsi" w:hAnsiTheme="minorHAnsi" w:cstheme="minorHAnsi"/>
          <w:b/>
          <w:szCs w:val="24"/>
        </w:rPr>
        <w:t>Monitor and Report IWP Diagnostics – REL4</w:t>
      </w:r>
    </w:p>
    <w:p w:rsidR="00DF6946" w:rsidRPr="00561257" w:rsidRDefault="00DF6946" w:rsidP="00DF6946">
      <w:pPr>
        <w:pStyle w:val="ListParagraph"/>
        <w:spacing w:line="276" w:lineRule="auto"/>
        <w:ind w:left="0"/>
        <w:rPr>
          <w:bCs/>
        </w:rPr>
      </w:pPr>
      <w:r>
        <w:rPr>
          <w:bCs/>
        </w:rPr>
        <w:t xml:space="preserve">Refer to 4.5 for the associated EPC process diagrams.  </w:t>
      </w:r>
    </w:p>
    <w:p w:rsidR="00DF6946" w:rsidRDefault="00DF6946" w:rsidP="00DF6946">
      <w:pPr>
        <w:pStyle w:val="ListParagraph"/>
        <w:spacing w:line="276" w:lineRule="auto"/>
        <w:ind w:left="0"/>
        <w:rPr>
          <w:bCs/>
        </w:rPr>
      </w:pPr>
    </w:p>
    <w:p w:rsidR="00DF6946" w:rsidRDefault="00DF6946" w:rsidP="00DF6946">
      <w:pPr>
        <w:pStyle w:val="Heading2-NoNumbers"/>
        <w:numPr>
          <w:ilvl w:val="1"/>
          <w:numId w:val="13"/>
        </w:numPr>
      </w:pPr>
      <w:bookmarkStart w:id="19" w:name="_Toc398123258"/>
      <w:r>
        <w:lastRenderedPageBreak/>
        <w:t>In-Scope Process Descriptions</w:t>
      </w:r>
      <w:bookmarkEnd w:id="19"/>
    </w:p>
    <w:p w:rsidR="00DF6946" w:rsidRPr="006D2241" w:rsidRDefault="00DF6946" w:rsidP="00DF6946">
      <w:pPr>
        <w:pStyle w:val="ListParagraph"/>
        <w:keepNext/>
        <w:keepLines/>
        <w:numPr>
          <w:ilvl w:val="0"/>
          <w:numId w:val="34"/>
        </w:numPr>
        <w:rPr>
          <w:rFonts w:asciiTheme="minorHAnsi" w:hAnsiTheme="minorHAnsi" w:cstheme="minorHAnsi"/>
          <w:szCs w:val="24"/>
        </w:rPr>
      </w:pPr>
      <w:r w:rsidRPr="00A06AAA">
        <w:rPr>
          <w:rFonts w:asciiTheme="minorHAnsi" w:hAnsiTheme="minorHAnsi" w:cstheme="minorHAnsi"/>
          <w:b/>
          <w:szCs w:val="24"/>
        </w:rPr>
        <w:t xml:space="preserve">Access Consumers Energy Website – REL4 </w:t>
      </w:r>
    </w:p>
    <w:p w:rsidR="00DF6946" w:rsidRPr="006D2241" w:rsidRDefault="00DF6946" w:rsidP="00DF6946">
      <w:pPr>
        <w:keepNext/>
        <w:keepLines/>
        <w:ind w:left="1080"/>
        <w:rPr>
          <w:rFonts w:asciiTheme="minorHAnsi" w:hAnsiTheme="minorHAnsi" w:cstheme="minorHAnsi"/>
          <w:szCs w:val="24"/>
        </w:rPr>
      </w:pPr>
      <w:r w:rsidRPr="006D2241">
        <w:rPr>
          <w:rFonts w:asciiTheme="minorHAnsi" w:hAnsiTheme="minorHAnsi" w:cstheme="minorHAnsi"/>
          <w:szCs w:val="24"/>
        </w:rPr>
        <w:t xml:space="preserve">The customer must go thru the CE Website, select and sign on to eServices.  The customer can access the IWP from eServices.  </w:t>
      </w:r>
    </w:p>
    <w:p w:rsidR="00DF6946" w:rsidRPr="006D2241" w:rsidRDefault="00DF6946" w:rsidP="00DF6946">
      <w:pPr>
        <w:pStyle w:val="ListParagraph"/>
        <w:keepNext/>
        <w:keepLines/>
        <w:numPr>
          <w:ilvl w:val="0"/>
          <w:numId w:val="34"/>
        </w:numPr>
        <w:rPr>
          <w:rFonts w:asciiTheme="minorHAnsi" w:hAnsiTheme="minorHAnsi" w:cstheme="minorHAnsi"/>
          <w:szCs w:val="24"/>
        </w:rPr>
      </w:pPr>
      <w:r w:rsidRPr="00A06AAA">
        <w:rPr>
          <w:rFonts w:asciiTheme="minorHAnsi" w:hAnsiTheme="minorHAnsi" w:cstheme="minorHAnsi"/>
          <w:b/>
          <w:szCs w:val="24"/>
        </w:rPr>
        <w:t xml:space="preserve">Access Interval Web Portal – REL4 </w:t>
      </w:r>
    </w:p>
    <w:p w:rsidR="00DF6946" w:rsidRPr="006D2241" w:rsidRDefault="00DF6946" w:rsidP="00DF6946">
      <w:pPr>
        <w:keepNext/>
        <w:keepLines/>
        <w:ind w:left="1080"/>
        <w:rPr>
          <w:rFonts w:asciiTheme="minorHAnsi" w:hAnsiTheme="minorHAnsi" w:cstheme="minorHAnsi"/>
          <w:szCs w:val="24"/>
        </w:rPr>
      </w:pPr>
      <w:r w:rsidRPr="006D2241">
        <w:rPr>
          <w:rFonts w:asciiTheme="minorHAnsi" w:hAnsiTheme="minorHAnsi" w:cstheme="minorHAnsi"/>
          <w:szCs w:val="24"/>
        </w:rPr>
        <w:t>This process reflects the overall structure</w:t>
      </w:r>
      <w:r w:rsidRPr="006D2241">
        <w:rPr>
          <w:rFonts w:asciiTheme="minorHAnsi" w:hAnsiTheme="minorHAnsi" w:cstheme="minorHAnsi"/>
          <w:b/>
          <w:szCs w:val="24"/>
        </w:rPr>
        <w:t xml:space="preserve"> </w:t>
      </w:r>
      <w:r w:rsidRPr="006D2241">
        <w:rPr>
          <w:rFonts w:asciiTheme="minorHAnsi" w:hAnsiTheme="minorHAnsi" w:cstheme="minorHAnsi"/>
          <w:szCs w:val="24"/>
        </w:rPr>
        <w:t>of the Silver Spring Networks web portal product for initial selection of menu options.</w:t>
      </w:r>
    </w:p>
    <w:p w:rsidR="00DF6946" w:rsidRPr="006D2241" w:rsidRDefault="00DF6946" w:rsidP="00DF6946">
      <w:pPr>
        <w:pStyle w:val="ListParagraph"/>
        <w:keepNext/>
        <w:keepLines/>
        <w:numPr>
          <w:ilvl w:val="0"/>
          <w:numId w:val="34"/>
        </w:numPr>
        <w:rPr>
          <w:rFonts w:asciiTheme="minorHAnsi" w:hAnsiTheme="minorHAnsi" w:cstheme="minorHAnsi"/>
          <w:szCs w:val="24"/>
        </w:rPr>
      </w:pPr>
      <w:r w:rsidRPr="006D2241">
        <w:rPr>
          <w:rFonts w:asciiTheme="minorHAnsi" w:hAnsiTheme="minorHAnsi" w:cstheme="minorHAnsi"/>
          <w:b/>
          <w:szCs w:val="24"/>
        </w:rPr>
        <w:t xml:space="preserve">Develop User Preferences – REL4 </w:t>
      </w:r>
    </w:p>
    <w:p w:rsidR="00DF6946" w:rsidRPr="006D2241" w:rsidRDefault="00DF6946" w:rsidP="00DF6946">
      <w:pPr>
        <w:keepNext/>
        <w:keepLines/>
        <w:ind w:left="1080"/>
        <w:rPr>
          <w:rFonts w:asciiTheme="minorHAnsi" w:hAnsiTheme="minorHAnsi" w:cstheme="minorHAnsi"/>
          <w:szCs w:val="24"/>
        </w:rPr>
      </w:pPr>
      <w:r w:rsidRPr="006D2241">
        <w:rPr>
          <w:rFonts w:asciiTheme="minorHAnsi" w:hAnsiTheme="minorHAnsi" w:cstheme="minorHAnsi"/>
          <w:szCs w:val="24"/>
        </w:rPr>
        <w:t>Placeholder for process to be developed</w:t>
      </w:r>
    </w:p>
    <w:p w:rsidR="00DF6946" w:rsidRPr="006D2241" w:rsidRDefault="00DF6946" w:rsidP="00DF6946">
      <w:pPr>
        <w:pStyle w:val="ListParagraph"/>
        <w:keepNext/>
        <w:keepLines/>
        <w:numPr>
          <w:ilvl w:val="0"/>
          <w:numId w:val="34"/>
        </w:numPr>
        <w:rPr>
          <w:rFonts w:asciiTheme="minorHAnsi" w:hAnsiTheme="minorHAnsi" w:cstheme="minorHAnsi"/>
          <w:szCs w:val="24"/>
        </w:rPr>
      </w:pPr>
      <w:r w:rsidRPr="006D2241">
        <w:rPr>
          <w:rFonts w:asciiTheme="minorHAnsi" w:hAnsiTheme="minorHAnsi" w:cstheme="minorHAnsi"/>
          <w:szCs w:val="24"/>
        </w:rPr>
        <w:t>IWP Troubleshooting Process</w:t>
      </w:r>
      <w:r>
        <w:rPr>
          <w:rFonts w:asciiTheme="minorHAnsi" w:hAnsiTheme="minorHAnsi" w:cstheme="minorHAnsi"/>
          <w:szCs w:val="24"/>
        </w:rPr>
        <w:t>es</w:t>
      </w:r>
      <w:r w:rsidRPr="006D2241">
        <w:rPr>
          <w:rFonts w:asciiTheme="minorHAnsi" w:hAnsiTheme="minorHAnsi" w:cstheme="minorHAnsi"/>
          <w:szCs w:val="24"/>
        </w:rPr>
        <w:t xml:space="preserve"> to identify and resolve IWP problems:</w:t>
      </w:r>
    </w:p>
    <w:p w:rsidR="00DF6946" w:rsidRPr="006D2241" w:rsidRDefault="00DF6946" w:rsidP="007B15D1">
      <w:pPr>
        <w:pStyle w:val="ListParagraph"/>
        <w:keepNext/>
        <w:keepLines/>
        <w:numPr>
          <w:ilvl w:val="0"/>
          <w:numId w:val="39"/>
        </w:numPr>
        <w:rPr>
          <w:rFonts w:asciiTheme="minorHAnsi" w:hAnsiTheme="minorHAnsi" w:cstheme="minorHAnsi"/>
          <w:szCs w:val="24"/>
        </w:rPr>
      </w:pPr>
      <w:r w:rsidRPr="006D2241">
        <w:rPr>
          <w:rFonts w:asciiTheme="minorHAnsi" w:hAnsiTheme="minorHAnsi" w:cstheme="minorHAnsi"/>
          <w:b/>
          <w:szCs w:val="24"/>
        </w:rPr>
        <w:t>IWP Customer Issue to Resolution or Escalation – REL4</w:t>
      </w:r>
      <w:r>
        <w:rPr>
          <w:rFonts w:asciiTheme="minorHAnsi" w:hAnsiTheme="minorHAnsi" w:cstheme="minorHAnsi"/>
          <w:b/>
          <w:szCs w:val="24"/>
        </w:rPr>
        <w:t xml:space="preserve"> </w:t>
      </w:r>
    </w:p>
    <w:p w:rsidR="00DF6946" w:rsidRPr="006D2241" w:rsidRDefault="00DF6946" w:rsidP="00DF6946">
      <w:pPr>
        <w:keepNext/>
        <w:keepLines/>
        <w:ind w:left="1440"/>
        <w:rPr>
          <w:rFonts w:asciiTheme="minorHAnsi" w:hAnsiTheme="minorHAnsi" w:cstheme="minorHAnsi"/>
          <w:szCs w:val="24"/>
        </w:rPr>
      </w:pPr>
      <w:r w:rsidRPr="006D2241">
        <w:rPr>
          <w:rFonts w:asciiTheme="minorHAnsi" w:hAnsiTheme="minorHAnsi" w:cstheme="minorHAnsi"/>
          <w:szCs w:val="24"/>
        </w:rPr>
        <w:t xml:space="preserve">Reflects the process when a customer identifies an issue and the subsequent steps for resolution by the CSR, or tier 2 </w:t>
      </w:r>
      <w:proofErr w:type="gramStart"/>
      <w:r w:rsidRPr="006D2241">
        <w:rPr>
          <w:rFonts w:asciiTheme="minorHAnsi" w:hAnsiTheme="minorHAnsi" w:cstheme="minorHAnsi"/>
          <w:szCs w:val="24"/>
        </w:rPr>
        <w:t>resolution</w:t>
      </w:r>
      <w:proofErr w:type="gramEnd"/>
      <w:r w:rsidRPr="006D2241">
        <w:rPr>
          <w:rFonts w:asciiTheme="minorHAnsi" w:hAnsiTheme="minorHAnsi" w:cstheme="minorHAnsi"/>
          <w:szCs w:val="24"/>
        </w:rPr>
        <w:t xml:space="preserve"> by the Resource Planning and Technology (RPT) help desk in Customer Operations, or escalation to the tier 3 process below. </w:t>
      </w:r>
    </w:p>
    <w:p w:rsidR="00DF6946" w:rsidRPr="006D2241" w:rsidRDefault="00DF6946" w:rsidP="007B15D1">
      <w:pPr>
        <w:pStyle w:val="ListParagraph"/>
        <w:keepNext/>
        <w:keepLines/>
        <w:numPr>
          <w:ilvl w:val="0"/>
          <w:numId w:val="40"/>
        </w:numPr>
        <w:rPr>
          <w:rFonts w:asciiTheme="minorHAnsi" w:hAnsiTheme="minorHAnsi" w:cstheme="minorHAnsi"/>
          <w:szCs w:val="24"/>
        </w:rPr>
      </w:pPr>
      <w:r w:rsidRPr="006D2241">
        <w:rPr>
          <w:rFonts w:asciiTheme="minorHAnsi" w:hAnsiTheme="minorHAnsi" w:cstheme="minorHAnsi"/>
          <w:b/>
          <w:szCs w:val="24"/>
        </w:rPr>
        <w:t>IWP Tier 3 Issue Analysis and Resolution – REL4</w:t>
      </w:r>
    </w:p>
    <w:p w:rsidR="00DF6946" w:rsidRDefault="00DF6946" w:rsidP="00DF6946">
      <w:pPr>
        <w:keepNext/>
        <w:keepLines/>
        <w:ind w:left="1440"/>
      </w:pPr>
      <w:r>
        <w:t>BTS and/or Vendor issue analysis and resolution, including problem ticket creation and completion CE’s or Silver Spring Network’s probl</w:t>
      </w:r>
      <w:r w:rsidR="007B15D1">
        <w:t xml:space="preserve">em ticket management system.  </w:t>
      </w:r>
    </w:p>
    <w:p w:rsidR="007B15D1" w:rsidRDefault="007B15D1" w:rsidP="007B15D1">
      <w:pPr>
        <w:pStyle w:val="ListParagraph"/>
        <w:keepNext/>
        <w:keepLines/>
        <w:numPr>
          <w:ilvl w:val="0"/>
          <w:numId w:val="34"/>
        </w:numPr>
        <w:rPr>
          <w:rFonts w:asciiTheme="minorHAnsi" w:hAnsiTheme="minorHAnsi" w:cstheme="minorHAnsi"/>
          <w:b/>
          <w:szCs w:val="24"/>
        </w:rPr>
      </w:pPr>
      <w:r w:rsidRPr="007B15D1">
        <w:rPr>
          <w:rFonts w:asciiTheme="minorHAnsi" w:hAnsiTheme="minorHAnsi" w:cstheme="minorHAnsi"/>
          <w:b/>
          <w:szCs w:val="24"/>
        </w:rPr>
        <w:t>Monitor and Report IWP Diagnostics – REL4</w:t>
      </w:r>
    </w:p>
    <w:p w:rsidR="007B15D1" w:rsidRPr="007B15D1" w:rsidRDefault="007B15D1" w:rsidP="007B15D1">
      <w:pPr>
        <w:pStyle w:val="ListParagraph"/>
        <w:keepNext/>
        <w:keepLines/>
        <w:ind w:left="1080"/>
        <w:rPr>
          <w:rFonts w:asciiTheme="minorHAnsi" w:hAnsiTheme="minorHAnsi" w:cstheme="minorHAnsi"/>
          <w:b/>
          <w:szCs w:val="24"/>
        </w:rPr>
      </w:pPr>
      <w:r>
        <w:t>New process created, assuming end-state approach with the ESB.  </w:t>
      </w:r>
    </w:p>
    <w:p w:rsidR="005B4628" w:rsidRPr="00454205" w:rsidRDefault="007D11CD" w:rsidP="00E96F1B">
      <w:pPr>
        <w:pStyle w:val="Heading2"/>
        <w:numPr>
          <w:ilvl w:val="1"/>
          <w:numId w:val="13"/>
        </w:numPr>
        <w:rPr>
          <w:rFonts w:asciiTheme="minorHAnsi" w:hAnsiTheme="minorHAnsi" w:cstheme="minorHAnsi"/>
        </w:rPr>
      </w:pPr>
      <w:bookmarkStart w:id="20" w:name="_Toc398123259"/>
      <w:r w:rsidRPr="00454205">
        <w:rPr>
          <w:rFonts w:asciiTheme="minorHAnsi" w:hAnsiTheme="minorHAnsi" w:cstheme="minorHAnsi"/>
        </w:rPr>
        <w:t>Business Process Diagrams</w:t>
      </w:r>
      <w:bookmarkEnd w:id="20"/>
    </w:p>
    <w:p w:rsidR="007D11CD" w:rsidRPr="00454205" w:rsidRDefault="007D11CD" w:rsidP="007D11CD">
      <w:pPr>
        <w:spacing w:before="200" w:after="60"/>
        <w:rPr>
          <w:rFonts w:asciiTheme="minorHAnsi" w:hAnsiTheme="minorHAnsi" w:cstheme="minorHAnsi"/>
          <w:szCs w:val="24"/>
        </w:rPr>
      </w:pPr>
      <w:r w:rsidRPr="00454205">
        <w:rPr>
          <w:rFonts w:asciiTheme="minorHAnsi" w:hAnsiTheme="minorHAnsi" w:cstheme="minorHAnsi"/>
          <w:szCs w:val="24"/>
        </w:rPr>
        <w:t>The ARIS modeling tool was used to provide a diagrammatic representation of the high level scope and the detailed business process changes. Due to the size and in some cases the complexity of these diagrams, the pictorial representation extracted from the ARIS modeling tool has been embedded into this document in PDF format.</w:t>
      </w:r>
    </w:p>
    <w:p w:rsidR="007D11CD" w:rsidRPr="00454205" w:rsidRDefault="007D11CD" w:rsidP="007D11CD">
      <w:pPr>
        <w:spacing w:before="200" w:after="60"/>
        <w:rPr>
          <w:rFonts w:asciiTheme="minorHAnsi" w:hAnsiTheme="minorHAnsi" w:cstheme="minorHAnsi"/>
          <w:b/>
          <w:i/>
          <w:szCs w:val="24"/>
        </w:rPr>
      </w:pPr>
      <w:r w:rsidRPr="00454205">
        <w:rPr>
          <w:rFonts w:asciiTheme="minorHAnsi" w:hAnsiTheme="minorHAnsi" w:cstheme="minorHAnsi"/>
          <w:b/>
          <w:i/>
          <w:szCs w:val="24"/>
        </w:rPr>
        <w:t>NOTE: Placeholder processes have been identified in the following embedded PDF diagrams to show continuity and relevant context. These placeholders may need to be explored in subsequent and more detailed technical workshops or in future releases.</w:t>
      </w:r>
    </w:p>
    <w:p w:rsidR="005B4628" w:rsidRDefault="00023D2B" w:rsidP="00E96F1B">
      <w:pPr>
        <w:pStyle w:val="Heading2-NoNumbers"/>
        <w:numPr>
          <w:ilvl w:val="1"/>
          <w:numId w:val="13"/>
        </w:numPr>
        <w:rPr>
          <w:rFonts w:asciiTheme="minorHAnsi" w:hAnsiTheme="minorHAnsi" w:cstheme="minorHAnsi"/>
        </w:rPr>
      </w:pPr>
      <w:bookmarkStart w:id="21" w:name="_Toc398123260"/>
      <w:r w:rsidRPr="00454205">
        <w:rPr>
          <w:rFonts w:asciiTheme="minorHAnsi" w:hAnsiTheme="minorHAnsi" w:cstheme="minorHAnsi"/>
        </w:rPr>
        <w:t>Value Added Chain</w:t>
      </w:r>
      <w:r w:rsidR="00A013B6" w:rsidRPr="00454205">
        <w:rPr>
          <w:rFonts w:asciiTheme="minorHAnsi" w:hAnsiTheme="minorHAnsi" w:cstheme="minorHAnsi"/>
        </w:rPr>
        <w:t xml:space="preserve"> Diagram</w:t>
      </w:r>
      <w:r w:rsidR="00A20853" w:rsidRPr="00454205">
        <w:rPr>
          <w:rFonts w:asciiTheme="minorHAnsi" w:hAnsiTheme="minorHAnsi" w:cstheme="minorHAnsi"/>
        </w:rPr>
        <w:t>(s)</w:t>
      </w:r>
      <w:bookmarkEnd w:id="21"/>
    </w:p>
    <w:p w:rsidR="00DF6946" w:rsidRDefault="00DF6946" w:rsidP="00DF6946"/>
    <w:p w:rsidR="00DF6946" w:rsidRPr="00454205" w:rsidRDefault="00DF6946" w:rsidP="00DF6946">
      <w:pPr>
        <w:spacing w:before="200" w:after="60"/>
        <w:rPr>
          <w:rFonts w:asciiTheme="minorHAnsi" w:hAnsiTheme="minorHAnsi" w:cstheme="minorHAnsi"/>
          <w:szCs w:val="24"/>
        </w:rPr>
      </w:pPr>
      <w:r w:rsidRPr="00454205">
        <w:rPr>
          <w:rFonts w:asciiTheme="minorHAnsi" w:hAnsiTheme="minorHAnsi" w:cstheme="minorHAnsi"/>
          <w:szCs w:val="24"/>
        </w:rPr>
        <w:t>The following embedded VACD(s) provide the contextual view of all the processes rela</w:t>
      </w:r>
      <w:r>
        <w:rPr>
          <w:rFonts w:asciiTheme="minorHAnsi" w:hAnsiTheme="minorHAnsi" w:cstheme="minorHAnsi"/>
          <w:szCs w:val="24"/>
        </w:rPr>
        <w:t>ted to Interval Web Portal – REL4</w:t>
      </w:r>
      <w:r w:rsidRPr="00454205">
        <w:rPr>
          <w:rFonts w:asciiTheme="minorHAnsi" w:hAnsiTheme="minorHAnsi" w:cstheme="minorHAnsi"/>
          <w:szCs w:val="24"/>
        </w:rPr>
        <w:t>.</w:t>
      </w:r>
    </w:p>
    <w:p w:rsidR="00DF6946" w:rsidRDefault="00DF6946" w:rsidP="00DF6946">
      <w:pPr>
        <w:spacing w:before="200" w:after="60"/>
      </w:pPr>
      <w:r w:rsidRPr="00454205">
        <w:rPr>
          <w:rFonts w:asciiTheme="minorHAnsi" w:hAnsiTheme="minorHAnsi" w:cstheme="minorHAnsi"/>
          <w:szCs w:val="24"/>
        </w:rPr>
        <w:tab/>
      </w:r>
      <w:r w:rsidR="00E02C1D" w:rsidRPr="00F32680">
        <w:rPr>
          <w:rFonts w:asciiTheme="minorHAnsi" w:hAnsiTheme="minorHAnsi" w:cstheme="minorHAnsi"/>
          <w:szCs w:val="24"/>
        </w:rPr>
        <w:object w:dxaOrig="1533" w:dyaOrig="973">
          <v:shape id="_x0000_i1026" type="#_x0000_t75" style="width:77pt;height:48.55pt" o:ole="">
            <v:imagedata r:id="rId17" o:title=""/>
          </v:shape>
          <o:OLEObject Type="Embed" ProgID="Package" ShapeID="_x0000_i1026" DrawAspect="Icon" ObjectID="_1471866108" r:id="rId20"/>
        </w:object>
      </w:r>
    </w:p>
    <w:p w:rsidR="005A5046" w:rsidRDefault="003A14FD" w:rsidP="00DF6946">
      <w:pPr>
        <w:spacing w:before="200" w:after="60"/>
        <w:rPr>
          <w:rFonts w:asciiTheme="minorHAnsi" w:hAnsiTheme="minorHAnsi" w:cstheme="minorHAnsi"/>
          <w:szCs w:val="24"/>
        </w:rPr>
      </w:pPr>
      <w:hyperlink r:id="rId21" w:history="1">
        <w:r w:rsidR="005A5046" w:rsidRPr="005A5046">
          <w:rPr>
            <w:rStyle w:val="Hyperlink"/>
            <w:rFonts w:asciiTheme="minorHAnsi" w:hAnsiTheme="minorHAnsi" w:cstheme="minorHAnsi"/>
            <w:szCs w:val="24"/>
          </w:rPr>
          <w:t>Interval Web Portal Process Landscape – ARIS Link</w:t>
        </w:r>
      </w:hyperlink>
    </w:p>
    <w:p w:rsidR="00DF6946" w:rsidRDefault="00DF6946" w:rsidP="00DF6946">
      <w:pPr>
        <w:spacing w:line="276" w:lineRule="auto"/>
        <w:rPr>
          <w:bCs/>
        </w:rPr>
      </w:pPr>
      <w:r>
        <w:rPr>
          <w:bCs/>
        </w:rPr>
        <w:lastRenderedPageBreak/>
        <w:t>The VACD diagram attached above also reflects the relationships or dependencies between the processes described below.</w:t>
      </w:r>
    </w:p>
    <w:p w:rsidR="00DF6946" w:rsidRPr="00DF6946" w:rsidRDefault="00DF6946" w:rsidP="00DF6946"/>
    <w:p w:rsidR="005B4628" w:rsidRPr="00454205" w:rsidRDefault="00023D2B" w:rsidP="00E96F1B">
      <w:pPr>
        <w:pStyle w:val="Heading2-NoNumbers"/>
        <w:numPr>
          <w:ilvl w:val="1"/>
          <w:numId w:val="13"/>
        </w:numPr>
        <w:rPr>
          <w:rFonts w:asciiTheme="minorHAnsi" w:hAnsiTheme="minorHAnsi" w:cstheme="minorHAnsi"/>
        </w:rPr>
      </w:pPr>
      <w:bookmarkStart w:id="22" w:name="_Toc398123261"/>
      <w:r w:rsidRPr="00454205">
        <w:rPr>
          <w:rFonts w:asciiTheme="minorHAnsi" w:hAnsiTheme="minorHAnsi" w:cstheme="minorHAnsi"/>
        </w:rPr>
        <w:t>Event Drive</w:t>
      </w:r>
      <w:r w:rsidR="00805D15" w:rsidRPr="00454205">
        <w:rPr>
          <w:rFonts w:asciiTheme="minorHAnsi" w:hAnsiTheme="minorHAnsi" w:cstheme="minorHAnsi"/>
        </w:rPr>
        <w:t>n</w:t>
      </w:r>
      <w:r w:rsidRPr="00454205">
        <w:rPr>
          <w:rFonts w:asciiTheme="minorHAnsi" w:hAnsiTheme="minorHAnsi" w:cstheme="minorHAnsi"/>
        </w:rPr>
        <w:t xml:space="preserve"> Process </w:t>
      </w:r>
      <w:r w:rsidR="00805D15" w:rsidRPr="00454205">
        <w:rPr>
          <w:rFonts w:asciiTheme="minorHAnsi" w:hAnsiTheme="minorHAnsi" w:cstheme="minorHAnsi"/>
        </w:rPr>
        <w:t xml:space="preserve">Chain </w:t>
      </w:r>
      <w:r w:rsidRPr="00454205">
        <w:rPr>
          <w:rFonts w:asciiTheme="minorHAnsi" w:hAnsiTheme="minorHAnsi" w:cstheme="minorHAnsi"/>
        </w:rPr>
        <w:t>Diagram</w:t>
      </w:r>
      <w:r w:rsidR="00234610" w:rsidRPr="00454205">
        <w:rPr>
          <w:rFonts w:asciiTheme="minorHAnsi" w:hAnsiTheme="minorHAnsi" w:cstheme="minorHAnsi"/>
        </w:rPr>
        <w:t>(</w:t>
      </w:r>
      <w:r w:rsidRPr="00454205">
        <w:rPr>
          <w:rFonts w:asciiTheme="minorHAnsi" w:hAnsiTheme="minorHAnsi" w:cstheme="minorHAnsi"/>
        </w:rPr>
        <w:t>s</w:t>
      </w:r>
      <w:r w:rsidR="00234610" w:rsidRPr="00454205">
        <w:rPr>
          <w:rFonts w:asciiTheme="minorHAnsi" w:hAnsiTheme="minorHAnsi" w:cstheme="minorHAnsi"/>
        </w:rPr>
        <w:t>)</w:t>
      </w:r>
      <w:bookmarkEnd w:id="22"/>
    </w:p>
    <w:p w:rsidR="00B30705" w:rsidRPr="00454205" w:rsidRDefault="00654C90" w:rsidP="00B30705">
      <w:pPr>
        <w:spacing w:before="200" w:after="60"/>
        <w:rPr>
          <w:rFonts w:asciiTheme="minorHAnsi" w:hAnsiTheme="minorHAnsi" w:cstheme="minorHAnsi"/>
          <w:szCs w:val="24"/>
        </w:rPr>
      </w:pPr>
      <w:bookmarkStart w:id="23" w:name="_Toc308422160"/>
      <w:r w:rsidRPr="00454205">
        <w:rPr>
          <w:rFonts w:asciiTheme="minorHAnsi" w:hAnsiTheme="minorHAnsi" w:cstheme="minorHAnsi"/>
          <w:szCs w:val="24"/>
        </w:rPr>
        <w:t>The following embedded EPC(s) show the business process in the form of events, functions and decision points considered for implementing</w:t>
      </w:r>
      <w:r w:rsidR="00E617A8" w:rsidRPr="00454205">
        <w:rPr>
          <w:rFonts w:asciiTheme="minorHAnsi" w:hAnsiTheme="minorHAnsi" w:cstheme="minorHAnsi"/>
          <w:szCs w:val="24"/>
        </w:rPr>
        <w:t xml:space="preserve"> </w:t>
      </w:r>
      <w:r w:rsidR="00800FBF">
        <w:rPr>
          <w:rFonts w:asciiTheme="minorHAnsi" w:hAnsiTheme="minorHAnsi" w:cstheme="minorHAnsi"/>
          <w:szCs w:val="24"/>
        </w:rPr>
        <w:t>Interval Web Portal</w:t>
      </w:r>
      <w:r w:rsidRPr="00454205">
        <w:rPr>
          <w:rFonts w:asciiTheme="minorHAnsi" w:hAnsiTheme="minorHAnsi" w:cstheme="minorHAnsi"/>
          <w:szCs w:val="24"/>
        </w:rPr>
        <w:t xml:space="preserve">.  Please refer to section </w:t>
      </w:r>
      <w:r w:rsidR="00BE1EF7" w:rsidRPr="00454205">
        <w:rPr>
          <w:rFonts w:asciiTheme="minorHAnsi" w:hAnsiTheme="minorHAnsi" w:cstheme="minorHAnsi"/>
          <w:szCs w:val="24"/>
        </w:rPr>
        <w:t>6</w:t>
      </w:r>
      <w:r w:rsidRPr="00454205">
        <w:rPr>
          <w:rFonts w:asciiTheme="minorHAnsi" w:hAnsiTheme="minorHAnsi" w:cstheme="minorHAnsi"/>
          <w:szCs w:val="24"/>
        </w:rPr>
        <w:t xml:space="preserve"> for a description of the icons used in the following EPC diagrams.</w:t>
      </w:r>
    </w:p>
    <w:p w:rsidR="00FD3C50" w:rsidRPr="00C818B6" w:rsidRDefault="00C818B6" w:rsidP="00C818B6">
      <w:pPr>
        <w:pStyle w:val="ListParagraph"/>
        <w:numPr>
          <w:ilvl w:val="0"/>
          <w:numId w:val="35"/>
        </w:numPr>
        <w:rPr>
          <w:rFonts w:asciiTheme="minorHAnsi" w:hAnsiTheme="minorHAnsi" w:cstheme="minorHAnsi"/>
          <w:b/>
          <w:szCs w:val="24"/>
        </w:rPr>
      </w:pPr>
      <w:r w:rsidRPr="00C818B6">
        <w:rPr>
          <w:rFonts w:asciiTheme="minorHAnsi" w:hAnsiTheme="minorHAnsi" w:cstheme="minorHAnsi"/>
          <w:b/>
          <w:szCs w:val="24"/>
        </w:rPr>
        <w:t>Access Consumer Energy Website – REL4</w:t>
      </w:r>
    </w:p>
    <w:p w:rsidR="001D0468" w:rsidRDefault="00E02C1D" w:rsidP="00C818B6">
      <w:pPr>
        <w:ind w:left="1080"/>
        <w:rPr>
          <w:rFonts w:asciiTheme="minorHAnsi" w:hAnsiTheme="minorHAnsi" w:cstheme="minorHAnsi"/>
          <w:szCs w:val="24"/>
          <w:highlight w:val="red"/>
        </w:rPr>
      </w:pPr>
      <w:r w:rsidRPr="00E02C1D">
        <w:rPr>
          <w:rFonts w:asciiTheme="minorHAnsi" w:hAnsiTheme="minorHAnsi" w:cstheme="minorHAnsi"/>
          <w:szCs w:val="24"/>
        </w:rPr>
        <w:object w:dxaOrig="1533" w:dyaOrig="973">
          <v:shape id="_x0000_i1027" type="#_x0000_t75" style="width:77pt;height:48.55pt" o:ole="">
            <v:imagedata r:id="rId22" o:title=""/>
          </v:shape>
          <o:OLEObject Type="Embed" ProgID="Package" ShapeID="_x0000_i1027" DrawAspect="Icon" ObjectID="_1471866109" r:id="rId23"/>
        </w:object>
      </w:r>
    </w:p>
    <w:p w:rsidR="00C818B6" w:rsidRPr="00C818B6" w:rsidRDefault="00C818B6" w:rsidP="00C818B6">
      <w:pPr>
        <w:ind w:left="1080"/>
        <w:rPr>
          <w:rFonts w:asciiTheme="minorHAnsi" w:hAnsiTheme="minorHAnsi" w:cstheme="minorHAnsi"/>
          <w:b/>
          <w:szCs w:val="24"/>
          <w:highlight w:val="red"/>
        </w:rPr>
      </w:pPr>
    </w:p>
    <w:p w:rsidR="00C818B6" w:rsidRPr="00C818B6" w:rsidRDefault="00C818B6" w:rsidP="00C818B6">
      <w:pPr>
        <w:pStyle w:val="ListParagraph"/>
        <w:numPr>
          <w:ilvl w:val="0"/>
          <w:numId w:val="35"/>
        </w:numPr>
        <w:rPr>
          <w:rFonts w:asciiTheme="minorHAnsi" w:hAnsiTheme="minorHAnsi" w:cstheme="minorHAnsi"/>
          <w:b/>
          <w:szCs w:val="24"/>
        </w:rPr>
      </w:pPr>
      <w:r w:rsidRPr="00C818B6">
        <w:rPr>
          <w:rFonts w:asciiTheme="minorHAnsi" w:hAnsiTheme="minorHAnsi" w:cstheme="minorHAnsi"/>
          <w:b/>
          <w:szCs w:val="24"/>
        </w:rPr>
        <w:t xml:space="preserve"> Access Interval Web Portal – REL4</w:t>
      </w:r>
    </w:p>
    <w:p w:rsidR="001D0468" w:rsidRDefault="00E02C1D" w:rsidP="00C818B6">
      <w:pPr>
        <w:ind w:left="1080"/>
        <w:rPr>
          <w:rFonts w:asciiTheme="minorHAnsi" w:hAnsiTheme="minorHAnsi" w:cstheme="minorHAnsi"/>
          <w:szCs w:val="24"/>
          <w:highlight w:val="red"/>
        </w:rPr>
      </w:pPr>
      <w:r w:rsidRPr="00E02C1D">
        <w:rPr>
          <w:rFonts w:asciiTheme="minorHAnsi" w:hAnsiTheme="minorHAnsi" w:cstheme="minorHAnsi"/>
          <w:szCs w:val="24"/>
        </w:rPr>
        <w:object w:dxaOrig="1533" w:dyaOrig="973">
          <v:shape id="_x0000_i1028" type="#_x0000_t75" style="width:77pt;height:48.55pt" o:ole="">
            <v:imagedata r:id="rId24" o:title=""/>
          </v:shape>
          <o:OLEObject Type="Embed" ProgID="Package" ShapeID="_x0000_i1028" DrawAspect="Icon" ObjectID="_1471866110" r:id="rId25"/>
        </w:object>
      </w:r>
    </w:p>
    <w:p w:rsidR="00C818B6" w:rsidRPr="00C818B6" w:rsidRDefault="00C818B6" w:rsidP="00C818B6">
      <w:pPr>
        <w:ind w:left="1080"/>
        <w:rPr>
          <w:rFonts w:asciiTheme="minorHAnsi" w:hAnsiTheme="minorHAnsi" w:cstheme="minorHAnsi"/>
          <w:szCs w:val="24"/>
        </w:rPr>
      </w:pPr>
    </w:p>
    <w:p w:rsidR="00C818B6" w:rsidRPr="00C818B6" w:rsidRDefault="00C818B6" w:rsidP="00C818B6">
      <w:pPr>
        <w:pStyle w:val="ListParagraph"/>
        <w:numPr>
          <w:ilvl w:val="0"/>
          <w:numId w:val="35"/>
        </w:numPr>
        <w:rPr>
          <w:rFonts w:asciiTheme="minorHAnsi" w:hAnsiTheme="minorHAnsi" w:cstheme="minorHAnsi"/>
          <w:b/>
          <w:szCs w:val="24"/>
        </w:rPr>
      </w:pPr>
      <w:r w:rsidRPr="00C818B6">
        <w:rPr>
          <w:rFonts w:asciiTheme="minorHAnsi" w:hAnsiTheme="minorHAnsi" w:cstheme="minorHAnsi"/>
          <w:b/>
          <w:szCs w:val="24"/>
        </w:rPr>
        <w:t xml:space="preserve"> IWP Customer </w:t>
      </w:r>
      <w:r w:rsidR="00D43ECB">
        <w:rPr>
          <w:rFonts w:asciiTheme="minorHAnsi" w:hAnsiTheme="minorHAnsi" w:cstheme="minorHAnsi"/>
          <w:b/>
          <w:szCs w:val="24"/>
        </w:rPr>
        <w:t>I</w:t>
      </w:r>
      <w:r w:rsidRPr="00C818B6">
        <w:rPr>
          <w:rFonts w:asciiTheme="minorHAnsi" w:hAnsiTheme="minorHAnsi" w:cstheme="minorHAnsi"/>
          <w:b/>
          <w:szCs w:val="24"/>
        </w:rPr>
        <w:t>ssue to Resolution or Escalation – REL4</w:t>
      </w:r>
    </w:p>
    <w:p w:rsidR="001D0468" w:rsidRDefault="00E02C1D" w:rsidP="00C818B6">
      <w:pPr>
        <w:ind w:left="1080"/>
        <w:rPr>
          <w:rFonts w:asciiTheme="minorHAnsi" w:hAnsiTheme="minorHAnsi" w:cstheme="minorHAnsi"/>
          <w:szCs w:val="24"/>
        </w:rPr>
      </w:pPr>
      <w:r w:rsidRPr="00F32680">
        <w:rPr>
          <w:rFonts w:asciiTheme="minorHAnsi" w:hAnsiTheme="minorHAnsi" w:cstheme="minorHAnsi"/>
          <w:szCs w:val="24"/>
        </w:rPr>
        <w:object w:dxaOrig="1533" w:dyaOrig="973">
          <v:shape id="_x0000_i1029" type="#_x0000_t75" style="width:77pt;height:48.55pt" o:ole="">
            <v:imagedata r:id="rId26" o:title=""/>
          </v:shape>
          <o:OLEObject Type="Embed" ProgID="Package" ShapeID="_x0000_i1029" DrawAspect="Icon" ObjectID="_1471866111" r:id="rId27"/>
        </w:object>
      </w:r>
    </w:p>
    <w:p w:rsidR="00C818B6" w:rsidRDefault="00C818B6" w:rsidP="00C818B6">
      <w:pPr>
        <w:ind w:left="1080"/>
        <w:rPr>
          <w:rFonts w:asciiTheme="minorHAnsi" w:hAnsiTheme="minorHAnsi" w:cstheme="minorHAnsi"/>
          <w:szCs w:val="24"/>
        </w:rPr>
      </w:pPr>
    </w:p>
    <w:p w:rsidR="00C818B6" w:rsidRDefault="00C818B6" w:rsidP="00C818B6">
      <w:pPr>
        <w:pStyle w:val="ListParagraph"/>
        <w:numPr>
          <w:ilvl w:val="0"/>
          <w:numId w:val="35"/>
        </w:numPr>
        <w:rPr>
          <w:rFonts w:asciiTheme="minorHAnsi" w:hAnsiTheme="minorHAnsi" w:cstheme="minorHAnsi"/>
          <w:b/>
          <w:szCs w:val="24"/>
        </w:rPr>
      </w:pPr>
      <w:r w:rsidRPr="00C818B6">
        <w:rPr>
          <w:rFonts w:asciiTheme="minorHAnsi" w:hAnsiTheme="minorHAnsi" w:cstheme="minorHAnsi"/>
          <w:b/>
          <w:szCs w:val="24"/>
        </w:rPr>
        <w:t>IWP Tier 3 Issue Analysis and Resolution – REL4</w:t>
      </w:r>
    </w:p>
    <w:p w:rsidR="001D0468" w:rsidRDefault="00E02C1D" w:rsidP="00C818B6">
      <w:pPr>
        <w:ind w:left="1080"/>
        <w:rPr>
          <w:rFonts w:asciiTheme="minorHAnsi" w:hAnsiTheme="minorHAnsi" w:cstheme="minorHAnsi"/>
          <w:szCs w:val="24"/>
        </w:rPr>
      </w:pPr>
      <w:r w:rsidRPr="00F32680">
        <w:rPr>
          <w:rFonts w:asciiTheme="minorHAnsi" w:hAnsiTheme="minorHAnsi" w:cstheme="minorHAnsi"/>
          <w:szCs w:val="24"/>
        </w:rPr>
        <w:object w:dxaOrig="1533" w:dyaOrig="973">
          <v:shape id="_x0000_i1030" type="#_x0000_t75" style="width:77pt;height:48.55pt" o:ole="">
            <v:imagedata r:id="rId28" o:title=""/>
          </v:shape>
          <o:OLEObject Type="Embed" ProgID="Package" ShapeID="_x0000_i1030" DrawAspect="Icon" ObjectID="_1471866112" r:id="rId29"/>
        </w:object>
      </w:r>
    </w:p>
    <w:p w:rsidR="00C862B1" w:rsidRPr="00C818B6" w:rsidRDefault="00C862B1" w:rsidP="00C818B6">
      <w:pPr>
        <w:ind w:left="1080"/>
        <w:rPr>
          <w:rFonts w:asciiTheme="minorHAnsi" w:hAnsiTheme="minorHAnsi" w:cstheme="minorHAnsi"/>
          <w:szCs w:val="24"/>
        </w:rPr>
      </w:pPr>
    </w:p>
    <w:p w:rsidR="00341FD6" w:rsidRDefault="00D43ECB" w:rsidP="00D43ECB">
      <w:pPr>
        <w:pStyle w:val="ListParagraph"/>
        <w:numPr>
          <w:ilvl w:val="0"/>
          <w:numId w:val="38"/>
        </w:numPr>
        <w:rPr>
          <w:rFonts w:asciiTheme="minorHAnsi" w:hAnsiTheme="minorHAnsi" w:cstheme="minorHAnsi"/>
          <w:b/>
          <w:szCs w:val="24"/>
        </w:rPr>
      </w:pPr>
      <w:r>
        <w:rPr>
          <w:rFonts w:asciiTheme="minorHAnsi" w:hAnsiTheme="minorHAnsi" w:cstheme="minorHAnsi"/>
          <w:b/>
          <w:szCs w:val="24"/>
        </w:rPr>
        <w:t>Monitor and Report IWP Diagnostics</w:t>
      </w:r>
    </w:p>
    <w:p w:rsidR="00FD3C50" w:rsidRPr="00517386" w:rsidRDefault="00E02C1D" w:rsidP="00E02C1D">
      <w:pPr>
        <w:pStyle w:val="ListParagraph"/>
        <w:ind w:firstLine="360"/>
        <w:rPr>
          <w:rFonts w:asciiTheme="minorHAnsi" w:hAnsiTheme="minorHAnsi" w:cstheme="minorHAnsi"/>
          <w:szCs w:val="24"/>
        </w:rPr>
        <w:sectPr w:rsidR="00FD3C50" w:rsidRPr="00517386" w:rsidSect="009E3BD8">
          <w:pgSz w:w="12240" w:h="15840" w:code="1"/>
          <w:pgMar w:top="1296" w:right="1440" w:bottom="1440" w:left="1440" w:header="720" w:footer="720" w:gutter="0"/>
          <w:cols w:space="720"/>
          <w:docGrid w:linePitch="326"/>
        </w:sectPr>
      </w:pPr>
      <w:r w:rsidRPr="00F32680">
        <w:rPr>
          <w:rFonts w:asciiTheme="minorHAnsi" w:hAnsiTheme="minorHAnsi" w:cstheme="minorHAnsi"/>
          <w:szCs w:val="24"/>
        </w:rPr>
        <w:object w:dxaOrig="1533" w:dyaOrig="973">
          <v:shape id="_x0000_i1031" type="#_x0000_t75" style="width:77pt;height:48.55pt" o:ole="">
            <v:imagedata r:id="rId30" o:title=""/>
          </v:shape>
          <o:OLEObject Type="Embed" ProgID="Package" ShapeID="_x0000_i1031" DrawAspect="Icon" ObjectID="_1471866113" r:id="rId31"/>
        </w:object>
      </w:r>
    </w:p>
    <w:p w:rsidR="00613699" w:rsidRPr="00454205" w:rsidRDefault="00613699" w:rsidP="00324EC8">
      <w:pPr>
        <w:pStyle w:val="Heading1"/>
        <w:rPr>
          <w:rFonts w:asciiTheme="minorHAnsi" w:hAnsiTheme="minorHAnsi" w:cstheme="minorHAnsi"/>
        </w:rPr>
      </w:pPr>
      <w:bookmarkStart w:id="24" w:name="_Toc398123262"/>
      <w:r w:rsidRPr="00454205">
        <w:rPr>
          <w:rFonts w:asciiTheme="minorHAnsi" w:hAnsiTheme="minorHAnsi" w:cstheme="minorHAnsi"/>
        </w:rPr>
        <w:lastRenderedPageBreak/>
        <w:t>Requirements</w:t>
      </w:r>
      <w:bookmarkEnd w:id="24"/>
    </w:p>
    <w:p w:rsidR="00B009E2" w:rsidRPr="00454205" w:rsidRDefault="00B009E2" w:rsidP="00B009E2">
      <w:pPr>
        <w:rPr>
          <w:rFonts w:asciiTheme="minorHAnsi" w:hAnsiTheme="minorHAnsi" w:cstheme="minorHAnsi"/>
        </w:rPr>
      </w:pPr>
    </w:p>
    <w:p w:rsidR="00B009E2" w:rsidRPr="00454205" w:rsidRDefault="00B009E2" w:rsidP="00B009E2">
      <w:pPr>
        <w:rPr>
          <w:rFonts w:asciiTheme="minorHAnsi" w:hAnsiTheme="minorHAnsi" w:cstheme="minorHAnsi"/>
        </w:rPr>
      </w:pPr>
      <w:r w:rsidRPr="00454205">
        <w:rPr>
          <w:rFonts w:asciiTheme="minorHAnsi" w:hAnsiTheme="minorHAnsi" w:cstheme="minorHAnsi"/>
        </w:rPr>
        <w:t>Business requirements were captured during the business process workshops</w:t>
      </w:r>
      <w:r w:rsidR="000D12FA" w:rsidRPr="00454205">
        <w:rPr>
          <w:rFonts w:asciiTheme="minorHAnsi" w:hAnsiTheme="minorHAnsi" w:cstheme="minorHAnsi"/>
        </w:rPr>
        <w:t>,</w:t>
      </w:r>
      <w:r w:rsidRPr="00454205">
        <w:rPr>
          <w:rFonts w:asciiTheme="minorHAnsi" w:hAnsiTheme="minorHAnsi" w:cstheme="minorHAnsi"/>
        </w:rPr>
        <w:t xml:space="preserve"> </w:t>
      </w:r>
      <w:r w:rsidR="000D12FA" w:rsidRPr="00454205">
        <w:rPr>
          <w:rFonts w:asciiTheme="minorHAnsi" w:hAnsiTheme="minorHAnsi" w:cstheme="minorHAnsi"/>
        </w:rPr>
        <w:t xml:space="preserve">once approved the requirements will be transferred to HPQC which is the system of record for all requirements. The </w:t>
      </w:r>
      <w:r w:rsidR="00B0228B" w:rsidRPr="00454205">
        <w:rPr>
          <w:rFonts w:asciiTheme="minorHAnsi" w:hAnsiTheme="minorHAnsi" w:cstheme="minorHAnsi"/>
        </w:rPr>
        <w:t>approach to categorizing requirements is</w:t>
      </w:r>
      <w:r w:rsidR="000D12FA" w:rsidRPr="00454205">
        <w:rPr>
          <w:rFonts w:asciiTheme="minorHAnsi" w:hAnsiTheme="minorHAnsi" w:cstheme="minorHAnsi"/>
        </w:rPr>
        <w:t xml:space="preserve"> explained in </w:t>
      </w:r>
      <w:r w:rsidR="003F7EEB" w:rsidRPr="00454205">
        <w:rPr>
          <w:rFonts w:asciiTheme="minorHAnsi" w:hAnsiTheme="minorHAnsi" w:cstheme="minorHAnsi"/>
        </w:rPr>
        <w:t>Section 6 of this document</w:t>
      </w:r>
      <w:r w:rsidR="000D12FA" w:rsidRPr="00454205">
        <w:rPr>
          <w:rFonts w:asciiTheme="minorHAnsi" w:hAnsiTheme="minorHAnsi" w:cstheme="minorHAnsi"/>
        </w:rPr>
        <w:t>.</w:t>
      </w:r>
    </w:p>
    <w:p w:rsidR="000D12FA" w:rsidRPr="00454205" w:rsidRDefault="000D12FA" w:rsidP="00B009E2">
      <w:pPr>
        <w:rPr>
          <w:rFonts w:asciiTheme="minorHAnsi" w:hAnsiTheme="minorHAnsi" w:cstheme="minorHAnsi"/>
        </w:rPr>
      </w:pPr>
    </w:p>
    <w:p w:rsidR="005B4628" w:rsidRDefault="00613699" w:rsidP="00E96F1B">
      <w:pPr>
        <w:pStyle w:val="Heading2-NoNumbers"/>
        <w:numPr>
          <w:ilvl w:val="1"/>
          <w:numId w:val="13"/>
        </w:numPr>
        <w:rPr>
          <w:rFonts w:asciiTheme="minorHAnsi" w:hAnsiTheme="minorHAnsi" w:cstheme="minorHAnsi"/>
        </w:rPr>
      </w:pPr>
      <w:bookmarkStart w:id="25" w:name="_Toc398123263"/>
      <w:r w:rsidRPr="00F77398">
        <w:rPr>
          <w:rFonts w:asciiTheme="minorHAnsi" w:hAnsiTheme="minorHAnsi" w:cstheme="minorHAnsi"/>
        </w:rPr>
        <w:t>Business Requirements</w:t>
      </w:r>
      <w:r w:rsidR="00B009E2" w:rsidRPr="00F77398">
        <w:rPr>
          <w:rFonts w:asciiTheme="minorHAnsi" w:hAnsiTheme="minorHAnsi" w:cstheme="minorHAnsi"/>
        </w:rPr>
        <w:t xml:space="preserve"> List</w:t>
      </w:r>
      <w:bookmarkEnd w:id="25"/>
    </w:p>
    <w:p w:rsidR="00490CDA" w:rsidRDefault="00490CDA" w:rsidP="00490CDA"/>
    <w:tbl>
      <w:tblPr>
        <w:tblW w:w="5000" w:type="pct"/>
        <w:tblLayout w:type="fixed"/>
        <w:tblLook w:val="04A0"/>
      </w:tblPr>
      <w:tblGrid>
        <w:gridCol w:w="1263"/>
        <w:gridCol w:w="639"/>
        <w:gridCol w:w="3968"/>
        <w:gridCol w:w="1708"/>
        <w:gridCol w:w="1530"/>
        <w:gridCol w:w="1440"/>
        <w:gridCol w:w="1008"/>
      </w:tblGrid>
      <w:tr w:rsidR="002F2369" w:rsidRPr="00C00EDC" w:rsidTr="00947E21">
        <w:trPr>
          <w:trHeight w:val="510"/>
        </w:trPr>
        <w:tc>
          <w:tcPr>
            <w:tcW w:w="546" w:type="pct"/>
            <w:tcBorders>
              <w:top w:val="single" w:sz="4" w:space="0" w:color="auto"/>
              <w:left w:val="single" w:sz="4" w:space="0" w:color="auto"/>
              <w:bottom w:val="single" w:sz="4" w:space="0" w:color="auto"/>
              <w:right w:val="single" w:sz="4" w:space="0" w:color="auto"/>
            </w:tcBorders>
            <w:shd w:val="clear" w:color="000000" w:fill="00B0F0"/>
            <w:vAlign w:val="center"/>
            <w:hideMark/>
          </w:tcPr>
          <w:p w:rsidR="002F2369" w:rsidRPr="00C00EDC" w:rsidRDefault="002F2369" w:rsidP="002F2369">
            <w:pPr>
              <w:rPr>
                <w:rFonts w:ascii="Arial" w:hAnsi="Arial" w:cs="Arial"/>
                <w:sz w:val="20"/>
              </w:rPr>
            </w:pPr>
            <w:r w:rsidRPr="00C00EDC">
              <w:rPr>
                <w:rFonts w:ascii="Arial" w:hAnsi="Arial" w:cs="Arial"/>
                <w:sz w:val="20"/>
              </w:rPr>
              <w:t>SSN Response (OOB, Custom)</w:t>
            </w:r>
          </w:p>
        </w:tc>
        <w:tc>
          <w:tcPr>
            <w:tcW w:w="276" w:type="pct"/>
            <w:tcBorders>
              <w:top w:val="single" w:sz="4" w:space="0" w:color="auto"/>
              <w:left w:val="nil"/>
              <w:bottom w:val="single" w:sz="4" w:space="0" w:color="auto"/>
              <w:right w:val="single" w:sz="4" w:space="0" w:color="auto"/>
            </w:tcBorders>
            <w:shd w:val="clear" w:color="000000" w:fill="FFFF00"/>
            <w:vAlign w:val="center"/>
            <w:hideMark/>
          </w:tcPr>
          <w:p w:rsidR="002F2369" w:rsidRPr="00C00EDC" w:rsidRDefault="002F2369" w:rsidP="002F2369">
            <w:pPr>
              <w:rPr>
                <w:rFonts w:ascii="Arial" w:hAnsi="Arial" w:cs="Arial"/>
                <w:b/>
                <w:bCs/>
                <w:sz w:val="20"/>
              </w:rPr>
            </w:pPr>
            <w:r w:rsidRPr="00C00EDC">
              <w:rPr>
                <w:rFonts w:ascii="Arial" w:hAnsi="Arial" w:cs="Arial"/>
                <w:b/>
                <w:bCs/>
                <w:sz w:val="20"/>
              </w:rPr>
              <w:t>Req</w:t>
            </w:r>
            <w:r>
              <w:rPr>
                <w:rFonts w:ascii="Arial" w:hAnsi="Arial" w:cs="Arial"/>
                <w:b/>
                <w:bCs/>
                <w:sz w:val="20"/>
              </w:rPr>
              <w:t>.</w:t>
            </w:r>
            <w:r w:rsidRPr="00C00EDC">
              <w:rPr>
                <w:rFonts w:ascii="Arial" w:hAnsi="Arial" w:cs="Arial"/>
                <w:b/>
                <w:bCs/>
                <w:sz w:val="20"/>
              </w:rPr>
              <w:t xml:space="preserve"> ID</w:t>
            </w:r>
          </w:p>
        </w:tc>
        <w:tc>
          <w:tcPr>
            <w:tcW w:w="1717" w:type="pct"/>
            <w:tcBorders>
              <w:top w:val="single" w:sz="4" w:space="0" w:color="auto"/>
              <w:left w:val="single" w:sz="4" w:space="0" w:color="auto"/>
              <w:bottom w:val="single" w:sz="4" w:space="0" w:color="auto"/>
              <w:right w:val="single" w:sz="4" w:space="0" w:color="auto"/>
            </w:tcBorders>
            <w:shd w:val="clear" w:color="000000" w:fill="FFFF00"/>
            <w:vAlign w:val="center"/>
            <w:hideMark/>
          </w:tcPr>
          <w:p w:rsidR="002F2369" w:rsidRPr="00C00EDC" w:rsidRDefault="002F2369" w:rsidP="002F2369">
            <w:pPr>
              <w:rPr>
                <w:rFonts w:ascii="Arial" w:hAnsi="Arial" w:cs="Arial"/>
                <w:b/>
                <w:bCs/>
                <w:sz w:val="20"/>
              </w:rPr>
            </w:pPr>
            <w:r w:rsidRPr="00C00EDC">
              <w:rPr>
                <w:rFonts w:ascii="Arial" w:hAnsi="Arial" w:cs="Arial"/>
                <w:b/>
                <w:bCs/>
                <w:sz w:val="20"/>
              </w:rPr>
              <w:t>Requirement Name</w:t>
            </w:r>
          </w:p>
        </w:tc>
        <w:tc>
          <w:tcPr>
            <w:tcW w:w="739" w:type="pct"/>
            <w:tcBorders>
              <w:top w:val="single" w:sz="4" w:space="0" w:color="auto"/>
              <w:left w:val="nil"/>
              <w:bottom w:val="single" w:sz="4" w:space="0" w:color="auto"/>
              <w:right w:val="single" w:sz="4" w:space="0" w:color="auto"/>
            </w:tcBorders>
            <w:shd w:val="clear" w:color="000000" w:fill="FFFF00"/>
            <w:vAlign w:val="center"/>
            <w:hideMark/>
          </w:tcPr>
          <w:p w:rsidR="002F2369" w:rsidRPr="00C00EDC" w:rsidRDefault="002F2369" w:rsidP="002F2369">
            <w:pPr>
              <w:rPr>
                <w:rFonts w:ascii="Arial" w:hAnsi="Arial" w:cs="Arial"/>
                <w:b/>
                <w:bCs/>
                <w:sz w:val="20"/>
              </w:rPr>
            </w:pPr>
            <w:r w:rsidRPr="00C00EDC">
              <w:rPr>
                <w:rFonts w:ascii="Arial" w:hAnsi="Arial" w:cs="Arial"/>
                <w:b/>
                <w:bCs/>
                <w:sz w:val="20"/>
              </w:rPr>
              <w:t>Requirement Description</w:t>
            </w:r>
          </w:p>
        </w:tc>
        <w:tc>
          <w:tcPr>
            <w:tcW w:w="662" w:type="pct"/>
            <w:tcBorders>
              <w:top w:val="single" w:sz="4" w:space="0" w:color="auto"/>
              <w:left w:val="nil"/>
              <w:bottom w:val="single" w:sz="4" w:space="0" w:color="auto"/>
              <w:right w:val="single" w:sz="4" w:space="0" w:color="auto"/>
            </w:tcBorders>
            <w:shd w:val="clear" w:color="000000" w:fill="FFFF00"/>
            <w:vAlign w:val="center"/>
            <w:hideMark/>
          </w:tcPr>
          <w:p w:rsidR="002F2369" w:rsidRPr="00C00EDC" w:rsidRDefault="002F2369" w:rsidP="002F2369">
            <w:pPr>
              <w:rPr>
                <w:rFonts w:ascii="Arial" w:hAnsi="Arial" w:cs="Arial"/>
                <w:b/>
                <w:bCs/>
                <w:sz w:val="20"/>
              </w:rPr>
            </w:pPr>
            <w:r w:rsidRPr="00C00EDC">
              <w:rPr>
                <w:rFonts w:ascii="Arial" w:hAnsi="Arial" w:cs="Arial"/>
                <w:b/>
                <w:bCs/>
                <w:sz w:val="20"/>
              </w:rPr>
              <w:t>Requirement Type</w:t>
            </w:r>
          </w:p>
        </w:tc>
        <w:tc>
          <w:tcPr>
            <w:tcW w:w="623" w:type="pct"/>
            <w:tcBorders>
              <w:top w:val="single" w:sz="4" w:space="0" w:color="auto"/>
              <w:left w:val="nil"/>
              <w:bottom w:val="single" w:sz="4" w:space="0" w:color="auto"/>
              <w:right w:val="single" w:sz="4" w:space="0" w:color="auto"/>
            </w:tcBorders>
            <w:shd w:val="clear" w:color="000000" w:fill="FFFF00"/>
            <w:vAlign w:val="center"/>
            <w:hideMark/>
          </w:tcPr>
          <w:p w:rsidR="002F2369" w:rsidRPr="00C00EDC" w:rsidRDefault="002F2369" w:rsidP="002F2369">
            <w:pPr>
              <w:rPr>
                <w:rFonts w:ascii="Arial" w:hAnsi="Arial" w:cs="Arial"/>
                <w:b/>
                <w:bCs/>
                <w:sz w:val="20"/>
              </w:rPr>
            </w:pPr>
            <w:r w:rsidRPr="00C00EDC">
              <w:rPr>
                <w:rFonts w:ascii="Arial" w:hAnsi="Arial" w:cs="Arial"/>
                <w:b/>
                <w:bCs/>
                <w:sz w:val="20"/>
              </w:rPr>
              <w:t>Requirement Source</w:t>
            </w:r>
          </w:p>
        </w:tc>
        <w:tc>
          <w:tcPr>
            <w:tcW w:w="436" w:type="pct"/>
            <w:tcBorders>
              <w:top w:val="single" w:sz="4" w:space="0" w:color="auto"/>
              <w:left w:val="nil"/>
              <w:bottom w:val="single" w:sz="4" w:space="0" w:color="auto"/>
              <w:right w:val="single" w:sz="4" w:space="0" w:color="auto"/>
            </w:tcBorders>
            <w:shd w:val="clear" w:color="000000" w:fill="FFFF00"/>
            <w:vAlign w:val="center"/>
            <w:hideMark/>
          </w:tcPr>
          <w:p w:rsidR="002F2369" w:rsidRPr="00C00EDC" w:rsidRDefault="002F2369" w:rsidP="002F2369">
            <w:pPr>
              <w:rPr>
                <w:rFonts w:ascii="Arial" w:hAnsi="Arial" w:cs="Arial"/>
                <w:b/>
                <w:bCs/>
                <w:sz w:val="20"/>
              </w:rPr>
            </w:pPr>
            <w:r w:rsidRPr="00C00EDC">
              <w:rPr>
                <w:rFonts w:ascii="Arial" w:hAnsi="Arial" w:cs="Arial"/>
                <w:b/>
                <w:bCs/>
                <w:sz w:val="20"/>
              </w:rPr>
              <w:t>Security</w:t>
            </w:r>
            <w:r>
              <w:rPr>
                <w:rFonts w:ascii="Arial" w:hAnsi="Arial" w:cs="Arial"/>
                <w:b/>
                <w:bCs/>
                <w:sz w:val="20"/>
              </w:rPr>
              <w:t xml:space="preserve"> </w:t>
            </w:r>
            <w:r w:rsidRPr="00C00EDC">
              <w:rPr>
                <w:rFonts w:ascii="Arial" w:hAnsi="Arial" w:cs="Arial"/>
                <w:b/>
                <w:bCs/>
                <w:sz w:val="20"/>
              </w:rPr>
              <w:t>/Control</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IWP-001</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Customer identification shall be mapped to Consumers Energy customer record system</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Level Set - 7/23/14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IWP-002</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IWP shall inherit the relationship between the Logged in Online Profiles and Accounts into the IWP</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IWP-003</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Single sign-on linked to Consumers Energy web services shall be used for security/login</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Security / Controls</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IWP-004</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CSR shall have the ability to select the same screen a customer is viewing</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IWP-005</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present daily gas consumption data to the customer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Daily values for R4. Lower intervals may be available in the future</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30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IWP-006</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xml:space="preserve">The IWP shall present interval consumption data to the customer with the viewing selections of:   (e.g. 15mins/hourly/daily/weekly/monthly/billing cycle/annually). Data shall only be shown down to the lowest that the data is available in Consumers Energy backend systems. </w:t>
            </w:r>
            <w:proofErr w:type="gramStart"/>
            <w:r w:rsidRPr="00C00EDC">
              <w:rPr>
                <w:color w:val="000000"/>
              </w:rPr>
              <w:t>e.g</w:t>
            </w:r>
            <w:proofErr w:type="gramEnd"/>
            <w:r w:rsidRPr="00C00EDC">
              <w:rPr>
                <w:color w:val="000000"/>
              </w:rPr>
              <w:t>. 15 min interval data will show down to 15 min to the customer, daily interval will only shown down to the daily level, no lower.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IWP-007</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r w:rsidRPr="00C00EDC">
              <w:t>IWP shall present a comparative analysis of the billing quantities between the previous and current billing periods.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IWP-009</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r w:rsidRPr="00C00EDC">
              <w:t>The IWP shall show the most recent midnight register read to the customer. Only for the billing quantities.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2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IWP-010</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r w:rsidRPr="00C00EDC">
              <w:t>IWP shall show the Cost to date and Forecasted Bill using the Bill Period, latest Consumption reading available and available rate for the user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8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IWP-011</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the ability to display Power Factor to the customer with the viewing selections of:   (e.g. 15mins/hourly/daily/weekly/monthly/billing cycle/annually</w:t>
            </w:r>
            <w:proofErr w:type="gramStart"/>
            <w:r w:rsidRPr="00C00EDC">
              <w:rPr>
                <w:color w:val="000000"/>
              </w:rPr>
              <w:t>)(</w:t>
            </w:r>
            <w:proofErr w:type="gramEnd"/>
            <w:r w:rsidRPr="00C00EDC">
              <w:rPr>
                <w:color w:val="000000"/>
              </w:rPr>
              <w:t>Viewing selections based on customer rate.)</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Only for customer that use PF as a billing calculation.</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5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IWP-012</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the ability to display Max Demand  to the customer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Only for customer that use MD as a billing calculation. This will not use the Max Demand Register value. This will be a calculated value using the interval reads. This is a 12 month rolling value.</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IWP-013</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the ability to display historical Peak Demands  to the customer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Historical is defined as peak demand up to the last issued bill. This value will come from the billing determinate from SAP.</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IWP-014</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indicate when off-peak/on-peak pricing was in effect on graphs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IWP-016</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present the current prices for energy:  on-peak and off-peak</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IWP-017</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present the impacts of a DR or pricing event</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IWP-018</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determine and present rate comparisons to the customer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This applies to C&amp;I for R4 only and Residential will be a part of R5</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IWP-019</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determine and recommend load shifting strategies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IWP-020</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offer scalable consumption history for up to 2 years if available</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IWP-021</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r w:rsidRPr="00C00EDC">
              <w:t>The IWP shall present pre-smart meter data to the customer considering the fact that Pre-Smart data only has one granularity - Monthly</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IWP-022</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provide bill analysis incorporating:  weather, pricing, billing days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IWP-024</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present usage comparison with peer groups</w:t>
            </w:r>
            <w:r w:rsidRPr="00C00EDC">
              <w:rPr>
                <w:color w:val="000000"/>
              </w:rPr>
              <w:br/>
              <w:t>e.g. homes/building size, geographic area</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IWP-025</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calculate and present customers’ carbon impact based on consumption data</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Customer who select</w:t>
            </w:r>
            <w:r>
              <w:rPr>
                <w:color w:val="000000"/>
              </w:rPr>
              <w:t>s</w:t>
            </w:r>
            <w:r w:rsidRPr="00C00EDC">
              <w:rPr>
                <w:color w:val="000000"/>
              </w:rPr>
              <w:t xml:space="preserve"> to use green energy should have that taken into account for carbon impact.</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IWP-026</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r w:rsidRPr="00C00EDC">
              <w:t>The IWP shall differentiate customer classification (e.g. residential, commercial, industrial) based on rate code</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IWP-027</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integrate/present energy optimization/efficiency program via links in the tips provided to customers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IWP-028</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provide pop-up survey or opt-out email-based customer communication method (to capture customer feedback)</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IWP-029</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be scalable up to 3.2 million meters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Electric only and Combo(Electric and Gas) customers</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Non-Functional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2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IWP-030</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develop Safe and Secure web templates and protection to prevent Cross Site Scripting, SQL Injection and minimum vulnerability to phishing attacks.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Security</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IWP-031</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xml:space="preserve">The IWP shall use current W3C standards, including:  HTML 3.0, CSS, </w:t>
            </w:r>
            <w:proofErr w:type="gramStart"/>
            <w:r w:rsidRPr="00C00EDC">
              <w:rPr>
                <w:color w:val="000000"/>
              </w:rPr>
              <w:t>Web</w:t>
            </w:r>
            <w:proofErr w:type="gramEnd"/>
            <w:r w:rsidRPr="00C00EDC">
              <w:rPr>
                <w:color w:val="000000"/>
              </w:rPr>
              <w:t xml:space="preserve"> Best Practices.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Security</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IWP-032</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xml:space="preserve">The IWP shall support multiple browsers /Operating Systems </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See Operating System and Browser Testing Guide attachment in BPD</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8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IWP-036</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xml:space="preserve">The IWP shall offer the customer </w:t>
            </w:r>
            <w:proofErr w:type="gramStart"/>
            <w:r w:rsidRPr="00C00EDC">
              <w:rPr>
                <w:color w:val="000000"/>
              </w:rPr>
              <w:t>a the</w:t>
            </w:r>
            <w:proofErr w:type="gramEnd"/>
            <w:r w:rsidRPr="00C00EDC">
              <w:rPr>
                <w:color w:val="000000"/>
              </w:rPr>
              <w:t xml:space="preserve"> ability to view/download consumption data in XML and .</w:t>
            </w:r>
            <w:proofErr w:type="spellStart"/>
            <w:r w:rsidRPr="00C00EDC">
              <w:rPr>
                <w:color w:val="000000"/>
              </w:rPr>
              <w:t>csv</w:t>
            </w:r>
            <w:proofErr w:type="spellEnd"/>
            <w:r w:rsidRPr="00C00EDC">
              <w:rPr>
                <w:color w:val="000000"/>
              </w:rPr>
              <w:t xml:space="preserve"> format based on user selected interval (e.g. 15min/hourly/daily/weekly/monthly/billing period) and date range.</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3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IWP-037</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site Performance Reports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IWP-038</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user activity logs (by login ID)</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IWP-039</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full analytics tracking for the web site</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xml:space="preserve">Defer to Solutions Workshop process to define the </w:t>
            </w:r>
            <w:r w:rsidRPr="00C00EDC">
              <w:rPr>
                <w:color w:val="000000"/>
              </w:rPr>
              <w:lastRenderedPageBreak/>
              <w:t>"how" to implement analytics (e.g. potentially using Google Analytics)"</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IWP-040</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the ability to d</w:t>
            </w:r>
            <w:r>
              <w:rPr>
                <w:color w:val="000000"/>
              </w:rPr>
              <w:t>isplay daily temperature overlai</w:t>
            </w:r>
            <w:r w:rsidRPr="00C00EDC">
              <w:rPr>
                <w:color w:val="000000"/>
              </w:rPr>
              <w:t>d on consumption display</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IWP-041</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the ability to warn customers as they approach a targeted consumption amount (</w:t>
            </w:r>
            <w:proofErr w:type="spellStart"/>
            <w:r w:rsidRPr="00C00EDC">
              <w:rPr>
                <w:color w:val="000000"/>
              </w:rPr>
              <w:t>Kwh</w:t>
            </w:r>
            <w:proofErr w:type="spellEnd"/>
            <w:r w:rsidRPr="00C00EDC">
              <w:rPr>
                <w:color w:val="000000"/>
              </w:rPr>
              <w:t xml:space="preserve">). </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Targeted amount defined by Consumers Energy Default: 140%</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IWP-042</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xml:space="preserve">The IWP shall have the ability to warn customers as they approach a targeted Max Demand amount. </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Targeted amount defined by Consumers Energy Default: 90%-100%</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IWP-043</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xml:space="preserve">The IWP shall have the ability to warn customers as they approach a targeted Power Factor amount. </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Targeted amount defined by Consumers Energy</w:t>
            </w:r>
            <w:r w:rsidRPr="00C00EDC">
              <w:rPr>
                <w:color w:val="000000"/>
              </w:rPr>
              <w:br/>
              <w:t>Default: 0.85</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5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IWP-045</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the ability to show a customer all accounts/meters under the same customer. Default view of all accounts.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proofErr w:type="gramStart"/>
            <w:r w:rsidRPr="00C00EDC">
              <w:rPr>
                <w:color w:val="000000"/>
              </w:rPr>
              <w:t>e.g</w:t>
            </w:r>
            <w:proofErr w:type="gramEnd"/>
            <w:r w:rsidRPr="00C00EDC">
              <w:rPr>
                <w:color w:val="000000"/>
              </w:rPr>
              <w:t>. C&amp;I with multiple accounts or a residential customer with 2 meters on their house.</w:t>
            </w:r>
            <w:r w:rsidRPr="00C00EDC">
              <w:rPr>
                <w:color w:val="000000"/>
              </w:rPr>
              <w:br/>
            </w:r>
            <w:r w:rsidRPr="00C00EDC">
              <w:rPr>
                <w:color w:val="000000"/>
              </w:rPr>
              <w:br/>
              <w:t>Note: Display of information shall be based on business partner number.</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5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IWP-046</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the ability to send personalized message alerts (through various digital communications channels) about available incentives such as undertaking energy upgrades, retrofits, studies, etc.</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Channels include: Email, SMS and Phone</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204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IWP-047</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r w:rsidRPr="00C00EDC">
              <w:t xml:space="preserve">For </w:t>
            </w:r>
            <w:proofErr w:type="spellStart"/>
            <w:r w:rsidRPr="00C00EDC">
              <w:t>unvalidated</w:t>
            </w:r>
            <w:proofErr w:type="spellEnd"/>
            <w:r w:rsidRPr="00C00EDC">
              <w:t xml:space="preserve"> data from the meter, this data shall be sent on an as available basis to the web portal. Interval read status will be </w:t>
            </w:r>
            <w:proofErr w:type="gramStart"/>
            <w:r w:rsidRPr="00C00EDC">
              <w:t>actual</w:t>
            </w:r>
            <w:proofErr w:type="gramEnd"/>
            <w:r w:rsidRPr="00C00EDC">
              <w:t>.</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sz w:val="20"/>
              </w:rPr>
            </w:pPr>
            <w:r w:rsidRPr="00C00EDC">
              <w:rPr>
                <w:color w:val="FF0000"/>
                <w:sz w:val="20"/>
              </w:rPr>
              <w:t xml:space="preserve"> Controls comments: Interface controls will apply for all data sent to IWP to ascertain the data is sent completely and accurately, the data is sent using a batch or system account that does not have dialog user access, there is a method for monitoring the interface jobs for errors, and that access is restricted to any temporary files/locations where the data is placed during the data transfer (if applicable).</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Controls</w:t>
            </w:r>
          </w:p>
        </w:tc>
      </w:tr>
      <w:tr w:rsidR="002F2369" w:rsidRPr="00C00EDC" w:rsidTr="00947E21">
        <w:trPr>
          <w:trHeight w:val="204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IWP-048</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For validated data from the meter, this data will be sent on once a day basis to the web portal. Interval read status will be actual or estimated.</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sz w:val="20"/>
              </w:rPr>
            </w:pPr>
            <w:r w:rsidRPr="00C00EDC">
              <w:rPr>
                <w:color w:val="FF0000"/>
                <w:sz w:val="20"/>
              </w:rPr>
              <w:t xml:space="preserve">Controls comments: Interface controls will apply for all data sent to IWP to ascertain the data is sent completely and accurately, the data is sent using a batch or system account that does not have dialog user access, there is a method for monitoring the interface jobs for errors, and that access is restricted to any temporary files/locations </w:t>
            </w:r>
            <w:r w:rsidRPr="00C00EDC">
              <w:rPr>
                <w:color w:val="FF0000"/>
                <w:sz w:val="20"/>
              </w:rPr>
              <w:lastRenderedPageBreak/>
              <w:t>where the data is placed during the data transfer (if applicable).</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Controls</w:t>
            </w:r>
          </w:p>
        </w:tc>
      </w:tr>
      <w:tr w:rsidR="002F2369" w:rsidRPr="00C00EDC" w:rsidTr="00947E21">
        <w:trPr>
          <w:trHeight w:val="102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IWP-051</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Initial load of electric interval/monthly consumption data (Used to bill the customers) back 2 years if available</w:t>
            </w:r>
          </w:p>
        </w:tc>
        <w:tc>
          <w:tcPr>
            <w:tcW w:w="739" w:type="pct"/>
            <w:tcBorders>
              <w:top w:val="single" w:sz="4" w:space="0" w:color="auto"/>
              <w:left w:val="nil"/>
              <w:bottom w:val="single" w:sz="4" w:space="0" w:color="auto"/>
              <w:right w:val="single" w:sz="4" w:space="0" w:color="auto"/>
            </w:tcBorders>
            <w:shd w:val="clear" w:color="auto" w:fill="auto"/>
            <w:hideMark/>
          </w:tcPr>
          <w:p w:rsidR="002F2369" w:rsidRPr="00C00EDC" w:rsidRDefault="002F2369" w:rsidP="002F2369">
            <w:pPr>
              <w:rPr>
                <w:sz w:val="20"/>
              </w:rPr>
            </w:pPr>
            <w:r w:rsidRPr="00C00EDC">
              <w:rPr>
                <w:sz w:val="20"/>
              </w:rPr>
              <w:t>Monthly register data: Source SAP for legacy and AMI meters</w:t>
            </w:r>
            <w:r w:rsidRPr="00C00EDC">
              <w:rPr>
                <w:sz w:val="20"/>
              </w:rPr>
              <w:br/>
              <w:t>Interval data: Source MDM for all months available up to 2 years for AMI meters</w:t>
            </w:r>
          </w:p>
        </w:tc>
        <w:tc>
          <w:tcPr>
            <w:tcW w:w="662" w:type="pct"/>
            <w:tcBorders>
              <w:top w:val="nil"/>
              <w:left w:val="single" w:sz="4" w:space="0" w:color="auto"/>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IWP-052</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Initial load of gas monthly consumption data (Used to bill the customers) back 2 years if available</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Monthly register data: Source SAP for legacy</w:t>
            </w:r>
          </w:p>
        </w:tc>
        <w:tc>
          <w:tcPr>
            <w:tcW w:w="662" w:type="pct"/>
            <w:tcBorders>
              <w:top w:val="nil"/>
              <w:left w:val="single" w:sz="4" w:space="0" w:color="auto"/>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IWP-053</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Customers can only view data from their move in date until their move out date.</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single" w:sz="4" w:space="0" w:color="auto"/>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Deep Dive - 7/29/14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3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IWP-054</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Customer metadata shall be provided to IWP on a daily basis</w:t>
            </w:r>
          </w:p>
        </w:tc>
        <w:tc>
          <w:tcPr>
            <w:tcW w:w="739" w:type="pct"/>
            <w:tcBorders>
              <w:top w:val="single" w:sz="4" w:space="0" w:color="auto"/>
              <w:left w:val="nil"/>
              <w:bottom w:val="single" w:sz="4" w:space="0" w:color="auto"/>
              <w:right w:val="single" w:sz="4" w:space="0" w:color="auto"/>
            </w:tcBorders>
            <w:shd w:val="clear" w:color="auto" w:fill="auto"/>
            <w:hideMark/>
          </w:tcPr>
          <w:p w:rsidR="002F2369" w:rsidRPr="00C00EDC" w:rsidRDefault="002F2369" w:rsidP="002F2369">
            <w:pPr>
              <w:rPr>
                <w:color w:val="FF0000"/>
              </w:rPr>
            </w:pPr>
            <w:proofErr w:type="gramStart"/>
            <w:r w:rsidRPr="00C00EDC">
              <w:t>e.g</w:t>
            </w:r>
            <w:proofErr w:type="gramEnd"/>
            <w:r w:rsidRPr="00C00EDC">
              <w:t>. Acct #, Service point ID, Meter ID/MAC, customer address, services point to meter mapping etc.</w:t>
            </w:r>
            <w:r w:rsidRPr="00C00EDC">
              <w:rPr>
                <w:color w:val="FF0000"/>
              </w:rPr>
              <w:br/>
            </w:r>
            <w:r w:rsidRPr="00C00EDC">
              <w:rPr>
                <w:color w:val="FF0000"/>
              </w:rPr>
              <w:br/>
              <w:t xml:space="preserve">Controls comments: Interface controls will apply for all data sent to IWP to ascertain the data is sent completely and accurately, the </w:t>
            </w:r>
            <w:r w:rsidRPr="00C00EDC">
              <w:rPr>
                <w:color w:val="FF0000"/>
              </w:rPr>
              <w:lastRenderedPageBreak/>
              <w:t>data is sent using a batch or system account that does not have dialog user access, there is a method for monitoring the interface jobs for errors, and that access is restricted to any temporary files/locations where the data is placed during the data transfer (if applicable).</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EPC Review - 8/06/14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Controls</w:t>
            </w:r>
          </w:p>
        </w:tc>
      </w:tr>
      <w:tr w:rsidR="002F2369" w:rsidRPr="00C00EDC" w:rsidTr="00947E21">
        <w:trPr>
          <w:trHeight w:val="27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IWP-055</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Customer billing/rate data shall be provided to IWP on a daily basis</w:t>
            </w:r>
            <w:r w:rsidRPr="00C00EDC">
              <w:rPr>
                <w:color w:val="000000"/>
              </w:rPr>
              <w:br/>
              <w:t>As billed data, rate and pricing information, billing structures and rate plans, rate comparison data.</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FF0000"/>
              </w:rPr>
            </w:pPr>
            <w:r w:rsidRPr="00C00EDC">
              <w:rPr>
                <w:color w:val="FF0000"/>
              </w:rPr>
              <w:t xml:space="preserve">Controls comments: Interface controls will apply for all data sent to IWP to ascertain the data is sent completely and accurately, the data is sent using a batch or system account that does not have dialog user access, there is a method for monitoring the interface jobs for errors, and that access is restricted to </w:t>
            </w:r>
            <w:r w:rsidRPr="00C00EDC">
              <w:rPr>
                <w:color w:val="FF0000"/>
              </w:rPr>
              <w:lastRenderedPageBreak/>
              <w:t>any temporary files/locations where the data is placed during the data transfer (if applicable).</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EPC Review - 8/06/14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Controls</w:t>
            </w:r>
          </w:p>
        </w:tc>
      </w:tr>
      <w:tr w:rsidR="002F2369" w:rsidRPr="00C00EDC" w:rsidTr="00947E21">
        <w:trPr>
          <w:trHeight w:val="6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IWP-057</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Energy saving tips shall be provided to IWP</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Consumers shall provide tips to SSN to display on the IWP.</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EPC Review - 8/06/14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IWP-059</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Billing cycle calendar data shall be provided to IWP which includes the normal billing cycles and also the CSDD billing cycles.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Business</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EPC Review - 8/06/14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5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IWP-061</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Consumers Energy feedback button on the IWP Portal page shall be used to gather feedback from a customer.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Collects product-specific feedback through a non-obtrusive feedback tab on any page of the site. The systems workshop will determine how to implement and what level of customization for said button.</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BPD Review - 8/12/14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02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 assuming the link to the feedback and/or embeddable code is provided.</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IWP-063</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provide at-a-glance email reports on usage, cost and carbon impact to the customer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BPD Review - 8/12/14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15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lastRenderedPageBreak/>
              <w:t>OOB, with input from Consumers to design the report.</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IWP-064</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IWP shall be able to display long bill vs. short bill formats and support of forecasting functionality in CIQ. This will need to include the ability for billing cycles to overlap due to CSDD.</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sz w:val="20"/>
              </w:rPr>
            </w:pPr>
            <w:r w:rsidRPr="00C00EDC">
              <w:rPr>
                <w:sz w:val="20"/>
              </w:rPr>
              <w:t> </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BPD Review - 8/12/14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IWP-065</w:t>
            </w:r>
          </w:p>
        </w:tc>
        <w:tc>
          <w:tcPr>
            <w:tcW w:w="1717" w:type="pct"/>
            <w:tcBorders>
              <w:top w:val="nil"/>
              <w:left w:val="single" w:sz="4" w:space="0" w:color="auto"/>
              <w:bottom w:val="single" w:sz="4" w:space="0" w:color="auto"/>
              <w:right w:val="single" w:sz="4" w:space="0" w:color="auto"/>
            </w:tcBorders>
            <w:shd w:val="clear" w:color="000000" w:fill="FFFF00"/>
            <w:hideMark/>
          </w:tcPr>
          <w:p w:rsidR="002F2369" w:rsidRPr="00C00EDC" w:rsidRDefault="002F2369" w:rsidP="002F2369">
            <w:pPr>
              <w:rPr>
                <w:color w:val="000000"/>
              </w:rPr>
            </w:pPr>
            <w:r w:rsidRPr="00C00EDC">
              <w:rPr>
                <w:color w:val="000000"/>
              </w:rPr>
              <w:t>IWP shall automatically in real-time send SIEM logs to Consumers Energy for loading into the Consumers Energy SIEM devices</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As soon as IWP creates the log, it should be sent in real-time to CE.</w:t>
            </w:r>
          </w:p>
        </w:tc>
        <w:tc>
          <w:tcPr>
            <w:tcW w:w="662"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BPD Review - 8/13/14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Security</w:t>
            </w:r>
          </w:p>
        </w:tc>
      </w:tr>
      <w:tr w:rsidR="002F2369" w:rsidRPr="00C00EDC" w:rsidTr="00947E21">
        <w:trPr>
          <w:trHeight w:val="18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Custom</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IWP-066</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a disclaimer/statement that the data and rates displayed are for informational purposes only and may not match exactly with the actual bill. Actual language TBD by Consumers Energy Legal during systems design.</w:t>
            </w:r>
          </w:p>
        </w:tc>
        <w:tc>
          <w:tcPr>
            <w:tcW w:w="739" w:type="pct"/>
            <w:tcBorders>
              <w:top w:val="single" w:sz="4" w:space="0" w:color="auto"/>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This will be shown on all pages with consumption data</w:t>
            </w:r>
          </w:p>
        </w:tc>
        <w:tc>
          <w:tcPr>
            <w:tcW w:w="662" w:type="pct"/>
            <w:tcBorders>
              <w:top w:val="nil"/>
              <w:left w:val="single" w:sz="4" w:space="0" w:color="auto"/>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BPD Review - 8/13/14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r w:rsidR="002F2369" w:rsidRPr="00C00EDC" w:rsidTr="00947E21">
        <w:trPr>
          <w:trHeight w:val="900"/>
        </w:trPr>
        <w:tc>
          <w:tcPr>
            <w:tcW w:w="546" w:type="pct"/>
            <w:tcBorders>
              <w:top w:val="nil"/>
              <w:left w:val="single" w:sz="4" w:space="0" w:color="auto"/>
              <w:bottom w:val="single" w:sz="4" w:space="0" w:color="auto"/>
              <w:right w:val="single" w:sz="4" w:space="0" w:color="auto"/>
            </w:tcBorders>
            <w:shd w:val="clear" w:color="000000" w:fill="00B0F0"/>
            <w:vAlign w:val="bottom"/>
            <w:hideMark/>
          </w:tcPr>
          <w:p w:rsidR="002F2369" w:rsidRPr="00C00EDC" w:rsidRDefault="002F2369" w:rsidP="002F2369">
            <w:pPr>
              <w:rPr>
                <w:rFonts w:ascii="Arial" w:hAnsi="Arial" w:cs="Arial"/>
                <w:sz w:val="20"/>
              </w:rPr>
            </w:pPr>
            <w:r w:rsidRPr="00C00EDC">
              <w:rPr>
                <w:rFonts w:ascii="Arial" w:hAnsi="Arial" w:cs="Arial"/>
                <w:sz w:val="20"/>
              </w:rPr>
              <w:t>OOB</w:t>
            </w:r>
          </w:p>
        </w:tc>
        <w:tc>
          <w:tcPr>
            <w:tcW w:w="27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IWP-067</w:t>
            </w:r>
          </w:p>
        </w:tc>
        <w:tc>
          <w:tcPr>
            <w:tcW w:w="1717" w:type="pct"/>
            <w:tcBorders>
              <w:top w:val="nil"/>
              <w:left w:val="single" w:sz="4" w:space="0" w:color="auto"/>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The IWP shall have the ability to display current billing Peak Demand  to the customer</w:t>
            </w:r>
          </w:p>
        </w:tc>
        <w:tc>
          <w:tcPr>
            <w:tcW w:w="739" w:type="pct"/>
            <w:tcBorders>
              <w:top w:val="nil"/>
              <w:left w:val="nil"/>
              <w:bottom w:val="single" w:sz="4" w:space="0" w:color="auto"/>
              <w:right w:val="single" w:sz="4" w:space="0" w:color="auto"/>
            </w:tcBorders>
            <w:shd w:val="clear" w:color="auto" w:fill="auto"/>
            <w:hideMark/>
          </w:tcPr>
          <w:p w:rsidR="002F2369" w:rsidRPr="00C00EDC" w:rsidRDefault="002F2369" w:rsidP="002F2369">
            <w:pPr>
              <w:rPr>
                <w:color w:val="000000"/>
              </w:rPr>
            </w:pPr>
            <w:r w:rsidRPr="00C00EDC">
              <w:rPr>
                <w:color w:val="000000"/>
              </w:rPr>
              <w:t>Current Billing is defined as peak demand to date since the last issued bill. This will be a calculated value using the interval reads.</w:t>
            </w:r>
          </w:p>
        </w:tc>
        <w:tc>
          <w:tcPr>
            <w:tcW w:w="662" w:type="pct"/>
            <w:tcBorders>
              <w:top w:val="nil"/>
              <w:left w:val="single" w:sz="4" w:space="0" w:color="auto"/>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Functional</w:t>
            </w:r>
          </w:p>
        </w:tc>
        <w:tc>
          <w:tcPr>
            <w:tcW w:w="623"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IWP - BPD Approval - 8/27/14</w:t>
            </w:r>
          </w:p>
        </w:tc>
        <w:tc>
          <w:tcPr>
            <w:tcW w:w="436" w:type="pct"/>
            <w:tcBorders>
              <w:top w:val="nil"/>
              <w:left w:val="nil"/>
              <w:bottom w:val="single" w:sz="4" w:space="0" w:color="auto"/>
              <w:right w:val="single" w:sz="4" w:space="0" w:color="auto"/>
            </w:tcBorders>
            <w:shd w:val="clear" w:color="auto" w:fill="auto"/>
            <w:vAlign w:val="bottom"/>
            <w:hideMark/>
          </w:tcPr>
          <w:p w:rsidR="002F2369" w:rsidRPr="00C00EDC" w:rsidRDefault="002F2369" w:rsidP="002F2369">
            <w:pPr>
              <w:rPr>
                <w:rFonts w:ascii="Arial" w:hAnsi="Arial" w:cs="Arial"/>
                <w:sz w:val="20"/>
              </w:rPr>
            </w:pPr>
            <w:r w:rsidRPr="00C00EDC">
              <w:rPr>
                <w:rFonts w:ascii="Arial" w:hAnsi="Arial" w:cs="Arial"/>
                <w:sz w:val="20"/>
              </w:rPr>
              <w:t> </w:t>
            </w:r>
          </w:p>
        </w:tc>
      </w:tr>
    </w:tbl>
    <w:p w:rsidR="00490CDA" w:rsidRPr="00490CDA" w:rsidRDefault="00490CDA" w:rsidP="00490CDA"/>
    <w:p w:rsidR="00C16AEC" w:rsidRDefault="00C16AEC" w:rsidP="00C16AEC"/>
    <w:p w:rsidR="000366CD" w:rsidRPr="00454205" w:rsidRDefault="00800FBF" w:rsidP="00324EC8">
      <w:pPr>
        <w:pStyle w:val="Heading1"/>
        <w:rPr>
          <w:rFonts w:asciiTheme="minorHAnsi" w:hAnsiTheme="minorHAnsi" w:cstheme="minorHAnsi"/>
        </w:rPr>
      </w:pPr>
      <w:bookmarkStart w:id="26" w:name="_Toc252381634"/>
      <w:bookmarkStart w:id="27" w:name="_Toc398123264"/>
      <w:bookmarkEnd w:id="23"/>
      <w:r>
        <w:rPr>
          <w:rFonts w:asciiTheme="minorHAnsi" w:hAnsiTheme="minorHAnsi" w:cstheme="minorHAnsi"/>
        </w:rPr>
        <w:lastRenderedPageBreak/>
        <w:t>A</w:t>
      </w:r>
      <w:r w:rsidR="000366CD" w:rsidRPr="00454205">
        <w:rPr>
          <w:rFonts w:asciiTheme="minorHAnsi" w:hAnsiTheme="minorHAnsi" w:cstheme="minorHAnsi"/>
        </w:rPr>
        <w:t>dditional Information</w:t>
      </w:r>
      <w:bookmarkEnd w:id="26"/>
      <w:bookmarkEnd w:id="27"/>
      <w:r w:rsidR="000366CD" w:rsidRPr="00454205">
        <w:rPr>
          <w:rFonts w:asciiTheme="minorHAnsi" w:hAnsiTheme="minorHAnsi" w:cstheme="minorHAnsi"/>
        </w:rPr>
        <w:t xml:space="preserve"> </w:t>
      </w:r>
    </w:p>
    <w:p w:rsidR="005B4628" w:rsidRPr="00454205" w:rsidRDefault="003C307D" w:rsidP="00E96F1B">
      <w:pPr>
        <w:pStyle w:val="Heading2-NoNumbers"/>
        <w:numPr>
          <w:ilvl w:val="1"/>
          <w:numId w:val="13"/>
        </w:numPr>
        <w:rPr>
          <w:rFonts w:asciiTheme="minorHAnsi" w:hAnsiTheme="minorHAnsi" w:cstheme="minorHAnsi"/>
        </w:rPr>
      </w:pPr>
      <w:bookmarkStart w:id="28" w:name="_Toc252381635"/>
      <w:bookmarkStart w:id="29" w:name="_Toc398123265"/>
      <w:r w:rsidRPr="00454205">
        <w:rPr>
          <w:rFonts w:asciiTheme="minorHAnsi" w:hAnsiTheme="minorHAnsi" w:cstheme="minorHAnsi"/>
        </w:rPr>
        <w:t xml:space="preserve">Process </w:t>
      </w:r>
      <w:r w:rsidR="00A75612" w:rsidRPr="00454205">
        <w:rPr>
          <w:rFonts w:asciiTheme="minorHAnsi" w:hAnsiTheme="minorHAnsi" w:cstheme="minorHAnsi"/>
        </w:rPr>
        <w:t>Naming Conventions</w:t>
      </w:r>
      <w:r w:rsidR="002463B6" w:rsidRPr="00454205">
        <w:rPr>
          <w:rFonts w:asciiTheme="minorHAnsi" w:hAnsiTheme="minorHAnsi" w:cstheme="minorHAnsi"/>
        </w:rPr>
        <w:t xml:space="preserve"> (used for ARIS Process Modeling)</w:t>
      </w:r>
      <w:bookmarkEnd w:id="29"/>
    </w:p>
    <w:p w:rsidR="008F121A" w:rsidRPr="00454205" w:rsidRDefault="008F121A" w:rsidP="008F121A">
      <w:pPr>
        <w:rPr>
          <w:rFonts w:asciiTheme="minorHAnsi" w:hAnsiTheme="minorHAnsi" w:cstheme="minorHAnsi"/>
        </w:rPr>
      </w:pPr>
    </w:p>
    <w:tbl>
      <w:tblPr>
        <w:tblW w:w="6760" w:type="dxa"/>
        <w:tblInd w:w="1384" w:type="dxa"/>
        <w:tblLook w:val="04A0"/>
      </w:tblPr>
      <w:tblGrid>
        <w:gridCol w:w="3500"/>
        <w:gridCol w:w="3260"/>
      </w:tblGrid>
      <w:tr w:rsidR="004D41E9" w:rsidRPr="00454205" w:rsidTr="00A20925">
        <w:trPr>
          <w:trHeight w:val="506"/>
        </w:trPr>
        <w:tc>
          <w:tcPr>
            <w:tcW w:w="3500" w:type="dxa"/>
            <w:tcBorders>
              <w:top w:val="single" w:sz="8" w:space="0" w:color="auto"/>
              <w:left w:val="single" w:sz="8" w:space="0" w:color="auto"/>
              <w:bottom w:val="single" w:sz="8" w:space="0" w:color="auto"/>
              <w:right w:val="single" w:sz="8" w:space="0" w:color="auto"/>
            </w:tcBorders>
            <w:shd w:val="clear" w:color="000000" w:fill="EEECE1"/>
            <w:hideMark/>
          </w:tcPr>
          <w:p w:rsidR="004D41E9" w:rsidRPr="00454205" w:rsidRDefault="004D41E9" w:rsidP="004739D2">
            <w:pPr>
              <w:rPr>
                <w:rFonts w:asciiTheme="minorHAnsi" w:hAnsiTheme="minorHAnsi" w:cstheme="minorHAnsi"/>
                <w:b/>
                <w:bCs/>
                <w:color w:val="000000"/>
                <w:szCs w:val="22"/>
              </w:rPr>
            </w:pPr>
            <w:r w:rsidRPr="00454205">
              <w:rPr>
                <w:rFonts w:asciiTheme="minorHAnsi" w:hAnsiTheme="minorHAnsi" w:cstheme="minorHAnsi"/>
                <w:b/>
                <w:bCs/>
                <w:color w:val="000000"/>
              </w:rPr>
              <w:t>Functional Group</w:t>
            </w:r>
          </w:p>
        </w:tc>
        <w:tc>
          <w:tcPr>
            <w:tcW w:w="3260" w:type="dxa"/>
            <w:tcBorders>
              <w:top w:val="single" w:sz="8" w:space="0" w:color="auto"/>
              <w:left w:val="nil"/>
              <w:bottom w:val="single" w:sz="8" w:space="0" w:color="auto"/>
              <w:right w:val="single" w:sz="8" w:space="0" w:color="auto"/>
            </w:tcBorders>
            <w:shd w:val="clear" w:color="000000" w:fill="EEECE1"/>
            <w:hideMark/>
          </w:tcPr>
          <w:p w:rsidR="004D41E9" w:rsidRPr="00454205" w:rsidRDefault="004D41E9" w:rsidP="004739D2">
            <w:pPr>
              <w:jc w:val="center"/>
              <w:rPr>
                <w:rFonts w:asciiTheme="minorHAnsi" w:hAnsiTheme="minorHAnsi" w:cstheme="minorHAnsi"/>
                <w:b/>
                <w:bCs/>
                <w:color w:val="000000"/>
                <w:szCs w:val="22"/>
              </w:rPr>
            </w:pPr>
            <w:r w:rsidRPr="00454205">
              <w:rPr>
                <w:rFonts w:asciiTheme="minorHAnsi" w:hAnsiTheme="minorHAnsi" w:cstheme="minorHAnsi"/>
                <w:b/>
                <w:bCs/>
                <w:color w:val="000000"/>
              </w:rPr>
              <w:t>Abbreviation</w:t>
            </w:r>
          </w:p>
        </w:tc>
      </w:tr>
      <w:tr w:rsidR="004D41E9" w:rsidRPr="00454205" w:rsidTr="00131833">
        <w:trPr>
          <w:trHeight w:val="223"/>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 xml:space="preserve">Billing </w:t>
            </w:r>
            <w:r w:rsidR="00081260" w:rsidRPr="00FD33E8">
              <w:rPr>
                <w:rFonts w:asciiTheme="minorHAnsi" w:hAnsiTheme="minorHAnsi" w:cstheme="minorHAnsi"/>
                <w:color w:val="000000"/>
                <w:sz w:val="20"/>
              </w:rPr>
              <w:t>:</w:t>
            </w:r>
            <w:r w:rsidRPr="00FD33E8">
              <w:rPr>
                <w:rFonts w:asciiTheme="minorHAnsi" w:hAnsiTheme="minorHAnsi" w:cstheme="minorHAnsi"/>
                <w:color w:val="000000"/>
                <w:sz w:val="20"/>
              </w:rPr>
              <w:t>Complex</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BCI</w:t>
            </w:r>
          </w:p>
        </w:tc>
      </w:tr>
      <w:tr w:rsidR="004D41E9" w:rsidRPr="00454205" w:rsidTr="00131833">
        <w:trPr>
          <w:trHeight w:val="241"/>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Pre-Cutover to Interval Billing</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PREIB</w:t>
            </w:r>
          </w:p>
        </w:tc>
      </w:tr>
      <w:tr w:rsidR="004D41E9"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Post-Cutover to Interval Billing</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POSTIB</w:t>
            </w:r>
          </w:p>
        </w:tc>
      </w:tr>
      <w:tr w:rsidR="004D41E9" w:rsidRPr="00454205" w:rsidTr="00131833">
        <w:trPr>
          <w:trHeight w:val="268"/>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242DC6" w:rsidP="00520919">
            <w:pPr>
              <w:rPr>
                <w:rFonts w:asciiTheme="minorHAnsi" w:hAnsiTheme="minorHAnsi" w:cstheme="minorHAnsi"/>
                <w:color w:val="000000"/>
                <w:sz w:val="20"/>
              </w:rPr>
            </w:pPr>
            <w:r w:rsidRPr="00FD33E8">
              <w:rPr>
                <w:rFonts w:asciiTheme="minorHAnsi" w:hAnsiTheme="minorHAnsi" w:cstheme="minorHAnsi"/>
                <w:color w:val="000000"/>
                <w:sz w:val="20"/>
              </w:rPr>
              <w:t>Gas Registered Billing</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GRB</w:t>
            </w:r>
          </w:p>
        </w:tc>
      </w:tr>
      <w:tr w:rsidR="004D41E9"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Credit/Collection/Revenue</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CCR</w:t>
            </w:r>
          </w:p>
        </w:tc>
      </w:tr>
      <w:tr w:rsidR="004D41E9" w:rsidRPr="00454205" w:rsidTr="00131833">
        <w:trPr>
          <w:trHeight w:val="241"/>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Theft Detection</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TD</w:t>
            </w:r>
          </w:p>
        </w:tc>
      </w:tr>
      <w:tr w:rsidR="004D41E9" w:rsidRPr="00454205" w:rsidTr="00131833">
        <w:trPr>
          <w:trHeight w:val="223"/>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Customer Enrollment</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CE</w:t>
            </w:r>
          </w:p>
        </w:tc>
      </w:tr>
      <w:tr w:rsidR="004D41E9" w:rsidRPr="00454205" w:rsidTr="00131833">
        <w:trPr>
          <w:trHeight w:val="241"/>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DLA &amp; DPP Customer Enrollment</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DDCE</w:t>
            </w:r>
          </w:p>
        </w:tc>
      </w:tr>
      <w:tr w:rsidR="004D41E9"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Customer Experience</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CE</w:t>
            </w:r>
          </w:p>
        </w:tc>
      </w:tr>
      <w:tr w:rsidR="004D41E9" w:rsidRPr="00454205" w:rsidTr="00131833">
        <w:trPr>
          <w:trHeight w:val="241"/>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Opt In</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OI</w:t>
            </w:r>
          </w:p>
        </w:tc>
      </w:tr>
      <w:tr w:rsidR="004D41E9"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Customer Portal</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CP</w:t>
            </w:r>
          </w:p>
        </w:tc>
      </w:tr>
      <w:tr w:rsidR="004D41E9" w:rsidRPr="00454205" w:rsidTr="00520919">
        <w:trPr>
          <w:trHeight w:val="506"/>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eService Portal &amp; IVR (Customer Selects Due Date)</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ESIVR</w:t>
            </w:r>
          </w:p>
        </w:tc>
      </w:tr>
      <w:tr w:rsidR="004D41E9" w:rsidRPr="00454205" w:rsidTr="00131833">
        <w:trPr>
          <w:trHeight w:val="268"/>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Deployment &amp; Operational Reporting</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RPT</w:t>
            </w:r>
          </w:p>
        </w:tc>
      </w:tr>
      <w:tr w:rsidR="004D41E9"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Deployment &amp; Operational Reports</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DOR</w:t>
            </w:r>
          </w:p>
        </w:tc>
      </w:tr>
      <w:tr w:rsidR="004D41E9" w:rsidRPr="00454205" w:rsidTr="00520919">
        <w:trPr>
          <w:trHeight w:val="506"/>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Direct Load Automation (DLA) Program</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DLAP</w:t>
            </w:r>
          </w:p>
        </w:tc>
      </w:tr>
      <w:tr w:rsidR="004D41E9" w:rsidRPr="00454205" w:rsidTr="00520919">
        <w:trPr>
          <w:trHeight w:val="506"/>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Direct Load Administration (DLA) - AC Load Control Devices / Switches</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DLAD</w:t>
            </w:r>
          </w:p>
        </w:tc>
      </w:tr>
      <w:tr w:rsidR="004D41E9" w:rsidRPr="00454205" w:rsidTr="00131833">
        <w:trPr>
          <w:trHeight w:val="268"/>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Field Operations</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FO</w:t>
            </w:r>
          </w:p>
        </w:tc>
      </w:tr>
      <w:tr w:rsidR="004D41E9" w:rsidRPr="00454205" w:rsidTr="00520919">
        <w:trPr>
          <w:trHeight w:val="506"/>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Field Operations</w:t>
            </w:r>
            <w:r w:rsidRPr="00FD33E8">
              <w:rPr>
                <w:rFonts w:asciiTheme="minorHAnsi" w:hAnsiTheme="minorHAnsi" w:cstheme="minorHAnsi"/>
                <w:color w:val="000000"/>
                <w:sz w:val="20"/>
              </w:rPr>
              <w:br/>
              <w:t>(Interim Solution)</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FOIS</w:t>
            </w:r>
          </w:p>
        </w:tc>
      </w:tr>
      <w:tr w:rsidR="004D41E9" w:rsidRPr="00454205" w:rsidTr="00131833">
        <w:trPr>
          <w:trHeight w:val="268"/>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Gas Metering</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GM</w:t>
            </w:r>
          </w:p>
        </w:tc>
      </w:tr>
      <w:tr w:rsidR="004D41E9"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 xml:space="preserve">Gas 100G Modules </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GCM</w:t>
            </w:r>
          </w:p>
        </w:tc>
      </w:tr>
      <w:tr w:rsidR="00E07803"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E07803" w:rsidRPr="00FD33E8" w:rsidRDefault="00E07803" w:rsidP="00520919">
            <w:pPr>
              <w:rPr>
                <w:rFonts w:asciiTheme="minorHAnsi" w:hAnsiTheme="minorHAnsi" w:cstheme="minorHAnsi"/>
                <w:color w:val="000000"/>
                <w:sz w:val="20"/>
              </w:rPr>
            </w:pPr>
            <w:r>
              <w:rPr>
                <w:rFonts w:asciiTheme="minorHAnsi" w:hAnsiTheme="minorHAnsi" w:cstheme="minorHAnsi"/>
                <w:color w:val="000000"/>
                <w:sz w:val="20"/>
              </w:rPr>
              <w:t xml:space="preserve">Interval Web Portal </w:t>
            </w:r>
          </w:p>
        </w:tc>
        <w:tc>
          <w:tcPr>
            <w:tcW w:w="3260" w:type="dxa"/>
            <w:tcBorders>
              <w:top w:val="nil"/>
              <w:left w:val="nil"/>
              <w:bottom w:val="single" w:sz="8" w:space="0" w:color="auto"/>
              <w:right w:val="single" w:sz="8" w:space="0" w:color="auto"/>
            </w:tcBorders>
            <w:shd w:val="clear" w:color="auto" w:fill="auto"/>
            <w:hideMark/>
          </w:tcPr>
          <w:p w:rsidR="00E07803" w:rsidRPr="00FD33E8" w:rsidRDefault="00E07803" w:rsidP="00520919">
            <w:pPr>
              <w:jc w:val="center"/>
              <w:rPr>
                <w:rFonts w:asciiTheme="minorHAnsi" w:hAnsiTheme="minorHAnsi" w:cstheme="minorHAnsi"/>
                <w:color w:val="000000"/>
                <w:sz w:val="20"/>
              </w:rPr>
            </w:pPr>
            <w:r>
              <w:rPr>
                <w:rFonts w:asciiTheme="minorHAnsi" w:hAnsiTheme="minorHAnsi" w:cstheme="minorHAnsi"/>
                <w:color w:val="000000"/>
                <w:sz w:val="20"/>
              </w:rPr>
              <w:t>IWP</w:t>
            </w:r>
          </w:p>
        </w:tc>
      </w:tr>
      <w:tr w:rsidR="004D41E9" w:rsidRPr="00454205" w:rsidTr="00131833">
        <w:trPr>
          <w:trHeight w:val="241"/>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Meter Operations</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MO</w:t>
            </w:r>
          </w:p>
        </w:tc>
      </w:tr>
      <w:tr w:rsidR="004D41E9"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Firmware History</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FH</w:t>
            </w:r>
          </w:p>
        </w:tc>
      </w:tr>
      <w:tr w:rsidR="004D41E9" w:rsidRPr="00454205" w:rsidTr="00131833">
        <w:trPr>
          <w:trHeight w:val="241"/>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Polyphase Metering</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PM</w:t>
            </w:r>
          </w:p>
        </w:tc>
      </w:tr>
      <w:tr w:rsidR="004D41E9" w:rsidRPr="00454205" w:rsidTr="00131833">
        <w:trPr>
          <w:trHeight w:val="259"/>
        </w:trPr>
        <w:tc>
          <w:tcPr>
            <w:tcW w:w="3500" w:type="dxa"/>
            <w:tcBorders>
              <w:top w:val="nil"/>
              <w:left w:val="single" w:sz="8" w:space="0" w:color="auto"/>
              <w:bottom w:val="single" w:sz="8"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Electric Polyphase Meters</w:t>
            </w:r>
          </w:p>
        </w:tc>
        <w:tc>
          <w:tcPr>
            <w:tcW w:w="3260" w:type="dxa"/>
            <w:tcBorders>
              <w:top w:val="nil"/>
              <w:left w:val="nil"/>
              <w:bottom w:val="single" w:sz="8"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EPM</w:t>
            </w:r>
          </w:p>
        </w:tc>
      </w:tr>
      <w:tr w:rsidR="004D41E9" w:rsidRPr="00454205" w:rsidTr="00131833">
        <w:trPr>
          <w:trHeight w:val="241"/>
        </w:trPr>
        <w:tc>
          <w:tcPr>
            <w:tcW w:w="3500" w:type="dxa"/>
            <w:tcBorders>
              <w:top w:val="nil"/>
              <w:left w:val="single" w:sz="8" w:space="0" w:color="auto"/>
              <w:bottom w:val="single" w:sz="4" w:space="0" w:color="auto"/>
              <w:right w:val="single" w:sz="8"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Service Connection Management</w:t>
            </w:r>
          </w:p>
        </w:tc>
        <w:tc>
          <w:tcPr>
            <w:tcW w:w="3260" w:type="dxa"/>
            <w:tcBorders>
              <w:top w:val="nil"/>
              <w:left w:val="nil"/>
              <w:bottom w:val="single" w:sz="4" w:space="0" w:color="auto"/>
              <w:right w:val="single" w:sz="8"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SCM</w:t>
            </w:r>
          </w:p>
        </w:tc>
      </w:tr>
      <w:tr w:rsidR="004D41E9" w:rsidRPr="00454205" w:rsidTr="00131833">
        <w:trPr>
          <w:trHeight w:val="269"/>
        </w:trPr>
        <w:tc>
          <w:tcPr>
            <w:tcW w:w="3500" w:type="dxa"/>
            <w:tcBorders>
              <w:top w:val="single" w:sz="4" w:space="0" w:color="auto"/>
              <w:left w:val="single" w:sz="4" w:space="0" w:color="auto"/>
              <w:bottom w:val="single" w:sz="4" w:space="0" w:color="auto"/>
              <w:right w:val="single" w:sz="4" w:space="0" w:color="auto"/>
            </w:tcBorders>
            <w:shd w:val="clear" w:color="auto" w:fill="auto"/>
            <w:hideMark/>
          </w:tcPr>
          <w:p w:rsidR="004D41E9" w:rsidRPr="00FD33E8" w:rsidRDefault="004D41E9" w:rsidP="00520919">
            <w:pPr>
              <w:rPr>
                <w:rFonts w:asciiTheme="minorHAnsi" w:hAnsiTheme="minorHAnsi" w:cstheme="minorHAnsi"/>
                <w:color w:val="000000"/>
                <w:sz w:val="20"/>
              </w:rPr>
            </w:pPr>
            <w:r w:rsidRPr="00FD33E8">
              <w:rPr>
                <w:rFonts w:asciiTheme="minorHAnsi" w:hAnsiTheme="minorHAnsi" w:cstheme="minorHAnsi"/>
                <w:color w:val="000000"/>
                <w:sz w:val="20"/>
              </w:rPr>
              <w:t>Non-SNP Scenarios</w:t>
            </w:r>
          </w:p>
        </w:tc>
        <w:tc>
          <w:tcPr>
            <w:tcW w:w="3260" w:type="dxa"/>
            <w:tcBorders>
              <w:top w:val="single" w:sz="4" w:space="0" w:color="auto"/>
              <w:left w:val="single" w:sz="4" w:space="0" w:color="auto"/>
              <w:bottom w:val="single" w:sz="4" w:space="0" w:color="auto"/>
              <w:right w:val="single" w:sz="4" w:space="0" w:color="auto"/>
            </w:tcBorders>
            <w:shd w:val="clear" w:color="auto" w:fill="auto"/>
            <w:hideMark/>
          </w:tcPr>
          <w:p w:rsidR="004D41E9" w:rsidRPr="00FD33E8" w:rsidRDefault="004D41E9"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NSNP</w:t>
            </w:r>
          </w:p>
        </w:tc>
      </w:tr>
      <w:tr w:rsidR="00B066AC" w:rsidRPr="00454205" w:rsidTr="00131833">
        <w:trPr>
          <w:trHeight w:val="251"/>
        </w:trPr>
        <w:tc>
          <w:tcPr>
            <w:tcW w:w="3500" w:type="dxa"/>
            <w:tcBorders>
              <w:top w:val="single" w:sz="4" w:space="0" w:color="auto"/>
              <w:left w:val="single" w:sz="4" w:space="0" w:color="auto"/>
              <w:bottom w:val="single" w:sz="4" w:space="0" w:color="auto"/>
              <w:right w:val="single" w:sz="4" w:space="0" w:color="auto"/>
            </w:tcBorders>
            <w:shd w:val="clear" w:color="auto" w:fill="auto"/>
          </w:tcPr>
          <w:p w:rsidR="00B066AC" w:rsidRPr="00FD33E8" w:rsidRDefault="00B066AC" w:rsidP="00520919">
            <w:pPr>
              <w:rPr>
                <w:rFonts w:asciiTheme="minorHAnsi" w:hAnsiTheme="minorHAnsi" w:cstheme="minorHAnsi"/>
                <w:color w:val="000000"/>
                <w:sz w:val="20"/>
              </w:rPr>
            </w:pPr>
            <w:r w:rsidRPr="00FD33E8">
              <w:rPr>
                <w:rFonts w:asciiTheme="minorHAnsi" w:hAnsiTheme="minorHAnsi" w:cstheme="minorHAnsi"/>
                <w:color w:val="000000"/>
                <w:sz w:val="20"/>
              </w:rPr>
              <w:t>Business Customer Care</w:t>
            </w:r>
          </w:p>
        </w:tc>
        <w:tc>
          <w:tcPr>
            <w:tcW w:w="3260" w:type="dxa"/>
            <w:tcBorders>
              <w:top w:val="single" w:sz="4" w:space="0" w:color="auto"/>
              <w:left w:val="single" w:sz="4" w:space="0" w:color="auto"/>
              <w:bottom w:val="single" w:sz="4" w:space="0" w:color="auto"/>
              <w:right w:val="single" w:sz="4" w:space="0" w:color="auto"/>
            </w:tcBorders>
            <w:shd w:val="clear" w:color="auto" w:fill="auto"/>
          </w:tcPr>
          <w:p w:rsidR="00B066AC" w:rsidRPr="00FD33E8" w:rsidRDefault="00B066AC" w:rsidP="00520919">
            <w:pPr>
              <w:jc w:val="center"/>
              <w:rPr>
                <w:rFonts w:asciiTheme="minorHAnsi" w:hAnsiTheme="minorHAnsi" w:cstheme="minorHAnsi"/>
                <w:color w:val="000000"/>
                <w:sz w:val="20"/>
              </w:rPr>
            </w:pPr>
            <w:r w:rsidRPr="00FD33E8">
              <w:rPr>
                <w:rFonts w:asciiTheme="minorHAnsi" w:hAnsiTheme="minorHAnsi" w:cstheme="minorHAnsi"/>
                <w:color w:val="000000"/>
                <w:sz w:val="20"/>
              </w:rPr>
              <w:t>BCC</w:t>
            </w:r>
          </w:p>
        </w:tc>
      </w:tr>
    </w:tbl>
    <w:p w:rsidR="000C78B2" w:rsidRDefault="000C78B2" w:rsidP="008F121A">
      <w:pPr>
        <w:rPr>
          <w:rFonts w:asciiTheme="minorHAnsi" w:hAnsiTheme="minorHAnsi" w:cstheme="minorHAnsi"/>
        </w:rPr>
      </w:pPr>
    </w:p>
    <w:p w:rsidR="00131833" w:rsidRPr="00454205" w:rsidRDefault="00131833" w:rsidP="008F121A">
      <w:pPr>
        <w:rPr>
          <w:rFonts w:asciiTheme="minorHAnsi" w:hAnsiTheme="minorHAnsi" w:cstheme="minorHAnsi"/>
        </w:rPr>
      </w:pPr>
    </w:p>
    <w:p w:rsidR="007C1608" w:rsidRPr="007C1608" w:rsidRDefault="007C1608" w:rsidP="00C8617C">
      <w:pPr>
        <w:pStyle w:val="Heading3"/>
        <w:numPr>
          <w:ilvl w:val="0"/>
          <w:numId w:val="0"/>
        </w:numPr>
      </w:pPr>
    </w:p>
    <w:p w:rsidR="005B4628" w:rsidRPr="00454205" w:rsidRDefault="000C78B2" w:rsidP="00E96F1B">
      <w:pPr>
        <w:pStyle w:val="Heading2-NoNumbers"/>
        <w:numPr>
          <w:ilvl w:val="1"/>
          <w:numId w:val="13"/>
        </w:numPr>
        <w:rPr>
          <w:rFonts w:asciiTheme="minorHAnsi" w:hAnsiTheme="minorHAnsi" w:cstheme="minorHAnsi"/>
        </w:rPr>
      </w:pPr>
      <w:bookmarkStart w:id="30" w:name="_Toc398123266"/>
      <w:r w:rsidRPr="00454205">
        <w:rPr>
          <w:rFonts w:asciiTheme="minorHAnsi" w:hAnsiTheme="minorHAnsi" w:cstheme="minorHAnsi"/>
        </w:rPr>
        <w:t>R</w:t>
      </w:r>
      <w:r w:rsidR="002463B6" w:rsidRPr="00454205">
        <w:rPr>
          <w:rFonts w:asciiTheme="minorHAnsi" w:hAnsiTheme="minorHAnsi" w:cstheme="minorHAnsi"/>
        </w:rPr>
        <w:t xml:space="preserve">equirement </w:t>
      </w:r>
      <w:r w:rsidR="00F472DD" w:rsidRPr="00454205">
        <w:rPr>
          <w:rFonts w:asciiTheme="minorHAnsi" w:hAnsiTheme="minorHAnsi" w:cstheme="minorHAnsi"/>
        </w:rPr>
        <w:t>Conventions</w:t>
      </w:r>
      <w:bookmarkEnd w:id="30"/>
    </w:p>
    <w:p w:rsidR="001E49BB" w:rsidRPr="00454205" w:rsidRDefault="001E49BB" w:rsidP="001E49BB">
      <w:pPr>
        <w:rPr>
          <w:rFonts w:asciiTheme="minorHAnsi" w:hAnsiTheme="minorHAnsi" w:cstheme="minorHAnsi"/>
        </w:rPr>
      </w:pPr>
    </w:p>
    <w:p w:rsidR="001E49BB" w:rsidRPr="00454205" w:rsidRDefault="001E49BB" w:rsidP="001E49BB">
      <w:pPr>
        <w:rPr>
          <w:rFonts w:asciiTheme="minorHAnsi" w:hAnsiTheme="minorHAnsi" w:cstheme="minorHAnsi"/>
        </w:rPr>
      </w:pPr>
      <w:r w:rsidRPr="00454205">
        <w:rPr>
          <w:rFonts w:asciiTheme="minorHAnsi" w:hAnsiTheme="minorHAnsi" w:cstheme="minorHAnsi"/>
        </w:rPr>
        <w:lastRenderedPageBreak/>
        <w:t xml:space="preserve">The following embedded </w:t>
      </w:r>
      <w:r w:rsidR="00207AE4" w:rsidRPr="00454205">
        <w:rPr>
          <w:rFonts w:asciiTheme="minorHAnsi" w:hAnsiTheme="minorHAnsi" w:cstheme="minorHAnsi"/>
        </w:rPr>
        <w:t>PowerPoint</w:t>
      </w:r>
      <w:r w:rsidRPr="00454205">
        <w:rPr>
          <w:rFonts w:asciiTheme="minorHAnsi" w:hAnsiTheme="minorHAnsi" w:cstheme="minorHAnsi"/>
        </w:rPr>
        <w:t xml:space="preserve"> covers the definitions for the requirement categories used in classifying requirements for this topic.</w:t>
      </w:r>
    </w:p>
    <w:bookmarkStart w:id="31" w:name="_MON_1452886745"/>
    <w:bookmarkEnd w:id="31"/>
    <w:p w:rsidR="003F7EEB" w:rsidRPr="00454205" w:rsidRDefault="00F11003" w:rsidP="001E49BB">
      <w:pPr>
        <w:jc w:val="center"/>
        <w:rPr>
          <w:rFonts w:asciiTheme="minorHAnsi" w:hAnsiTheme="minorHAnsi" w:cstheme="minorHAnsi"/>
        </w:rPr>
      </w:pPr>
      <w:r w:rsidRPr="00454205">
        <w:rPr>
          <w:rFonts w:asciiTheme="minorHAnsi" w:hAnsiTheme="minorHAnsi" w:cstheme="minorHAnsi"/>
        </w:rPr>
        <w:object w:dxaOrig="7802" w:dyaOrig="5390">
          <v:shape id="_x0000_i1032" type="#_x0000_t75" style="width:82.9pt;height:57.75pt" o:ole="">
            <v:imagedata r:id="rId32" o:title=""/>
          </v:shape>
          <o:OLEObject Type="Embed" ProgID="PowerPoint.Show.12" ShapeID="_x0000_i1032" DrawAspect="Content" ObjectID="_1471866114" r:id="rId33"/>
        </w:object>
      </w:r>
    </w:p>
    <w:p w:rsidR="005B4628" w:rsidRPr="00454205" w:rsidRDefault="00712865" w:rsidP="00E96F1B">
      <w:pPr>
        <w:pStyle w:val="Heading2-NoNumbers"/>
        <w:numPr>
          <w:ilvl w:val="1"/>
          <w:numId w:val="13"/>
        </w:numPr>
        <w:rPr>
          <w:rFonts w:asciiTheme="minorHAnsi" w:hAnsiTheme="minorHAnsi" w:cstheme="minorHAnsi"/>
        </w:rPr>
      </w:pPr>
      <w:bookmarkStart w:id="32" w:name="_Toc398123267"/>
      <w:r w:rsidRPr="00454205">
        <w:rPr>
          <w:rFonts w:asciiTheme="minorHAnsi" w:hAnsiTheme="minorHAnsi" w:cstheme="minorHAnsi"/>
        </w:rPr>
        <w:t xml:space="preserve">ARIS </w:t>
      </w:r>
      <w:r w:rsidR="00A75612" w:rsidRPr="00454205">
        <w:rPr>
          <w:rFonts w:asciiTheme="minorHAnsi" w:hAnsiTheme="minorHAnsi" w:cstheme="minorHAnsi"/>
        </w:rPr>
        <w:t xml:space="preserve">Business Process </w:t>
      </w:r>
      <w:r w:rsidR="001D7CDF" w:rsidRPr="00454205">
        <w:rPr>
          <w:rFonts w:asciiTheme="minorHAnsi" w:hAnsiTheme="minorHAnsi" w:cstheme="minorHAnsi"/>
        </w:rPr>
        <w:t xml:space="preserve">Modeling </w:t>
      </w:r>
      <w:r w:rsidRPr="00454205">
        <w:rPr>
          <w:rFonts w:asciiTheme="minorHAnsi" w:hAnsiTheme="minorHAnsi" w:cstheme="minorHAnsi"/>
        </w:rPr>
        <w:t>Reference Sheet</w:t>
      </w:r>
      <w:bookmarkEnd w:id="32"/>
    </w:p>
    <w:p w:rsidR="00C70DE1" w:rsidRPr="00454205" w:rsidRDefault="00C70DE1" w:rsidP="00C70DE1">
      <w:pPr>
        <w:rPr>
          <w:rFonts w:asciiTheme="minorHAnsi" w:hAnsiTheme="minorHAnsi" w:cstheme="minorHAnsi"/>
        </w:rPr>
      </w:pPr>
      <w:r w:rsidRPr="00454205">
        <w:rPr>
          <w:rFonts w:asciiTheme="minorHAnsi" w:hAnsiTheme="minorHAnsi" w:cstheme="minorHAnsi"/>
        </w:rPr>
        <w:t>The following diagram (see next page), defines the icons used in an ARIS E</w:t>
      </w:r>
      <w:r w:rsidR="00F30896" w:rsidRPr="00454205">
        <w:rPr>
          <w:rFonts w:asciiTheme="minorHAnsi" w:hAnsiTheme="minorHAnsi" w:cstheme="minorHAnsi"/>
        </w:rPr>
        <w:t>vent Driven Process (EPC) model (see next page).</w:t>
      </w:r>
    </w:p>
    <w:p w:rsidR="00C70DE1" w:rsidRPr="00454205" w:rsidRDefault="00A716FD">
      <w:pPr>
        <w:rPr>
          <w:rFonts w:asciiTheme="minorHAnsi" w:hAnsiTheme="minorHAnsi" w:cstheme="minorHAnsi"/>
          <w:b/>
          <w:bCs/>
        </w:rPr>
      </w:pPr>
      <w:r w:rsidRPr="00454205">
        <w:rPr>
          <w:rFonts w:asciiTheme="minorHAnsi" w:hAnsiTheme="minorHAnsi" w:cstheme="minorHAnsi"/>
          <w:noProof/>
        </w:rPr>
        <w:lastRenderedPageBreak/>
        <w:drawing>
          <wp:inline distT="0" distB="0" distL="0" distR="0">
            <wp:extent cx="6747626" cy="75342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6767143" cy="7556068"/>
                    </a:xfrm>
                    <a:prstGeom prst="rect">
                      <a:avLst/>
                    </a:prstGeom>
                    <a:noFill/>
                    <a:ln w="9525">
                      <a:noFill/>
                      <a:miter lim="800000"/>
                      <a:headEnd/>
                      <a:tailEnd/>
                    </a:ln>
                  </pic:spPr>
                </pic:pic>
              </a:graphicData>
            </a:graphic>
          </wp:inline>
        </w:drawing>
      </w:r>
    </w:p>
    <w:p w:rsidR="001E49BB" w:rsidRPr="00454205" w:rsidRDefault="001E49BB">
      <w:pPr>
        <w:rPr>
          <w:rFonts w:asciiTheme="minorHAnsi" w:hAnsiTheme="minorHAnsi" w:cstheme="minorHAnsi"/>
          <w:b/>
          <w:bCs/>
        </w:rPr>
      </w:pPr>
      <w:r w:rsidRPr="00454205">
        <w:rPr>
          <w:rFonts w:asciiTheme="minorHAnsi" w:hAnsiTheme="minorHAnsi" w:cstheme="minorHAnsi"/>
          <w:b/>
          <w:bCs/>
        </w:rPr>
        <w:br w:type="page"/>
      </w:r>
    </w:p>
    <w:p w:rsidR="001E49BB" w:rsidRPr="00454205" w:rsidRDefault="001E49BB">
      <w:pPr>
        <w:rPr>
          <w:rFonts w:asciiTheme="minorHAnsi" w:hAnsiTheme="minorHAnsi" w:cstheme="minorHAnsi"/>
          <w:b/>
          <w:bCs/>
        </w:rPr>
      </w:pPr>
    </w:p>
    <w:p w:rsidR="005B4628" w:rsidRPr="00454205" w:rsidRDefault="000366CD" w:rsidP="00E96F1B">
      <w:pPr>
        <w:pStyle w:val="Heading2-NoNumbers"/>
        <w:numPr>
          <w:ilvl w:val="1"/>
          <w:numId w:val="13"/>
        </w:numPr>
        <w:rPr>
          <w:rFonts w:asciiTheme="minorHAnsi" w:hAnsiTheme="minorHAnsi" w:cstheme="minorHAnsi"/>
        </w:rPr>
      </w:pPr>
      <w:bookmarkStart w:id="33" w:name="_Toc398123268"/>
      <w:r w:rsidRPr="00454205">
        <w:rPr>
          <w:rFonts w:asciiTheme="minorHAnsi" w:hAnsiTheme="minorHAnsi" w:cstheme="minorHAnsi"/>
        </w:rPr>
        <w:t>Related Documents</w:t>
      </w:r>
      <w:bookmarkEnd w:id="28"/>
      <w:bookmarkEnd w:id="33"/>
    </w:p>
    <w:p w:rsidR="00467F95" w:rsidRPr="00454205" w:rsidRDefault="00467F95" w:rsidP="00467F95">
      <w:pPr>
        <w:rPr>
          <w:rFonts w:asciiTheme="minorHAnsi" w:hAnsiTheme="minorHAnsi" w:cstheme="minorHAnsi"/>
        </w:rPr>
      </w:pPr>
    </w:p>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tblPr>
      <w:tblGrid>
        <w:gridCol w:w="731"/>
        <w:gridCol w:w="2983"/>
        <w:gridCol w:w="7849"/>
      </w:tblGrid>
      <w:tr w:rsidR="00325074" w:rsidRPr="00454205" w:rsidTr="00D711F8">
        <w:trPr>
          <w:cantSplit/>
          <w:trHeight w:val="354"/>
          <w:tblHeader/>
        </w:trPr>
        <w:tc>
          <w:tcPr>
            <w:tcW w:w="316" w:type="pct"/>
            <w:shd w:val="pct20" w:color="auto" w:fill="auto"/>
            <w:vAlign w:val="center"/>
          </w:tcPr>
          <w:p w:rsidR="00325074" w:rsidRPr="00454205" w:rsidRDefault="00325074" w:rsidP="00325074">
            <w:pPr>
              <w:spacing w:before="60" w:after="60"/>
              <w:jc w:val="center"/>
              <w:rPr>
                <w:rFonts w:asciiTheme="minorHAnsi" w:hAnsiTheme="minorHAnsi" w:cstheme="minorHAnsi"/>
                <w:b/>
                <w:sz w:val="20"/>
              </w:rPr>
            </w:pPr>
            <w:r w:rsidRPr="00454205">
              <w:rPr>
                <w:rFonts w:asciiTheme="minorHAnsi" w:hAnsiTheme="minorHAnsi" w:cstheme="minorHAnsi"/>
                <w:b/>
                <w:sz w:val="20"/>
              </w:rPr>
              <w:t>No.</w:t>
            </w:r>
          </w:p>
        </w:tc>
        <w:tc>
          <w:tcPr>
            <w:tcW w:w="1290" w:type="pct"/>
            <w:shd w:val="pct20" w:color="auto" w:fill="auto"/>
            <w:tcMar>
              <w:top w:w="58" w:type="dxa"/>
              <w:left w:w="115" w:type="dxa"/>
              <w:bottom w:w="58" w:type="dxa"/>
              <w:right w:w="115" w:type="dxa"/>
            </w:tcMar>
            <w:vAlign w:val="center"/>
          </w:tcPr>
          <w:p w:rsidR="00325074" w:rsidRPr="00454205" w:rsidRDefault="00325074" w:rsidP="00325074">
            <w:pPr>
              <w:pStyle w:val="Title"/>
              <w:rPr>
                <w:rFonts w:asciiTheme="minorHAnsi" w:hAnsiTheme="minorHAnsi" w:cstheme="minorHAnsi"/>
                <w:sz w:val="20"/>
              </w:rPr>
            </w:pPr>
            <w:r w:rsidRPr="00454205">
              <w:rPr>
                <w:rFonts w:asciiTheme="minorHAnsi" w:hAnsiTheme="minorHAnsi" w:cstheme="minorHAnsi"/>
                <w:sz w:val="20"/>
              </w:rPr>
              <w:t>Document</w:t>
            </w:r>
          </w:p>
        </w:tc>
        <w:tc>
          <w:tcPr>
            <w:tcW w:w="3394" w:type="pct"/>
            <w:shd w:val="pct20" w:color="auto" w:fill="auto"/>
            <w:tcMar>
              <w:top w:w="58" w:type="dxa"/>
              <w:left w:w="115" w:type="dxa"/>
              <w:bottom w:w="58" w:type="dxa"/>
              <w:right w:w="115" w:type="dxa"/>
            </w:tcMar>
            <w:vAlign w:val="center"/>
          </w:tcPr>
          <w:p w:rsidR="00325074" w:rsidRPr="00454205" w:rsidRDefault="00325074" w:rsidP="00325074">
            <w:pPr>
              <w:pStyle w:val="Title"/>
              <w:rPr>
                <w:rFonts w:asciiTheme="minorHAnsi" w:hAnsiTheme="minorHAnsi" w:cstheme="minorHAnsi"/>
                <w:sz w:val="20"/>
              </w:rPr>
            </w:pPr>
            <w:r w:rsidRPr="00454205">
              <w:rPr>
                <w:rFonts w:asciiTheme="minorHAnsi" w:hAnsiTheme="minorHAnsi" w:cstheme="minorHAnsi"/>
                <w:sz w:val="20"/>
              </w:rPr>
              <w:t>Description</w:t>
            </w:r>
          </w:p>
        </w:tc>
      </w:tr>
      <w:tr w:rsidR="00150D02" w:rsidRPr="00454205" w:rsidTr="00D711F8">
        <w:trPr>
          <w:cantSplit/>
        </w:trPr>
        <w:tc>
          <w:tcPr>
            <w:tcW w:w="316" w:type="pct"/>
            <w:vAlign w:val="center"/>
          </w:tcPr>
          <w:p w:rsidR="00150D02" w:rsidRPr="00454205" w:rsidRDefault="00150D02" w:rsidP="008E6321">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150D02" w:rsidRPr="00454205" w:rsidRDefault="00DC2362" w:rsidP="0085083C">
            <w:pPr>
              <w:pStyle w:val="NormalWeb"/>
            </w:pPr>
            <w:r>
              <w:t xml:space="preserve"> </w:t>
            </w:r>
            <w:r w:rsidR="00FC6548">
              <w:object w:dxaOrig="1551" w:dyaOrig="1004">
                <v:shape id="_x0000_i1033" type="#_x0000_t75" style="width:77.85pt;height:51.05pt" o:ole="">
                  <v:imagedata r:id="rId35" o:title=""/>
                </v:shape>
                <o:OLEObject Type="Embed" ProgID="Package" ShapeID="_x0000_i1033" DrawAspect="Icon" ObjectID="_1471866115" r:id="rId36"/>
              </w:object>
            </w:r>
          </w:p>
        </w:tc>
        <w:tc>
          <w:tcPr>
            <w:tcW w:w="3394" w:type="pct"/>
            <w:tcMar>
              <w:top w:w="58" w:type="dxa"/>
              <w:left w:w="115" w:type="dxa"/>
              <w:bottom w:w="58" w:type="dxa"/>
              <w:right w:w="115" w:type="dxa"/>
            </w:tcMar>
            <w:vAlign w:val="center"/>
          </w:tcPr>
          <w:p w:rsidR="00150D02" w:rsidRPr="00454205" w:rsidRDefault="0085083C" w:rsidP="00CD501C">
            <w:pPr>
              <w:pStyle w:val="table0"/>
              <w:rPr>
                <w:rFonts w:asciiTheme="minorHAnsi" w:hAnsiTheme="minorHAnsi" w:cstheme="minorHAnsi"/>
              </w:rPr>
            </w:pPr>
            <w:r>
              <w:rPr>
                <w:rFonts w:asciiTheme="minorHAnsi" w:hAnsiTheme="minorHAnsi" w:cstheme="minorHAnsi"/>
              </w:rPr>
              <w:t>L1-R4 IWP</w:t>
            </w:r>
            <w:r w:rsidR="00250554" w:rsidRPr="00250554">
              <w:rPr>
                <w:rFonts w:asciiTheme="minorHAnsi" w:hAnsiTheme="minorHAnsi" w:cstheme="minorHAnsi"/>
              </w:rPr>
              <w:t xml:space="preserve"> Level Set </w:t>
            </w:r>
            <w:r w:rsidR="00FC6548">
              <w:rPr>
                <w:rFonts w:asciiTheme="minorHAnsi" w:hAnsiTheme="minorHAnsi" w:cstheme="minorHAnsi"/>
              </w:rPr>
              <w:t xml:space="preserve">&amp; </w:t>
            </w:r>
            <w:proofErr w:type="spellStart"/>
            <w:r w:rsidR="00FC6548">
              <w:rPr>
                <w:rFonts w:asciiTheme="minorHAnsi" w:hAnsiTheme="minorHAnsi" w:cstheme="minorHAnsi"/>
              </w:rPr>
              <w:t>SilverSpring</w:t>
            </w:r>
            <w:proofErr w:type="spellEnd"/>
            <w:r w:rsidR="00FC6548">
              <w:rPr>
                <w:rFonts w:asciiTheme="minorHAnsi" w:hAnsiTheme="minorHAnsi" w:cstheme="minorHAnsi"/>
              </w:rPr>
              <w:t xml:space="preserve"> Demo Meeting Minutes</w:t>
            </w:r>
          </w:p>
        </w:tc>
      </w:tr>
      <w:tr w:rsidR="00150D02" w:rsidRPr="00454205" w:rsidTr="00D711F8">
        <w:trPr>
          <w:cantSplit/>
        </w:trPr>
        <w:tc>
          <w:tcPr>
            <w:tcW w:w="316" w:type="pct"/>
            <w:vAlign w:val="center"/>
          </w:tcPr>
          <w:p w:rsidR="00150D02" w:rsidRPr="00454205" w:rsidRDefault="00150D02" w:rsidP="008E6321">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150D02" w:rsidRPr="00454205" w:rsidRDefault="00800FBF" w:rsidP="00150D02">
            <w:pPr>
              <w:pStyle w:val="NormalWeb"/>
            </w:pPr>
            <w:r>
              <w:object w:dxaOrig="1551" w:dyaOrig="1004">
                <v:shape id="_x0000_i1034" type="#_x0000_t75" style="width:77.85pt;height:51.05pt" o:ole="">
                  <v:imagedata r:id="rId37" o:title=""/>
                </v:shape>
                <o:OLEObject Type="Embed" ProgID="Package" ShapeID="_x0000_i1034" DrawAspect="Icon" ObjectID="_1471866116" r:id="rId38"/>
              </w:object>
            </w:r>
          </w:p>
        </w:tc>
        <w:tc>
          <w:tcPr>
            <w:tcW w:w="3394" w:type="pct"/>
            <w:tcMar>
              <w:top w:w="58" w:type="dxa"/>
              <w:left w:w="115" w:type="dxa"/>
              <w:bottom w:w="58" w:type="dxa"/>
              <w:right w:w="115" w:type="dxa"/>
            </w:tcMar>
            <w:vAlign w:val="center"/>
          </w:tcPr>
          <w:p w:rsidR="00150D02" w:rsidRPr="00454205" w:rsidRDefault="00FC6548" w:rsidP="00FC6548">
            <w:pPr>
              <w:pStyle w:val="table0"/>
              <w:rPr>
                <w:rFonts w:asciiTheme="minorHAnsi" w:hAnsiTheme="minorHAnsi" w:cstheme="minorHAnsi"/>
              </w:rPr>
            </w:pPr>
            <w:r>
              <w:rPr>
                <w:rFonts w:asciiTheme="minorHAnsi" w:hAnsiTheme="minorHAnsi" w:cstheme="minorHAnsi"/>
              </w:rPr>
              <w:t>L3</w:t>
            </w:r>
            <w:r w:rsidR="00250554" w:rsidRPr="00250554">
              <w:rPr>
                <w:rFonts w:asciiTheme="minorHAnsi" w:hAnsiTheme="minorHAnsi" w:cstheme="minorHAnsi"/>
              </w:rPr>
              <w:t xml:space="preserve">-R4 </w:t>
            </w:r>
            <w:r w:rsidR="0085083C">
              <w:rPr>
                <w:rFonts w:asciiTheme="minorHAnsi" w:hAnsiTheme="minorHAnsi" w:cstheme="minorHAnsi"/>
              </w:rPr>
              <w:t>IWP</w:t>
            </w:r>
            <w:r>
              <w:rPr>
                <w:rFonts w:asciiTheme="minorHAnsi" w:hAnsiTheme="minorHAnsi" w:cstheme="minorHAnsi"/>
              </w:rPr>
              <w:t xml:space="preserve"> Deep Dive</w:t>
            </w:r>
            <w:r w:rsidR="00250554" w:rsidRPr="00250554">
              <w:rPr>
                <w:rFonts w:asciiTheme="minorHAnsi" w:hAnsiTheme="minorHAnsi" w:cstheme="minorHAnsi"/>
              </w:rPr>
              <w:t xml:space="preserve"> Basic Integration </w:t>
            </w:r>
            <w:r>
              <w:rPr>
                <w:rFonts w:asciiTheme="minorHAnsi" w:hAnsiTheme="minorHAnsi" w:cstheme="minorHAnsi"/>
              </w:rPr>
              <w:t>Meeting Minutes</w:t>
            </w:r>
          </w:p>
        </w:tc>
      </w:tr>
      <w:tr w:rsidR="00150D02" w:rsidRPr="00454205" w:rsidTr="00D711F8">
        <w:trPr>
          <w:cantSplit/>
        </w:trPr>
        <w:tc>
          <w:tcPr>
            <w:tcW w:w="316" w:type="pct"/>
            <w:vAlign w:val="center"/>
          </w:tcPr>
          <w:p w:rsidR="00150D02" w:rsidRPr="00454205" w:rsidRDefault="00150D02" w:rsidP="008E6321">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150D02" w:rsidRPr="00454205" w:rsidRDefault="00800FBF" w:rsidP="00150D02">
            <w:pPr>
              <w:pStyle w:val="NormalWeb"/>
            </w:pPr>
            <w:r>
              <w:object w:dxaOrig="1551" w:dyaOrig="1004">
                <v:shape id="_x0000_i1035" type="#_x0000_t75" style="width:77.85pt;height:51.05pt" o:ole="">
                  <v:imagedata r:id="rId39" o:title=""/>
                </v:shape>
                <o:OLEObject Type="Embed" ProgID="Package" ShapeID="_x0000_i1035" DrawAspect="Icon" ObjectID="_1471866117" r:id="rId40"/>
              </w:object>
            </w:r>
          </w:p>
        </w:tc>
        <w:tc>
          <w:tcPr>
            <w:tcW w:w="3394" w:type="pct"/>
            <w:tcMar>
              <w:top w:w="58" w:type="dxa"/>
              <w:left w:w="115" w:type="dxa"/>
              <w:bottom w:w="58" w:type="dxa"/>
              <w:right w:w="115" w:type="dxa"/>
            </w:tcMar>
            <w:vAlign w:val="center"/>
          </w:tcPr>
          <w:p w:rsidR="00150D02" w:rsidRPr="00454205" w:rsidRDefault="00FC6548" w:rsidP="0085083C">
            <w:pPr>
              <w:pStyle w:val="table0"/>
              <w:rPr>
                <w:rFonts w:asciiTheme="minorHAnsi" w:hAnsiTheme="minorHAnsi" w:cstheme="minorHAnsi"/>
              </w:rPr>
            </w:pPr>
            <w:r>
              <w:rPr>
                <w:rFonts w:asciiTheme="minorHAnsi" w:hAnsiTheme="minorHAnsi" w:cstheme="minorHAnsi"/>
              </w:rPr>
              <w:t>L4</w:t>
            </w:r>
            <w:r w:rsidR="009A16AF">
              <w:rPr>
                <w:rFonts w:asciiTheme="minorHAnsi" w:hAnsiTheme="minorHAnsi" w:cstheme="minorHAnsi"/>
              </w:rPr>
              <w:t xml:space="preserve">-R4 </w:t>
            </w:r>
            <w:r w:rsidR="0085083C">
              <w:rPr>
                <w:rFonts w:asciiTheme="minorHAnsi" w:hAnsiTheme="minorHAnsi" w:cstheme="minorHAnsi"/>
              </w:rPr>
              <w:t>IWP</w:t>
            </w:r>
            <w:r w:rsidR="009A16AF">
              <w:rPr>
                <w:rFonts w:asciiTheme="minorHAnsi" w:hAnsiTheme="minorHAnsi" w:cstheme="minorHAnsi"/>
              </w:rPr>
              <w:t xml:space="preserve"> Deep Dive </w:t>
            </w:r>
            <w:r>
              <w:rPr>
                <w:rFonts w:asciiTheme="minorHAnsi" w:hAnsiTheme="minorHAnsi" w:cstheme="minorHAnsi"/>
              </w:rPr>
              <w:t>Meeting Minutes</w:t>
            </w:r>
          </w:p>
        </w:tc>
      </w:tr>
      <w:tr w:rsidR="00150D02" w:rsidRPr="00454205" w:rsidTr="00150D02">
        <w:trPr>
          <w:cantSplit/>
          <w:trHeight w:val="386"/>
        </w:trPr>
        <w:tc>
          <w:tcPr>
            <w:tcW w:w="316" w:type="pct"/>
            <w:vAlign w:val="center"/>
          </w:tcPr>
          <w:p w:rsidR="00150D02" w:rsidRPr="00454205" w:rsidRDefault="00150D02" w:rsidP="008E6321">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150D02" w:rsidRPr="00454205" w:rsidRDefault="00FC6548" w:rsidP="001B788C">
            <w:pPr>
              <w:pStyle w:val="NormalWeb"/>
            </w:pPr>
            <w:r>
              <w:object w:dxaOrig="1551" w:dyaOrig="1004">
                <v:shape id="_x0000_i1036" type="#_x0000_t75" style="width:77.85pt;height:51.05pt" o:ole="">
                  <v:imagedata r:id="rId41" o:title=""/>
                </v:shape>
                <o:OLEObject Type="Embed" ProgID="Package" ShapeID="_x0000_i1036" DrawAspect="Icon" ObjectID="_1471866118" r:id="rId42"/>
              </w:object>
            </w:r>
          </w:p>
        </w:tc>
        <w:tc>
          <w:tcPr>
            <w:tcW w:w="3394" w:type="pct"/>
            <w:tcMar>
              <w:top w:w="58" w:type="dxa"/>
              <w:left w:w="115" w:type="dxa"/>
              <w:bottom w:w="58" w:type="dxa"/>
              <w:right w:w="115" w:type="dxa"/>
            </w:tcMar>
            <w:vAlign w:val="center"/>
          </w:tcPr>
          <w:p w:rsidR="003B222A" w:rsidRPr="00454205" w:rsidRDefault="00FC6548" w:rsidP="00FC6548">
            <w:r>
              <w:rPr>
                <w:rFonts w:asciiTheme="minorHAnsi" w:hAnsiTheme="minorHAnsi" w:cstheme="minorHAnsi"/>
              </w:rPr>
              <w:t xml:space="preserve">L5-R4 IWP EPC &amp; Requirements </w:t>
            </w:r>
            <w:r w:rsidR="000F702F">
              <w:rPr>
                <w:rFonts w:asciiTheme="minorHAnsi" w:hAnsiTheme="minorHAnsi" w:cstheme="minorHAnsi"/>
              </w:rPr>
              <w:t>Review</w:t>
            </w:r>
            <w:r>
              <w:rPr>
                <w:rFonts w:asciiTheme="minorHAnsi" w:hAnsiTheme="minorHAnsi" w:cstheme="minorHAnsi"/>
              </w:rPr>
              <w:t xml:space="preserve"> Meeting Minutes</w:t>
            </w:r>
          </w:p>
        </w:tc>
      </w:tr>
      <w:tr w:rsidR="00150D02" w:rsidRPr="00454205" w:rsidTr="00D711F8">
        <w:trPr>
          <w:cantSplit/>
        </w:trPr>
        <w:tc>
          <w:tcPr>
            <w:tcW w:w="316" w:type="pct"/>
            <w:vAlign w:val="center"/>
          </w:tcPr>
          <w:p w:rsidR="00150D02" w:rsidRPr="00454205" w:rsidRDefault="00150D02" w:rsidP="008E6321">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150D02" w:rsidRPr="00454205" w:rsidRDefault="00487050" w:rsidP="00150D02">
            <w:pPr>
              <w:pStyle w:val="NormalWeb"/>
            </w:pPr>
            <w:r>
              <w:object w:dxaOrig="1551" w:dyaOrig="1004">
                <v:shape id="_x0000_i1037" type="#_x0000_t75" style="width:77.85pt;height:51.05pt" o:ole="">
                  <v:imagedata r:id="rId43" o:title=""/>
                </v:shape>
                <o:OLEObject Type="Embed" ProgID="PowerPoint.Show.12" ShapeID="_x0000_i1037" DrawAspect="Icon" ObjectID="_1471866119" r:id="rId44"/>
              </w:object>
            </w:r>
          </w:p>
        </w:tc>
        <w:tc>
          <w:tcPr>
            <w:tcW w:w="3394" w:type="pct"/>
            <w:tcMar>
              <w:top w:w="58" w:type="dxa"/>
              <w:left w:w="115" w:type="dxa"/>
              <w:bottom w:w="58" w:type="dxa"/>
              <w:right w:w="115" w:type="dxa"/>
            </w:tcMar>
            <w:vAlign w:val="center"/>
          </w:tcPr>
          <w:p w:rsidR="00150D02" w:rsidRPr="00454205" w:rsidRDefault="00487050" w:rsidP="008B4AC5">
            <w:r w:rsidRPr="00AF30D4">
              <w:rPr>
                <w:rFonts w:asciiTheme="minorHAnsi" w:hAnsiTheme="minorHAnsi" w:cstheme="minorHAnsi"/>
              </w:rPr>
              <w:t>Silver Spring Networks User Stories</w:t>
            </w:r>
          </w:p>
        </w:tc>
      </w:tr>
      <w:tr w:rsidR="00850CCE" w:rsidRPr="00454205" w:rsidTr="00D711F8">
        <w:trPr>
          <w:cantSplit/>
        </w:trPr>
        <w:tc>
          <w:tcPr>
            <w:tcW w:w="316" w:type="pct"/>
            <w:vAlign w:val="center"/>
          </w:tcPr>
          <w:p w:rsidR="00850CCE" w:rsidRPr="00454205" w:rsidRDefault="00850CCE" w:rsidP="008E6321">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850CCE" w:rsidRDefault="00E9482E" w:rsidP="00150D02">
            <w:pPr>
              <w:pStyle w:val="NormalWeb"/>
            </w:pPr>
            <w:r>
              <w:object w:dxaOrig="1533" w:dyaOrig="973">
                <v:shape id="_x0000_i1038" type="#_x0000_t75" style="width:77pt;height:49.4pt" o:ole="">
                  <v:imagedata r:id="rId45" o:title=""/>
                </v:shape>
                <o:OLEObject Type="Embed" ProgID="Package" ShapeID="_x0000_i1038" DrawAspect="Icon" ObjectID="_1471866120" r:id="rId46"/>
              </w:object>
            </w:r>
          </w:p>
        </w:tc>
        <w:tc>
          <w:tcPr>
            <w:tcW w:w="3394" w:type="pct"/>
            <w:tcMar>
              <w:top w:w="58" w:type="dxa"/>
              <w:left w:w="115" w:type="dxa"/>
              <w:bottom w:w="58" w:type="dxa"/>
              <w:right w:w="115" w:type="dxa"/>
            </w:tcMar>
            <w:vAlign w:val="center"/>
          </w:tcPr>
          <w:p w:rsidR="00850CCE" w:rsidRPr="00454205" w:rsidRDefault="00E9482E" w:rsidP="001B788C">
            <w:pPr>
              <w:pStyle w:val="table0"/>
              <w:rPr>
                <w:rFonts w:asciiTheme="minorHAnsi" w:hAnsiTheme="minorHAnsi" w:cstheme="minorHAnsi"/>
              </w:rPr>
            </w:pPr>
            <w:r>
              <w:rPr>
                <w:rFonts w:asciiTheme="minorHAnsi" w:hAnsiTheme="minorHAnsi" w:cstheme="minorHAnsi"/>
              </w:rPr>
              <w:t>Operating S</w:t>
            </w:r>
            <w:r w:rsidRPr="00E9482E">
              <w:rPr>
                <w:rFonts w:asciiTheme="minorHAnsi" w:hAnsiTheme="minorHAnsi" w:cstheme="minorHAnsi"/>
              </w:rPr>
              <w:t>y</w:t>
            </w:r>
            <w:r>
              <w:rPr>
                <w:rFonts w:asciiTheme="minorHAnsi" w:hAnsiTheme="minorHAnsi" w:cstheme="minorHAnsi"/>
              </w:rPr>
              <w:t>s</w:t>
            </w:r>
            <w:r w:rsidRPr="00E9482E">
              <w:rPr>
                <w:rFonts w:asciiTheme="minorHAnsi" w:hAnsiTheme="minorHAnsi" w:cstheme="minorHAnsi"/>
              </w:rPr>
              <w:t>tem and Browser Testing Guide</w:t>
            </w:r>
          </w:p>
        </w:tc>
      </w:tr>
      <w:tr w:rsidR="00C8617C" w:rsidRPr="00454205" w:rsidTr="00C8617C">
        <w:trPr>
          <w:cantSplit/>
          <w:trHeight w:val="1043"/>
        </w:trPr>
        <w:tc>
          <w:tcPr>
            <w:tcW w:w="316" w:type="pct"/>
            <w:vAlign w:val="center"/>
          </w:tcPr>
          <w:p w:rsidR="00C8617C" w:rsidRPr="00454205" w:rsidRDefault="00C8617C" w:rsidP="008E6321">
            <w:pPr>
              <w:numPr>
                <w:ilvl w:val="0"/>
                <w:numId w:val="9"/>
              </w:numPr>
              <w:spacing w:before="60" w:after="60"/>
              <w:jc w:val="center"/>
              <w:rPr>
                <w:rFonts w:asciiTheme="minorHAnsi" w:hAnsiTheme="minorHAnsi" w:cstheme="minorHAnsi"/>
                <w:sz w:val="20"/>
              </w:rPr>
            </w:pPr>
          </w:p>
        </w:tc>
        <w:tc>
          <w:tcPr>
            <w:tcW w:w="1290" w:type="pct"/>
            <w:tcMar>
              <w:top w:w="58" w:type="dxa"/>
              <w:left w:w="115" w:type="dxa"/>
              <w:bottom w:w="58" w:type="dxa"/>
              <w:right w:w="115" w:type="dxa"/>
            </w:tcMar>
            <w:vAlign w:val="center"/>
          </w:tcPr>
          <w:p w:rsidR="00C8617C" w:rsidRDefault="009600F0" w:rsidP="00150D02">
            <w:pPr>
              <w:pStyle w:val="NormalWeb"/>
            </w:pPr>
            <w:r>
              <w:object w:dxaOrig="1533" w:dyaOrig="973">
                <v:shape id="_x0000_i1039" type="#_x0000_t75" style="width:77pt;height:48.55pt" o:ole="">
                  <v:imagedata r:id="rId47" o:title=""/>
                </v:shape>
                <o:OLEObject Type="Embed" ProgID="Package" ShapeID="_x0000_i1039" DrawAspect="Icon" ObjectID="_1471866121" r:id="rId48"/>
              </w:object>
            </w:r>
          </w:p>
        </w:tc>
        <w:tc>
          <w:tcPr>
            <w:tcW w:w="3394" w:type="pct"/>
            <w:tcMar>
              <w:top w:w="58" w:type="dxa"/>
              <w:left w:w="115" w:type="dxa"/>
              <w:bottom w:w="58" w:type="dxa"/>
              <w:right w:w="115" w:type="dxa"/>
            </w:tcMar>
            <w:vAlign w:val="center"/>
          </w:tcPr>
          <w:p w:rsidR="00C8617C" w:rsidRPr="00454205" w:rsidRDefault="00C8617C" w:rsidP="009600F0">
            <w:pPr>
              <w:pStyle w:val="Heading1"/>
              <w:numPr>
                <w:ilvl w:val="0"/>
                <w:numId w:val="0"/>
              </w:numPr>
              <w:rPr>
                <w:rFonts w:asciiTheme="minorHAnsi" w:hAnsiTheme="minorHAnsi" w:cstheme="minorHAnsi"/>
              </w:rPr>
            </w:pPr>
            <w:bookmarkStart w:id="34" w:name="_Toc398123269"/>
            <w:r w:rsidRPr="009600F0">
              <w:rPr>
                <w:rFonts w:asciiTheme="minorHAnsi" w:hAnsiTheme="minorHAnsi" w:cstheme="minorHAnsi"/>
                <w:b w:val="0"/>
                <w:color w:val="auto"/>
                <w:sz w:val="24"/>
                <w:szCs w:val="24"/>
              </w:rPr>
              <w:t>Change Impact Summary</w:t>
            </w:r>
            <w:bookmarkEnd w:id="34"/>
          </w:p>
        </w:tc>
      </w:tr>
    </w:tbl>
    <w:p w:rsidR="009315B5" w:rsidRPr="0082799D" w:rsidRDefault="009315B5" w:rsidP="00A45E5B">
      <w:pPr>
        <w:overflowPunct w:val="0"/>
        <w:autoSpaceDE w:val="0"/>
        <w:autoSpaceDN w:val="0"/>
        <w:adjustRightInd w:val="0"/>
        <w:spacing w:before="240"/>
        <w:textAlignment w:val="baseline"/>
        <w:rPr>
          <w:rFonts w:asciiTheme="minorHAnsi" w:hAnsiTheme="minorHAnsi" w:cstheme="minorHAnsi"/>
          <w:sz w:val="20"/>
        </w:rPr>
      </w:pPr>
    </w:p>
    <w:sectPr w:rsidR="009315B5" w:rsidRPr="0082799D" w:rsidSect="00131833">
      <w:pgSz w:w="12240" w:h="15840" w:code="1"/>
      <w:pgMar w:top="1296" w:right="450" w:bottom="1440" w:left="45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5FA1" w:rsidRDefault="00CD5FA1">
      <w:r>
        <w:separator/>
      </w:r>
    </w:p>
  </w:endnote>
  <w:endnote w:type="continuationSeparator" w:id="0">
    <w:p w:rsidR="00CD5FA1" w:rsidRDefault="00CD5FA1">
      <w:r>
        <w:continuationSeparator/>
      </w:r>
    </w:p>
  </w:endnote>
  <w:endnote w:type="continuationNotice" w:id="1">
    <w:p w:rsidR="00CD5FA1" w:rsidRDefault="00CD5FA1"/>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2369" w:rsidRDefault="002F2369"/>
  <w:tbl>
    <w:tblPr>
      <w:tblW w:w="5000" w:type="pct"/>
      <w:tblBorders>
        <w:top w:val="single" w:sz="4" w:space="0" w:color="auto"/>
      </w:tblBorders>
      <w:tblLook w:val="0000"/>
    </w:tblPr>
    <w:tblGrid>
      <w:gridCol w:w="4663"/>
      <w:gridCol w:w="2672"/>
      <w:gridCol w:w="2241"/>
    </w:tblGrid>
    <w:tr w:rsidR="002F2369" w:rsidRPr="00504DE4" w:rsidTr="00DF6531">
      <w:trPr>
        <w:trHeight w:val="480"/>
      </w:trPr>
      <w:tc>
        <w:tcPr>
          <w:tcW w:w="2435" w:type="pct"/>
        </w:tcPr>
        <w:p w:rsidR="002F2369" w:rsidRPr="00B56BE2" w:rsidRDefault="002F2369" w:rsidP="006424DF">
          <w:pPr>
            <w:pStyle w:val="Footer"/>
            <w:spacing w:before="120"/>
            <w:rPr>
              <w:rFonts w:asciiTheme="majorHAnsi" w:hAnsiTheme="majorHAnsi" w:cstheme="majorHAnsi"/>
              <w:sz w:val="20"/>
            </w:rPr>
          </w:pPr>
          <w:r w:rsidRPr="00B56BE2">
            <w:rPr>
              <w:rFonts w:asciiTheme="majorHAnsi" w:hAnsiTheme="majorHAnsi" w:cstheme="majorHAnsi"/>
              <w:sz w:val="20"/>
            </w:rPr>
            <w:t xml:space="preserve">Ver. </w:t>
          </w:r>
          <w:sdt>
            <w:sdtPr>
              <w:rPr>
                <w:rFonts w:asciiTheme="majorHAnsi" w:hAnsiTheme="majorHAnsi" w:cstheme="majorHAnsi"/>
                <w:sz w:val="20"/>
              </w:rPr>
              <w:alias w:val="DocRevision"/>
              <w:tag w:val="DocRevision"/>
              <w:id w:val="-1287660478"/>
              <w:placeholder>
                <w:docPart w:val="3580D8DC45834055A2112F3DAB897E39"/>
              </w:placeholder>
              <w:dataBinding w:prefixMappings="xmlns:ns0='http://schemas.microsoft.com/office/2006/metadata/properties' xmlns:ns1='http://www.w3.org/2001/XMLSchema-instance' xmlns:ns2='f37f1d6e-f4f4-416b-b606-1a3b45bba3b7' " w:xpath="/ns0:properties[1]/documentManagement[1]/ns2:DocRevision[1]" w:storeItemID="{E85BBE52-2724-4B63-8E88-4C75019BB2F7}"/>
              <w:text/>
            </w:sdtPr>
            <w:sdtContent>
              <w:r>
                <w:rPr>
                  <w:rFonts w:asciiTheme="majorHAnsi" w:hAnsiTheme="majorHAnsi" w:cstheme="majorHAnsi"/>
                  <w:sz w:val="20"/>
                </w:rPr>
                <w:t>0.2</w:t>
              </w:r>
            </w:sdtContent>
          </w:sdt>
        </w:p>
      </w:tc>
      <w:tc>
        <w:tcPr>
          <w:tcW w:w="1395" w:type="pct"/>
        </w:tcPr>
        <w:p w:rsidR="002F2369" w:rsidRPr="00190AA3" w:rsidRDefault="003A14FD" w:rsidP="00E048A7">
          <w:pPr>
            <w:pStyle w:val="Footer"/>
            <w:spacing w:before="120"/>
            <w:rPr>
              <w:rFonts w:ascii="Arial" w:hAnsi="Arial"/>
              <w:sz w:val="20"/>
              <w:lang w:val="de-DE"/>
            </w:rPr>
          </w:pPr>
          <w:r w:rsidRPr="00190AA3">
            <w:rPr>
              <w:rStyle w:val="PageNumber"/>
              <w:sz w:val="20"/>
            </w:rPr>
            <w:fldChar w:fldCharType="begin"/>
          </w:r>
          <w:r w:rsidR="002F2369" w:rsidRPr="00190AA3">
            <w:rPr>
              <w:rStyle w:val="PageNumber"/>
              <w:sz w:val="20"/>
            </w:rPr>
            <w:instrText xml:space="preserve"> PAGE </w:instrText>
          </w:r>
          <w:r w:rsidRPr="00190AA3">
            <w:rPr>
              <w:rStyle w:val="PageNumber"/>
              <w:sz w:val="20"/>
            </w:rPr>
            <w:fldChar w:fldCharType="separate"/>
          </w:r>
          <w:r w:rsidR="002F2369">
            <w:rPr>
              <w:rStyle w:val="PageNumber"/>
              <w:noProof/>
              <w:sz w:val="20"/>
            </w:rPr>
            <w:t>1</w:t>
          </w:r>
          <w:r w:rsidRPr="00190AA3">
            <w:rPr>
              <w:rStyle w:val="PageNumber"/>
              <w:sz w:val="20"/>
            </w:rPr>
            <w:fldChar w:fldCharType="end"/>
          </w:r>
        </w:p>
      </w:tc>
      <w:tc>
        <w:tcPr>
          <w:tcW w:w="1170" w:type="pct"/>
        </w:tcPr>
        <w:p w:rsidR="002F2369" w:rsidRPr="00504DE4" w:rsidRDefault="002F2369" w:rsidP="00D110A1">
          <w:pPr>
            <w:pStyle w:val="Footer"/>
            <w:spacing w:before="120"/>
            <w:jc w:val="right"/>
            <w:rPr>
              <w:rFonts w:ascii="Arial" w:hAnsi="Arial"/>
              <w:sz w:val="20"/>
            </w:rPr>
          </w:pPr>
          <w:r>
            <w:rPr>
              <w:rFonts w:ascii="Arial" w:hAnsi="Arial"/>
              <w:sz w:val="20"/>
            </w:rPr>
            <w:t>Company Confidential</w:t>
          </w:r>
        </w:p>
      </w:tc>
    </w:tr>
  </w:tbl>
  <w:p w:rsidR="002F2369" w:rsidRDefault="002F2369" w:rsidP="00394DB8">
    <w:pPr>
      <w:pStyle w:val="Footer"/>
      <w:tabs>
        <w:tab w:val="clear" w:pos="4320"/>
        <w:tab w:val="clear" w:pos="8640"/>
        <w:tab w:val="left" w:pos="4680"/>
        <w:tab w:val="left" w:pos="5040"/>
      </w:tabs>
    </w:pPr>
    <w:r>
      <w:tab/>
    </w: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2369" w:rsidRPr="00A60A9A" w:rsidRDefault="002F2369" w:rsidP="0052001C">
    <w:pPr>
      <w:keepNext/>
      <w:keepLines/>
      <w:jc w:val="cente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15"/>
      <w:gridCol w:w="3009"/>
      <w:gridCol w:w="3352"/>
    </w:tblGrid>
    <w:tr w:rsidR="002F2369" w:rsidRPr="002D11D7" w:rsidTr="00A07D2E">
      <w:tc>
        <w:tcPr>
          <w:tcW w:w="4536" w:type="dxa"/>
        </w:tcPr>
        <w:p w:rsidR="002F2369" w:rsidRPr="00DA5979" w:rsidRDefault="002F2369" w:rsidP="0052001C">
          <w:pPr>
            <w:keepNext/>
            <w:keepLines/>
            <w:rPr>
              <w:rFonts w:asciiTheme="majorHAnsi" w:hAnsiTheme="majorHAnsi" w:cstheme="majorHAnsi"/>
              <w:sz w:val="20"/>
            </w:rPr>
          </w:pPr>
          <w:r w:rsidRPr="00DA5979">
            <w:rPr>
              <w:rFonts w:asciiTheme="majorHAnsi" w:hAnsiTheme="majorHAnsi" w:cstheme="majorHAnsi"/>
              <w:sz w:val="20"/>
            </w:rPr>
            <w:t xml:space="preserve">Version </w:t>
          </w:r>
          <w:sdt>
            <w:sdtPr>
              <w:rPr>
                <w:rFonts w:asciiTheme="majorHAnsi" w:hAnsiTheme="majorHAnsi" w:cstheme="majorHAnsi"/>
                <w:sz w:val="20"/>
              </w:rPr>
              <w:alias w:val="DocRevision"/>
              <w:tag w:val="DocRevision"/>
              <w:id w:val="437592011"/>
              <w:dataBinding w:prefixMappings="xmlns:ns0='http://schemas.microsoft.com/office/2006/metadata/properties' xmlns:ns1='http://www.w3.org/2001/XMLSchema-instance' xmlns:ns2='f37f1d6e-f4f4-416b-b606-1a3b45bba3b7' " w:xpath="/ns0:properties[1]/documentManagement[1]/ns2:DocRevision[1]" w:storeItemID="{E85BBE52-2724-4B63-8E88-4C75019BB2F7}"/>
              <w:text/>
            </w:sdtPr>
            <w:sdtContent>
              <w:r w:rsidR="00CE48E8">
                <w:rPr>
                  <w:rFonts w:asciiTheme="majorHAnsi" w:hAnsiTheme="majorHAnsi" w:cstheme="majorHAnsi"/>
                  <w:sz w:val="20"/>
                </w:rPr>
                <w:t>1</w:t>
              </w:r>
              <w:r w:rsidR="004E5BCE">
                <w:rPr>
                  <w:rFonts w:asciiTheme="majorHAnsi" w:hAnsiTheme="majorHAnsi" w:cstheme="majorHAnsi"/>
                  <w:sz w:val="20"/>
                </w:rPr>
                <w:t>.</w:t>
              </w:r>
              <w:r w:rsidR="00CE48E8">
                <w:rPr>
                  <w:rFonts w:asciiTheme="majorHAnsi" w:hAnsiTheme="majorHAnsi" w:cstheme="majorHAnsi"/>
                  <w:sz w:val="20"/>
                </w:rPr>
                <w:t>0</w:t>
              </w:r>
            </w:sdtContent>
          </w:sdt>
        </w:p>
        <w:p w:rsidR="002F2369" w:rsidRPr="00A45E5B" w:rsidRDefault="002F2369" w:rsidP="00A07D2E">
          <w:pPr>
            <w:keepNext/>
            <w:keepLines/>
            <w:jc w:val="center"/>
            <w:rPr>
              <w:rFonts w:ascii="Arial" w:hAnsi="Arial" w:cs="Arial"/>
              <w:sz w:val="20"/>
              <w:highlight w:val="yellow"/>
            </w:rPr>
          </w:pPr>
        </w:p>
      </w:tc>
      <w:tc>
        <w:tcPr>
          <w:tcW w:w="4536" w:type="dxa"/>
        </w:tcPr>
        <w:p w:rsidR="002F2369" w:rsidRPr="00DA5979" w:rsidRDefault="003A14FD" w:rsidP="00DA5979">
          <w:pPr>
            <w:keepNext/>
            <w:keepLines/>
            <w:jc w:val="center"/>
            <w:rPr>
              <w:rFonts w:ascii="Arial" w:hAnsi="Arial" w:cs="Arial"/>
              <w:sz w:val="20"/>
            </w:rPr>
          </w:pPr>
          <w:r w:rsidRPr="00D86F2D">
            <w:rPr>
              <w:rFonts w:ascii="Arial" w:hAnsi="Arial" w:cs="Arial"/>
              <w:sz w:val="20"/>
            </w:rPr>
            <w:fldChar w:fldCharType="begin"/>
          </w:r>
          <w:r w:rsidR="002F2369" w:rsidRPr="00D86F2D">
            <w:rPr>
              <w:rFonts w:ascii="Arial" w:hAnsi="Arial" w:cs="Arial"/>
              <w:sz w:val="20"/>
            </w:rPr>
            <w:instrText xml:space="preserve"> PAGE   \* MERGEFORMAT </w:instrText>
          </w:r>
          <w:r w:rsidRPr="00D86F2D">
            <w:rPr>
              <w:rFonts w:ascii="Arial" w:hAnsi="Arial" w:cs="Arial"/>
              <w:sz w:val="20"/>
            </w:rPr>
            <w:fldChar w:fldCharType="separate"/>
          </w:r>
          <w:r w:rsidR="000E5149">
            <w:rPr>
              <w:rFonts w:ascii="Arial" w:hAnsi="Arial" w:cs="Arial"/>
              <w:noProof/>
              <w:sz w:val="20"/>
            </w:rPr>
            <w:t>1</w:t>
          </w:r>
          <w:r w:rsidRPr="00D86F2D">
            <w:rPr>
              <w:rFonts w:ascii="Arial" w:hAnsi="Arial" w:cs="Arial"/>
              <w:sz w:val="20"/>
            </w:rPr>
            <w:fldChar w:fldCharType="end"/>
          </w:r>
        </w:p>
      </w:tc>
      <w:tc>
        <w:tcPr>
          <w:tcW w:w="4536" w:type="dxa"/>
        </w:tcPr>
        <w:p w:rsidR="002F2369" w:rsidRPr="002D11D7" w:rsidRDefault="002F2369" w:rsidP="00A07D2E">
          <w:pPr>
            <w:jc w:val="center"/>
            <w:rPr>
              <w:rFonts w:ascii="Arial" w:hAnsi="Arial" w:cs="Arial"/>
              <w:sz w:val="20"/>
            </w:rPr>
          </w:pPr>
          <w:r>
            <w:rPr>
              <w:rFonts w:ascii="Arial" w:hAnsi="Arial" w:cs="Arial"/>
              <w:sz w:val="20"/>
            </w:rPr>
            <w:t>Company Confidential</w:t>
          </w:r>
        </w:p>
        <w:p w:rsidR="002F2369" w:rsidRPr="002D11D7" w:rsidRDefault="002F2369" w:rsidP="00A07D2E">
          <w:pPr>
            <w:keepNext/>
            <w:keepLines/>
            <w:jc w:val="center"/>
            <w:rPr>
              <w:rFonts w:ascii="Arial" w:hAnsi="Arial" w:cs="Arial"/>
              <w:sz w:val="20"/>
            </w:rPr>
          </w:pPr>
        </w:p>
      </w:tc>
    </w:tr>
  </w:tbl>
  <w:p w:rsidR="002F2369" w:rsidRDefault="002F2369" w:rsidP="0052001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2369" w:rsidRDefault="002F2369" w:rsidP="009E3BD8"/>
  <w:tbl>
    <w:tblPr>
      <w:tblW w:w="5000" w:type="pct"/>
      <w:tblBorders>
        <w:top w:val="single" w:sz="4" w:space="0" w:color="auto"/>
      </w:tblBorders>
      <w:tblLook w:val="0000"/>
    </w:tblPr>
    <w:tblGrid>
      <w:gridCol w:w="5628"/>
      <w:gridCol w:w="3224"/>
      <w:gridCol w:w="2704"/>
    </w:tblGrid>
    <w:tr w:rsidR="002F2369" w:rsidRPr="00504DE4" w:rsidTr="009E3BD8">
      <w:trPr>
        <w:trHeight w:val="480"/>
      </w:trPr>
      <w:tc>
        <w:tcPr>
          <w:tcW w:w="2435" w:type="pct"/>
        </w:tcPr>
        <w:p w:rsidR="002F2369" w:rsidRDefault="00254D5A" w:rsidP="00C75EC6">
          <w:pPr>
            <w:pStyle w:val="Footer"/>
            <w:spacing w:before="120"/>
            <w:rPr>
              <w:rFonts w:asciiTheme="majorHAnsi" w:hAnsiTheme="majorHAnsi" w:cstheme="majorHAnsi"/>
              <w:sz w:val="20"/>
            </w:rPr>
          </w:pPr>
          <w:r>
            <w:rPr>
              <w:rFonts w:asciiTheme="majorHAnsi" w:hAnsiTheme="majorHAnsi" w:cstheme="majorHAnsi"/>
              <w:sz w:val="20"/>
            </w:rPr>
            <w:t xml:space="preserve">Version </w:t>
          </w:r>
          <w:r w:rsidR="00CE48E8">
            <w:rPr>
              <w:rFonts w:asciiTheme="majorHAnsi" w:hAnsiTheme="majorHAnsi" w:cstheme="majorHAnsi"/>
              <w:sz w:val="20"/>
            </w:rPr>
            <w:t>1</w:t>
          </w:r>
          <w:r>
            <w:rPr>
              <w:rFonts w:asciiTheme="majorHAnsi" w:hAnsiTheme="majorHAnsi" w:cstheme="majorHAnsi"/>
              <w:sz w:val="20"/>
            </w:rPr>
            <w:t>.</w:t>
          </w:r>
          <w:r w:rsidR="00CE48E8">
            <w:rPr>
              <w:rFonts w:asciiTheme="majorHAnsi" w:hAnsiTheme="majorHAnsi" w:cstheme="majorHAnsi"/>
              <w:sz w:val="20"/>
            </w:rPr>
            <w:t>0</w:t>
          </w:r>
        </w:p>
        <w:p w:rsidR="002F2369" w:rsidRPr="00B56BE2" w:rsidRDefault="002F2369" w:rsidP="00C75EC6">
          <w:pPr>
            <w:pStyle w:val="Footer"/>
            <w:spacing w:before="120"/>
            <w:rPr>
              <w:rFonts w:asciiTheme="majorHAnsi" w:hAnsiTheme="majorHAnsi" w:cstheme="majorHAnsi"/>
              <w:sz w:val="20"/>
            </w:rPr>
          </w:pPr>
        </w:p>
      </w:tc>
      <w:tc>
        <w:tcPr>
          <w:tcW w:w="1395" w:type="pct"/>
        </w:tcPr>
        <w:p w:rsidR="002F2369" w:rsidRPr="00190AA3" w:rsidRDefault="003A14FD" w:rsidP="00E048A7">
          <w:pPr>
            <w:pStyle w:val="Footer"/>
            <w:spacing w:before="120"/>
            <w:rPr>
              <w:rFonts w:ascii="Arial" w:hAnsi="Arial"/>
              <w:sz w:val="20"/>
              <w:lang w:val="de-DE"/>
            </w:rPr>
          </w:pPr>
          <w:r w:rsidRPr="00190AA3">
            <w:rPr>
              <w:rStyle w:val="PageNumber"/>
              <w:sz w:val="20"/>
            </w:rPr>
            <w:fldChar w:fldCharType="begin"/>
          </w:r>
          <w:r w:rsidR="002F2369" w:rsidRPr="00190AA3">
            <w:rPr>
              <w:rStyle w:val="PageNumber"/>
              <w:sz w:val="20"/>
            </w:rPr>
            <w:instrText xml:space="preserve"> PAGE </w:instrText>
          </w:r>
          <w:r w:rsidRPr="00190AA3">
            <w:rPr>
              <w:rStyle w:val="PageNumber"/>
              <w:sz w:val="20"/>
            </w:rPr>
            <w:fldChar w:fldCharType="separate"/>
          </w:r>
          <w:r w:rsidR="000E5149">
            <w:rPr>
              <w:rStyle w:val="PageNumber"/>
              <w:noProof/>
              <w:sz w:val="20"/>
            </w:rPr>
            <w:t>2</w:t>
          </w:r>
          <w:r w:rsidRPr="00190AA3">
            <w:rPr>
              <w:rStyle w:val="PageNumber"/>
              <w:sz w:val="20"/>
            </w:rPr>
            <w:fldChar w:fldCharType="end"/>
          </w:r>
        </w:p>
      </w:tc>
      <w:tc>
        <w:tcPr>
          <w:tcW w:w="1170" w:type="pct"/>
        </w:tcPr>
        <w:p w:rsidR="002F2369" w:rsidRPr="002D11D7" w:rsidRDefault="002F2369" w:rsidP="000351FC">
          <w:pPr>
            <w:rPr>
              <w:rFonts w:ascii="Arial" w:hAnsi="Arial" w:cs="Arial"/>
              <w:sz w:val="20"/>
            </w:rPr>
          </w:pPr>
          <w:r>
            <w:rPr>
              <w:rFonts w:ascii="Arial" w:hAnsi="Arial" w:cs="Arial"/>
              <w:sz w:val="20"/>
            </w:rPr>
            <w:t>Company Confidential</w:t>
          </w:r>
        </w:p>
        <w:p w:rsidR="002F2369" w:rsidRPr="00504DE4" w:rsidRDefault="002F2369" w:rsidP="00C7116A">
          <w:pPr>
            <w:pStyle w:val="Footer"/>
            <w:spacing w:before="120"/>
            <w:jc w:val="right"/>
            <w:rPr>
              <w:rFonts w:ascii="Arial" w:hAnsi="Arial"/>
              <w:sz w:val="20"/>
            </w:rPr>
          </w:pPr>
        </w:p>
      </w:tc>
    </w:tr>
  </w:tbl>
  <w:p w:rsidR="002F2369" w:rsidRDefault="002F2369" w:rsidP="006B3342">
    <w:pPr>
      <w:pStyle w:val="Footer"/>
      <w:tabs>
        <w:tab w:val="clear" w:pos="4320"/>
        <w:tab w:val="clear" w:pos="8640"/>
        <w:tab w:val="left" w:pos="4680"/>
        <w:tab w:val="left" w:pos="5040"/>
      </w:tabs>
    </w:pPr>
    <w:r>
      <w:tab/>
    </w: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5FA1" w:rsidRDefault="00CD5FA1">
      <w:r>
        <w:separator/>
      </w:r>
    </w:p>
  </w:footnote>
  <w:footnote w:type="continuationSeparator" w:id="0">
    <w:p w:rsidR="00CD5FA1" w:rsidRDefault="00CD5FA1">
      <w:r>
        <w:continuationSeparator/>
      </w:r>
    </w:p>
  </w:footnote>
  <w:footnote w:type="continuationNotice" w:id="1">
    <w:p w:rsidR="00CD5FA1" w:rsidRDefault="00CD5FA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2369" w:rsidRDefault="002F2369">
    <w:pPr>
      <w:pStyle w:val="Header"/>
    </w:pPr>
    <w:r w:rsidRPr="00394DB8">
      <w:rPr>
        <w:noProof/>
      </w:rPr>
      <w:drawing>
        <wp:anchor distT="0" distB="0" distL="114300" distR="114300" simplePos="0" relativeHeight="251661312" behindDoc="0" locked="0" layoutInCell="1" allowOverlap="1">
          <wp:simplePos x="0" y="0"/>
          <wp:positionH relativeFrom="column">
            <wp:posOffset>933449</wp:posOffset>
          </wp:positionH>
          <wp:positionV relativeFrom="paragraph">
            <wp:posOffset>0</wp:posOffset>
          </wp:positionV>
          <wp:extent cx="1373815" cy="414670"/>
          <wp:effectExtent l="19050" t="0" r="0" b="0"/>
          <wp:wrapNone/>
          <wp:docPr id="6"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1"/>
                  <a:srcRect/>
                  <a:stretch>
                    <a:fillRect/>
                  </a:stretch>
                </pic:blipFill>
                <pic:spPr bwMode="auto">
                  <a:xfrm>
                    <a:off x="0" y="0"/>
                    <a:ext cx="1373815" cy="414670"/>
                  </a:xfrm>
                  <a:prstGeom prst="rect">
                    <a:avLst/>
                  </a:prstGeom>
                  <a:noFill/>
                  <a:ln w="9525">
                    <a:noFill/>
                    <a:miter lim="800000"/>
                    <a:headEnd/>
                    <a:tailEnd/>
                  </a:ln>
                </pic:spPr>
              </pic:pic>
            </a:graphicData>
          </a:graphic>
        </wp:anchor>
      </w:drawing>
    </w:r>
    <w:r>
      <w:tab/>
    </w:r>
    <w:r>
      <w:tab/>
      <w:t xml:space="preserve"> </w:t>
    </w:r>
    <w:r w:rsidRPr="00394DB8">
      <w:rPr>
        <w:noProof/>
      </w:rPr>
      <w:drawing>
        <wp:inline distT="0" distB="0" distL="0" distR="0">
          <wp:extent cx="1295400" cy="533400"/>
          <wp:effectExtent l="19050" t="0" r="0" b="0"/>
          <wp:docPr id="7"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2"/>
                  <a:srcRect/>
                  <a:stretch>
                    <a:fillRect/>
                  </a:stretch>
                </pic:blipFill>
                <pic:spPr bwMode="auto">
                  <a:xfrm>
                    <a:off x="0" y="0"/>
                    <a:ext cx="1295400" cy="533400"/>
                  </a:xfrm>
                  <a:prstGeom prst="rect">
                    <a:avLst/>
                  </a:prstGeom>
                  <a:noFill/>
                  <a:ln w="9525">
                    <a:noFill/>
                    <a:miter lim="800000"/>
                    <a:headEnd/>
                    <a:tailEnd/>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2369" w:rsidRDefault="002F2369">
    <w:pPr>
      <w:pStyle w:val="Header"/>
    </w:pPr>
    <w:r w:rsidRPr="00394DB8">
      <w:rPr>
        <w:noProof/>
      </w:rPr>
      <w:drawing>
        <wp:anchor distT="0" distB="0" distL="114300" distR="114300" simplePos="0" relativeHeight="251659264" behindDoc="0" locked="0" layoutInCell="1" allowOverlap="1">
          <wp:simplePos x="0" y="0"/>
          <wp:positionH relativeFrom="column">
            <wp:posOffset>-447675</wp:posOffset>
          </wp:positionH>
          <wp:positionV relativeFrom="paragraph">
            <wp:posOffset>0</wp:posOffset>
          </wp:positionV>
          <wp:extent cx="1371600" cy="419100"/>
          <wp:effectExtent l="19050" t="0" r="0" b="0"/>
          <wp:wrapNone/>
          <wp:docPr id="2"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1"/>
                  <a:srcRect/>
                  <a:stretch>
                    <a:fillRect/>
                  </a:stretch>
                </pic:blipFill>
                <pic:spPr bwMode="auto">
                  <a:xfrm>
                    <a:off x="0" y="0"/>
                    <a:ext cx="1371600" cy="419100"/>
                  </a:xfrm>
                  <a:prstGeom prst="rect">
                    <a:avLst/>
                  </a:prstGeom>
                  <a:noFill/>
                  <a:ln w="9525">
                    <a:noFill/>
                    <a:miter lim="800000"/>
                    <a:headEnd/>
                    <a:tailEnd/>
                  </a:ln>
                </pic:spPr>
              </pic:pic>
            </a:graphicData>
          </a:graphic>
        </wp:anchor>
      </w:drawing>
    </w:r>
    <w:r>
      <w:tab/>
    </w:r>
    <w:r>
      <w:tab/>
      <w:t xml:space="preserve">  </w:t>
    </w:r>
    <w:r w:rsidRPr="00394DB8">
      <w:rPr>
        <w:noProof/>
      </w:rPr>
      <w:drawing>
        <wp:inline distT="0" distB="0" distL="0" distR="0">
          <wp:extent cx="1295400" cy="533400"/>
          <wp:effectExtent l="19050" t="0" r="0" b="0"/>
          <wp:docPr id="4"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2"/>
                  <a:srcRect/>
                  <a:stretch>
                    <a:fillRect/>
                  </a:stretch>
                </pic:blipFill>
                <pic:spPr bwMode="auto">
                  <a:xfrm>
                    <a:off x="0" y="0"/>
                    <a:ext cx="1295400" cy="5334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D6568"/>
    <w:multiLevelType w:val="hybridMultilevel"/>
    <w:tmpl w:val="3B300424"/>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1">
    <w:nsid w:val="16CE234E"/>
    <w:multiLevelType w:val="hybridMultilevel"/>
    <w:tmpl w:val="61F0A0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1A8D371B"/>
    <w:multiLevelType w:val="hybridMultilevel"/>
    <w:tmpl w:val="3370A9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C7F62A6"/>
    <w:multiLevelType w:val="hybridMultilevel"/>
    <w:tmpl w:val="B0B23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DE2783"/>
    <w:multiLevelType w:val="multilevel"/>
    <w:tmpl w:val="57CCC842"/>
    <w:lvl w:ilvl="0">
      <w:start w:val="1"/>
      <w:numFmt w:val="none"/>
      <w:pStyle w:val="StyleHeading212pt"/>
      <w:lvlText w:val="1."/>
      <w:lvlJc w:val="left"/>
      <w:pPr>
        <w:tabs>
          <w:tab w:val="num" w:pos="907"/>
        </w:tabs>
        <w:ind w:left="547" w:hanging="360"/>
      </w:pPr>
      <w:rPr>
        <w:rFonts w:ascii="Arial" w:hAnsi="Arial" w:hint="default"/>
        <w:sz w:val="28"/>
        <w:szCs w:val="28"/>
      </w:rPr>
    </w:lvl>
    <w:lvl w:ilvl="1">
      <w:start w:val="1"/>
      <w:numFmt w:val="decimal"/>
      <w:lvlRestart w:val="0"/>
      <w:pStyle w:val="StyleHeading212pt"/>
      <w:isLgl/>
      <w:lvlText w:val="1.%2."/>
      <w:lvlJc w:val="left"/>
      <w:pPr>
        <w:tabs>
          <w:tab w:val="num" w:pos="727"/>
        </w:tabs>
        <w:ind w:left="1159" w:hanging="792"/>
      </w:pPr>
      <w:rPr>
        <w:rFonts w:ascii="Times New Roman" w:hAnsi="Times New Roman" w:cs="Times New Roman" w:hint="default"/>
        <w:sz w:val="24"/>
      </w:rPr>
    </w:lvl>
    <w:lvl w:ilvl="2">
      <w:start w:val="1"/>
      <w:numFmt w:val="decimal"/>
      <w:lvlText w:val="%1.%2.%3."/>
      <w:lvlJc w:val="left"/>
      <w:pPr>
        <w:tabs>
          <w:tab w:val="num" w:pos="1411"/>
        </w:tabs>
        <w:ind w:left="1411" w:hanging="504"/>
      </w:pPr>
      <w:rPr>
        <w:rFonts w:hint="default"/>
      </w:rPr>
    </w:lvl>
    <w:lvl w:ilvl="3">
      <w:start w:val="1"/>
      <w:numFmt w:val="decimal"/>
      <w:lvlText w:val="%1.%2.%3.%4."/>
      <w:lvlJc w:val="left"/>
      <w:pPr>
        <w:tabs>
          <w:tab w:val="num" w:pos="1987"/>
        </w:tabs>
        <w:ind w:left="1915" w:hanging="648"/>
      </w:pPr>
      <w:rPr>
        <w:rFonts w:hint="default"/>
      </w:rPr>
    </w:lvl>
    <w:lvl w:ilvl="4">
      <w:start w:val="1"/>
      <w:numFmt w:val="decimal"/>
      <w:lvlText w:val="%1.%2.%3.%4.%5."/>
      <w:lvlJc w:val="left"/>
      <w:pPr>
        <w:tabs>
          <w:tab w:val="num" w:pos="2707"/>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5">
    <w:nsid w:val="1E2D6C46"/>
    <w:multiLevelType w:val="hybridMultilevel"/>
    <w:tmpl w:val="93FE21FA"/>
    <w:lvl w:ilvl="0" w:tplc="D99A66C8">
      <w:start w:val="1"/>
      <w:numFmt w:val="decimal"/>
      <w:pStyle w:val="Heading2"/>
      <w:lvlText w:val="1.%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9B321F"/>
    <w:multiLevelType w:val="hybridMultilevel"/>
    <w:tmpl w:val="49022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9545AC"/>
    <w:multiLevelType w:val="hybridMultilevel"/>
    <w:tmpl w:val="1BB2E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9D381A"/>
    <w:multiLevelType w:val="hybridMultilevel"/>
    <w:tmpl w:val="06F66BAC"/>
    <w:lvl w:ilvl="0" w:tplc="FD068E22">
      <w:start w:val="1"/>
      <w:numFmt w:val="bullet"/>
      <w:lvlText w:val="•"/>
      <w:lvlJc w:val="left"/>
      <w:pPr>
        <w:tabs>
          <w:tab w:val="num" w:pos="720"/>
        </w:tabs>
        <w:ind w:left="720" w:hanging="360"/>
      </w:pPr>
      <w:rPr>
        <w:rFonts w:ascii="Arial" w:hAnsi="Arial" w:hint="default"/>
      </w:rPr>
    </w:lvl>
    <w:lvl w:ilvl="1" w:tplc="16449D00" w:tentative="1">
      <w:start w:val="1"/>
      <w:numFmt w:val="bullet"/>
      <w:lvlText w:val="•"/>
      <w:lvlJc w:val="left"/>
      <w:pPr>
        <w:tabs>
          <w:tab w:val="num" w:pos="1440"/>
        </w:tabs>
        <w:ind w:left="1440" w:hanging="360"/>
      </w:pPr>
      <w:rPr>
        <w:rFonts w:ascii="Arial" w:hAnsi="Arial" w:hint="default"/>
      </w:rPr>
    </w:lvl>
    <w:lvl w:ilvl="2" w:tplc="AAB2DD00" w:tentative="1">
      <w:start w:val="1"/>
      <w:numFmt w:val="bullet"/>
      <w:lvlText w:val="•"/>
      <w:lvlJc w:val="left"/>
      <w:pPr>
        <w:tabs>
          <w:tab w:val="num" w:pos="2160"/>
        </w:tabs>
        <w:ind w:left="2160" w:hanging="360"/>
      </w:pPr>
      <w:rPr>
        <w:rFonts w:ascii="Arial" w:hAnsi="Arial" w:hint="default"/>
      </w:rPr>
    </w:lvl>
    <w:lvl w:ilvl="3" w:tplc="00C6FD60" w:tentative="1">
      <w:start w:val="1"/>
      <w:numFmt w:val="bullet"/>
      <w:lvlText w:val="•"/>
      <w:lvlJc w:val="left"/>
      <w:pPr>
        <w:tabs>
          <w:tab w:val="num" w:pos="2880"/>
        </w:tabs>
        <w:ind w:left="2880" w:hanging="360"/>
      </w:pPr>
      <w:rPr>
        <w:rFonts w:ascii="Arial" w:hAnsi="Arial" w:hint="default"/>
      </w:rPr>
    </w:lvl>
    <w:lvl w:ilvl="4" w:tplc="EF809100" w:tentative="1">
      <w:start w:val="1"/>
      <w:numFmt w:val="bullet"/>
      <w:lvlText w:val="•"/>
      <w:lvlJc w:val="left"/>
      <w:pPr>
        <w:tabs>
          <w:tab w:val="num" w:pos="3600"/>
        </w:tabs>
        <w:ind w:left="3600" w:hanging="360"/>
      </w:pPr>
      <w:rPr>
        <w:rFonts w:ascii="Arial" w:hAnsi="Arial" w:hint="default"/>
      </w:rPr>
    </w:lvl>
    <w:lvl w:ilvl="5" w:tplc="5A5C0722" w:tentative="1">
      <w:start w:val="1"/>
      <w:numFmt w:val="bullet"/>
      <w:lvlText w:val="•"/>
      <w:lvlJc w:val="left"/>
      <w:pPr>
        <w:tabs>
          <w:tab w:val="num" w:pos="4320"/>
        </w:tabs>
        <w:ind w:left="4320" w:hanging="360"/>
      </w:pPr>
      <w:rPr>
        <w:rFonts w:ascii="Arial" w:hAnsi="Arial" w:hint="default"/>
      </w:rPr>
    </w:lvl>
    <w:lvl w:ilvl="6" w:tplc="08E6DF98" w:tentative="1">
      <w:start w:val="1"/>
      <w:numFmt w:val="bullet"/>
      <w:lvlText w:val="•"/>
      <w:lvlJc w:val="left"/>
      <w:pPr>
        <w:tabs>
          <w:tab w:val="num" w:pos="5040"/>
        </w:tabs>
        <w:ind w:left="5040" w:hanging="360"/>
      </w:pPr>
      <w:rPr>
        <w:rFonts w:ascii="Arial" w:hAnsi="Arial" w:hint="default"/>
      </w:rPr>
    </w:lvl>
    <w:lvl w:ilvl="7" w:tplc="4B80DB5C" w:tentative="1">
      <w:start w:val="1"/>
      <w:numFmt w:val="bullet"/>
      <w:lvlText w:val="•"/>
      <w:lvlJc w:val="left"/>
      <w:pPr>
        <w:tabs>
          <w:tab w:val="num" w:pos="5760"/>
        </w:tabs>
        <w:ind w:left="5760" w:hanging="360"/>
      </w:pPr>
      <w:rPr>
        <w:rFonts w:ascii="Arial" w:hAnsi="Arial" w:hint="default"/>
      </w:rPr>
    </w:lvl>
    <w:lvl w:ilvl="8" w:tplc="1CE6EB68" w:tentative="1">
      <w:start w:val="1"/>
      <w:numFmt w:val="bullet"/>
      <w:lvlText w:val="•"/>
      <w:lvlJc w:val="left"/>
      <w:pPr>
        <w:tabs>
          <w:tab w:val="num" w:pos="6480"/>
        </w:tabs>
        <w:ind w:left="6480" w:hanging="360"/>
      </w:pPr>
      <w:rPr>
        <w:rFonts w:ascii="Arial" w:hAnsi="Arial" w:hint="default"/>
      </w:rPr>
    </w:lvl>
  </w:abstractNum>
  <w:abstractNum w:abstractNumId="9">
    <w:nsid w:val="2ECD27AE"/>
    <w:multiLevelType w:val="hybridMultilevel"/>
    <w:tmpl w:val="22964F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14E3C1F"/>
    <w:multiLevelType w:val="hybridMultilevel"/>
    <w:tmpl w:val="41B0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3055BD"/>
    <w:multiLevelType w:val="hybridMultilevel"/>
    <w:tmpl w:val="E8BAC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973638"/>
    <w:multiLevelType w:val="multilevel"/>
    <w:tmpl w:val="563C9B04"/>
    <w:lvl w:ilvl="0">
      <w:start w:val="1"/>
      <w:numFmt w:val="decimal"/>
      <w:lvlText w:val="%1"/>
      <w:lvlJc w:val="left"/>
      <w:pPr>
        <w:tabs>
          <w:tab w:val="num" w:pos="432"/>
        </w:tabs>
        <w:ind w:left="432" w:hanging="432"/>
      </w:pPr>
    </w:lvl>
    <w:lvl w:ilvl="1">
      <w:start w:val="1"/>
      <w:numFmt w:val="decimal"/>
      <w:lvlText w:val="%1.%2"/>
      <w:lvlJc w:val="left"/>
      <w:pPr>
        <w:tabs>
          <w:tab w:val="num" w:pos="666"/>
        </w:tabs>
        <w:ind w:left="666" w:hanging="576"/>
      </w:pPr>
      <w:rPr>
        <w:sz w:val="24"/>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nsid w:val="35373DEB"/>
    <w:multiLevelType w:val="hybridMultilevel"/>
    <w:tmpl w:val="324A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E47B35"/>
    <w:multiLevelType w:val="multilevel"/>
    <w:tmpl w:val="3E580582"/>
    <w:lvl w:ilvl="0">
      <w:start w:val="1"/>
      <w:numFmt w:val="none"/>
      <w:pStyle w:val="Style1"/>
      <w:lvlText w:val="1."/>
      <w:lvlJc w:val="left"/>
      <w:pPr>
        <w:tabs>
          <w:tab w:val="num" w:pos="720"/>
        </w:tabs>
        <w:ind w:left="360" w:hanging="360"/>
      </w:pPr>
      <w:rPr>
        <w:rFonts w:ascii="Arial" w:hAnsi="Arial" w:hint="default"/>
        <w:sz w:val="28"/>
        <w:szCs w:val="28"/>
      </w:rPr>
    </w:lvl>
    <w:lvl w:ilvl="1">
      <w:start w:val="1"/>
      <w:numFmt w:val="decimal"/>
      <w:lvlRestart w:val="0"/>
      <w:pStyle w:val="Style1"/>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91C398C"/>
    <w:multiLevelType w:val="multilevel"/>
    <w:tmpl w:val="253E0C6E"/>
    <w:lvl w:ilvl="0">
      <w:start w:val="1"/>
      <w:numFmt w:val="decimal"/>
      <w:pStyle w:val="Heading1"/>
      <w:lvlText w:val="%1."/>
      <w:lvlJc w:val="left"/>
      <w:pPr>
        <w:tabs>
          <w:tab w:val="num" w:pos="432"/>
        </w:tabs>
        <w:ind w:left="432" w:hanging="432"/>
      </w:pPr>
      <w:rPr>
        <w:rFonts w:hint="default"/>
        <w:color w:val="00B0F0"/>
      </w:rPr>
    </w:lvl>
    <w:lvl w:ilvl="1">
      <w:start w:val="1"/>
      <w:numFmt w:val="decimal"/>
      <w:lvlText w:val="%1.%2"/>
      <w:lvlJc w:val="left"/>
      <w:pPr>
        <w:tabs>
          <w:tab w:val="num" w:pos="666"/>
        </w:tabs>
        <w:ind w:left="666" w:hanging="576"/>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nsid w:val="3BF1407E"/>
    <w:multiLevelType w:val="hybridMultilevel"/>
    <w:tmpl w:val="1212B094"/>
    <w:lvl w:ilvl="0" w:tplc="7334F91A">
      <w:start w:val="1"/>
      <w:numFmt w:val="decimal"/>
      <w:suff w:val="nothing"/>
      <w:lvlText w:val="%1"/>
      <w:lvlJc w:val="center"/>
      <w:pPr>
        <w:ind w:left="0" w:firstLine="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3BFD228E"/>
    <w:multiLevelType w:val="hybridMultilevel"/>
    <w:tmpl w:val="6EB0B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9302D7"/>
    <w:multiLevelType w:val="multilevel"/>
    <w:tmpl w:val="C7CA03DE"/>
    <w:lvl w:ilvl="0">
      <w:start w:val="1"/>
      <w:numFmt w:val="none"/>
      <w:pStyle w:val="StyleHeading212ptBefore24pt"/>
      <w:lvlText w:val="1."/>
      <w:lvlJc w:val="left"/>
      <w:pPr>
        <w:tabs>
          <w:tab w:val="num" w:pos="720"/>
        </w:tabs>
        <w:ind w:left="360" w:hanging="360"/>
      </w:pPr>
      <w:rPr>
        <w:rFonts w:ascii="Arial" w:hAnsi="Arial" w:hint="default"/>
        <w:sz w:val="28"/>
        <w:szCs w:val="28"/>
      </w:rPr>
    </w:lvl>
    <w:lvl w:ilvl="1">
      <w:start w:val="1"/>
      <w:numFmt w:val="decimal"/>
      <w:pStyle w:val="StyleHeading212ptBefore24pt"/>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nsid w:val="3D6F1A2B"/>
    <w:multiLevelType w:val="hybridMultilevel"/>
    <w:tmpl w:val="1396C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E9758C4"/>
    <w:multiLevelType w:val="multilevel"/>
    <w:tmpl w:val="7BAE4BA2"/>
    <w:styleLink w:val="Style2"/>
    <w:lvl w:ilvl="0">
      <w:start w:val="1"/>
      <w:numFmt w:val="none"/>
      <w:lvlText w:val="1."/>
      <w:lvlJc w:val="left"/>
      <w:pPr>
        <w:tabs>
          <w:tab w:val="num" w:pos="720"/>
        </w:tabs>
        <w:ind w:left="360" w:hanging="360"/>
      </w:pPr>
      <w:rPr>
        <w:rFonts w:ascii="Arial" w:hAnsi="Arial" w:hint="default"/>
        <w:sz w:val="28"/>
        <w:szCs w:val="28"/>
      </w:rPr>
    </w:lvl>
    <w:lvl w:ilvl="1">
      <w:start w:val="1"/>
      <w:numFmt w:val="decimal"/>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0B76E1F"/>
    <w:multiLevelType w:val="hybridMultilevel"/>
    <w:tmpl w:val="BC386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583B8C"/>
    <w:multiLevelType w:val="hybridMultilevel"/>
    <w:tmpl w:val="6092597C"/>
    <w:lvl w:ilvl="0" w:tplc="4C26ADA2">
      <w:start w:val="1"/>
      <w:numFmt w:val="decimal"/>
      <w:lvlText w:val="%1."/>
      <w:lvlJc w:val="left"/>
      <w:pPr>
        <w:tabs>
          <w:tab w:val="num" w:pos="-1468"/>
        </w:tabs>
        <w:ind w:left="-1468" w:hanging="360"/>
      </w:pPr>
    </w:lvl>
    <w:lvl w:ilvl="1" w:tplc="B5589476">
      <w:start w:val="1"/>
      <w:numFmt w:val="decimal"/>
      <w:lvlText w:val="%2."/>
      <w:lvlJc w:val="left"/>
      <w:pPr>
        <w:tabs>
          <w:tab w:val="num" w:pos="-748"/>
        </w:tabs>
        <w:ind w:left="-748" w:hanging="360"/>
      </w:pPr>
    </w:lvl>
    <w:lvl w:ilvl="2" w:tplc="EC086F40" w:tentative="1">
      <w:start w:val="1"/>
      <w:numFmt w:val="decimal"/>
      <w:lvlText w:val="%3."/>
      <w:lvlJc w:val="left"/>
      <w:pPr>
        <w:tabs>
          <w:tab w:val="num" w:pos="-28"/>
        </w:tabs>
        <w:ind w:left="-28" w:hanging="360"/>
      </w:pPr>
    </w:lvl>
    <w:lvl w:ilvl="3" w:tplc="636473F6" w:tentative="1">
      <w:start w:val="1"/>
      <w:numFmt w:val="decimal"/>
      <w:lvlText w:val="%4."/>
      <w:lvlJc w:val="left"/>
      <w:pPr>
        <w:tabs>
          <w:tab w:val="num" w:pos="692"/>
        </w:tabs>
        <w:ind w:left="692" w:hanging="360"/>
      </w:pPr>
    </w:lvl>
    <w:lvl w:ilvl="4" w:tplc="0DE69394" w:tentative="1">
      <w:start w:val="1"/>
      <w:numFmt w:val="decimal"/>
      <w:lvlText w:val="%5."/>
      <w:lvlJc w:val="left"/>
      <w:pPr>
        <w:tabs>
          <w:tab w:val="num" w:pos="1412"/>
        </w:tabs>
        <w:ind w:left="1412" w:hanging="360"/>
      </w:pPr>
    </w:lvl>
    <w:lvl w:ilvl="5" w:tplc="FAD0C832" w:tentative="1">
      <w:start w:val="1"/>
      <w:numFmt w:val="decimal"/>
      <w:lvlText w:val="%6."/>
      <w:lvlJc w:val="left"/>
      <w:pPr>
        <w:tabs>
          <w:tab w:val="num" w:pos="2132"/>
        </w:tabs>
        <w:ind w:left="2132" w:hanging="360"/>
      </w:pPr>
    </w:lvl>
    <w:lvl w:ilvl="6" w:tplc="9C921CD0" w:tentative="1">
      <w:start w:val="1"/>
      <w:numFmt w:val="decimal"/>
      <w:lvlText w:val="%7."/>
      <w:lvlJc w:val="left"/>
      <w:pPr>
        <w:tabs>
          <w:tab w:val="num" w:pos="2852"/>
        </w:tabs>
        <w:ind w:left="2852" w:hanging="360"/>
      </w:pPr>
    </w:lvl>
    <w:lvl w:ilvl="7" w:tplc="AE8235F0" w:tentative="1">
      <w:start w:val="1"/>
      <w:numFmt w:val="decimal"/>
      <w:lvlText w:val="%8."/>
      <w:lvlJc w:val="left"/>
      <w:pPr>
        <w:tabs>
          <w:tab w:val="num" w:pos="3572"/>
        </w:tabs>
        <w:ind w:left="3572" w:hanging="360"/>
      </w:pPr>
    </w:lvl>
    <w:lvl w:ilvl="8" w:tplc="BBC85992" w:tentative="1">
      <w:start w:val="1"/>
      <w:numFmt w:val="decimal"/>
      <w:lvlText w:val="%9."/>
      <w:lvlJc w:val="left"/>
      <w:pPr>
        <w:tabs>
          <w:tab w:val="num" w:pos="4292"/>
        </w:tabs>
        <w:ind w:left="4292" w:hanging="360"/>
      </w:pPr>
    </w:lvl>
  </w:abstractNum>
  <w:abstractNum w:abstractNumId="23">
    <w:nsid w:val="4434542E"/>
    <w:multiLevelType w:val="hybridMultilevel"/>
    <w:tmpl w:val="59101A4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5A75E80"/>
    <w:multiLevelType w:val="multilevel"/>
    <w:tmpl w:val="1CF40334"/>
    <w:lvl w:ilvl="0">
      <w:start w:val="1"/>
      <w:numFmt w:val="none"/>
      <w:pStyle w:val="StyleHeading116ptBlack"/>
      <w:lvlText w:val="1."/>
      <w:lvlJc w:val="left"/>
      <w:pPr>
        <w:tabs>
          <w:tab w:val="num" w:pos="720"/>
        </w:tabs>
        <w:ind w:left="360" w:hanging="360"/>
      </w:pPr>
      <w:rPr>
        <w:rFonts w:ascii="Arial" w:hAnsi="Arial" w:hint="default"/>
        <w:sz w:val="28"/>
        <w:szCs w:val="28"/>
      </w:rPr>
    </w:lvl>
    <w:lvl w:ilvl="1">
      <w:start w:val="1"/>
      <w:numFmt w:val="decimal"/>
      <w:lvlRestart w:val="0"/>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nsid w:val="45EF3039"/>
    <w:multiLevelType w:val="hybridMultilevel"/>
    <w:tmpl w:val="498A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61C5D2F"/>
    <w:multiLevelType w:val="hybridMultilevel"/>
    <w:tmpl w:val="87F4206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4C686EEE"/>
    <w:multiLevelType w:val="hybridMultilevel"/>
    <w:tmpl w:val="E92AA950"/>
    <w:lvl w:ilvl="0" w:tplc="DB561900">
      <w:start w:val="1"/>
      <w:numFmt w:val="bullet"/>
      <w:lvlText w:val="•"/>
      <w:lvlJc w:val="left"/>
      <w:pPr>
        <w:tabs>
          <w:tab w:val="num" w:pos="720"/>
        </w:tabs>
        <w:ind w:left="720" w:hanging="360"/>
      </w:pPr>
      <w:rPr>
        <w:rFonts w:ascii="Arial" w:hAnsi="Arial" w:hint="default"/>
      </w:rPr>
    </w:lvl>
    <w:lvl w:ilvl="1" w:tplc="9594BB60" w:tentative="1">
      <w:start w:val="1"/>
      <w:numFmt w:val="bullet"/>
      <w:lvlText w:val="•"/>
      <w:lvlJc w:val="left"/>
      <w:pPr>
        <w:tabs>
          <w:tab w:val="num" w:pos="1440"/>
        </w:tabs>
        <w:ind w:left="1440" w:hanging="360"/>
      </w:pPr>
      <w:rPr>
        <w:rFonts w:ascii="Arial" w:hAnsi="Arial" w:hint="default"/>
      </w:rPr>
    </w:lvl>
    <w:lvl w:ilvl="2" w:tplc="D2A25032" w:tentative="1">
      <w:start w:val="1"/>
      <w:numFmt w:val="bullet"/>
      <w:lvlText w:val="•"/>
      <w:lvlJc w:val="left"/>
      <w:pPr>
        <w:tabs>
          <w:tab w:val="num" w:pos="2160"/>
        </w:tabs>
        <w:ind w:left="2160" w:hanging="360"/>
      </w:pPr>
      <w:rPr>
        <w:rFonts w:ascii="Arial" w:hAnsi="Arial" w:hint="default"/>
      </w:rPr>
    </w:lvl>
    <w:lvl w:ilvl="3" w:tplc="1D94335E" w:tentative="1">
      <w:start w:val="1"/>
      <w:numFmt w:val="bullet"/>
      <w:lvlText w:val="•"/>
      <w:lvlJc w:val="left"/>
      <w:pPr>
        <w:tabs>
          <w:tab w:val="num" w:pos="2880"/>
        </w:tabs>
        <w:ind w:left="2880" w:hanging="360"/>
      </w:pPr>
      <w:rPr>
        <w:rFonts w:ascii="Arial" w:hAnsi="Arial" w:hint="default"/>
      </w:rPr>
    </w:lvl>
    <w:lvl w:ilvl="4" w:tplc="F5A66A6E" w:tentative="1">
      <w:start w:val="1"/>
      <w:numFmt w:val="bullet"/>
      <w:lvlText w:val="•"/>
      <w:lvlJc w:val="left"/>
      <w:pPr>
        <w:tabs>
          <w:tab w:val="num" w:pos="3600"/>
        </w:tabs>
        <w:ind w:left="3600" w:hanging="360"/>
      </w:pPr>
      <w:rPr>
        <w:rFonts w:ascii="Arial" w:hAnsi="Arial" w:hint="default"/>
      </w:rPr>
    </w:lvl>
    <w:lvl w:ilvl="5" w:tplc="7C009F7C" w:tentative="1">
      <w:start w:val="1"/>
      <w:numFmt w:val="bullet"/>
      <w:lvlText w:val="•"/>
      <w:lvlJc w:val="left"/>
      <w:pPr>
        <w:tabs>
          <w:tab w:val="num" w:pos="4320"/>
        </w:tabs>
        <w:ind w:left="4320" w:hanging="360"/>
      </w:pPr>
      <w:rPr>
        <w:rFonts w:ascii="Arial" w:hAnsi="Arial" w:hint="default"/>
      </w:rPr>
    </w:lvl>
    <w:lvl w:ilvl="6" w:tplc="DE7CC630" w:tentative="1">
      <w:start w:val="1"/>
      <w:numFmt w:val="bullet"/>
      <w:lvlText w:val="•"/>
      <w:lvlJc w:val="left"/>
      <w:pPr>
        <w:tabs>
          <w:tab w:val="num" w:pos="5040"/>
        </w:tabs>
        <w:ind w:left="5040" w:hanging="360"/>
      </w:pPr>
      <w:rPr>
        <w:rFonts w:ascii="Arial" w:hAnsi="Arial" w:hint="default"/>
      </w:rPr>
    </w:lvl>
    <w:lvl w:ilvl="7" w:tplc="CBAC24CA" w:tentative="1">
      <w:start w:val="1"/>
      <w:numFmt w:val="bullet"/>
      <w:lvlText w:val="•"/>
      <w:lvlJc w:val="left"/>
      <w:pPr>
        <w:tabs>
          <w:tab w:val="num" w:pos="5760"/>
        </w:tabs>
        <w:ind w:left="5760" w:hanging="360"/>
      </w:pPr>
      <w:rPr>
        <w:rFonts w:ascii="Arial" w:hAnsi="Arial" w:hint="default"/>
      </w:rPr>
    </w:lvl>
    <w:lvl w:ilvl="8" w:tplc="B39E446A" w:tentative="1">
      <w:start w:val="1"/>
      <w:numFmt w:val="bullet"/>
      <w:lvlText w:val="•"/>
      <w:lvlJc w:val="left"/>
      <w:pPr>
        <w:tabs>
          <w:tab w:val="num" w:pos="6480"/>
        </w:tabs>
        <w:ind w:left="6480" w:hanging="360"/>
      </w:pPr>
      <w:rPr>
        <w:rFonts w:ascii="Arial" w:hAnsi="Arial" w:hint="default"/>
      </w:rPr>
    </w:lvl>
  </w:abstractNum>
  <w:abstractNum w:abstractNumId="28">
    <w:nsid w:val="50E3682A"/>
    <w:multiLevelType w:val="hybridMultilevel"/>
    <w:tmpl w:val="CF26734E"/>
    <w:lvl w:ilvl="0" w:tplc="DFE8510A">
      <w:start w:val="1"/>
      <w:numFmt w:val="bullet"/>
      <w:lvlText w:val="•"/>
      <w:lvlJc w:val="left"/>
      <w:pPr>
        <w:tabs>
          <w:tab w:val="num" w:pos="720"/>
        </w:tabs>
        <w:ind w:left="720" w:hanging="360"/>
      </w:pPr>
      <w:rPr>
        <w:rFonts w:ascii="Arial" w:hAnsi="Arial" w:hint="default"/>
      </w:rPr>
    </w:lvl>
    <w:lvl w:ilvl="1" w:tplc="569CFA3A" w:tentative="1">
      <w:start w:val="1"/>
      <w:numFmt w:val="bullet"/>
      <w:lvlText w:val="•"/>
      <w:lvlJc w:val="left"/>
      <w:pPr>
        <w:tabs>
          <w:tab w:val="num" w:pos="1440"/>
        </w:tabs>
        <w:ind w:left="1440" w:hanging="360"/>
      </w:pPr>
      <w:rPr>
        <w:rFonts w:ascii="Arial" w:hAnsi="Arial" w:hint="default"/>
      </w:rPr>
    </w:lvl>
    <w:lvl w:ilvl="2" w:tplc="38A0AAAE" w:tentative="1">
      <w:start w:val="1"/>
      <w:numFmt w:val="bullet"/>
      <w:lvlText w:val="•"/>
      <w:lvlJc w:val="left"/>
      <w:pPr>
        <w:tabs>
          <w:tab w:val="num" w:pos="2160"/>
        </w:tabs>
        <w:ind w:left="2160" w:hanging="360"/>
      </w:pPr>
      <w:rPr>
        <w:rFonts w:ascii="Arial" w:hAnsi="Arial" w:hint="default"/>
      </w:rPr>
    </w:lvl>
    <w:lvl w:ilvl="3" w:tplc="676868E2" w:tentative="1">
      <w:start w:val="1"/>
      <w:numFmt w:val="bullet"/>
      <w:lvlText w:val="•"/>
      <w:lvlJc w:val="left"/>
      <w:pPr>
        <w:tabs>
          <w:tab w:val="num" w:pos="2880"/>
        </w:tabs>
        <w:ind w:left="2880" w:hanging="360"/>
      </w:pPr>
      <w:rPr>
        <w:rFonts w:ascii="Arial" w:hAnsi="Arial" w:hint="default"/>
      </w:rPr>
    </w:lvl>
    <w:lvl w:ilvl="4" w:tplc="1BE6946E" w:tentative="1">
      <w:start w:val="1"/>
      <w:numFmt w:val="bullet"/>
      <w:lvlText w:val="•"/>
      <w:lvlJc w:val="left"/>
      <w:pPr>
        <w:tabs>
          <w:tab w:val="num" w:pos="3600"/>
        </w:tabs>
        <w:ind w:left="3600" w:hanging="360"/>
      </w:pPr>
      <w:rPr>
        <w:rFonts w:ascii="Arial" w:hAnsi="Arial" w:hint="default"/>
      </w:rPr>
    </w:lvl>
    <w:lvl w:ilvl="5" w:tplc="CF4AFEB4" w:tentative="1">
      <w:start w:val="1"/>
      <w:numFmt w:val="bullet"/>
      <w:lvlText w:val="•"/>
      <w:lvlJc w:val="left"/>
      <w:pPr>
        <w:tabs>
          <w:tab w:val="num" w:pos="4320"/>
        </w:tabs>
        <w:ind w:left="4320" w:hanging="360"/>
      </w:pPr>
      <w:rPr>
        <w:rFonts w:ascii="Arial" w:hAnsi="Arial" w:hint="default"/>
      </w:rPr>
    </w:lvl>
    <w:lvl w:ilvl="6" w:tplc="C5A26766" w:tentative="1">
      <w:start w:val="1"/>
      <w:numFmt w:val="bullet"/>
      <w:lvlText w:val="•"/>
      <w:lvlJc w:val="left"/>
      <w:pPr>
        <w:tabs>
          <w:tab w:val="num" w:pos="5040"/>
        </w:tabs>
        <w:ind w:left="5040" w:hanging="360"/>
      </w:pPr>
      <w:rPr>
        <w:rFonts w:ascii="Arial" w:hAnsi="Arial" w:hint="default"/>
      </w:rPr>
    </w:lvl>
    <w:lvl w:ilvl="7" w:tplc="344A593E" w:tentative="1">
      <w:start w:val="1"/>
      <w:numFmt w:val="bullet"/>
      <w:lvlText w:val="•"/>
      <w:lvlJc w:val="left"/>
      <w:pPr>
        <w:tabs>
          <w:tab w:val="num" w:pos="5760"/>
        </w:tabs>
        <w:ind w:left="5760" w:hanging="360"/>
      </w:pPr>
      <w:rPr>
        <w:rFonts w:ascii="Arial" w:hAnsi="Arial" w:hint="default"/>
      </w:rPr>
    </w:lvl>
    <w:lvl w:ilvl="8" w:tplc="17CE8880" w:tentative="1">
      <w:start w:val="1"/>
      <w:numFmt w:val="bullet"/>
      <w:lvlText w:val="•"/>
      <w:lvlJc w:val="left"/>
      <w:pPr>
        <w:tabs>
          <w:tab w:val="num" w:pos="6480"/>
        </w:tabs>
        <w:ind w:left="6480" w:hanging="360"/>
      </w:pPr>
      <w:rPr>
        <w:rFonts w:ascii="Arial" w:hAnsi="Arial" w:hint="default"/>
      </w:rPr>
    </w:lvl>
  </w:abstractNum>
  <w:abstractNum w:abstractNumId="29">
    <w:nsid w:val="58F16038"/>
    <w:multiLevelType w:val="hybridMultilevel"/>
    <w:tmpl w:val="150EF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303809"/>
    <w:multiLevelType w:val="hybridMultilevel"/>
    <w:tmpl w:val="C06C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4348FE"/>
    <w:multiLevelType w:val="hybridMultilevel"/>
    <w:tmpl w:val="6DD63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7B25B8A"/>
    <w:multiLevelType w:val="hybridMultilevel"/>
    <w:tmpl w:val="10500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B4A4BBB"/>
    <w:multiLevelType w:val="hybridMultilevel"/>
    <w:tmpl w:val="17D23F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C926E06"/>
    <w:multiLevelType w:val="multilevel"/>
    <w:tmpl w:val="32ECDB10"/>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756C74B3"/>
    <w:multiLevelType w:val="hybridMultilevel"/>
    <w:tmpl w:val="AC92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5F62223"/>
    <w:multiLevelType w:val="hybridMultilevel"/>
    <w:tmpl w:val="898AE85C"/>
    <w:lvl w:ilvl="0" w:tplc="A270443A">
      <w:start w:val="1"/>
      <w:numFmt w:val="decimal"/>
      <w:lvlText w:val="%1."/>
      <w:lvlJc w:val="left"/>
      <w:pPr>
        <w:tabs>
          <w:tab w:val="num" w:pos="720"/>
        </w:tabs>
        <w:ind w:left="720" w:hanging="360"/>
      </w:pPr>
    </w:lvl>
    <w:lvl w:ilvl="1" w:tplc="D7AEA698" w:tentative="1">
      <w:start w:val="1"/>
      <w:numFmt w:val="decimal"/>
      <w:lvlText w:val="%2."/>
      <w:lvlJc w:val="left"/>
      <w:pPr>
        <w:tabs>
          <w:tab w:val="num" w:pos="1440"/>
        </w:tabs>
        <w:ind w:left="1440" w:hanging="360"/>
      </w:pPr>
    </w:lvl>
    <w:lvl w:ilvl="2" w:tplc="B7B896D2" w:tentative="1">
      <w:start w:val="1"/>
      <w:numFmt w:val="decimal"/>
      <w:lvlText w:val="%3."/>
      <w:lvlJc w:val="left"/>
      <w:pPr>
        <w:tabs>
          <w:tab w:val="num" w:pos="2160"/>
        </w:tabs>
        <w:ind w:left="2160" w:hanging="360"/>
      </w:pPr>
    </w:lvl>
    <w:lvl w:ilvl="3" w:tplc="9126FD74" w:tentative="1">
      <w:start w:val="1"/>
      <w:numFmt w:val="decimal"/>
      <w:lvlText w:val="%4."/>
      <w:lvlJc w:val="left"/>
      <w:pPr>
        <w:tabs>
          <w:tab w:val="num" w:pos="2880"/>
        </w:tabs>
        <w:ind w:left="2880" w:hanging="360"/>
      </w:pPr>
    </w:lvl>
    <w:lvl w:ilvl="4" w:tplc="FBEE92A2" w:tentative="1">
      <w:start w:val="1"/>
      <w:numFmt w:val="decimal"/>
      <w:lvlText w:val="%5."/>
      <w:lvlJc w:val="left"/>
      <w:pPr>
        <w:tabs>
          <w:tab w:val="num" w:pos="3600"/>
        </w:tabs>
        <w:ind w:left="3600" w:hanging="360"/>
      </w:pPr>
    </w:lvl>
    <w:lvl w:ilvl="5" w:tplc="CAC8CF30" w:tentative="1">
      <w:start w:val="1"/>
      <w:numFmt w:val="decimal"/>
      <w:lvlText w:val="%6."/>
      <w:lvlJc w:val="left"/>
      <w:pPr>
        <w:tabs>
          <w:tab w:val="num" w:pos="4320"/>
        </w:tabs>
        <w:ind w:left="4320" w:hanging="360"/>
      </w:pPr>
    </w:lvl>
    <w:lvl w:ilvl="6" w:tplc="036A6550" w:tentative="1">
      <w:start w:val="1"/>
      <w:numFmt w:val="decimal"/>
      <w:lvlText w:val="%7."/>
      <w:lvlJc w:val="left"/>
      <w:pPr>
        <w:tabs>
          <w:tab w:val="num" w:pos="5040"/>
        </w:tabs>
        <w:ind w:left="5040" w:hanging="360"/>
      </w:pPr>
    </w:lvl>
    <w:lvl w:ilvl="7" w:tplc="158AB5F8" w:tentative="1">
      <w:start w:val="1"/>
      <w:numFmt w:val="decimal"/>
      <w:lvlText w:val="%8."/>
      <w:lvlJc w:val="left"/>
      <w:pPr>
        <w:tabs>
          <w:tab w:val="num" w:pos="5760"/>
        </w:tabs>
        <w:ind w:left="5760" w:hanging="360"/>
      </w:pPr>
    </w:lvl>
    <w:lvl w:ilvl="8" w:tplc="72F81806" w:tentative="1">
      <w:start w:val="1"/>
      <w:numFmt w:val="decimal"/>
      <w:lvlText w:val="%9."/>
      <w:lvlJc w:val="left"/>
      <w:pPr>
        <w:tabs>
          <w:tab w:val="num" w:pos="6480"/>
        </w:tabs>
        <w:ind w:left="6480" w:hanging="360"/>
      </w:pPr>
    </w:lvl>
  </w:abstractNum>
  <w:abstractNum w:abstractNumId="37">
    <w:nsid w:val="7A9462BD"/>
    <w:multiLevelType w:val="multilevel"/>
    <w:tmpl w:val="08ECBAAC"/>
    <w:lvl w:ilvl="0">
      <w:start w:val="1"/>
      <w:numFmt w:val="none"/>
      <w:pStyle w:val="StyleHeading116ptItalic"/>
      <w:lvlText w:val="1."/>
      <w:lvlJc w:val="left"/>
      <w:pPr>
        <w:tabs>
          <w:tab w:val="num" w:pos="720"/>
        </w:tabs>
        <w:ind w:left="360" w:hanging="360"/>
      </w:pPr>
      <w:rPr>
        <w:rFonts w:ascii="Arial" w:hAnsi="Arial" w:hint="default"/>
        <w:sz w:val="28"/>
        <w:szCs w:val="28"/>
      </w:rPr>
    </w:lvl>
    <w:lvl w:ilvl="1">
      <w:start w:val="1"/>
      <w:numFmt w:val="decimal"/>
      <w:lvlRestart w:val="0"/>
      <w:isLgl/>
      <w:lvlText w:val="1.%2."/>
      <w:lvlJc w:val="left"/>
      <w:pPr>
        <w:tabs>
          <w:tab w:val="num" w:pos="540"/>
        </w:tabs>
        <w:ind w:left="972" w:hanging="792"/>
      </w:pPr>
      <w:rPr>
        <w:rFonts w:ascii="Times New Roman" w:hAnsi="Times New Roman" w:cs="Times New Roman" w:hint="default"/>
        <w:sz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nsid w:val="7DC54150"/>
    <w:multiLevelType w:val="hybridMultilevel"/>
    <w:tmpl w:val="94A89D7A"/>
    <w:lvl w:ilvl="0" w:tplc="D982D420">
      <w:start w:val="1"/>
      <w:numFmt w:val="bullet"/>
      <w:lvlText w:val="•"/>
      <w:lvlJc w:val="left"/>
      <w:pPr>
        <w:tabs>
          <w:tab w:val="num" w:pos="720"/>
        </w:tabs>
        <w:ind w:left="720" w:hanging="360"/>
      </w:pPr>
      <w:rPr>
        <w:rFonts w:ascii="Arial" w:hAnsi="Arial" w:hint="default"/>
      </w:rPr>
    </w:lvl>
    <w:lvl w:ilvl="1" w:tplc="7EEEE3EC" w:tentative="1">
      <w:start w:val="1"/>
      <w:numFmt w:val="bullet"/>
      <w:lvlText w:val="•"/>
      <w:lvlJc w:val="left"/>
      <w:pPr>
        <w:tabs>
          <w:tab w:val="num" w:pos="1440"/>
        </w:tabs>
        <w:ind w:left="1440" w:hanging="360"/>
      </w:pPr>
      <w:rPr>
        <w:rFonts w:ascii="Arial" w:hAnsi="Arial" w:hint="default"/>
      </w:rPr>
    </w:lvl>
    <w:lvl w:ilvl="2" w:tplc="88BC1264" w:tentative="1">
      <w:start w:val="1"/>
      <w:numFmt w:val="bullet"/>
      <w:lvlText w:val="•"/>
      <w:lvlJc w:val="left"/>
      <w:pPr>
        <w:tabs>
          <w:tab w:val="num" w:pos="2160"/>
        </w:tabs>
        <w:ind w:left="2160" w:hanging="360"/>
      </w:pPr>
      <w:rPr>
        <w:rFonts w:ascii="Arial" w:hAnsi="Arial" w:hint="default"/>
      </w:rPr>
    </w:lvl>
    <w:lvl w:ilvl="3" w:tplc="FC0638EA" w:tentative="1">
      <w:start w:val="1"/>
      <w:numFmt w:val="bullet"/>
      <w:lvlText w:val="•"/>
      <w:lvlJc w:val="left"/>
      <w:pPr>
        <w:tabs>
          <w:tab w:val="num" w:pos="2880"/>
        </w:tabs>
        <w:ind w:left="2880" w:hanging="360"/>
      </w:pPr>
      <w:rPr>
        <w:rFonts w:ascii="Arial" w:hAnsi="Arial" w:hint="default"/>
      </w:rPr>
    </w:lvl>
    <w:lvl w:ilvl="4" w:tplc="F5F8EBE0" w:tentative="1">
      <w:start w:val="1"/>
      <w:numFmt w:val="bullet"/>
      <w:lvlText w:val="•"/>
      <w:lvlJc w:val="left"/>
      <w:pPr>
        <w:tabs>
          <w:tab w:val="num" w:pos="3600"/>
        </w:tabs>
        <w:ind w:left="3600" w:hanging="360"/>
      </w:pPr>
      <w:rPr>
        <w:rFonts w:ascii="Arial" w:hAnsi="Arial" w:hint="default"/>
      </w:rPr>
    </w:lvl>
    <w:lvl w:ilvl="5" w:tplc="B67C2AD2" w:tentative="1">
      <w:start w:val="1"/>
      <w:numFmt w:val="bullet"/>
      <w:lvlText w:val="•"/>
      <w:lvlJc w:val="left"/>
      <w:pPr>
        <w:tabs>
          <w:tab w:val="num" w:pos="4320"/>
        </w:tabs>
        <w:ind w:left="4320" w:hanging="360"/>
      </w:pPr>
      <w:rPr>
        <w:rFonts w:ascii="Arial" w:hAnsi="Arial" w:hint="default"/>
      </w:rPr>
    </w:lvl>
    <w:lvl w:ilvl="6" w:tplc="0C543D28" w:tentative="1">
      <w:start w:val="1"/>
      <w:numFmt w:val="bullet"/>
      <w:lvlText w:val="•"/>
      <w:lvlJc w:val="left"/>
      <w:pPr>
        <w:tabs>
          <w:tab w:val="num" w:pos="5040"/>
        </w:tabs>
        <w:ind w:left="5040" w:hanging="360"/>
      </w:pPr>
      <w:rPr>
        <w:rFonts w:ascii="Arial" w:hAnsi="Arial" w:hint="default"/>
      </w:rPr>
    </w:lvl>
    <w:lvl w:ilvl="7" w:tplc="8CEEEEF8" w:tentative="1">
      <w:start w:val="1"/>
      <w:numFmt w:val="bullet"/>
      <w:lvlText w:val="•"/>
      <w:lvlJc w:val="left"/>
      <w:pPr>
        <w:tabs>
          <w:tab w:val="num" w:pos="5760"/>
        </w:tabs>
        <w:ind w:left="5760" w:hanging="360"/>
      </w:pPr>
      <w:rPr>
        <w:rFonts w:ascii="Arial" w:hAnsi="Arial" w:hint="default"/>
      </w:rPr>
    </w:lvl>
    <w:lvl w:ilvl="8" w:tplc="56F0BF48"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4"/>
  </w:num>
  <w:num w:numId="3">
    <w:abstractNumId w:val="37"/>
  </w:num>
  <w:num w:numId="4">
    <w:abstractNumId w:val="24"/>
  </w:num>
  <w:num w:numId="5">
    <w:abstractNumId w:val="18"/>
  </w:num>
  <w:num w:numId="6">
    <w:abstractNumId w:val="20"/>
  </w:num>
  <w:num w:numId="7">
    <w:abstractNumId w:val="12"/>
  </w:num>
  <w:num w:numId="8">
    <w:abstractNumId w:val="32"/>
  </w:num>
  <w:num w:numId="9">
    <w:abstractNumId w:val="16"/>
  </w:num>
  <w:num w:numId="10">
    <w:abstractNumId w:val="6"/>
  </w:num>
  <w:num w:numId="11">
    <w:abstractNumId w:val="11"/>
  </w:num>
  <w:num w:numId="12">
    <w:abstractNumId w:val="5"/>
  </w:num>
  <w:num w:numId="13">
    <w:abstractNumId w:val="15"/>
  </w:num>
  <w:num w:numId="14">
    <w:abstractNumId w:val="13"/>
  </w:num>
  <w:num w:numId="15">
    <w:abstractNumId w:val="15"/>
    <w:lvlOverride w:ilvl="0">
      <w:startOverride w:val="3"/>
    </w:lvlOverride>
  </w:num>
  <w:num w:numId="1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31"/>
  </w:num>
  <w:num w:numId="19">
    <w:abstractNumId w:val="0"/>
  </w:num>
  <w:num w:numId="20">
    <w:abstractNumId w:val="10"/>
  </w:num>
  <w:num w:numId="21">
    <w:abstractNumId w:val="3"/>
  </w:num>
  <w:num w:numId="22">
    <w:abstractNumId w:val="30"/>
  </w:num>
  <w:num w:numId="23">
    <w:abstractNumId w:val="21"/>
  </w:num>
  <w:num w:numId="24">
    <w:abstractNumId w:val="17"/>
  </w:num>
  <w:num w:numId="25">
    <w:abstractNumId w:val="29"/>
  </w:num>
  <w:num w:numId="26">
    <w:abstractNumId w:val="34"/>
  </w:num>
  <w:num w:numId="27">
    <w:abstractNumId w:val="8"/>
  </w:num>
  <w:num w:numId="28">
    <w:abstractNumId w:val="28"/>
  </w:num>
  <w:num w:numId="29">
    <w:abstractNumId w:val="22"/>
  </w:num>
  <w:num w:numId="30">
    <w:abstractNumId w:val="27"/>
  </w:num>
  <w:num w:numId="31">
    <w:abstractNumId w:val="38"/>
  </w:num>
  <w:num w:numId="32">
    <w:abstractNumId w:val="36"/>
  </w:num>
  <w:num w:numId="33">
    <w:abstractNumId w:val="33"/>
  </w:num>
  <w:num w:numId="34">
    <w:abstractNumId w:val="2"/>
  </w:num>
  <w:num w:numId="35">
    <w:abstractNumId w:val="9"/>
  </w:num>
  <w:num w:numId="36">
    <w:abstractNumId w:val="7"/>
  </w:num>
  <w:num w:numId="37">
    <w:abstractNumId w:val="35"/>
  </w:num>
  <w:num w:numId="38">
    <w:abstractNumId w:val="19"/>
  </w:num>
  <w:num w:numId="39">
    <w:abstractNumId w:val="23"/>
  </w:num>
  <w:num w:numId="40">
    <w:abstractNumId w:val="26"/>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stylePaneFormatFilter w:val="3F01"/>
  <w:defaultTabStop w:val="720"/>
  <w:doNotHyphenateCaps/>
  <w:drawingGridHorizontalSpacing w:val="120"/>
  <w:displayHorizontalDrawingGridEvery w:val="0"/>
  <w:displayVerticalDrawingGridEvery w:val="0"/>
  <w:noPunctuationKerning/>
  <w:characterSpacingControl w:val="doNotCompress"/>
  <w:hdrShapeDefaults>
    <o:shapedefaults v:ext="edit" spidmax="142338"/>
  </w:hdrShapeDefaults>
  <w:footnotePr>
    <w:footnote w:id="-1"/>
    <w:footnote w:id="0"/>
    <w:footnote w:id="1"/>
  </w:footnotePr>
  <w:endnotePr>
    <w:endnote w:id="-1"/>
    <w:endnote w:id="0"/>
    <w:endnote w:id="1"/>
  </w:endnotePr>
  <w:compat/>
  <w:rsids>
    <w:rsidRoot w:val="00B34271"/>
    <w:rsid w:val="00000248"/>
    <w:rsid w:val="000012E5"/>
    <w:rsid w:val="0000155D"/>
    <w:rsid w:val="00001C06"/>
    <w:rsid w:val="00003292"/>
    <w:rsid w:val="00003974"/>
    <w:rsid w:val="00003F37"/>
    <w:rsid w:val="000043AB"/>
    <w:rsid w:val="000043B8"/>
    <w:rsid w:val="00004EA5"/>
    <w:rsid w:val="00004F11"/>
    <w:rsid w:val="000051F2"/>
    <w:rsid w:val="000054AE"/>
    <w:rsid w:val="0000568A"/>
    <w:rsid w:val="00006F1D"/>
    <w:rsid w:val="00007130"/>
    <w:rsid w:val="00007168"/>
    <w:rsid w:val="0000748B"/>
    <w:rsid w:val="00007924"/>
    <w:rsid w:val="00007A3B"/>
    <w:rsid w:val="00007BAE"/>
    <w:rsid w:val="00011584"/>
    <w:rsid w:val="000122DB"/>
    <w:rsid w:val="0001288F"/>
    <w:rsid w:val="00012CEB"/>
    <w:rsid w:val="000148A7"/>
    <w:rsid w:val="00015878"/>
    <w:rsid w:val="00016590"/>
    <w:rsid w:val="00016D3E"/>
    <w:rsid w:val="0001727B"/>
    <w:rsid w:val="000205F8"/>
    <w:rsid w:val="00021ADD"/>
    <w:rsid w:val="00021F2B"/>
    <w:rsid w:val="00021FD8"/>
    <w:rsid w:val="00022380"/>
    <w:rsid w:val="0002290E"/>
    <w:rsid w:val="00023D2B"/>
    <w:rsid w:val="0002538C"/>
    <w:rsid w:val="00025511"/>
    <w:rsid w:val="00025711"/>
    <w:rsid w:val="00025908"/>
    <w:rsid w:val="00025F54"/>
    <w:rsid w:val="000267E8"/>
    <w:rsid w:val="0002692C"/>
    <w:rsid w:val="00026AA8"/>
    <w:rsid w:val="000271DC"/>
    <w:rsid w:val="00027265"/>
    <w:rsid w:val="00027FD2"/>
    <w:rsid w:val="00030A9D"/>
    <w:rsid w:val="00030EA3"/>
    <w:rsid w:val="00030EAE"/>
    <w:rsid w:val="00030FFB"/>
    <w:rsid w:val="00031148"/>
    <w:rsid w:val="00031CD4"/>
    <w:rsid w:val="0003240E"/>
    <w:rsid w:val="00032BEA"/>
    <w:rsid w:val="00032E3F"/>
    <w:rsid w:val="00033B93"/>
    <w:rsid w:val="00033BA5"/>
    <w:rsid w:val="00034E83"/>
    <w:rsid w:val="000351FC"/>
    <w:rsid w:val="000355E1"/>
    <w:rsid w:val="000356AF"/>
    <w:rsid w:val="00035ED4"/>
    <w:rsid w:val="0003601A"/>
    <w:rsid w:val="000366CD"/>
    <w:rsid w:val="000372AB"/>
    <w:rsid w:val="00040C90"/>
    <w:rsid w:val="00041C5B"/>
    <w:rsid w:val="000433FD"/>
    <w:rsid w:val="00043C82"/>
    <w:rsid w:val="000442BB"/>
    <w:rsid w:val="00044E86"/>
    <w:rsid w:val="000451AF"/>
    <w:rsid w:val="0004643F"/>
    <w:rsid w:val="00046DEB"/>
    <w:rsid w:val="00047E81"/>
    <w:rsid w:val="00047E97"/>
    <w:rsid w:val="00047F76"/>
    <w:rsid w:val="00047FA8"/>
    <w:rsid w:val="00050B1F"/>
    <w:rsid w:val="00050B6D"/>
    <w:rsid w:val="00050FE1"/>
    <w:rsid w:val="00052068"/>
    <w:rsid w:val="0005227B"/>
    <w:rsid w:val="00052B83"/>
    <w:rsid w:val="00052E9B"/>
    <w:rsid w:val="0005434F"/>
    <w:rsid w:val="00054814"/>
    <w:rsid w:val="0005499F"/>
    <w:rsid w:val="00056009"/>
    <w:rsid w:val="00056822"/>
    <w:rsid w:val="00057663"/>
    <w:rsid w:val="00057EAA"/>
    <w:rsid w:val="00060173"/>
    <w:rsid w:val="000603E8"/>
    <w:rsid w:val="00061B58"/>
    <w:rsid w:val="00061BFF"/>
    <w:rsid w:val="0006201B"/>
    <w:rsid w:val="00062228"/>
    <w:rsid w:val="000624D7"/>
    <w:rsid w:val="00062524"/>
    <w:rsid w:val="000626F0"/>
    <w:rsid w:val="000636E5"/>
    <w:rsid w:val="00063F2D"/>
    <w:rsid w:val="0006430E"/>
    <w:rsid w:val="00065DD8"/>
    <w:rsid w:val="00065FA9"/>
    <w:rsid w:val="00066633"/>
    <w:rsid w:val="00066D43"/>
    <w:rsid w:val="00066DC2"/>
    <w:rsid w:val="0006777E"/>
    <w:rsid w:val="00070878"/>
    <w:rsid w:val="00070CB7"/>
    <w:rsid w:val="00071061"/>
    <w:rsid w:val="00071492"/>
    <w:rsid w:val="00071524"/>
    <w:rsid w:val="00071ACF"/>
    <w:rsid w:val="00072BAA"/>
    <w:rsid w:val="000733CB"/>
    <w:rsid w:val="0007358D"/>
    <w:rsid w:val="00074452"/>
    <w:rsid w:val="0007475D"/>
    <w:rsid w:val="000749AA"/>
    <w:rsid w:val="00074F79"/>
    <w:rsid w:val="00076F6E"/>
    <w:rsid w:val="00077204"/>
    <w:rsid w:val="00077ADC"/>
    <w:rsid w:val="00080AB1"/>
    <w:rsid w:val="0008100A"/>
    <w:rsid w:val="00081260"/>
    <w:rsid w:val="00081365"/>
    <w:rsid w:val="000821FE"/>
    <w:rsid w:val="000824D8"/>
    <w:rsid w:val="00083847"/>
    <w:rsid w:val="000844D3"/>
    <w:rsid w:val="00084655"/>
    <w:rsid w:val="0008624A"/>
    <w:rsid w:val="000873D2"/>
    <w:rsid w:val="0009008D"/>
    <w:rsid w:val="00090E13"/>
    <w:rsid w:val="00091639"/>
    <w:rsid w:val="00091B28"/>
    <w:rsid w:val="00091C83"/>
    <w:rsid w:val="000923E7"/>
    <w:rsid w:val="00092718"/>
    <w:rsid w:val="00092F8A"/>
    <w:rsid w:val="000930BE"/>
    <w:rsid w:val="00093307"/>
    <w:rsid w:val="00094956"/>
    <w:rsid w:val="00096643"/>
    <w:rsid w:val="0009675F"/>
    <w:rsid w:val="000976EE"/>
    <w:rsid w:val="00097712"/>
    <w:rsid w:val="00097A78"/>
    <w:rsid w:val="00097D45"/>
    <w:rsid w:val="000A0155"/>
    <w:rsid w:val="000A0ED3"/>
    <w:rsid w:val="000A16AE"/>
    <w:rsid w:val="000A228B"/>
    <w:rsid w:val="000A2463"/>
    <w:rsid w:val="000A3E31"/>
    <w:rsid w:val="000A443E"/>
    <w:rsid w:val="000A4FCC"/>
    <w:rsid w:val="000A535E"/>
    <w:rsid w:val="000A5531"/>
    <w:rsid w:val="000A5AEE"/>
    <w:rsid w:val="000A67AB"/>
    <w:rsid w:val="000A67C2"/>
    <w:rsid w:val="000A7E19"/>
    <w:rsid w:val="000B0032"/>
    <w:rsid w:val="000B0391"/>
    <w:rsid w:val="000B0894"/>
    <w:rsid w:val="000B0D1D"/>
    <w:rsid w:val="000B12FC"/>
    <w:rsid w:val="000B1A6B"/>
    <w:rsid w:val="000B2C6B"/>
    <w:rsid w:val="000B2F70"/>
    <w:rsid w:val="000B48FB"/>
    <w:rsid w:val="000B4AA6"/>
    <w:rsid w:val="000B5178"/>
    <w:rsid w:val="000B6956"/>
    <w:rsid w:val="000B6C86"/>
    <w:rsid w:val="000B6D05"/>
    <w:rsid w:val="000B7310"/>
    <w:rsid w:val="000B7BBE"/>
    <w:rsid w:val="000C1034"/>
    <w:rsid w:val="000C143D"/>
    <w:rsid w:val="000C1E62"/>
    <w:rsid w:val="000C27AA"/>
    <w:rsid w:val="000C3A2E"/>
    <w:rsid w:val="000C477E"/>
    <w:rsid w:val="000C4985"/>
    <w:rsid w:val="000C6E05"/>
    <w:rsid w:val="000C70BD"/>
    <w:rsid w:val="000C78B2"/>
    <w:rsid w:val="000C7DD5"/>
    <w:rsid w:val="000C7FA3"/>
    <w:rsid w:val="000D12FA"/>
    <w:rsid w:val="000D1958"/>
    <w:rsid w:val="000D1D3C"/>
    <w:rsid w:val="000D2482"/>
    <w:rsid w:val="000D3578"/>
    <w:rsid w:val="000D3BC9"/>
    <w:rsid w:val="000D459D"/>
    <w:rsid w:val="000D4BB7"/>
    <w:rsid w:val="000D6A51"/>
    <w:rsid w:val="000D7367"/>
    <w:rsid w:val="000D759A"/>
    <w:rsid w:val="000D77B2"/>
    <w:rsid w:val="000D7933"/>
    <w:rsid w:val="000D7BBE"/>
    <w:rsid w:val="000D7C73"/>
    <w:rsid w:val="000E014A"/>
    <w:rsid w:val="000E1167"/>
    <w:rsid w:val="000E1178"/>
    <w:rsid w:val="000E11F6"/>
    <w:rsid w:val="000E1419"/>
    <w:rsid w:val="000E14EC"/>
    <w:rsid w:val="000E1FB3"/>
    <w:rsid w:val="000E23CC"/>
    <w:rsid w:val="000E2A89"/>
    <w:rsid w:val="000E2A9D"/>
    <w:rsid w:val="000E2F1B"/>
    <w:rsid w:val="000E34BA"/>
    <w:rsid w:val="000E35BC"/>
    <w:rsid w:val="000E3E7B"/>
    <w:rsid w:val="000E41F8"/>
    <w:rsid w:val="000E42EC"/>
    <w:rsid w:val="000E4921"/>
    <w:rsid w:val="000E4FBD"/>
    <w:rsid w:val="000E5149"/>
    <w:rsid w:val="000E51CA"/>
    <w:rsid w:val="000E5CEB"/>
    <w:rsid w:val="000E61C6"/>
    <w:rsid w:val="000E63EB"/>
    <w:rsid w:val="000E69D4"/>
    <w:rsid w:val="000E6A20"/>
    <w:rsid w:val="000E6D95"/>
    <w:rsid w:val="000E76F7"/>
    <w:rsid w:val="000E76FD"/>
    <w:rsid w:val="000E776C"/>
    <w:rsid w:val="000E7CDE"/>
    <w:rsid w:val="000F0A35"/>
    <w:rsid w:val="000F0F27"/>
    <w:rsid w:val="000F1993"/>
    <w:rsid w:val="000F25DD"/>
    <w:rsid w:val="000F344D"/>
    <w:rsid w:val="000F3D64"/>
    <w:rsid w:val="000F3D96"/>
    <w:rsid w:val="000F59DA"/>
    <w:rsid w:val="000F5BF0"/>
    <w:rsid w:val="000F5CB3"/>
    <w:rsid w:val="000F5F06"/>
    <w:rsid w:val="000F662F"/>
    <w:rsid w:val="000F689E"/>
    <w:rsid w:val="000F702F"/>
    <w:rsid w:val="000F73C7"/>
    <w:rsid w:val="000F7951"/>
    <w:rsid w:val="000F7C12"/>
    <w:rsid w:val="000F7D8A"/>
    <w:rsid w:val="000F7DB4"/>
    <w:rsid w:val="000F7F72"/>
    <w:rsid w:val="00100C2C"/>
    <w:rsid w:val="0010128A"/>
    <w:rsid w:val="001012F2"/>
    <w:rsid w:val="00101C37"/>
    <w:rsid w:val="00101F77"/>
    <w:rsid w:val="0010204F"/>
    <w:rsid w:val="00103A2A"/>
    <w:rsid w:val="00103C77"/>
    <w:rsid w:val="00103DC3"/>
    <w:rsid w:val="001045F9"/>
    <w:rsid w:val="00104F10"/>
    <w:rsid w:val="001055E3"/>
    <w:rsid w:val="00105A58"/>
    <w:rsid w:val="00105BAE"/>
    <w:rsid w:val="00105C90"/>
    <w:rsid w:val="00106128"/>
    <w:rsid w:val="00106347"/>
    <w:rsid w:val="00106555"/>
    <w:rsid w:val="00106604"/>
    <w:rsid w:val="001068E3"/>
    <w:rsid w:val="001069A7"/>
    <w:rsid w:val="00106C34"/>
    <w:rsid w:val="00110411"/>
    <w:rsid w:val="00110911"/>
    <w:rsid w:val="00110B92"/>
    <w:rsid w:val="00110C3E"/>
    <w:rsid w:val="001111F5"/>
    <w:rsid w:val="00112715"/>
    <w:rsid w:val="00112A73"/>
    <w:rsid w:val="00113838"/>
    <w:rsid w:val="0011406F"/>
    <w:rsid w:val="0011489D"/>
    <w:rsid w:val="00115107"/>
    <w:rsid w:val="0011525E"/>
    <w:rsid w:val="0011582D"/>
    <w:rsid w:val="00115ED5"/>
    <w:rsid w:val="00116174"/>
    <w:rsid w:val="001173C3"/>
    <w:rsid w:val="00117B4E"/>
    <w:rsid w:val="00117BEB"/>
    <w:rsid w:val="00121088"/>
    <w:rsid w:val="001217BE"/>
    <w:rsid w:val="0012340B"/>
    <w:rsid w:val="0012347C"/>
    <w:rsid w:val="00124045"/>
    <w:rsid w:val="00124734"/>
    <w:rsid w:val="00125658"/>
    <w:rsid w:val="00125773"/>
    <w:rsid w:val="001258BD"/>
    <w:rsid w:val="00125D5F"/>
    <w:rsid w:val="001264E2"/>
    <w:rsid w:val="0012698E"/>
    <w:rsid w:val="00126AE1"/>
    <w:rsid w:val="00126F8B"/>
    <w:rsid w:val="001270B8"/>
    <w:rsid w:val="00127171"/>
    <w:rsid w:val="00130247"/>
    <w:rsid w:val="001306F2"/>
    <w:rsid w:val="00131093"/>
    <w:rsid w:val="0013115C"/>
    <w:rsid w:val="00131833"/>
    <w:rsid w:val="00131C3C"/>
    <w:rsid w:val="0013233A"/>
    <w:rsid w:val="00132634"/>
    <w:rsid w:val="001326C2"/>
    <w:rsid w:val="001330A9"/>
    <w:rsid w:val="001335C6"/>
    <w:rsid w:val="00134157"/>
    <w:rsid w:val="00134314"/>
    <w:rsid w:val="00134881"/>
    <w:rsid w:val="001348AB"/>
    <w:rsid w:val="00134998"/>
    <w:rsid w:val="0013513D"/>
    <w:rsid w:val="00135F12"/>
    <w:rsid w:val="0013640F"/>
    <w:rsid w:val="0013778E"/>
    <w:rsid w:val="00137987"/>
    <w:rsid w:val="00140FAB"/>
    <w:rsid w:val="001417D8"/>
    <w:rsid w:val="001419A6"/>
    <w:rsid w:val="00141B9F"/>
    <w:rsid w:val="00141E7C"/>
    <w:rsid w:val="0014269D"/>
    <w:rsid w:val="00142EBA"/>
    <w:rsid w:val="00143531"/>
    <w:rsid w:val="00143A7C"/>
    <w:rsid w:val="0014560E"/>
    <w:rsid w:val="001456DF"/>
    <w:rsid w:val="00145A23"/>
    <w:rsid w:val="001462A5"/>
    <w:rsid w:val="00146B8F"/>
    <w:rsid w:val="0014702C"/>
    <w:rsid w:val="0014754E"/>
    <w:rsid w:val="00147727"/>
    <w:rsid w:val="00147BE1"/>
    <w:rsid w:val="00147DA3"/>
    <w:rsid w:val="00147F14"/>
    <w:rsid w:val="00150D02"/>
    <w:rsid w:val="00151155"/>
    <w:rsid w:val="001517A6"/>
    <w:rsid w:val="00151FF7"/>
    <w:rsid w:val="0015201B"/>
    <w:rsid w:val="00152824"/>
    <w:rsid w:val="00152CF2"/>
    <w:rsid w:val="00154B0B"/>
    <w:rsid w:val="00154D92"/>
    <w:rsid w:val="00156058"/>
    <w:rsid w:val="00156634"/>
    <w:rsid w:val="0015665E"/>
    <w:rsid w:val="001568A0"/>
    <w:rsid w:val="00156D23"/>
    <w:rsid w:val="001570EA"/>
    <w:rsid w:val="00157503"/>
    <w:rsid w:val="001578C5"/>
    <w:rsid w:val="00157F10"/>
    <w:rsid w:val="00160B2B"/>
    <w:rsid w:val="00160DBF"/>
    <w:rsid w:val="00160DC1"/>
    <w:rsid w:val="00161268"/>
    <w:rsid w:val="00161363"/>
    <w:rsid w:val="00161C78"/>
    <w:rsid w:val="00161D78"/>
    <w:rsid w:val="00162CFF"/>
    <w:rsid w:val="00163769"/>
    <w:rsid w:val="001649C6"/>
    <w:rsid w:val="00164BC1"/>
    <w:rsid w:val="00164D96"/>
    <w:rsid w:val="00165382"/>
    <w:rsid w:val="00165D52"/>
    <w:rsid w:val="001662F1"/>
    <w:rsid w:val="00166A2F"/>
    <w:rsid w:val="00166BAA"/>
    <w:rsid w:val="00166BC1"/>
    <w:rsid w:val="001678C8"/>
    <w:rsid w:val="00167B1A"/>
    <w:rsid w:val="00167CDE"/>
    <w:rsid w:val="001703D5"/>
    <w:rsid w:val="001705A4"/>
    <w:rsid w:val="00170B99"/>
    <w:rsid w:val="00170E7E"/>
    <w:rsid w:val="00170F7D"/>
    <w:rsid w:val="00171AA5"/>
    <w:rsid w:val="00171CE6"/>
    <w:rsid w:val="00171E82"/>
    <w:rsid w:val="001734C5"/>
    <w:rsid w:val="00173A15"/>
    <w:rsid w:val="00174310"/>
    <w:rsid w:val="0017572B"/>
    <w:rsid w:val="00175E43"/>
    <w:rsid w:val="0017630A"/>
    <w:rsid w:val="001767D3"/>
    <w:rsid w:val="001776D1"/>
    <w:rsid w:val="00177A89"/>
    <w:rsid w:val="00177D73"/>
    <w:rsid w:val="00180034"/>
    <w:rsid w:val="00180875"/>
    <w:rsid w:val="00180A35"/>
    <w:rsid w:val="00180DEE"/>
    <w:rsid w:val="001816EC"/>
    <w:rsid w:val="00181A1C"/>
    <w:rsid w:val="00182299"/>
    <w:rsid w:val="001826B0"/>
    <w:rsid w:val="001846F9"/>
    <w:rsid w:val="00185097"/>
    <w:rsid w:val="00185D68"/>
    <w:rsid w:val="001869BC"/>
    <w:rsid w:val="001873F1"/>
    <w:rsid w:val="00187622"/>
    <w:rsid w:val="00187B92"/>
    <w:rsid w:val="0019059B"/>
    <w:rsid w:val="00190AA3"/>
    <w:rsid w:val="001913D3"/>
    <w:rsid w:val="001913FE"/>
    <w:rsid w:val="00191D9C"/>
    <w:rsid w:val="001924BB"/>
    <w:rsid w:val="00192A5F"/>
    <w:rsid w:val="00192AA7"/>
    <w:rsid w:val="00192AE3"/>
    <w:rsid w:val="00192DE7"/>
    <w:rsid w:val="00193165"/>
    <w:rsid w:val="00193429"/>
    <w:rsid w:val="0019404E"/>
    <w:rsid w:val="00194551"/>
    <w:rsid w:val="00194651"/>
    <w:rsid w:val="0019560A"/>
    <w:rsid w:val="00195FEA"/>
    <w:rsid w:val="00196453"/>
    <w:rsid w:val="001969B6"/>
    <w:rsid w:val="001970A5"/>
    <w:rsid w:val="00197156"/>
    <w:rsid w:val="001975E3"/>
    <w:rsid w:val="00197898"/>
    <w:rsid w:val="001A065D"/>
    <w:rsid w:val="001A07E7"/>
    <w:rsid w:val="001A115F"/>
    <w:rsid w:val="001A1705"/>
    <w:rsid w:val="001A1F67"/>
    <w:rsid w:val="001A21F8"/>
    <w:rsid w:val="001A228A"/>
    <w:rsid w:val="001A258A"/>
    <w:rsid w:val="001A430B"/>
    <w:rsid w:val="001A4D85"/>
    <w:rsid w:val="001A55A1"/>
    <w:rsid w:val="001A5832"/>
    <w:rsid w:val="001A5D63"/>
    <w:rsid w:val="001A659A"/>
    <w:rsid w:val="001A667D"/>
    <w:rsid w:val="001A676D"/>
    <w:rsid w:val="001A69CF"/>
    <w:rsid w:val="001A6ADE"/>
    <w:rsid w:val="001A6B58"/>
    <w:rsid w:val="001A7378"/>
    <w:rsid w:val="001A75F7"/>
    <w:rsid w:val="001A760A"/>
    <w:rsid w:val="001A76F2"/>
    <w:rsid w:val="001B027E"/>
    <w:rsid w:val="001B02F1"/>
    <w:rsid w:val="001B040A"/>
    <w:rsid w:val="001B0703"/>
    <w:rsid w:val="001B22D7"/>
    <w:rsid w:val="001B2AF1"/>
    <w:rsid w:val="001B2F3E"/>
    <w:rsid w:val="001B2F49"/>
    <w:rsid w:val="001B3C42"/>
    <w:rsid w:val="001B3C75"/>
    <w:rsid w:val="001B3DE8"/>
    <w:rsid w:val="001B3E83"/>
    <w:rsid w:val="001B3E92"/>
    <w:rsid w:val="001B46E0"/>
    <w:rsid w:val="001B53AD"/>
    <w:rsid w:val="001B568E"/>
    <w:rsid w:val="001B5840"/>
    <w:rsid w:val="001B5897"/>
    <w:rsid w:val="001B5A5D"/>
    <w:rsid w:val="001B5A5F"/>
    <w:rsid w:val="001B5ACA"/>
    <w:rsid w:val="001B6268"/>
    <w:rsid w:val="001B788C"/>
    <w:rsid w:val="001B7E3A"/>
    <w:rsid w:val="001C0654"/>
    <w:rsid w:val="001C0951"/>
    <w:rsid w:val="001C0C09"/>
    <w:rsid w:val="001C0E2E"/>
    <w:rsid w:val="001C0E8E"/>
    <w:rsid w:val="001C16BF"/>
    <w:rsid w:val="001C18E2"/>
    <w:rsid w:val="001C2D75"/>
    <w:rsid w:val="001C36C1"/>
    <w:rsid w:val="001C3B08"/>
    <w:rsid w:val="001C4698"/>
    <w:rsid w:val="001C519A"/>
    <w:rsid w:val="001C534E"/>
    <w:rsid w:val="001C5A20"/>
    <w:rsid w:val="001C6268"/>
    <w:rsid w:val="001C669E"/>
    <w:rsid w:val="001C6810"/>
    <w:rsid w:val="001C6CCC"/>
    <w:rsid w:val="001C7064"/>
    <w:rsid w:val="001C7237"/>
    <w:rsid w:val="001C78F8"/>
    <w:rsid w:val="001D0468"/>
    <w:rsid w:val="001D0D81"/>
    <w:rsid w:val="001D163E"/>
    <w:rsid w:val="001D16C4"/>
    <w:rsid w:val="001D1B89"/>
    <w:rsid w:val="001D1C34"/>
    <w:rsid w:val="001D1E38"/>
    <w:rsid w:val="001D22AF"/>
    <w:rsid w:val="001D27CF"/>
    <w:rsid w:val="001D2F0C"/>
    <w:rsid w:val="001D3052"/>
    <w:rsid w:val="001D3965"/>
    <w:rsid w:val="001D618C"/>
    <w:rsid w:val="001D6504"/>
    <w:rsid w:val="001D784B"/>
    <w:rsid w:val="001D7CDF"/>
    <w:rsid w:val="001E06E2"/>
    <w:rsid w:val="001E0FFF"/>
    <w:rsid w:val="001E18F9"/>
    <w:rsid w:val="001E2133"/>
    <w:rsid w:val="001E23AB"/>
    <w:rsid w:val="001E3664"/>
    <w:rsid w:val="001E368E"/>
    <w:rsid w:val="001E3A3F"/>
    <w:rsid w:val="001E4663"/>
    <w:rsid w:val="001E49BB"/>
    <w:rsid w:val="001E4BAF"/>
    <w:rsid w:val="001E4DED"/>
    <w:rsid w:val="001E4E07"/>
    <w:rsid w:val="001E5E60"/>
    <w:rsid w:val="001E62E1"/>
    <w:rsid w:val="001E66E2"/>
    <w:rsid w:val="001E6A71"/>
    <w:rsid w:val="001E7110"/>
    <w:rsid w:val="001F08AA"/>
    <w:rsid w:val="001F16A5"/>
    <w:rsid w:val="001F1A8A"/>
    <w:rsid w:val="001F1FA3"/>
    <w:rsid w:val="001F2E13"/>
    <w:rsid w:val="001F2F4B"/>
    <w:rsid w:val="001F34DD"/>
    <w:rsid w:val="001F3770"/>
    <w:rsid w:val="001F3A9A"/>
    <w:rsid w:val="001F42A6"/>
    <w:rsid w:val="001F4A7D"/>
    <w:rsid w:val="001F4C53"/>
    <w:rsid w:val="001F61E8"/>
    <w:rsid w:val="001F61F5"/>
    <w:rsid w:val="001F6AD1"/>
    <w:rsid w:val="001F6C3F"/>
    <w:rsid w:val="001F705A"/>
    <w:rsid w:val="001F7F8F"/>
    <w:rsid w:val="002001B1"/>
    <w:rsid w:val="002023D7"/>
    <w:rsid w:val="00202B87"/>
    <w:rsid w:val="002033C0"/>
    <w:rsid w:val="00203E47"/>
    <w:rsid w:val="00204D5F"/>
    <w:rsid w:val="002052F7"/>
    <w:rsid w:val="0020669D"/>
    <w:rsid w:val="00206B4D"/>
    <w:rsid w:val="00207AE4"/>
    <w:rsid w:val="00211324"/>
    <w:rsid w:val="00211C8D"/>
    <w:rsid w:val="0021206A"/>
    <w:rsid w:val="002120CF"/>
    <w:rsid w:val="00212521"/>
    <w:rsid w:val="00212905"/>
    <w:rsid w:val="00212BDC"/>
    <w:rsid w:val="0021418E"/>
    <w:rsid w:val="0021497D"/>
    <w:rsid w:val="0021607B"/>
    <w:rsid w:val="00216762"/>
    <w:rsid w:val="00216908"/>
    <w:rsid w:val="00217277"/>
    <w:rsid w:val="002173FD"/>
    <w:rsid w:val="002200DB"/>
    <w:rsid w:val="0022019B"/>
    <w:rsid w:val="002210A1"/>
    <w:rsid w:val="002219DD"/>
    <w:rsid w:val="00221F52"/>
    <w:rsid w:val="002224AD"/>
    <w:rsid w:val="0022355F"/>
    <w:rsid w:val="00223798"/>
    <w:rsid w:val="00223A73"/>
    <w:rsid w:val="00223AEC"/>
    <w:rsid w:val="00223D24"/>
    <w:rsid w:val="00223FCE"/>
    <w:rsid w:val="00224E09"/>
    <w:rsid w:val="00224F48"/>
    <w:rsid w:val="002250C7"/>
    <w:rsid w:val="00225E49"/>
    <w:rsid w:val="00225F00"/>
    <w:rsid w:val="00226589"/>
    <w:rsid w:val="002266DD"/>
    <w:rsid w:val="00226D81"/>
    <w:rsid w:val="00226FF0"/>
    <w:rsid w:val="00227307"/>
    <w:rsid w:val="00227BA8"/>
    <w:rsid w:val="00230FE7"/>
    <w:rsid w:val="00231481"/>
    <w:rsid w:val="002319C5"/>
    <w:rsid w:val="002319F2"/>
    <w:rsid w:val="00231D46"/>
    <w:rsid w:val="002320DF"/>
    <w:rsid w:val="00232A39"/>
    <w:rsid w:val="00232DAE"/>
    <w:rsid w:val="0023326C"/>
    <w:rsid w:val="00233317"/>
    <w:rsid w:val="00233809"/>
    <w:rsid w:val="0023385A"/>
    <w:rsid w:val="00233B90"/>
    <w:rsid w:val="00233C2A"/>
    <w:rsid w:val="00234610"/>
    <w:rsid w:val="00234E62"/>
    <w:rsid w:val="00236194"/>
    <w:rsid w:val="00236EDF"/>
    <w:rsid w:val="00236F46"/>
    <w:rsid w:val="002370D3"/>
    <w:rsid w:val="00237779"/>
    <w:rsid w:val="00237A03"/>
    <w:rsid w:val="00237EE0"/>
    <w:rsid w:val="002403A8"/>
    <w:rsid w:val="002414B2"/>
    <w:rsid w:val="0024193D"/>
    <w:rsid w:val="002422F4"/>
    <w:rsid w:val="00242B3A"/>
    <w:rsid w:val="00242D12"/>
    <w:rsid w:val="00242D5F"/>
    <w:rsid w:val="00242DC6"/>
    <w:rsid w:val="00244091"/>
    <w:rsid w:val="00244823"/>
    <w:rsid w:val="00244A0E"/>
    <w:rsid w:val="00244A6A"/>
    <w:rsid w:val="002455A1"/>
    <w:rsid w:val="00245B6C"/>
    <w:rsid w:val="00245CE4"/>
    <w:rsid w:val="00245F0F"/>
    <w:rsid w:val="002463B6"/>
    <w:rsid w:val="00246A67"/>
    <w:rsid w:val="00246AEC"/>
    <w:rsid w:val="00246B58"/>
    <w:rsid w:val="00246B5E"/>
    <w:rsid w:val="00246F5D"/>
    <w:rsid w:val="002472EB"/>
    <w:rsid w:val="00247792"/>
    <w:rsid w:val="00247ADB"/>
    <w:rsid w:val="00250169"/>
    <w:rsid w:val="002503B9"/>
    <w:rsid w:val="00250554"/>
    <w:rsid w:val="0025104F"/>
    <w:rsid w:val="002516F9"/>
    <w:rsid w:val="002523DB"/>
    <w:rsid w:val="00252C9C"/>
    <w:rsid w:val="002536B2"/>
    <w:rsid w:val="00254D5A"/>
    <w:rsid w:val="002550BD"/>
    <w:rsid w:val="0025554D"/>
    <w:rsid w:val="00255909"/>
    <w:rsid w:val="00255DB5"/>
    <w:rsid w:val="00255E93"/>
    <w:rsid w:val="00256015"/>
    <w:rsid w:val="002566FF"/>
    <w:rsid w:val="00256828"/>
    <w:rsid w:val="00256836"/>
    <w:rsid w:val="002570FE"/>
    <w:rsid w:val="0025720C"/>
    <w:rsid w:val="0025773C"/>
    <w:rsid w:val="002577C5"/>
    <w:rsid w:val="0025781E"/>
    <w:rsid w:val="00257F12"/>
    <w:rsid w:val="00261009"/>
    <w:rsid w:val="0026156C"/>
    <w:rsid w:val="002618F9"/>
    <w:rsid w:val="00261D5B"/>
    <w:rsid w:val="00262AC2"/>
    <w:rsid w:val="00262BA8"/>
    <w:rsid w:val="00262F53"/>
    <w:rsid w:val="00262F77"/>
    <w:rsid w:val="00263293"/>
    <w:rsid w:val="00263FC6"/>
    <w:rsid w:val="00264125"/>
    <w:rsid w:val="00264BDB"/>
    <w:rsid w:val="00264DE7"/>
    <w:rsid w:val="00264E3E"/>
    <w:rsid w:val="00264EB7"/>
    <w:rsid w:val="0026501B"/>
    <w:rsid w:val="00265ACF"/>
    <w:rsid w:val="00265B6B"/>
    <w:rsid w:val="00266CAF"/>
    <w:rsid w:val="00266CC1"/>
    <w:rsid w:val="00266E74"/>
    <w:rsid w:val="00270485"/>
    <w:rsid w:val="002709D2"/>
    <w:rsid w:val="00270CAF"/>
    <w:rsid w:val="00270E7F"/>
    <w:rsid w:val="00271CE1"/>
    <w:rsid w:val="00272912"/>
    <w:rsid w:val="00272F94"/>
    <w:rsid w:val="002731CC"/>
    <w:rsid w:val="0027335C"/>
    <w:rsid w:val="002733B1"/>
    <w:rsid w:val="00273D54"/>
    <w:rsid w:val="00274558"/>
    <w:rsid w:val="00275389"/>
    <w:rsid w:val="00275591"/>
    <w:rsid w:val="00275768"/>
    <w:rsid w:val="00275E45"/>
    <w:rsid w:val="0027616E"/>
    <w:rsid w:val="002761F2"/>
    <w:rsid w:val="00276658"/>
    <w:rsid w:val="00276A24"/>
    <w:rsid w:val="00276B43"/>
    <w:rsid w:val="00277058"/>
    <w:rsid w:val="00277198"/>
    <w:rsid w:val="00277345"/>
    <w:rsid w:val="0027736D"/>
    <w:rsid w:val="00277548"/>
    <w:rsid w:val="00277812"/>
    <w:rsid w:val="00280219"/>
    <w:rsid w:val="002802E4"/>
    <w:rsid w:val="0028039D"/>
    <w:rsid w:val="00280721"/>
    <w:rsid w:val="0028097D"/>
    <w:rsid w:val="00281100"/>
    <w:rsid w:val="00281A85"/>
    <w:rsid w:val="00281E6F"/>
    <w:rsid w:val="002837C2"/>
    <w:rsid w:val="002839FD"/>
    <w:rsid w:val="00284653"/>
    <w:rsid w:val="002847C1"/>
    <w:rsid w:val="00284BE7"/>
    <w:rsid w:val="00285109"/>
    <w:rsid w:val="00285390"/>
    <w:rsid w:val="0028571D"/>
    <w:rsid w:val="00285E6D"/>
    <w:rsid w:val="0028705E"/>
    <w:rsid w:val="002872F8"/>
    <w:rsid w:val="00287444"/>
    <w:rsid w:val="0028774A"/>
    <w:rsid w:val="00291096"/>
    <w:rsid w:val="00291615"/>
    <w:rsid w:val="00291ABA"/>
    <w:rsid w:val="00292A67"/>
    <w:rsid w:val="00293438"/>
    <w:rsid w:val="00294136"/>
    <w:rsid w:val="0029442D"/>
    <w:rsid w:val="00294F35"/>
    <w:rsid w:val="0029504B"/>
    <w:rsid w:val="00295257"/>
    <w:rsid w:val="00295D63"/>
    <w:rsid w:val="00296CD7"/>
    <w:rsid w:val="00296E43"/>
    <w:rsid w:val="002977BF"/>
    <w:rsid w:val="002A012E"/>
    <w:rsid w:val="002A0DEE"/>
    <w:rsid w:val="002A1354"/>
    <w:rsid w:val="002A15A7"/>
    <w:rsid w:val="002A1A58"/>
    <w:rsid w:val="002A1DC9"/>
    <w:rsid w:val="002A1DF3"/>
    <w:rsid w:val="002A2A88"/>
    <w:rsid w:val="002A2E47"/>
    <w:rsid w:val="002A3414"/>
    <w:rsid w:val="002A3DE8"/>
    <w:rsid w:val="002A48DE"/>
    <w:rsid w:val="002A4977"/>
    <w:rsid w:val="002A4C0C"/>
    <w:rsid w:val="002A51F5"/>
    <w:rsid w:val="002A59A2"/>
    <w:rsid w:val="002A69CD"/>
    <w:rsid w:val="002A6BC8"/>
    <w:rsid w:val="002A7D69"/>
    <w:rsid w:val="002B0D81"/>
    <w:rsid w:val="002B0E4D"/>
    <w:rsid w:val="002B0F23"/>
    <w:rsid w:val="002B11C5"/>
    <w:rsid w:val="002B1DC2"/>
    <w:rsid w:val="002B24DD"/>
    <w:rsid w:val="002B28B8"/>
    <w:rsid w:val="002B2CD9"/>
    <w:rsid w:val="002B2DEF"/>
    <w:rsid w:val="002B32D8"/>
    <w:rsid w:val="002B38A3"/>
    <w:rsid w:val="002B397C"/>
    <w:rsid w:val="002B428A"/>
    <w:rsid w:val="002B45C1"/>
    <w:rsid w:val="002B662D"/>
    <w:rsid w:val="002B71FB"/>
    <w:rsid w:val="002B745E"/>
    <w:rsid w:val="002B7779"/>
    <w:rsid w:val="002B7B12"/>
    <w:rsid w:val="002C1113"/>
    <w:rsid w:val="002C1467"/>
    <w:rsid w:val="002C1AF1"/>
    <w:rsid w:val="002C1FFE"/>
    <w:rsid w:val="002C2BC9"/>
    <w:rsid w:val="002C2C2F"/>
    <w:rsid w:val="002C3272"/>
    <w:rsid w:val="002C4D1C"/>
    <w:rsid w:val="002C50F9"/>
    <w:rsid w:val="002C53D5"/>
    <w:rsid w:val="002C58D8"/>
    <w:rsid w:val="002C590B"/>
    <w:rsid w:val="002C66BC"/>
    <w:rsid w:val="002C7B77"/>
    <w:rsid w:val="002D0076"/>
    <w:rsid w:val="002D0B0C"/>
    <w:rsid w:val="002D1026"/>
    <w:rsid w:val="002D11D7"/>
    <w:rsid w:val="002D1678"/>
    <w:rsid w:val="002D196F"/>
    <w:rsid w:val="002D19C5"/>
    <w:rsid w:val="002D1A8A"/>
    <w:rsid w:val="002D1E23"/>
    <w:rsid w:val="002D2308"/>
    <w:rsid w:val="002D28F0"/>
    <w:rsid w:val="002D2E62"/>
    <w:rsid w:val="002D3390"/>
    <w:rsid w:val="002D36CF"/>
    <w:rsid w:val="002D379B"/>
    <w:rsid w:val="002D3DD5"/>
    <w:rsid w:val="002D3F00"/>
    <w:rsid w:val="002D3FFF"/>
    <w:rsid w:val="002D4083"/>
    <w:rsid w:val="002D454B"/>
    <w:rsid w:val="002D46E2"/>
    <w:rsid w:val="002D6297"/>
    <w:rsid w:val="002D6528"/>
    <w:rsid w:val="002D669A"/>
    <w:rsid w:val="002D6A64"/>
    <w:rsid w:val="002D7325"/>
    <w:rsid w:val="002D7E4A"/>
    <w:rsid w:val="002E1183"/>
    <w:rsid w:val="002E13A6"/>
    <w:rsid w:val="002E1AA1"/>
    <w:rsid w:val="002E22EC"/>
    <w:rsid w:val="002E2509"/>
    <w:rsid w:val="002E3668"/>
    <w:rsid w:val="002E3B54"/>
    <w:rsid w:val="002E3D32"/>
    <w:rsid w:val="002E5428"/>
    <w:rsid w:val="002E59C4"/>
    <w:rsid w:val="002E6D41"/>
    <w:rsid w:val="002E7AC0"/>
    <w:rsid w:val="002F0F55"/>
    <w:rsid w:val="002F12C3"/>
    <w:rsid w:val="002F141E"/>
    <w:rsid w:val="002F143E"/>
    <w:rsid w:val="002F1536"/>
    <w:rsid w:val="002F15AC"/>
    <w:rsid w:val="002F16DA"/>
    <w:rsid w:val="002F2369"/>
    <w:rsid w:val="002F2E17"/>
    <w:rsid w:val="002F2FAB"/>
    <w:rsid w:val="002F342E"/>
    <w:rsid w:val="002F39CE"/>
    <w:rsid w:val="002F3D28"/>
    <w:rsid w:val="002F4253"/>
    <w:rsid w:val="002F4317"/>
    <w:rsid w:val="002F4527"/>
    <w:rsid w:val="002F4CA5"/>
    <w:rsid w:val="002F521B"/>
    <w:rsid w:val="002F56EB"/>
    <w:rsid w:val="002F5757"/>
    <w:rsid w:val="002F67B3"/>
    <w:rsid w:val="002F737A"/>
    <w:rsid w:val="0030017F"/>
    <w:rsid w:val="0030029F"/>
    <w:rsid w:val="003009DF"/>
    <w:rsid w:val="0030156E"/>
    <w:rsid w:val="0030247F"/>
    <w:rsid w:val="00302B1E"/>
    <w:rsid w:val="00303025"/>
    <w:rsid w:val="0030368B"/>
    <w:rsid w:val="0030430D"/>
    <w:rsid w:val="00304DBC"/>
    <w:rsid w:val="00304ECC"/>
    <w:rsid w:val="00304F52"/>
    <w:rsid w:val="00306B77"/>
    <w:rsid w:val="00307753"/>
    <w:rsid w:val="00307D0C"/>
    <w:rsid w:val="00311685"/>
    <w:rsid w:val="00312245"/>
    <w:rsid w:val="00313C86"/>
    <w:rsid w:val="00313E5E"/>
    <w:rsid w:val="00313F69"/>
    <w:rsid w:val="003142F1"/>
    <w:rsid w:val="00314B5D"/>
    <w:rsid w:val="00314BC7"/>
    <w:rsid w:val="00315640"/>
    <w:rsid w:val="00315E08"/>
    <w:rsid w:val="003170A4"/>
    <w:rsid w:val="0031765C"/>
    <w:rsid w:val="0031771F"/>
    <w:rsid w:val="00317753"/>
    <w:rsid w:val="00317B82"/>
    <w:rsid w:val="00320249"/>
    <w:rsid w:val="003210ED"/>
    <w:rsid w:val="00321164"/>
    <w:rsid w:val="00323F15"/>
    <w:rsid w:val="0032464E"/>
    <w:rsid w:val="00324C30"/>
    <w:rsid w:val="00324EC8"/>
    <w:rsid w:val="00325074"/>
    <w:rsid w:val="003266D0"/>
    <w:rsid w:val="00326A26"/>
    <w:rsid w:val="003272B3"/>
    <w:rsid w:val="00327F7B"/>
    <w:rsid w:val="00331048"/>
    <w:rsid w:val="00331CE5"/>
    <w:rsid w:val="003323AC"/>
    <w:rsid w:val="00332503"/>
    <w:rsid w:val="003329ED"/>
    <w:rsid w:val="00333379"/>
    <w:rsid w:val="003333FC"/>
    <w:rsid w:val="00333669"/>
    <w:rsid w:val="00333863"/>
    <w:rsid w:val="00334019"/>
    <w:rsid w:val="00334211"/>
    <w:rsid w:val="003353CC"/>
    <w:rsid w:val="00336076"/>
    <w:rsid w:val="003367EA"/>
    <w:rsid w:val="00337076"/>
    <w:rsid w:val="003376CC"/>
    <w:rsid w:val="00340302"/>
    <w:rsid w:val="00340588"/>
    <w:rsid w:val="00340901"/>
    <w:rsid w:val="00340FDA"/>
    <w:rsid w:val="003413E6"/>
    <w:rsid w:val="00341EDA"/>
    <w:rsid w:val="00341FD5"/>
    <w:rsid w:val="00341FD6"/>
    <w:rsid w:val="003425A2"/>
    <w:rsid w:val="003430EE"/>
    <w:rsid w:val="00343324"/>
    <w:rsid w:val="00343449"/>
    <w:rsid w:val="00344F0B"/>
    <w:rsid w:val="0034520D"/>
    <w:rsid w:val="00345634"/>
    <w:rsid w:val="0034636D"/>
    <w:rsid w:val="00346E6F"/>
    <w:rsid w:val="00347636"/>
    <w:rsid w:val="00347C52"/>
    <w:rsid w:val="0035036F"/>
    <w:rsid w:val="003506B1"/>
    <w:rsid w:val="00350DE8"/>
    <w:rsid w:val="0035190D"/>
    <w:rsid w:val="0035196A"/>
    <w:rsid w:val="00351A49"/>
    <w:rsid w:val="0035230B"/>
    <w:rsid w:val="003529CF"/>
    <w:rsid w:val="00352E32"/>
    <w:rsid w:val="00352F66"/>
    <w:rsid w:val="00352FF2"/>
    <w:rsid w:val="00353032"/>
    <w:rsid w:val="00353037"/>
    <w:rsid w:val="0035349D"/>
    <w:rsid w:val="00353C24"/>
    <w:rsid w:val="003540E5"/>
    <w:rsid w:val="0035523C"/>
    <w:rsid w:val="003559B1"/>
    <w:rsid w:val="003565AB"/>
    <w:rsid w:val="00356B10"/>
    <w:rsid w:val="0036006B"/>
    <w:rsid w:val="00360A47"/>
    <w:rsid w:val="003611E8"/>
    <w:rsid w:val="003614EA"/>
    <w:rsid w:val="00361BEA"/>
    <w:rsid w:val="00361DFB"/>
    <w:rsid w:val="00361E48"/>
    <w:rsid w:val="0036297E"/>
    <w:rsid w:val="00362E1F"/>
    <w:rsid w:val="003632DC"/>
    <w:rsid w:val="0036367F"/>
    <w:rsid w:val="00363919"/>
    <w:rsid w:val="00363AF2"/>
    <w:rsid w:val="0036415B"/>
    <w:rsid w:val="00364CF2"/>
    <w:rsid w:val="003659B6"/>
    <w:rsid w:val="00365F68"/>
    <w:rsid w:val="00367C2A"/>
    <w:rsid w:val="00367EB4"/>
    <w:rsid w:val="00370296"/>
    <w:rsid w:val="00370990"/>
    <w:rsid w:val="00370B97"/>
    <w:rsid w:val="00370EB4"/>
    <w:rsid w:val="00372471"/>
    <w:rsid w:val="00372BA4"/>
    <w:rsid w:val="00372DF8"/>
    <w:rsid w:val="00373523"/>
    <w:rsid w:val="00373895"/>
    <w:rsid w:val="00373A54"/>
    <w:rsid w:val="00373C4F"/>
    <w:rsid w:val="00374AB2"/>
    <w:rsid w:val="003755C5"/>
    <w:rsid w:val="00375816"/>
    <w:rsid w:val="003762F8"/>
    <w:rsid w:val="003768DA"/>
    <w:rsid w:val="003776B6"/>
    <w:rsid w:val="00377D25"/>
    <w:rsid w:val="00380E02"/>
    <w:rsid w:val="00381BBB"/>
    <w:rsid w:val="00381E74"/>
    <w:rsid w:val="0038496A"/>
    <w:rsid w:val="00385513"/>
    <w:rsid w:val="00386A69"/>
    <w:rsid w:val="0038715F"/>
    <w:rsid w:val="00387A15"/>
    <w:rsid w:val="00387CB4"/>
    <w:rsid w:val="00387E8D"/>
    <w:rsid w:val="00387EED"/>
    <w:rsid w:val="00390389"/>
    <w:rsid w:val="00390A89"/>
    <w:rsid w:val="003915FE"/>
    <w:rsid w:val="0039269B"/>
    <w:rsid w:val="0039272F"/>
    <w:rsid w:val="0039284C"/>
    <w:rsid w:val="00392F0E"/>
    <w:rsid w:val="003936AF"/>
    <w:rsid w:val="00394450"/>
    <w:rsid w:val="00394588"/>
    <w:rsid w:val="00394DB8"/>
    <w:rsid w:val="00394E59"/>
    <w:rsid w:val="00394EDA"/>
    <w:rsid w:val="00395197"/>
    <w:rsid w:val="00395414"/>
    <w:rsid w:val="00395680"/>
    <w:rsid w:val="003958B7"/>
    <w:rsid w:val="00396E83"/>
    <w:rsid w:val="0039779B"/>
    <w:rsid w:val="003977CB"/>
    <w:rsid w:val="003977EE"/>
    <w:rsid w:val="00397EA7"/>
    <w:rsid w:val="003A10EE"/>
    <w:rsid w:val="003A14FD"/>
    <w:rsid w:val="003A1893"/>
    <w:rsid w:val="003A1AF9"/>
    <w:rsid w:val="003A2A92"/>
    <w:rsid w:val="003A3063"/>
    <w:rsid w:val="003A3327"/>
    <w:rsid w:val="003A3880"/>
    <w:rsid w:val="003A4259"/>
    <w:rsid w:val="003A4ECE"/>
    <w:rsid w:val="003A5105"/>
    <w:rsid w:val="003A58BC"/>
    <w:rsid w:val="003A5D70"/>
    <w:rsid w:val="003A6CA3"/>
    <w:rsid w:val="003A73BB"/>
    <w:rsid w:val="003A7773"/>
    <w:rsid w:val="003A7B1B"/>
    <w:rsid w:val="003A7D80"/>
    <w:rsid w:val="003B0EAD"/>
    <w:rsid w:val="003B15BB"/>
    <w:rsid w:val="003B1805"/>
    <w:rsid w:val="003B222A"/>
    <w:rsid w:val="003B245F"/>
    <w:rsid w:val="003B27AA"/>
    <w:rsid w:val="003B2CB8"/>
    <w:rsid w:val="003B3739"/>
    <w:rsid w:val="003B3AB3"/>
    <w:rsid w:val="003B408A"/>
    <w:rsid w:val="003B5235"/>
    <w:rsid w:val="003B55D2"/>
    <w:rsid w:val="003B5A5C"/>
    <w:rsid w:val="003B6320"/>
    <w:rsid w:val="003B7058"/>
    <w:rsid w:val="003B71A9"/>
    <w:rsid w:val="003B7539"/>
    <w:rsid w:val="003C056C"/>
    <w:rsid w:val="003C07CB"/>
    <w:rsid w:val="003C07FF"/>
    <w:rsid w:val="003C0AF1"/>
    <w:rsid w:val="003C0CE3"/>
    <w:rsid w:val="003C1088"/>
    <w:rsid w:val="003C145E"/>
    <w:rsid w:val="003C307D"/>
    <w:rsid w:val="003C3E3F"/>
    <w:rsid w:val="003C3FB8"/>
    <w:rsid w:val="003C56D2"/>
    <w:rsid w:val="003C59E6"/>
    <w:rsid w:val="003C608F"/>
    <w:rsid w:val="003C61B1"/>
    <w:rsid w:val="003C6607"/>
    <w:rsid w:val="003D0D67"/>
    <w:rsid w:val="003D0FCF"/>
    <w:rsid w:val="003D1DF1"/>
    <w:rsid w:val="003D268F"/>
    <w:rsid w:val="003D26B4"/>
    <w:rsid w:val="003D2DA3"/>
    <w:rsid w:val="003D4ED0"/>
    <w:rsid w:val="003D5870"/>
    <w:rsid w:val="003D5B42"/>
    <w:rsid w:val="003D5D30"/>
    <w:rsid w:val="003D5F55"/>
    <w:rsid w:val="003D6164"/>
    <w:rsid w:val="003D62A3"/>
    <w:rsid w:val="003D6E33"/>
    <w:rsid w:val="003D735C"/>
    <w:rsid w:val="003D76B1"/>
    <w:rsid w:val="003E009E"/>
    <w:rsid w:val="003E07B1"/>
    <w:rsid w:val="003E13AF"/>
    <w:rsid w:val="003E1706"/>
    <w:rsid w:val="003E1E52"/>
    <w:rsid w:val="003E20C9"/>
    <w:rsid w:val="003E3B7D"/>
    <w:rsid w:val="003E4683"/>
    <w:rsid w:val="003E46BD"/>
    <w:rsid w:val="003E4F69"/>
    <w:rsid w:val="003E5460"/>
    <w:rsid w:val="003E5E84"/>
    <w:rsid w:val="003E64EC"/>
    <w:rsid w:val="003E73A4"/>
    <w:rsid w:val="003E73B3"/>
    <w:rsid w:val="003E7CCB"/>
    <w:rsid w:val="003F0185"/>
    <w:rsid w:val="003F025B"/>
    <w:rsid w:val="003F034F"/>
    <w:rsid w:val="003F0375"/>
    <w:rsid w:val="003F064A"/>
    <w:rsid w:val="003F07FB"/>
    <w:rsid w:val="003F097F"/>
    <w:rsid w:val="003F3913"/>
    <w:rsid w:val="003F3E60"/>
    <w:rsid w:val="003F4209"/>
    <w:rsid w:val="003F4284"/>
    <w:rsid w:val="003F49B2"/>
    <w:rsid w:val="003F4C91"/>
    <w:rsid w:val="003F52E4"/>
    <w:rsid w:val="003F5C38"/>
    <w:rsid w:val="003F5E3E"/>
    <w:rsid w:val="003F67D5"/>
    <w:rsid w:val="003F7AA7"/>
    <w:rsid w:val="003F7D6F"/>
    <w:rsid w:val="003F7EEB"/>
    <w:rsid w:val="003F7F09"/>
    <w:rsid w:val="004001C6"/>
    <w:rsid w:val="0040060A"/>
    <w:rsid w:val="0040065F"/>
    <w:rsid w:val="00400DA7"/>
    <w:rsid w:val="004010A3"/>
    <w:rsid w:val="004010F8"/>
    <w:rsid w:val="00401103"/>
    <w:rsid w:val="004012C7"/>
    <w:rsid w:val="00401418"/>
    <w:rsid w:val="0040232C"/>
    <w:rsid w:val="004023E7"/>
    <w:rsid w:val="00402454"/>
    <w:rsid w:val="00402C33"/>
    <w:rsid w:val="004038FD"/>
    <w:rsid w:val="004039F7"/>
    <w:rsid w:val="0040437C"/>
    <w:rsid w:val="00404722"/>
    <w:rsid w:val="004058DA"/>
    <w:rsid w:val="00405E8C"/>
    <w:rsid w:val="00405F7E"/>
    <w:rsid w:val="0040601B"/>
    <w:rsid w:val="0040644F"/>
    <w:rsid w:val="004071C4"/>
    <w:rsid w:val="00407D1F"/>
    <w:rsid w:val="00410031"/>
    <w:rsid w:val="00410239"/>
    <w:rsid w:val="0041056A"/>
    <w:rsid w:val="00410E26"/>
    <w:rsid w:val="00411022"/>
    <w:rsid w:val="004110CC"/>
    <w:rsid w:val="00411FBE"/>
    <w:rsid w:val="004123FB"/>
    <w:rsid w:val="004125FD"/>
    <w:rsid w:val="0041265E"/>
    <w:rsid w:val="00412BF6"/>
    <w:rsid w:val="00413189"/>
    <w:rsid w:val="004136F0"/>
    <w:rsid w:val="0041384D"/>
    <w:rsid w:val="00413F89"/>
    <w:rsid w:val="004154C3"/>
    <w:rsid w:val="00415CCB"/>
    <w:rsid w:val="0041661F"/>
    <w:rsid w:val="00417026"/>
    <w:rsid w:val="0041737C"/>
    <w:rsid w:val="0041784B"/>
    <w:rsid w:val="00420BE6"/>
    <w:rsid w:val="00420D86"/>
    <w:rsid w:val="00421121"/>
    <w:rsid w:val="00421204"/>
    <w:rsid w:val="00421867"/>
    <w:rsid w:val="004226E3"/>
    <w:rsid w:val="004229B0"/>
    <w:rsid w:val="00422A1E"/>
    <w:rsid w:val="00423559"/>
    <w:rsid w:val="00423B8E"/>
    <w:rsid w:val="00423D3D"/>
    <w:rsid w:val="00424DFC"/>
    <w:rsid w:val="00425E84"/>
    <w:rsid w:val="0042754E"/>
    <w:rsid w:val="00427FEB"/>
    <w:rsid w:val="00430256"/>
    <w:rsid w:val="00430399"/>
    <w:rsid w:val="00430F0D"/>
    <w:rsid w:val="00432DA7"/>
    <w:rsid w:val="00432F28"/>
    <w:rsid w:val="00433839"/>
    <w:rsid w:val="00433976"/>
    <w:rsid w:val="004339BC"/>
    <w:rsid w:val="00433BD9"/>
    <w:rsid w:val="00433D22"/>
    <w:rsid w:val="004355C9"/>
    <w:rsid w:val="004356BA"/>
    <w:rsid w:val="00435D40"/>
    <w:rsid w:val="004369DB"/>
    <w:rsid w:val="00436E43"/>
    <w:rsid w:val="0043715E"/>
    <w:rsid w:val="004402BE"/>
    <w:rsid w:val="004415D4"/>
    <w:rsid w:val="00441B64"/>
    <w:rsid w:val="00441DF9"/>
    <w:rsid w:val="00441E2E"/>
    <w:rsid w:val="0044264C"/>
    <w:rsid w:val="00442FBD"/>
    <w:rsid w:val="00443A42"/>
    <w:rsid w:val="00443C50"/>
    <w:rsid w:val="00445B62"/>
    <w:rsid w:val="00446B5A"/>
    <w:rsid w:val="004504E9"/>
    <w:rsid w:val="004508B9"/>
    <w:rsid w:val="0045094E"/>
    <w:rsid w:val="00451FE9"/>
    <w:rsid w:val="004522DE"/>
    <w:rsid w:val="00452C36"/>
    <w:rsid w:val="00452FBB"/>
    <w:rsid w:val="0045394B"/>
    <w:rsid w:val="00453CC3"/>
    <w:rsid w:val="00454205"/>
    <w:rsid w:val="00454353"/>
    <w:rsid w:val="00454429"/>
    <w:rsid w:val="004544E2"/>
    <w:rsid w:val="00454FFF"/>
    <w:rsid w:val="004552EE"/>
    <w:rsid w:val="0045556D"/>
    <w:rsid w:val="0045576B"/>
    <w:rsid w:val="00455DDA"/>
    <w:rsid w:val="00456034"/>
    <w:rsid w:val="004567E0"/>
    <w:rsid w:val="0045698E"/>
    <w:rsid w:val="00456F96"/>
    <w:rsid w:val="004607ED"/>
    <w:rsid w:val="00460ADE"/>
    <w:rsid w:val="00460C08"/>
    <w:rsid w:val="00460FC9"/>
    <w:rsid w:val="00461201"/>
    <w:rsid w:val="0046196E"/>
    <w:rsid w:val="00461F69"/>
    <w:rsid w:val="0046233E"/>
    <w:rsid w:val="0046276C"/>
    <w:rsid w:val="0046377A"/>
    <w:rsid w:val="004638AD"/>
    <w:rsid w:val="00463AF9"/>
    <w:rsid w:val="00464B52"/>
    <w:rsid w:val="004653C6"/>
    <w:rsid w:val="00465EA1"/>
    <w:rsid w:val="0046629A"/>
    <w:rsid w:val="00466409"/>
    <w:rsid w:val="0046657B"/>
    <w:rsid w:val="00466DC5"/>
    <w:rsid w:val="004675E5"/>
    <w:rsid w:val="00467B75"/>
    <w:rsid w:val="00467F95"/>
    <w:rsid w:val="004715D2"/>
    <w:rsid w:val="00472B04"/>
    <w:rsid w:val="004734E4"/>
    <w:rsid w:val="004739D2"/>
    <w:rsid w:val="00475628"/>
    <w:rsid w:val="00475A1D"/>
    <w:rsid w:val="00475A95"/>
    <w:rsid w:val="00475DBE"/>
    <w:rsid w:val="00475DF2"/>
    <w:rsid w:val="00476978"/>
    <w:rsid w:val="00476A8A"/>
    <w:rsid w:val="00477033"/>
    <w:rsid w:val="0048087E"/>
    <w:rsid w:val="00482955"/>
    <w:rsid w:val="00483108"/>
    <w:rsid w:val="004836A1"/>
    <w:rsid w:val="00485821"/>
    <w:rsid w:val="00486716"/>
    <w:rsid w:val="004867C1"/>
    <w:rsid w:val="00487050"/>
    <w:rsid w:val="00487E82"/>
    <w:rsid w:val="00490662"/>
    <w:rsid w:val="00490A21"/>
    <w:rsid w:val="00490C5B"/>
    <w:rsid w:val="00490CBC"/>
    <w:rsid w:val="00490CDA"/>
    <w:rsid w:val="00491B0D"/>
    <w:rsid w:val="00492A15"/>
    <w:rsid w:val="004930F3"/>
    <w:rsid w:val="00493570"/>
    <w:rsid w:val="0049397E"/>
    <w:rsid w:val="00494A75"/>
    <w:rsid w:val="00495746"/>
    <w:rsid w:val="0049592B"/>
    <w:rsid w:val="00495D89"/>
    <w:rsid w:val="00495DA6"/>
    <w:rsid w:val="00495E4F"/>
    <w:rsid w:val="004965EE"/>
    <w:rsid w:val="0049772C"/>
    <w:rsid w:val="00497792"/>
    <w:rsid w:val="004979F8"/>
    <w:rsid w:val="004A15B5"/>
    <w:rsid w:val="004A1764"/>
    <w:rsid w:val="004A1E99"/>
    <w:rsid w:val="004A225D"/>
    <w:rsid w:val="004A2A28"/>
    <w:rsid w:val="004A2A8C"/>
    <w:rsid w:val="004A3B3E"/>
    <w:rsid w:val="004A49AA"/>
    <w:rsid w:val="004A57EA"/>
    <w:rsid w:val="004A5DA9"/>
    <w:rsid w:val="004A6081"/>
    <w:rsid w:val="004A6DC7"/>
    <w:rsid w:val="004A6E3A"/>
    <w:rsid w:val="004A6EB0"/>
    <w:rsid w:val="004A72F6"/>
    <w:rsid w:val="004B0201"/>
    <w:rsid w:val="004B0625"/>
    <w:rsid w:val="004B088D"/>
    <w:rsid w:val="004B1387"/>
    <w:rsid w:val="004B15A8"/>
    <w:rsid w:val="004B1D2E"/>
    <w:rsid w:val="004B27FC"/>
    <w:rsid w:val="004B2CB5"/>
    <w:rsid w:val="004B3033"/>
    <w:rsid w:val="004B4025"/>
    <w:rsid w:val="004B46BB"/>
    <w:rsid w:val="004B4813"/>
    <w:rsid w:val="004B53E9"/>
    <w:rsid w:val="004B604A"/>
    <w:rsid w:val="004B62B1"/>
    <w:rsid w:val="004C0591"/>
    <w:rsid w:val="004C08B5"/>
    <w:rsid w:val="004C0959"/>
    <w:rsid w:val="004C1360"/>
    <w:rsid w:val="004C14A6"/>
    <w:rsid w:val="004C1E57"/>
    <w:rsid w:val="004C347D"/>
    <w:rsid w:val="004C35E8"/>
    <w:rsid w:val="004C3F07"/>
    <w:rsid w:val="004C4113"/>
    <w:rsid w:val="004C41EA"/>
    <w:rsid w:val="004C41FC"/>
    <w:rsid w:val="004C4220"/>
    <w:rsid w:val="004C4C3C"/>
    <w:rsid w:val="004C5012"/>
    <w:rsid w:val="004C5536"/>
    <w:rsid w:val="004C5B13"/>
    <w:rsid w:val="004C68E9"/>
    <w:rsid w:val="004C69AF"/>
    <w:rsid w:val="004C6A20"/>
    <w:rsid w:val="004C77CF"/>
    <w:rsid w:val="004C7D18"/>
    <w:rsid w:val="004D0768"/>
    <w:rsid w:val="004D0E51"/>
    <w:rsid w:val="004D0F60"/>
    <w:rsid w:val="004D1231"/>
    <w:rsid w:val="004D1E30"/>
    <w:rsid w:val="004D2C2A"/>
    <w:rsid w:val="004D33C1"/>
    <w:rsid w:val="004D35C4"/>
    <w:rsid w:val="004D38ED"/>
    <w:rsid w:val="004D3A00"/>
    <w:rsid w:val="004D3F17"/>
    <w:rsid w:val="004D41E9"/>
    <w:rsid w:val="004D4611"/>
    <w:rsid w:val="004D4C5A"/>
    <w:rsid w:val="004D4E7B"/>
    <w:rsid w:val="004D4F45"/>
    <w:rsid w:val="004D5208"/>
    <w:rsid w:val="004D520A"/>
    <w:rsid w:val="004D55C8"/>
    <w:rsid w:val="004D56EE"/>
    <w:rsid w:val="004D5D73"/>
    <w:rsid w:val="004D642E"/>
    <w:rsid w:val="004D6F06"/>
    <w:rsid w:val="004D76DF"/>
    <w:rsid w:val="004D77DE"/>
    <w:rsid w:val="004D7B07"/>
    <w:rsid w:val="004D7D23"/>
    <w:rsid w:val="004D7EB6"/>
    <w:rsid w:val="004E03E9"/>
    <w:rsid w:val="004E0586"/>
    <w:rsid w:val="004E07CF"/>
    <w:rsid w:val="004E08A0"/>
    <w:rsid w:val="004E18CB"/>
    <w:rsid w:val="004E2A6D"/>
    <w:rsid w:val="004E32AD"/>
    <w:rsid w:val="004E39DF"/>
    <w:rsid w:val="004E3AE1"/>
    <w:rsid w:val="004E422B"/>
    <w:rsid w:val="004E5905"/>
    <w:rsid w:val="004E5BCE"/>
    <w:rsid w:val="004E5C50"/>
    <w:rsid w:val="004E600C"/>
    <w:rsid w:val="004E6531"/>
    <w:rsid w:val="004F00CA"/>
    <w:rsid w:val="004F0F02"/>
    <w:rsid w:val="004F2E26"/>
    <w:rsid w:val="004F347F"/>
    <w:rsid w:val="004F3DA3"/>
    <w:rsid w:val="004F3DED"/>
    <w:rsid w:val="004F3F2D"/>
    <w:rsid w:val="004F41CF"/>
    <w:rsid w:val="004F4258"/>
    <w:rsid w:val="004F46CA"/>
    <w:rsid w:val="004F6C6C"/>
    <w:rsid w:val="004F6DB6"/>
    <w:rsid w:val="004F6EA5"/>
    <w:rsid w:val="004F7580"/>
    <w:rsid w:val="004F7647"/>
    <w:rsid w:val="004F7A84"/>
    <w:rsid w:val="004F7B33"/>
    <w:rsid w:val="00500DAA"/>
    <w:rsid w:val="00500E01"/>
    <w:rsid w:val="00500E96"/>
    <w:rsid w:val="00501918"/>
    <w:rsid w:val="00501C41"/>
    <w:rsid w:val="00502DC8"/>
    <w:rsid w:val="00503658"/>
    <w:rsid w:val="00503896"/>
    <w:rsid w:val="00503B1A"/>
    <w:rsid w:val="00503EE3"/>
    <w:rsid w:val="00504048"/>
    <w:rsid w:val="005042B1"/>
    <w:rsid w:val="00504743"/>
    <w:rsid w:val="00504CBE"/>
    <w:rsid w:val="0050507F"/>
    <w:rsid w:val="00505482"/>
    <w:rsid w:val="0050571F"/>
    <w:rsid w:val="00505E47"/>
    <w:rsid w:val="005067FE"/>
    <w:rsid w:val="005074BD"/>
    <w:rsid w:val="00507CC1"/>
    <w:rsid w:val="00510648"/>
    <w:rsid w:val="00511A74"/>
    <w:rsid w:val="00511B07"/>
    <w:rsid w:val="005124D7"/>
    <w:rsid w:val="005126AD"/>
    <w:rsid w:val="00512832"/>
    <w:rsid w:val="00513271"/>
    <w:rsid w:val="00513406"/>
    <w:rsid w:val="00513663"/>
    <w:rsid w:val="00514618"/>
    <w:rsid w:val="00515501"/>
    <w:rsid w:val="005160D8"/>
    <w:rsid w:val="005164E9"/>
    <w:rsid w:val="00517386"/>
    <w:rsid w:val="00517768"/>
    <w:rsid w:val="0051792D"/>
    <w:rsid w:val="00517E1F"/>
    <w:rsid w:val="00517FCA"/>
    <w:rsid w:val="0052001C"/>
    <w:rsid w:val="00520122"/>
    <w:rsid w:val="00520663"/>
    <w:rsid w:val="00520919"/>
    <w:rsid w:val="00520C89"/>
    <w:rsid w:val="00521321"/>
    <w:rsid w:val="00521917"/>
    <w:rsid w:val="00522C28"/>
    <w:rsid w:val="005234E5"/>
    <w:rsid w:val="005238B4"/>
    <w:rsid w:val="0052415D"/>
    <w:rsid w:val="00524938"/>
    <w:rsid w:val="00525363"/>
    <w:rsid w:val="005255B1"/>
    <w:rsid w:val="0052618C"/>
    <w:rsid w:val="00526397"/>
    <w:rsid w:val="005263B9"/>
    <w:rsid w:val="005302BB"/>
    <w:rsid w:val="005305B8"/>
    <w:rsid w:val="00530CD0"/>
    <w:rsid w:val="005311B0"/>
    <w:rsid w:val="00532B90"/>
    <w:rsid w:val="005331A2"/>
    <w:rsid w:val="00534873"/>
    <w:rsid w:val="00535F53"/>
    <w:rsid w:val="00537334"/>
    <w:rsid w:val="00540586"/>
    <w:rsid w:val="00542CC9"/>
    <w:rsid w:val="00543A5C"/>
    <w:rsid w:val="00543C00"/>
    <w:rsid w:val="0054411E"/>
    <w:rsid w:val="005456FA"/>
    <w:rsid w:val="00545AF0"/>
    <w:rsid w:val="005469ED"/>
    <w:rsid w:val="00546FC1"/>
    <w:rsid w:val="00547162"/>
    <w:rsid w:val="005472AB"/>
    <w:rsid w:val="005500B6"/>
    <w:rsid w:val="0055112E"/>
    <w:rsid w:val="005511E7"/>
    <w:rsid w:val="0055124E"/>
    <w:rsid w:val="00551395"/>
    <w:rsid w:val="0055387A"/>
    <w:rsid w:val="00553A0D"/>
    <w:rsid w:val="00553F31"/>
    <w:rsid w:val="0055407C"/>
    <w:rsid w:val="0055408F"/>
    <w:rsid w:val="0055417A"/>
    <w:rsid w:val="005545FB"/>
    <w:rsid w:val="00554EF9"/>
    <w:rsid w:val="0055560C"/>
    <w:rsid w:val="0055587B"/>
    <w:rsid w:val="00555BDF"/>
    <w:rsid w:val="00556243"/>
    <w:rsid w:val="00556A55"/>
    <w:rsid w:val="00556AD9"/>
    <w:rsid w:val="00556DCC"/>
    <w:rsid w:val="00556F8A"/>
    <w:rsid w:val="0055789E"/>
    <w:rsid w:val="005601DE"/>
    <w:rsid w:val="00561257"/>
    <w:rsid w:val="005613BB"/>
    <w:rsid w:val="00561CAE"/>
    <w:rsid w:val="00561DBE"/>
    <w:rsid w:val="00562746"/>
    <w:rsid w:val="00562A26"/>
    <w:rsid w:val="00562BE5"/>
    <w:rsid w:val="00563315"/>
    <w:rsid w:val="00564E54"/>
    <w:rsid w:val="0056564C"/>
    <w:rsid w:val="005658A8"/>
    <w:rsid w:val="0056692F"/>
    <w:rsid w:val="0056772E"/>
    <w:rsid w:val="00567A52"/>
    <w:rsid w:val="00567E05"/>
    <w:rsid w:val="00570F2E"/>
    <w:rsid w:val="0057171E"/>
    <w:rsid w:val="00571E1D"/>
    <w:rsid w:val="005721BA"/>
    <w:rsid w:val="00572774"/>
    <w:rsid w:val="00572F69"/>
    <w:rsid w:val="005730A2"/>
    <w:rsid w:val="00573741"/>
    <w:rsid w:val="00573A2A"/>
    <w:rsid w:val="00573B0B"/>
    <w:rsid w:val="00574BF8"/>
    <w:rsid w:val="005753C5"/>
    <w:rsid w:val="0057558B"/>
    <w:rsid w:val="0057617F"/>
    <w:rsid w:val="0057624A"/>
    <w:rsid w:val="0057632D"/>
    <w:rsid w:val="005765D2"/>
    <w:rsid w:val="00576945"/>
    <w:rsid w:val="00576EB9"/>
    <w:rsid w:val="0057722E"/>
    <w:rsid w:val="00577D7D"/>
    <w:rsid w:val="0058122B"/>
    <w:rsid w:val="005818C9"/>
    <w:rsid w:val="00582797"/>
    <w:rsid w:val="005838D4"/>
    <w:rsid w:val="005846F8"/>
    <w:rsid w:val="00584772"/>
    <w:rsid w:val="00585C7C"/>
    <w:rsid w:val="00585EE5"/>
    <w:rsid w:val="00585EF8"/>
    <w:rsid w:val="00586727"/>
    <w:rsid w:val="00586C05"/>
    <w:rsid w:val="00587869"/>
    <w:rsid w:val="005907C7"/>
    <w:rsid w:val="00590A00"/>
    <w:rsid w:val="00590DEE"/>
    <w:rsid w:val="005910CA"/>
    <w:rsid w:val="0059122C"/>
    <w:rsid w:val="00591E40"/>
    <w:rsid w:val="00592734"/>
    <w:rsid w:val="00592C27"/>
    <w:rsid w:val="00593E15"/>
    <w:rsid w:val="00594833"/>
    <w:rsid w:val="00594C36"/>
    <w:rsid w:val="005954A3"/>
    <w:rsid w:val="005957DC"/>
    <w:rsid w:val="00595892"/>
    <w:rsid w:val="00596566"/>
    <w:rsid w:val="00596BFD"/>
    <w:rsid w:val="005976C8"/>
    <w:rsid w:val="005976E4"/>
    <w:rsid w:val="005978E7"/>
    <w:rsid w:val="00597C58"/>
    <w:rsid w:val="005A1240"/>
    <w:rsid w:val="005A1581"/>
    <w:rsid w:val="005A1594"/>
    <w:rsid w:val="005A22A0"/>
    <w:rsid w:val="005A2DEA"/>
    <w:rsid w:val="005A2E42"/>
    <w:rsid w:val="005A37EE"/>
    <w:rsid w:val="005A4A7D"/>
    <w:rsid w:val="005A5046"/>
    <w:rsid w:val="005A514E"/>
    <w:rsid w:val="005A52E4"/>
    <w:rsid w:val="005A5FB4"/>
    <w:rsid w:val="005A616F"/>
    <w:rsid w:val="005A7772"/>
    <w:rsid w:val="005A7B52"/>
    <w:rsid w:val="005A7F33"/>
    <w:rsid w:val="005B0665"/>
    <w:rsid w:val="005B088D"/>
    <w:rsid w:val="005B0ABF"/>
    <w:rsid w:val="005B0E58"/>
    <w:rsid w:val="005B1085"/>
    <w:rsid w:val="005B1287"/>
    <w:rsid w:val="005B19CE"/>
    <w:rsid w:val="005B1C31"/>
    <w:rsid w:val="005B217F"/>
    <w:rsid w:val="005B22ED"/>
    <w:rsid w:val="005B25A2"/>
    <w:rsid w:val="005B295E"/>
    <w:rsid w:val="005B4628"/>
    <w:rsid w:val="005B491D"/>
    <w:rsid w:val="005B4B4B"/>
    <w:rsid w:val="005B4D10"/>
    <w:rsid w:val="005B53A5"/>
    <w:rsid w:val="005B5783"/>
    <w:rsid w:val="005B63E1"/>
    <w:rsid w:val="005B649E"/>
    <w:rsid w:val="005B654F"/>
    <w:rsid w:val="005B6A3C"/>
    <w:rsid w:val="005B6C5B"/>
    <w:rsid w:val="005B744A"/>
    <w:rsid w:val="005B76E3"/>
    <w:rsid w:val="005B7990"/>
    <w:rsid w:val="005B7BE8"/>
    <w:rsid w:val="005C03C6"/>
    <w:rsid w:val="005C0776"/>
    <w:rsid w:val="005C2230"/>
    <w:rsid w:val="005C23D6"/>
    <w:rsid w:val="005C287F"/>
    <w:rsid w:val="005C28A5"/>
    <w:rsid w:val="005C29FD"/>
    <w:rsid w:val="005C2E46"/>
    <w:rsid w:val="005C3137"/>
    <w:rsid w:val="005C3A36"/>
    <w:rsid w:val="005C3D8A"/>
    <w:rsid w:val="005C429C"/>
    <w:rsid w:val="005C4598"/>
    <w:rsid w:val="005C4BDF"/>
    <w:rsid w:val="005C4BEE"/>
    <w:rsid w:val="005C539B"/>
    <w:rsid w:val="005C539E"/>
    <w:rsid w:val="005C5705"/>
    <w:rsid w:val="005C6610"/>
    <w:rsid w:val="005C666C"/>
    <w:rsid w:val="005C6D43"/>
    <w:rsid w:val="005C7A67"/>
    <w:rsid w:val="005C7E17"/>
    <w:rsid w:val="005C7E2B"/>
    <w:rsid w:val="005C7F45"/>
    <w:rsid w:val="005D04F9"/>
    <w:rsid w:val="005D0D74"/>
    <w:rsid w:val="005D14A7"/>
    <w:rsid w:val="005D1795"/>
    <w:rsid w:val="005D17B9"/>
    <w:rsid w:val="005D1EBB"/>
    <w:rsid w:val="005D1F2E"/>
    <w:rsid w:val="005D1F32"/>
    <w:rsid w:val="005D2370"/>
    <w:rsid w:val="005D24A2"/>
    <w:rsid w:val="005D2887"/>
    <w:rsid w:val="005D2E1A"/>
    <w:rsid w:val="005D37B1"/>
    <w:rsid w:val="005D4FBB"/>
    <w:rsid w:val="005D5404"/>
    <w:rsid w:val="005D5E9E"/>
    <w:rsid w:val="005D5F99"/>
    <w:rsid w:val="005D604B"/>
    <w:rsid w:val="005D62AF"/>
    <w:rsid w:val="005D64B7"/>
    <w:rsid w:val="005D6A42"/>
    <w:rsid w:val="005D6AB3"/>
    <w:rsid w:val="005D74DB"/>
    <w:rsid w:val="005E0134"/>
    <w:rsid w:val="005E168E"/>
    <w:rsid w:val="005E2FDC"/>
    <w:rsid w:val="005E33EA"/>
    <w:rsid w:val="005E3736"/>
    <w:rsid w:val="005E4845"/>
    <w:rsid w:val="005E4AC0"/>
    <w:rsid w:val="005E4EF8"/>
    <w:rsid w:val="005E57AB"/>
    <w:rsid w:val="005E5DDE"/>
    <w:rsid w:val="005E63D9"/>
    <w:rsid w:val="005E69E6"/>
    <w:rsid w:val="005E7565"/>
    <w:rsid w:val="005E7607"/>
    <w:rsid w:val="005E7688"/>
    <w:rsid w:val="005F01AC"/>
    <w:rsid w:val="005F0378"/>
    <w:rsid w:val="005F06D0"/>
    <w:rsid w:val="005F0BF0"/>
    <w:rsid w:val="005F0E0B"/>
    <w:rsid w:val="005F0F60"/>
    <w:rsid w:val="005F12B7"/>
    <w:rsid w:val="005F16A8"/>
    <w:rsid w:val="005F248E"/>
    <w:rsid w:val="005F2540"/>
    <w:rsid w:val="005F2933"/>
    <w:rsid w:val="005F2B6B"/>
    <w:rsid w:val="005F31FC"/>
    <w:rsid w:val="005F378B"/>
    <w:rsid w:val="005F3CD2"/>
    <w:rsid w:val="005F3ECF"/>
    <w:rsid w:val="005F3FBE"/>
    <w:rsid w:val="005F4131"/>
    <w:rsid w:val="005F4AB6"/>
    <w:rsid w:val="005F4D06"/>
    <w:rsid w:val="005F5572"/>
    <w:rsid w:val="005F55E2"/>
    <w:rsid w:val="005F5745"/>
    <w:rsid w:val="005F5A48"/>
    <w:rsid w:val="005F6771"/>
    <w:rsid w:val="005F69F1"/>
    <w:rsid w:val="005F7755"/>
    <w:rsid w:val="005F7DD6"/>
    <w:rsid w:val="005F7E1B"/>
    <w:rsid w:val="005F7F1B"/>
    <w:rsid w:val="0060021C"/>
    <w:rsid w:val="006009E8"/>
    <w:rsid w:val="006013DE"/>
    <w:rsid w:val="0060246C"/>
    <w:rsid w:val="00603083"/>
    <w:rsid w:val="00603DB0"/>
    <w:rsid w:val="00604170"/>
    <w:rsid w:val="00604712"/>
    <w:rsid w:val="00604782"/>
    <w:rsid w:val="006047DC"/>
    <w:rsid w:val="006056CB"/>
    <w:rsid w:val="00606ED7"/>
    <w:rsid w:val="006073D7"/>
    <w:rsid w:val="00607F7B"/>
    <w:rsid w:val="00610557"/>
    <w:rsid w:val="00610D92"/>
    <w:rsid w:val="0061128A"/>
    <w:rsid w:val="00611339"/>
    <w:rsid w:val="006127EB"/>
    <w:rsid w:val="0061313D"/>
    <w:rsid w:val="00613699"/>
    <w:rsid w:val="00613AE3"/>
    <w:rsid w:val="006141AE"/>
    <w:rsid w:val="0061466B"/>
    <w:rsid w:val="00614E43"/>
    <w:rsid w:val="0061523F"/>
    <w:rsid w:val="0061537F"/>
    <w:rsid w:val="00615881"/>
    <w:rsid w:val="006159FA"/>
    <w:rsid w:val="00615DEE"/>
    <w:rsid w:val="00617D83"/>
    <w:rsid w:val="00622075"/>
    <w:rsid w:val="00622357"/>
    <w:rsid w:val="00623D6E"/>
    <w:rsid w:val="006240DD"/>
    <w:rsid w:val="00625343"/>
    <w:rsid w:val="00625A58"/>
    <w:rsid w:val="00625CAE"/>
    <w:rsid w:val="00626DE9"/>
    <w:rsid w:val="00626EB1"/>
    <w:rsid w:val="00627319"/>
    <w:rsid w:val="006275BE"/>
    <w:rsid w:val="006301FD"/>
    <w:rsid w:val="00630437"/>
    <w:rsid w:val="006308A5"/>
    <w:rsid w:val="00631095"/>
    <w:rsid w:val="00631128"/>
    <w:rsid w:val="0063171F"/>
    <w:rsid w:val="0063272D"/>
    <w:rsid w:val="00632784"/>
    <w:rsid w:val="00632874"/>
    <w:rsid w:val="0063293A"/>
    <w:rsid w:val="0063359F"/>
    <w:rsid w:val="006335EF"/>
    <w:rsid w:val="00633EFE"/>
    <w:rsid w:val="00634431"/>
    <w:rsid w:val="006349DD"/>
    <w:rsid w:val="00634A62"/>
    <w:rsid w:val="00634CB5"/>
    <w:rsid w:val="00634DB0"/>
    <w:rsid w:val="00635671"/>
    <w:rsid w:val="00635E66"/>
    <w:rsid w:val="00636110"/>
    <w:rsid w:val="00636A20"/>
    <w:rsid w:val="00636C3A"/>
    <w:rsid w:val="00636ECE"/>
    <w:rsid w:val="00637395"/>
    <w:rsid w:val="006376AF"/>
    <w:rsid w:val="00637F51"/>
    <w:rsid w:val="006402AF"/>
    <w:rsid w:val="0064090E"/>
    <w:rsid w:val="006409DA"/>
    <w:rsid w:val="006410AA"/>
    <w:rsid w:val="00641988"/>
    <w:rsid w:val="0064223A"/>
    <w:rsid w:val="006424DF"/>
    <w:rsid w:val="00642812"/>
    <w:rsid w:val="006428F5"/>
    <w:rsid w:val="006429D9"/>
    <w:rsid w:val="00642A8A"/>
    <w:rsid w:val="00642CE5"/>
    <w:rsid w:val="00642DB5"/>
    <w:rsid w:val="00642FE2"/>
    <w:rsid w:val="0064363E"/>
    <w:rsid w:val="00644062"/>
    <w:rsid w:val="00644989"/>
    <w:rsid w:val="00645BA6"/>
    <w:rsid w:val="0064616A"/>
    <w:rsid w:val="00646E9B"/>
    <w:rsid w:val="00647195"/>
    <w:rsid w:val="006473C7"/>
    <w:rsid w:val="00650BD5"/>
    <w:rsid w:val="00650D80"/>
    <w:rsid w:val="00651717"/>
    <w:rsid w:val="006519CC"/>
    <w:rsid w:val="00651C22"/>
    <w:rsid w:val="006526B1"/>
    <w:rsid w:val="00653028"/>
    <w:rsid w:val="00653206"/>
    <w:rsid w:val="0065395C"/>
    <w:rsid w:val="0065412C"/>
    <w:rsid w:val="00654C90"/>
    <w:rsid w:val="00655067"/>
    <w:rsid w:val="006552F0"/>
    <w:rsid w:val="00655711"/>
    <w:rsid w:val="0065622C"/>
    <w:rsid w:val="006562AF"/>
    <w:rsid w:val="00656414"/>
    <w:rsid w:val="00660290"/>
    <w:rsid w:val="0066050D"/>
    <w:rsid w:val="0066057D"/>
    <w:rsid w:val="00661397"/>
    <w:rsid w:val="00661567"/>
    <w:rsid w:val="006615BC"/>
    <w:rsid w:val="0066176A"/>
    <w:rsid w:val="00661E80"/>
    <w:rsid w:val="00661F19"/>
    <w:rsid w:val="00662474"/>
    <w:rsid w:val="00662734"/>
    <w:rsid w:val="00663A77"/>
    <w:rsid w:val="00663AC6"/>
    <w:rsid w:val="00664A15"/>
    <w:rsid w:val="00664EB2"/>
    <w:rsid w:val="00665364"/>
    <w:rsid w:val="00665399"/>
    <w:rsid w:val="00665651"/>
    <w:rsid w:val="00665B9D"/>
    <w:rsid w:val="00665FF6"/>
    <w:rsid w:val="00666A74"/>
    <w:rsid w:val="00666F1B"/>
    <w:rsid w:val="0066732A"/>
    <w:rsid w:val="0067092A"/>
    <w:rsid w:val="00670D57"/>
    <w:rsid w:val="00671028"/>
    <w:rsid w:val="00671B9F"/>
    <w:rsid w:val="00671D77"/>
    <w:rsid w:val="00672407"/>
    <w:rsid w:val="0067260B"/>
    <w:rsid w:val="00672F0A"/>
    <w:rsid w:val="0067317B"/>
    <w:rsid w:val="00673C4D"/>
    <w:rsid w:val="0067434C"/>
    <w:rsid w:val="00674E42"/>
    <w:rsid w:val="00674FC3"/>
    <w:rsid w:val="00675A72"/>
    <w:rsid w:val="006762AE"/>
    <w:rsid w:val="0067695C"/>
    <w:rsid w:val="00676B30"/>
    <w:rsid w:val="00676BCC"/>
    <w:rsid w:val="00676FC7"/>
    <w:rsid w:val="0067720D"/>
    <w:rsid w:val="00677233"/>
    <w:rsid w:val="00677407"/>
    <w:rsid w:val="00677512"/>
    <w:rsid w:val="006815D0"/>
    <w:rsid w:val="0068186D"/>
    <w:rsid w:val="00681FAB"/>
    <w:rsid w:val="00682648"/>
    <w:rsid w:val="00682A66"/>
    <w:rsid w:val="0068382B"/>
    <w:rsid w:val="00683931"/>
    <w:rsid w:val="00683A1A"/>
    <w:rsid w:val="006841A0"/>
    <w:rsid w:val="006842C0"/>
    <w:rsid w:val="00684E05"/>
    <w:rsid w:val="00685BD2"/>
    <w:rsid w:val="00685CFA"/>
    <w:rsid w:val="00685D08"/>
    <w:rsid w:val="00687307"/>
    <w:rsid w:val="00687AB9"/>
    <w:rsid w:val="0069025F"/>
    <w:rsid w:val="00690316"/>
    <w:rsid w:val="00692B12"/>
    <w:rsid w:val="006930D1"/>
    <w:rsid w:val="00693CDA"/>
    <w:rsid w:val="00693EFD"/>
    <w:rsid w:val="0069400F"/>
    <w:rsid w:val="00694DB2"/>
    <w:rsid w:val="00695B75"/>
    <w:rsid w:val="00696615"/>
    <w:rsid w:val="00696AA0"/>
    <w:rsid w:val="00696D74"/>
    <w:rsid w:val="00696EED"/>
    <w:rsid w:val="006A05C9"/>
    <w:rsid w:val="006A11B6"/>
    <w:rsid w:val="006A11EE"/>
    <w:rsid w:val="006A15CD"/>
    <w:rsid w:val="006A1765"/>
    <w:rsid w:val="006A1792"/>
    <w:rsid w:val="006A244F"/>
    <w:rsid w:val="006A285A"/>
    <w:rsid w:val="006A2C12"/>
    <w:rsid w:val="006A3632"/>
    <w:rsid w:val="006A37F3"/>
    <w:rsid w:val="006A466F"/>
    <w:rsid w:val="006A482D"/>
    <w:rsid w:val="006A59FD"/>
    <w:rsid w:val="006A6948"/>
    <w:rsid w:val="006A6B5E"/>
    <w:rsid w:val="006A6D11"/>
    <w:rsid w:val="006A707D"/>
    <w:rsid w:val="006A715D"/>
    <w:rsid w:val="006B0281"/>
    <w:rsid w:val="006B0477"/>
    <w:rsid w:val="006B1099"/>
    <w:rsid w:val="006B1185"/>
    <w:rsid w:val="006B1A8C"/>
    <w:rsid w:val="006B2261"/>
    <w:rsid w:val="006B28F0"/>
    <w:rsid w:val="006B294B"/>
    <w:rsid w:val="006B3342"/>
    <w:rsid w:val="006B3418"/>
    <w:rsid w:val="006B4002"/>
    <w:rsid w:val="006B4734"/>
    <w:rsid w:val="006B4C59"/>
    <w:rsid w:val="006B4D35"/>
    <w:rsid w:val="006B526D"/>
    <w:rsid w:val="006B5CF3"/>
    <w:rsid w:val="006B643B"/>
    <w:rsid w:val="006B67C3"/>
    <w:rsid w:val="006B6B5D"/>
    <w:rsid w:val="006B727B"/>
    <w:rsid w:val="006B7C36"/>
    <w:rsid w:val="006C0807"/>
    <w:rsid w:val="006C171C"/>
    <w:rsid w:val="006C1FAB"/>
    <w:rsid w:val="006C2485"/>
    <w:rsid w:val="006C2532"/>
    <w:rsid w:val="006C2546"/>
    <w:rsid w:val="006C287A"/>
    <w:rsid w:val="006C3F5A"/>
    <w:rsid w:val="006C41C3"/>
    <w:rsid w:val="006C46A3"/>
    <w:rsid w:val="006C4ADF"/>
    <w:rsid w:val="006C5EA1"/>
    <w:rsid w:val="006C6E83"/>
    <w:rsid w:val="006C754B"/>
    <w:rsid w:val="006C7D2C"/>
    <w:rsid w:val="006D1EC8"/>
    <w:rsid w:val="006D22E2"/>
    <w:rsid w:val="006D327D"/>
    <w:rsid w:val="006D32F9"/>
    <w:rsid w:val="006D3743"/>
    <w:rsid w:val="006D454D"/>
    <w:rsid w:val="006D4982"/>
    <w:rsid w:val="006D5105"/>
    <w:rsid w:val="006D5374"/>
    <w:rsid w:val="006D5E9C"/>
    <w:rsid w:val="006D5EAD"/>
    <w:rsid w:val="006D5EC3"/>
    <w:rsid w:val="006D6830"/>
    <w:rsid w:val="006D6E21"/>
    <w:rsid w:val="006E0101"/>
    <w:rsid w:val="006E046D"/>
    <w:rsid w:val="006E087C"/>
    <w:rsid w:val="006E0EC9"/>
    <w:rsid w:val="006E1327"/>
    <w:rsid w:val="006E1801"/>
    <w:rsid w:val="006E201A"/>
    <w:rsid w:val="006E253F"/>
    <w:rsid w:val="006E2A5B"/>
    <w:rsid w:val="006E36E7"/>
    <w:rsid w:val="006E3996"/>
    <w:rsid w:val="006E4062"/>
    <w:rsid w:val="006E46AA"/>
    <w:rsid w:val="006E4AB4"/>
    <w:rsid w:val="006E4D93"/>
    <w:rsid w:val="006E542D"/>
    <w:rsid w:val="006E594B"/>
    <w:rsid w:val="006E5AC2"/>
    <w:rsid w:val="006E6683"/>
    <w:rsid w:val="006E69DF"/>
    <w:rsid w:val="006E6FA1"/>
    <w:rsid w:val="006E7157"/>
    <w:rsid w:val="006E74F7"/>
    <w:rsid w:val="006E76E9"/>
    <w:rsid w:val="006E76F7"/>
    <w:rsid w:val="006E7C84"/>
    <w:rsid w:val="006F020E"/>
    <w:rsid w:val="006F0622"/>
    <w:rsid w:val="006F161D"/>
    <w:rsid w:val="006F1762"/>
    <w:rsid w:val="006F17D1"/>
    <w:rsid w:val="006F26F5"/>
    <w:rsid w:val="006F2A7B"/>
    <w:rsid w:val="006F426D"/>
    <w:rsid w:val="006F4377"/>
    <w:rsid w:val="006F49E7"/>
    <w:rsid w:val="006F4A41"/>
    <w:rsid w:val="006F4AFE"/>
    <w:rsid w:val="006F51C9"/>
    <w:rsid w:val="006F5ED3"/>
    <w:rsid w:val="006F60DA"/>
    <w:rsid w:val="006F65DC"/>
    <w:rsid w:val="006F6642"/>
    <w:rsid w:val="006F787A"/>
    <w:rsid w:val="0070037A"/>
    <w:rsid w:val="00700894"/>
    <w:rsid w:val="007010EB"/>
    <w:rsid w:val="00701996"/>
    <w:rsid w:val="00701F92"/>
    <w:rsid w:val="00701FD0"/>
    <w:rsid w:val="0070246E"/>
    <w:rsid w:val="00703B76"/>
    <w:rsid w:val="00704187"/>
    <w:rsid w:val="00704CB8"/>
    <w:rsid w:val="00704D3E"/>
    <w:rsid w:val="00704EB5"/>
    <w:rsid w:val="0070523F"/>
    <w:rsid w:val="007075B5"/>
    <w:rsid w:val="00710390"/>
    <w:rsid w:val="007105CC"/>
    <w:rsid w:val="007108B6"/>
    <w:rsid w:val="00710AAE"/>
    <w:rsid w:val="00711158"/>
    <w:rsid w:val="00711317"/>
    <w:rsid w:val="0071174B"/>
    <w:rsid w:val="00712865"/>
    <w:rsid w:val="00712BD7"/>
    <w:rsid w:val="00713579"/>
    <w:rsid w:val="007136EA"/>
    <w:rsid w:val="00713B20"/>
    <w:rsid w:val="0071448E"/>
    <w:rsid w:val="00714F1A"/>
    <w:rsid w:val="007151C7"/>
    <w:rsid w:val="007151F4"/>
    <w:rsid w:val="0071533B"/>
    <w:rsid w:val="0071558B"/>
    <w:rsid w:val="00715ECD"/>
    <w:rsid w:val="00716A55"/>
    <w:rsid w:val="00716C12"/>
    <w:rsid w:val="00717623"/>
    <w:rsid w:val="00717F76"/>
    <w:rsid w:val="0072133D"/>
    <w:rsid w:val="0072150F"/>
    <w:rsid w:val="00721A7B"/>
    <w:rsid w:val="00721C64"/>
    <w:rsid w:val="00721DFD"/>
    <w:rsid w:val="00721F1E"/>
    <w:rsid w:val="007220FF"/>
    <w:rsid w:val="00724081"/>
    <w:rsid w:val="007248F7"/>
    <w:rsid w:val="00724992"/>
    <w:rsid w:val="00724A9B"/>
    <w:rsid w:val="00724C23"/>
    <w:rsid w:val="0072573A"/>
    <w:rsid w:val="00726553"/>
    <w:rsid w:val="007267C3"/>
    <w:rsid w:val="00727387"/>
    <w:rsid w:val="00730D28"/>
    <w:rsid w:val="00731979"/>
    <w:rsid w:val="00731F81"/>
    <w:rsid w:val="00732891"/>
    <w:rsid w:val="0073312B"/>
    <w:rsid w:val="00733673"/>
    <w:rsid w:val="00733D9D"/>
    <w:rsid w:val="00734F9E"/>
    <w:rsid w:val="00735102"/>
    <w:rsid w:val="007351DA"/>
    <w:rsid w:val="007367CA"/>
    <w:rsid w:val="007369F2"/>
    <w:rsid w:val="00737B64"/>
    <w:rsid w:val="00737D4A"/>
    <w:rsid w:val="00737ED2"/>
    <w:rsid w:val="0074001C"/>
    <w:rsid w:val="0074041D"/>
    <w:rsid w:val="00740AE7"/>
    <w:rsid w:val="0074235D"/>
    <w:rsid w:val="00742A82"/>
    <w:rsid w:val="00743A1E"/>
    <w:rsid w:val="007453C0"/>
    <w:rsid w:val="00746C74"/>
    <w:rsid w:val="007477F2"/>
    <w:rsid w:val="007479E5"/>
    <w:rsid w:val="007505A8"/>
    <w:rsid w:val="00750A39"/>
    <w:rsid w:val="00750DA0"/>
    <w:rsid w:val="00751303"/>
    <w:rsid w:val="007514DA"/>
    <w:rsid w:val="007517C8"/>
    <w:rsid w:val="00751B6A"/>
    <w:rsid w:val="00753C4D"/>
    <w:rsid w:val="00753F6E"/>
    <w:rsid w:val="007550A6"/>
    <w:rsid w:val="007563FF"/>
    <w:rsid w:val="00756762"/>
    <w:rsid w:val="00756961"/>
    <w:rsid w:val="00756BC3"/>
    <w:rsid w:val="00756E69"/>
    <w:rsid w:val="00757221"/>
    <w:rsid w:val="00757702"/>
    <w:rsid w:val="00757CE6"/>
    <w:rsid w:val="00760033"/>
    <w:rsid w:val="007603D8"/>
    <w:rsid w:val="0076152B"/>
    <w:rsid w:val="00761597"/>
    <w:rsid w:val="0076168E"/>
    <w:rsid w:val="00761F24"/>
    <w:rsid w:val="007627DD"/>
    <w:rsid w:val="00762AE3"/>
    <w:rsid w:val="00764B42"/>
    <w:rsid w:val="0076562A"/>
    <w:rsid w:val="00765672"/>
    <w:rsid w:val="007661D5"/>
    <w:rsid w:val="00766298"/>
    <w:rsid w:val="00766741"/>
    <w:rsid w:val="00766843"/>
    <w:rsid w:val="00766943"/>
    <w:rsid w:val="00766C77"/>
    <w:rsid w:val="00766E05"/>
    <w:rsid w:val="00770242"/>
    <w:rsid w:val="007704E4"/>
    <w:rsid w:val="00771909"/>
    <w:rsid w:val="00771913"/>
    <w:rsid w:val="00771B2A"/>
    <w:rsid w:val="0077254A"/>
    <w:rsid w:val="007733DE"/>
    <w:rsid w:val="00773AA9"/>
    <w:rsid w:val="00774E7A"/>
    <w:rsid w:val="0077661A"/>
    <w:rsid w:val="00776866"/>
    <w:rsid w:val="00776FA4"/>
    <w:rsid w:val="0077792D"/>
    <w:rsid w:val="00780134"/>
    <w:rsid w:val="007809A3"/>
    <w:rsid w:val="0078115E"/>
    <w:rsid w:val="00781C2B"/>
    <w:rsid w:val="00781C30"/>
    <w:rsid w:val="00782BB5"/>
    <w:rsid w:val="00782C0B"/>
    <w:rsid w:val="00782C67"/>
    <w:rsid w:val="00783261"/>
    <w:rsid w:val="007840E8"/>
    <w:rsid w:val="0078485A"/>
    <w:rsid w:val="007849BE"/>
    <w:rsid w:val="00784A44"/>
    <w:rsid w:val="00784F63"/>
    <w:rsid w:val="00785350"/>
    <w:rsid w:val="00786D24"/>
    <w:rsid w:val="00787C74"/>
    <w:rsid w:val="00787D3B"/>
    <w:rsid w:val="00787FDF"/>
    <w:rsid w:val="00790026"/>
    <w:rsid w:val="007900E9"/>
    <w:rsid w:val="00790646"/>
    <w:rsid w:val="0079065B"/>
    <w:rsid w:val="00790A78"/>
    <w:rsid w:val="00791401"/>
    <w:rsid w:val="00791601"/>
    <w:rsid w:val="00791F91"/>
    <w:rsid w:val="0079232A"/>
    <w:rsid w:val="00792344"/>
    <w:rsid w:val="007924D4"/>
    <w:rsid w:val="00792DA3"/>
    <w:rsid w:val="007930A1"/>
    <w:rsid w:val="00793112"/>
    <w:rsid w:val="0079325D"/>
    <w:rsid w:val="00793987"/>
    <w:rsid w:val="00794E9D"/>
    <w:rsid w:val="007954BB"/>
    <w:rsid w:val="00795686"/>
    <w:rsid w:val="00797C5B"/>
    <w:rsid w:val="007A046E"/>
    <w:rsid w:val="007A07E9"/>
    <w:rsid w:val="007A0852"/>
    <w:rsid w:val="007A1143"/>
    <w:rsid w:val="007A2641"/>
    <w:rsid w:val="007A2FFD"/>
    <w:rsid w:val="007A33B3"/>
    <w:rsid w:val="007A40B0"/>
    <w:rsid w:val="007A428A"/>
    <w:rsid w:val="007A60CC"/>
    <w:rsid w:val="007A6127"/>
    <w:rsid w:val="007A682E"/>
    <w:rsid w:val="007A7E4A"/>
    <w:rsid w:val="007B03F7"/>
    <w:rsid w:val="007B0BF6"/>
    <w:rsid w:val="007B1145"/>
    <w:rsid w:val="007B1494"/>
    <w:rsid w:val="007B15D1"/>
    <w:rsid w:val="007B1814"/>
    <w:rsid w:val="007B24CB"/>
    <w:rsid w:val="007B2AA2"/>
    <w:rsid w:val="007B317A"/>
    <w:rsid w:val="007B33D5"/>
    <w:rsid w:val="007B396A"/>
    <w:rsid w:val="007B3AA9"/>
    <w:rsid w:val="007B4E49"/>
    <w:rsid w:val="007B52BA"/>
    <w:rsid w:val="007B549B"/>
    <w:rsid w:val="007B5B1B"/>
    <w:rsid w:val="007B5BBC"/>
    <w:rsid w:val="007B661F"/>
    <w:rsid w:val="007C0117"/>
    <w:rsid w:val="007C1608"/>
    <w:rsid w:val="007C1955"/>
    <w:rsid w:val="007C1E91"/>
    <w:rsid w:val="007C2687"/>
    <w:rsid w:val="007C3665"/>
    <w:rsid w:val="007C38CC"/>
    <w:rsid w:val="007C3B3A"/>
    <w:rsid w:val="007C3C0F"/>
    <w:rsid w:val="007C47A5"/>
    <w:rsid w:val="007C4909"/>
    <w:rsid w:val="007C4C8C"/>
    <w:rsid w:val="007C5013"/>
    <w:rsid w:val="007C54BD"/>
    <w:rsid w:val="007C54D1"/>
    <w:rsid w:val="007C5C87"/>
    <w:rsid w:val="007C6293"/>
    <w:rsid w:val="007C64A8"/>
    <w:rsid w:val="007C657B"/>
    <w:rsid w:val="007C6995"/>
    <w:rsid w:val="007D0343"/>
    <w:rsid w:val="007D0A38"/>
    <w:rsid w:val="007D11CD"/>
    <w:rsid w:val="007D1510"/>
    <w:rsid w:val="007D2194"/>
    <w:rsid w:val="007D2704"/>
    <w:rsid w:val="007D3722"/>
    <w:rsid w:val="007D3D0E"/>
    <w:rsid w:val="007D4497"/>
    <w:rsid w:val="007D48DD"/>
    <w:rsid w:val="007D6858"/>
    <w:rsid w:val="007D6CEA"/>
    <w:rsid w:val="007D7047"/>
    <w:rsid w:val="007D72F8"/>
    <w:rsid w:val="007D7EA6"/>
    <w:rsid w:val="007D7F2A"/>
    <w:rsid w:val="007E05C7"/>
    <w:rsid w:val="007E0AC4"/>
    <w:rsid w:val="007E0AE7"/>
    <w:rsid w:val="007E0BF1"/>
    <w:rsid w:val="007E0C01"/>
    <w:rsid w:val="007E0C9E"/>
    <w:rsid w:val="007E1467"/>
    <w:rsid w:val="007E2957"/>
    <w:rsid w:val="007E2ACA"/>
    <w:rsid w:val="007E2DF6"/>
    <w:rsid w:val="007E377F"/>
    <w:rsid w:val="007E3BC5"/>
    <w:rsid w:val="007E3E5D"/>
    <w:rsid w:val="007E48FD"/>
    <w:rsid w:val="007E54E2"/>
    <w:rsid w:val="007E5659"/>
    <w:rsid w:val="007E7280"/>
    <w:rsid w:val="007E7741"/>
    <w:rsid w:val="007E7834"/>
    <w:rsid w:val="007F004C"/>
    <w:rsid w:val="007F0190"/>
    <w:rsid w:val="007F072E"/>
    <w:rsid w:val="007F11CD"/>
    <w:rsid w:val="007F172E"/>
    <w:rsid w:val="007F195B"/>
    <w:rsid w:val="007F19A9"/>
    <w:rsid w:val="007F1F11"/>
    <w:rsid w:val="007F2BA5"/>
    <w:rsid w:val="007F3104"/>
    <w:rsid w:val="007F34B8"/>
    <w:rsid w:val="007F38AF"/>
    <w:rsid w:val="007F3B51"/>
    <w:rsid w:val="007F41AA"/>
    <w:rsid w:val="007F4400"/>
    <w:rsid w:val="007F4E8E"/>
    <w:rsid w:val="007F5D45"/>
    <w:rsid w:val="007F648C"/>
    <w:rsid w:val="007F6DE4"/>
    <w:rsid w:val="007F70AD"/>
    <w:rsid w:val="007F73A4"/>
    <w:rsid w:val="00800366"/>
    <w:rsid w:val="00800586"/>
    <w:rsid w:val="00800FBF"/>
    <w:rsid w:val="00802584"/>
    <w:rsid w:val="00802681"/>
    <w:rsid w:val="00803D1D"/>
    <w:rsid w:val="00803FA0"/>
    <w:rsid w:val="008043B8"/>
    <w:rsid w:val="008051B2"/>
    <w:rsid w:val="00805334"/>
    <w:rsid w:val="00805B54"/>
    <w:rsid w:val="00805D15"/>
    <w:rsid w:val="0080616B"/>
    <w:rsid w:val="00806366"/>
    <w:rsid w:val="00806637"/>
    <w:rsid w:val="00806AA4"/>
    <w:rsid w:val="008070F5"/>
    <w:rsid w:val="008072B9"/>
    <w:rsid w:val="008078A5"/>
    <w:rsid w:val="0080795C"/>
    <w:rsid w:val="00807CE9"/>
    <w:rsid w:val="00810F40"/>
    <w:rsid w:val="00813C0A"/>
    <w:rsid w:val="00813CFE"/>
    <w:rsid w:val="00813F1D"/>
    <w:rsid w:val="00814895"/>
    <w:rsid w:val="00814A53"/>
    <w:rsid w:val="00815955"/>
    <w:rsid w:val="00815F9D"/>
    <w:rsid w:val="00816A31"/>
    <w:rsid w:val="00816DB9"/>
    <w:rsid w:val="00817065"/>
    <w:rsid w:val="008178A0"/>
    <w:rsid w:val="00817BBC"/>
    <w:rsid w:val="00820136"/>
    <w:rsid w:val="00820D9E"/>
    <w:rsid w:val="00821548"/>
    <w:rsid w:val="008215E6"/>
    <w:rsid w:val="00821C1C"/>
    <w:rsid w:val="00822F05"/>
    <w:rsid w:val="008230DF"/>
    <w:rsid w:val="008231E5"/>
    <w:rsid w:val="00823D31"/>
    <w:rsid w:val="00824320"/>
    <w:rsid w:val="008243CA"/>
    <w:rsid w:val="008251FE"/>
    <w:rsid w:val="00825D9A"/>
    <w:rsid w:val="00826277"/>
    <w:rsid w:val="00826F94"/>
    <w:rsid w:val="00827271"/>
    <w:rsid w:val="0082799D"/>
    <w:rsid w:val="0083040E"/>
    <w:rsid w:val="00830DF3"/>
    <w:rsid w:val="00831710"/>
    <w:rsid w:val="00831D92"/>
    <w:rsid w:val="0083238B"/>
    <w:rsid w:val="0083275F"/>
    <w:rsid w:val="00832AA4"/>
    <w:rsid w:val="00832E48"/>
    <w:rsid w:val="008331E6"/>
    <w:rsid w:val="008337C0"/>
    <w:rsid w:val="00833E82"/>
    <w:rsid w:val="0083436F"/>
    <w:rsid w:val="00834435"/>
    <w:rsid w:val="0083469D"/>
    <w:rsid w:val="00834DBC"/>
    <w:rsid w:val="00836179"/>
    <w:rsid w:val="008365ED"/>
    <w:rsid w:val="00836D65"/>
    <w:rsid w:val="008376BC"/>
    <w:rsid w:val="008377EE"/>
    <w:rsid w:val="00837F59"/>
    <w:rsid w:val="00840848"/>
    <w:rsid w:val="00840CC3"/>
    <w:rsid w:val="00840D0F"/>
    <w:rsid w:val="00840E3D"/>
    <w:rsid w:val="00841959"/>
    <w:rsid w:val="00842841"/>
    <w:rsid w:val="0084295E"/>
    <w:rsid w:val="00842BE1"/>
    <w:rsid w:val="008433B4"/>
    <w:rsid w:val="008435CE"/>
    <w:rsid w:val="00845851"/>
    <w:rsid w:val="00845DDA"/>
    <w:rsid w:val="00846863"/>
    <w:rsid w:val="00846E59"/>
    <w:rsid w:val="00847B57"/>
    <w:rsid w:val="00847E6E"/>
    <w:rsid w:val="00850292"/>
    <w:rsid w:val="00850294"/>
    <w:rsid w:val="00850370"/>
    <w:rsid w:val="0085083C"/>
    <w:rsid w:val="00850CC9"/>
    <w:rsid w:val="00850CCE"/>
    <w:rsid w:val="00851253"/>
    <w:rsid w:val="00851983"/>
    <w:rsid w:val="00851EEE"/>
    <w:rsid w:val="00852549"/>
    <w:rsid w:val="00852A89"/>
    <w:rsid w:val="00853356"/>
    <w:rsid w:val="008543F5"/>
    <w:rsid w:val="0085459D"/>
    <w:rsid w:val="008545C0"/>
    <w:rsid w:val="0085470C"/>
    <w:rsid w:val="008551C1"/>
    <w:rsid w:val="00856A8B"/>
    <w:rsid w:val="00857BFC"/>
    <w:rsid w:val="0086036F"/>
    <w:rsid w:val="0086051B"/>
    <w:rsid w:val="008607F0"/>
    <w:rsid w:val="00860DF3"/>
    <w:rsid w:val="00860F39"/>
    <w:rsid w:val="008610C8"/>
    <w:rsid w:val="00861EF1"/>
    <w:rsid w:val="00863182"/>
    <w:rsid w:val="0086389C"/>
    <w:rsid w:val="00863947"/>
    <w:rsid w:val="00864360"/>
    <w:rsid w:val="00864814"/>
    <w:rsid w:val="00864C0C"/>
    <w:rsid w:val="00864E0A"/>
    <w:rsid w:val="0086532C"/>
    <w:rsid w:val="00865709"/>
    <w:rsid w:val="00865989"/>
    <w:rsid w:val="00866AAB"/>
    <w:rsid w:val="00866F3A"/>
    <w:rsid w:val="00867A58"/>
    <w:rsid w:val="00870095"/>
    <w:rsid w:val="00870B01"/>
    <w:rsid w:val="00870B97"/>
    <w:rsid w:val="00870C99"/>
    <w:rsid w:val="00870CE1"/>
    <w:rsid w:val="0087113E"/>
    <w:rsid w:val="00871B95"/>
    <w:rsid w:val="00871C61"/>
    <w:rsid w:val="008723F3"/>
    <w:rsid w:val="0087344A"/>
    <w:rsid w:val="00873875"/>
    <w:rsid w:val="0087483B"/>
    <w:rsid w:val="00875077"/>
    <w:rsid w:val="008754B1"/>
    <w:rsid w:val="008758AE"/>
    <w:rsid w:val="008761A0"/>
    <w:rsid w:val="0087621B"/>
    <w:rsid w:val="00876ECD"/>
    <w:rsid w:val="008772A3"/>
    <w:rsid w:val="008779D4"/>
    <w:rsid w:val="00877D63"/>
    <w:rsid w:val="00877E55"/>
    <w:rsid w:val="00880ABB"/>
    <w:rsid w:val="00880DE0"/>
    <w:rsid w:val="00880EA6"/>
    <w:rsid w:val="008811E0"/>
    <w:rsid w:val="00881E41"/>
    <w:rsid w:val="00881F81"/>
    <w:rsid w:val="00882738"/>
    <w:rsid w:val="00882CE7"/>
    <w:rsid w:val="00883C9B"/>
    <w:rsid w:val="008841E7"/>
    <w:rsid w:val="00884610"/>
    <w:rsid w:val="00885C9D"/>
    <w:rsid w:val="00885F8F"/>
    <w:rsid w:val="00886026"/>
    <w:rsid w:val="00886C8A"/>
    <w:rsid w:val="00886FC3"/>
    <w:rsid w:val="00890463"/>
    <w:rsid w:val="0089078F"/>
    <w:rsid w:val="0089094F"/>
    <w:rsid w:val="00891768"/>
    <w:rsid w:val="00891A65"/>
    <w:rsid w:val="00891AA8"/>
    <w:rsid w:val="00892C1A"/>
    <w:rsid w:val="00893139"/>
    <w:rsid w:val="00894958"/>
    <w:rsid w:val="00895067"/>
    <w:rsid w:val="0089540C"/>
    <w:rsid w:val="00895CD5"/>
    <w:rsid w:val="00896FC6"/>
    <w:rsid w:val="008974A4"/>
    <w:rsid w:val="00897DDA"/>
    <w:rsid w:val="00897E8C"/>
    <w:rsid w:val="00897F19"/>
    <w:rsid w:val="008A0476"/>
    <w:rsid w:val="008A0964"/>
    <w:rsid w:val="008A0BA9"/>
    <w:rsid w:val="008A1187"/>
    <w:rsid w:val="008A2153"/>
    <w:rsid w:val="008A2931"/>
    <w:rsid w:val="008A2E67"/>
    <w:rsid w:val="008A2FB0"/>
    <w:rsid w:val="008A344C"/>
    <w:rsid w:val="008A35F9"/>
    <w:rsid w:val="008A380D"/>
    <w:rsid w:val="008A39BE"/>
    <w:rsid w:val="008A49A6"/>
    <w:rsid w:val="008A544F"/>
    <w:rsid w:val="008A5B87"/>
    <w:rsid w:val="008A5ECD"/>
    <w:rsid w:val="008A6270"/>
    <w:rsid w:val="008A644A"/>
    <w:rsid w:val="008A78E2"/>
    <w:rsid w:val="008B0854"/>
    <w:rsid w:val="008B0887"/>
    <w:rsid w:val="008B1545"/>
    <w:rsid w:val="008B2813"/>
    <w:rsid w:val="008B3282"/>
    <w:rsid w:val="008B4230"/>
    <w:rsid w:val="008B4AC5"/>
    <w:rsid w:val="008B4B00"/>
    <w:rsid w:val="008B4B95"/>
    <w:rsid w:val="008B53A7"/>
    <w:rsid w:val="008B591B"/>
    <w:rsid w:val="008B5BE1"/>
    <w:rsid w:val="008B5F43"/>
    <w:rsid w:val="008B61D8"/>
    <w:rsid w:val="008B65B6"/>
    <w:rsid w:val="008B6629"/>
    <w:rsid w:val="008B6D7C"/>
    <w:rsid w:val="008B71A4"/>
    <w:rsid w:val="008B76AB"/>
    <w:rsid w:val="008B7AD9"/>
    <w:rsid w:val="008C1297"/>
    <w:rsid w:val="008C15BF"/>
    <w:rsid w:val="008C2126"/>
    <w:rsid w:val="008C351A"/>
    <w:rsid w:val="008C356D"/>
    <w:rsid w:val="008C3F0E"/>
    <w:rsid w:val="008C4B92"/>
    <w:rsid w:val="008C4C75"/>
    <w:rsid w:val="008C550B"/>
    <w:rsid w:val="008C6E19"/>
    <w:rsid w:val="008C7728"/>
    <w:rsid w:val="008C7D51"/>
    <w:rsid w:val="008D043B"/>
    <w:rsid w:val="008D0E36"/>
    <w:rsid w:val="008D0EDD"/>
    <w:rsid w:val="008D1AFE"/>
    <w:rsid w:val="008D21CC"/>
    <w:rsid w:val="008D2487"/>
    <w:rsid w:val="008D31FA"/>
    <w:rsid w:val="008D3B54"/>
    <w:rsid w:val="008D43D7"/>
    <w:rsid w:val="008D4CDD"/>
    <w:rsid w:val="008D51ED"/>
    <w:rsid w:val="008D6006"/>
    <w:rsid w:val="008D615F"/>
    <w:rsid w:val="008D6920"/>
    <w:rsid w:val="008D702E"/>
    <w:rsid w:val="008D7B35"/>
    <w:rsid w:val="008D7F33"/>
    <w:rsid w:val="008E0292"/>
    <w:rsid w:val="008E18B3"/>
    <w:rsid w:val="008E1BD9"/>
    <w:rsid w:val="008E1D70"/>
    <w:rsid w:val="008E2FAF"/>
    <w:rsid w:val="008E3869"/>
    <w:rsid w:val="008E3CFD"/>
    <w:rsid w:val="008E3DEE"/>
    <w:rsid w:val="008E3E21"/>
    <w:rsid w:val="008E4D55"/>
    <w:rsid w:val="008E57A4"/>
    <w:rsid w:val="008E6321"/>
    <w:rsid w:val="008E653A"/>
    <w:rsid w:val="008E6C1F"/>
    <w:rsid w:val="008E6DA7"/>
    <w:rsid w:val="008E6F24"/>
    <w:rsid w:val="008E71EB"/>
    <w:rsid w:val="008E7F61"/>
    <w:rsid w:val="008F0335"/>
    <w:rsid w:val="008F0603"/>
    <w:rsid w:val="008F0EB0"/>
    <w:rsid w:val="008F121A"/>
    <w:rsid w:val="008F2560"/>
    <w:rsid w:val="008F2A95"/>
    <w:rsid w:val="008F313D"/>
    <w:rsid w:val="008F35A4"/>
    <w:rsid w:val="008F37CB"/>
    <w:rsid w:val="008F3B62"/>
    <w:rsid w:val="008F4CDE"/>
    <w:rsid w:val="008F4FF4"/>
    <w:rsid w:val="008F5049"/>
    <w:rsid w:val="008F5202"/>
    <w:rsid w:val="008F5801"/>
    <w:rsid w:val="008F5F00"/>
    <w:rsid w:val="008F61C1"/>
    <w:rsid w:val="008F65A0"/>
    <w:rsid w:val="008F7058"/>
    <w:rsid w:val="008F759D"/>
    <w:rsid w:val="008F762D"/>
    <w:rsid w:val="009003FD"/>
    <w:rsid w:val="0090040D"/>
    <w:rsid w:val="0090054B"/>
    <w:rsid w:val="00900C3F"/>
    <w:rsid w:val="00901031"/>
    <w:rsid w:val="00902404"/>
    <w:rsid w:val="00902D5D"/>
    <w:rsid w:val="009031E1"/>
    <w:rsid w:val="00903529"/>
    <w:rsid w:val="0090761D"/>
    <w:rsid w:val="00907E4F"/>
    <w:rsid w:val="00912AC2"/>
    <w:rsid w:val="00912DC1"/>
    <w:rsid w:val="00913149"/>
    <w:rsid w:val="0091320E"/>
    <w:rsid w:val="00913238"/>
    <w:rsid w:val="00914127"/>
    <w:rsid w:val="009142E5"/>
    <w:rsid w:val="0091474D"/>
    <w:rsid w:val="0091535B"/>
    <w:rsid w:val="00915465"/>
    <w:rsid w:val="009158CF"/>
    <w:rsid w:val="00915925"/>
    <w:rsid w:val="009159E7"/>
    <w:rsid w:val="00916078"/>
    <w:rsid w:val="00916B05"/>
    <w:rsid w:val="009170A4"/>
    <w:rsid w:val="00917370"/>
    <w:rsid w:val="009203E7"/>
    <w:rsid w:val="00920645"/>
    <w:rsid w:val="00920992"/>
    <w:rsid w:val="00920CC2"/>
    <w:rsid w:val="009210FC"/>
    <w:rsid w:val="0092128D"/>
    <w:rsid w:val="00921BF5"/>
    <w:rsid w:val="0092284C"/>
    <w:rsid w:val="009230BF"/>
    <w:rsid w:val="009231F1"/>
    <w:rsid w:val="00923477"/>
    <w:rsid w:val="00923DD4"/>
    <w:rsid w:val="009240AD"/>
    <w:rsid w:val="00924E33"/>
    <w:rsid w:val="00925E4B"/>
    <w:rsid w:val="00925ED3"/>
    <w:rsid w:val="0092662E"/>
    <w:rsid w:val="0092674E"/>
    <w:rsid w:val="00927013"/>
    <w:rsid w:val="00927633"/>
    <w:rsid w:val="00927AF6"/>
    <w:rsid w:val="00927C53"/>
    <w:rsid w:val="009306F7"/>
    <w:rsid w:val="00930C98"/>
    <w:rsid w:val="00930EA9"/>
    <w:rsid w:val="009315B5"/>
    <w:rsid w:val="00931CE5"/>
    <w:rsid w:val="009326B4"/>
    <w:rsid w:val="009339D3"/>
    <w:rsid w:val="0093401E"/>
    <w:rsid w:val="009350DD"/>
    <w:rsid w:val="0093516B"/>
    <w:rsid w:val="009352B5"/>
    <w:rsid w:val="00935EB0"/>
    <w:rsid w:val="00936739"/>
    <w:rsid w:val="00936A4B"/>
    <w:rsid w:val="00936C58"/>
    <w:rsid w:val="00937836"/>
    <w:rsid w:val="00937DFC"/>
    <w:rsid w:val="009403A2"/>
    <w:rsid w:val="009406C4"/>
    <w:rsid w:val="00940F7F"/>
    <w:rsid w:val="009418EA"/>
    <w:rsid w:val="00941A85"/>
    <w:rsid w:val="00942A8D"/>
    <w:rsid w:val="00942F9A"/>
    <w:rsid w:val="009433E6"/>
    <w:rsid w:val="00943CD5"/>
    <w:rsid w:val="00944D6C"/>
    <w:rsid w:val="009452A2"/>
    <w:rsid w:val="0094566A"/>
    <w:rsid w:val="009459FD"/>
    <w:rsid w:val="009467F6"/>
    <w:rsid w:val="00947681"/>
    <w:rsid w:val="00947A25"/>
    <w:rsid w:val="00947B3A"/>
    <w:rsid w:val="00947E21"/>
    <w:rsid w:val="00947ED9"/>
    <w:rsid w:val="009500D7"/>
    <w:rsid w:val="009502EA"/>
    <w:rsid w:val="00951D28"/>
    <w:rsid w:val="0095341D"/>
    <w:rsid w:val="00953B4E"/>
    <w:rsid w:val="00954DBF"/>
    <w:rsid w:val="00954EFA"/>
    <w:rsid w:val="00955CCF"/>
    <w:rsid w:val="00956299"/>
    <w:rsid w:val="00957748"/>
    <w:rsid w:val="00957974"/>
    <w:rsid w:val="009600F0"/>
    <w:rsid w:val="00960809"/>
    <w:rsid w:val="009610D3"/>
    <w:rsid w:val="00962808"/>
    <w:rsid w:val="00962C4F"/>
    <w:rsid w:val="00962E15"/>
    <w:rsid w:val="00963107"/>
    <w:rsid w:val="009633B0"/>
    <w:rsid w:val="0096359E"/>
    <w:rsid w:val="0096370A"/>
    <w:rsid w:val="00963C1D"/>
    <w:rsid w:val="00964254"/>
    <w:rsid w:val="009644D9"/>
    <w:rsid w:val="00964CF4"/>
    <w:rsid w:val="00964D06"/>
    <w:rsid w:val="00964D82"/>
    <w:rsid w:val="00964F32"/>
    <w:rsid w:val="00965D29"/>
    <w:rsid w:val="0096757C"/>
    <w:rsid w:val="00967D3D"/>
    <w:rsid w:val="00970468"/>
    <w:rsid w:val="009704FB"/>
    <w:rsid w:val="00970792"/>
    <w:rsid w:val="0097109B"/>
    <w:rsid w:val="00972061"/>
    <w:rsid w:val="009722F0"/>
    <w:rsid w:val="009727BE"/>
    <w:rsid w:val="00972FFE"/>
    <w:rsid w:val="00973245"/>
    <w:rsid w:val="00973357"/>
    <w:rsid w:val="0097467B"/>
    <w:rsid w:val="00974D15"/>
    <w:rsid w:val="009750E3"/>
    <w:rsid w:val="00975B94"/>
    <w:rsid w:val="00975E28"/>
    <w:rsid w:val="0097666C"/>
    <w:rsid w:val="00976AF6"/>
    <w:rsid w:val="009772A5"/>
    <w:rsid w:val="009773B1"/>
    <w:rsid w:val="00977882"/>
    <w:rsid w:val="00977D7D"/>
    <w:rsid w:val="00977DEA"/>
    <w:rsid w:val="00980BBB"/>
    <w:rsid w:val="00980DA5"/>
    <w:rsid w:val="0098145F"/>
    <w:rsid w:val="009823B1"/>
    <w:rsid w:val="009827FB"/>
    <w:rsid w:val="00982B1E"/>
    <w:rsid w:val="00982F77"/>
    <w:rsid w:val="00984959"/>
    <w:rsid w:val="009851A6"/>
    <w:rsid w:val="0098574D"/>
    <w:rsid w:val="00985780"/>
    <w:rsid w:val="00985EAC"/>
    <w:rsid w:val="00987E46"/>
    <w:rsid w:val="00987EB0"/>
    <w:rsid w:val="00990251"/>
    <w:rsid w:val="00990F98"/>
    <w:rsid w:val="0099167B"/>
    <w:rsid w:val="00991C74"/>
    <w:rsid w:val="00991F8F"/>
    <w:rsid w:val="009921FC"/>
    <w:rsid w:val="0099269D"/>
    <w:rsid w:val="009926E9"/>
    <w:rsid w:val="00993A36"/>
    <w:rsid w:val="00993CE0"/>
    <w:rsid w:val="00994725"/>
    <w:rsid w:val="00994762"/>
    <w:rsid w:val="0099544C"/>
    <w:rsid w:val="00995500"/>
    <w:rsid w:val="00995786"/>
    <w:rsid w:val="00995D5E"/>
    <w:rsid w:val="009962F7"/>
    <w:rsid w:val="009967F7"/>
    <w:rsid w:val="00996B66"/>
    <w:rsid w:val="00996BFB"/>
    <w:rsid w:val="00996E4F"/>
    <w:rsid w:val="009A04D2"/>
    <w:rsid w:val="009A0FF8"/>
    <w:rsid w:val="009A135D"/>
    <w:rsid w:val="009A147F"/>
    <w:rsid w:val="009A16AF"/>
    <w:rsid w:val="009A1788"/>
    <w:rsid w:val="009A1C0A"/>
    <w:rsid w:val="009A1D46"/>
    <w:rsid w:val="009A20C8"/>
    <w:rsid w:val="009A2592"/>
    <w:rsid w:val="009A2769"/>
    <w:rsid w:val="009A2948"/>
    <w:rsid w:val="009A3254"/>
    <w:rsid w:val="009A334C"/>
    <w:rsid w:val="009A38D7"/>
    <w:rsid w:val="009A489D"/>
    <w:rsid w:val="009A4F36"/>
    <w:rsid w:val="009A507D"/>
    <w:rsid w:val="009A54C6"/>
    <w:rsid w:val="009A569F"/>
    <w:rsid w:val="009A6210"/>
    <w:rsid w:val="009A6366"/>
    <w:rsid w:val="009A64A9"/>
    <w:rsid w:val="009A6542"/>
    <w:rsid w:val="009A7708"/>
    <w:rsid w:val="009A7E57"/>
    <w:rsid w:val="009B0856"/>
    <w:rsid w:val="009B0A20"/>
    <w:rsid w:val="009B1E2E"/>
    <w:rsid w:val="009B2660"/>
    <w:rsid w:val="009B2702"/>
    <w:rsid w:val="009B28E5"/>
    <w:rsid w:val="009B316C"/>
    <w:rsid w:val="009B3409"/>
    <w:rsid w:val="009B3584"/>
    <w:rsid w:val="009B3942"/>
    <w:rsid w:val="009B3E6D"/>
    <w:rsid w:val="009B4381"/>
    <w:rsid w:val="009B4D58"/>
    <w:rsid w:val="009B4F76"/>
    <w:rsid w:val="009B5473"/>
    <w:rsid w:val="009B5FA9"/>
    <w:rsid w:val="009B61DA"/>
    <w:rsid w:val="009B6347"/>
    <w:rsid w:val="009B656A"/>
    <w:rsid w:val="009B6601"/>
    <w:rsid w:val="009B6921"/>
    <w:rsid w:val="009B70AA"/>
    <w:rsid w:val="009C0512"/>
    <w:rsid w:val="009C0FBC"/>
    <w:rsid w:val="009C16A7"/>
    <w:rsid w:val="009C1ABC"/>
    <w:rsid w:val="009C1F42"/>
    <w:rsid w:val="009C27D1"/>
    <w:rsid w:val="009C2915"/>
    <w:rsid w:val="009C2B8F"/>
    <w:rsid w:val="009C2BED"/>
    <w:rsid w:val="009C2C48"/>
    <w:rsid w:val="009C3C3C"/>
    <w:rsid w:val="009C3F75"/>
    <w:rsid w:val="009C43BD"/>
    <w:rsid w:val="009C4BCE"/>
    <w:rsid w:val="009C4C09"/>
    <w:rsid w:val="009C4FDF"/>
    <w:rsid w:val="009C5833"/>
    <w:rsid w:val="009C5B32"/>
    <w:rsid w:val="009C60DF"/>
    <w:rsid w:val="009C704D"/>
    <w:rsid w:val="009C7366"/>
    <w:rsid w:val="009C75C3"/>
    <w:rsid w:val="009C7721"/>
    <w:rsid w:val="009C7A6C"/>
    <w:rsid w:val="009C7B89"/>
    <w:rsid w:val="009C7F5D"/>
    <w:rsid w:val="009D00AB"/>
    <w:rsid w:val="009D137E"/>
    <w:rsid w:val="009D1F82"/>
    <w:rsid w:val="009D2B4B"/>
    <w:rsid w:val="009D3C6B"/>
    <w:rsid w:val="009D4CCA"/>
    <w:rsid w:val="009D52F2"/>
    <w:rsid w:val="009D6B3C"/>
    <w:rsid w:val="009D7856"/>
    <w:rsid w:val="009D7B67"/>
    <w:rsid w:val="009D7D6D"/>
    <w:rsid w:val="009D7DF4"/>
    <w:rsid w:val="009E035B"/>
    <w:rsid w:val="009E1FBE"/>
    <w:rsid w:val="009E220E"/>
    <w:rsid w:val="009E3039"/>
    <w:rsid w:val="009E3721"/>
    <w:rsid w:val="009E3921"/>
    <w:rsid w:val="009E3A07"/>
    <w:rsid w:val="009E3BD8"/>
    <w:rsid w:val="009E3D10"/>
    <w:rsid w:val="009E4614"/>
    <w:rsid w:val="009E4CD8"/>
    <w:rsid w:val="009E4DA2"/>
    <w:rsid w:val="009E5088"/>
    <w:rsid w:val="009E57F5"/>
    <w:rsid w:val="009E5CBC"/>
    <w:rsid w:val="009E5FAE"/>
    <w:rsid w:val="009E628C"/>
    <w:rsid w:val="009E638A"/>
    <w:rsid w:val="009E73DA"/>
    <w:rsid w:val="009E7475"/>
    <w:rsid w:val="009E748E"/>
    <w:rsid w:val="009F09A9"/>
    <w:rsid w:val="009F0C5E"/>
    <w:rsid w:val="009F1E41"/>
    <w:rsid w:val="009F3D43"/>
    <w:rsid w:val="009F3D8E"/>
    <w:rsid w:val="009F5927"/>
    <w:rsid w:val="009F5A8A"/>
    <w:rsid w:val="009F5DD8"/>
    <w:rsid w:val="009F6BA9"/>
    <w:rsid w:val="009F7317"/>
    <w:rsid w:val="009F749A"/>
    <w:rsid w:val="009F7F89"/>
    <w:rsid w:val="00A00074"/>
    <w:rsid w:val="00A0075F"/>
    <w:rsid w:val="00A00DB2"/>
    <w:rsid w:val="00A00EB5"/>
    <w:rsid w:val="00A013B6"/>
    <w:rsid w:val="00A01755"/>
    <w:rsid w:val="00A01850"/>
    <w:rsid w:val="00A020F1"/>
    <w:rsid w:val="00A02171"/>
    <w:rsid w:val="00A025B9"/>
    <w:rsid w:val="00A02F4F"/>
    <w:rsid w:val="00A0316F"/>
    <w:rsid w:val="00A03391"/>
    <w:rsid w:val="00A03500"/>
    <w:rsid w:val="00A03C19"/>
    <w:rsid w:val="00A04C09"/>
    <w:rsid w:val="00A050D6"/>
    <w:rsid w:val="00A05475"/>
    <w:rsid w:val="00A077FA"/>
    <w:rsid w:val="00A07D2E"/>
    <w:rsid w:val="00A07E19"/>
    <w:rsid w:val="00A100E4"/>
    <w:rsid w:val="00A10582"/>
    <w:rsid w:val="00A11273"/>
    <w:rsid w:val="00A118C9"/>
    <w:rsid w:val="00A11C58"/>
    <w:rsid w:val="00A120CC"/>
    <w:rsid w:val="00A12A61"/>
    <w:rsid w:val="00A12FB5"/>
    <w:rsid w:val="00A134EF"/>
    <w:rsid w:val="00A13E4A"/>
    <w:rsid w:val="00A14286"/>
    <w:rsid w:val="00A1496B"/>
    <w:rsid w:val="00A14D27"/>
    <w:rsid w:val="00A15538"/>
    <w:rsid w:val="00A15FC8"/>
    <w:rsid w:val="00A1669B"/>
    <w:rsid w:val="00A17E83"/>
    <w:rsid w:val="00A20239"/>
    <w:rsid w:val="00A20819"/>
    <w:rsid w:val="00A20853"/>
    <w:rsid w:val="00A20925"/>
    <w:rsid w:val="00A2105D"/>
    <w:rsid w:val="00A215DC"/>
    <w:rsid w:val="00A219D3"/>
    <w:rsid w:val="00A21C0C"/>
    <w:rsid w:val="00A21C67"/>
    <w:rsid w:val="00A21CFB"/>
    <w:rsid w:val="00A21F14"/>
    <w:rsid w:val="00A22255"/>
    <w:rsid w:val="00A229B2"/>
    <w:rsid w:val="00A22E1C"/>
    <w:rsid w:val="00A22E72"/>
    <w:rsid w:val="00A22F66"/>
    <w:rsid w:val="00A2386C"/>
    <w:rsid w:val="00A23FE3"/>
    <w:rsid w:val="00A242AB"/>
    <w:rsid w:val="00A24C70"/>
    <w:rsid w:val="00A24D3B"/>
    <w:rsid w:val="00A25B69"/>
    <w:rsid w:val="00A2657D"/>
    <w:rsid w:val="00A27286"/>
    <w:rsid w:val="00A274F0"/>
    <w:rsid w:val="00A315ED"/>
    <w:rsid w:val="00A32205"/>
    <w:rsid w:val="00A323F9"/>
    <w:rsid w:val="00A32441"/>
    <w:rsid w:val="00A32E27"/>
    <w:rsid w:val="00A330DB"/>
    <w:rsid w:val="00A331D9"/>
    <w:rsid w:val="00A34108"/>
    <w:rsid w:val="00A34226"/>
    <w:rsid w:val="00A3444A"/>
    <w:rsid w:val="00A34A14"/>
    <w:rsid w:val="00A34A39"/>
    <w:rsid w:val="00A3565A"/>
    <w:rsid w:val="00A35804"/>
    <w:rsid w:val="00A35A27"/>
    <w:rsid w:val="00A35B54"/>
    <w:rsid w:val="00A3611F"/>
    <w:rsid w:val="00A362C8"/>
    <w:rsid w:val="00A36822"/>
    <w:rsid w:val="00A36C26"/>
    <w:rsid w:val="00A373CD"/>
    <w:rsid w:val="00A378CB"/>
    <w:rsid w:val="00A402D1"/>
    <w:rsid w:val="00A40D0D"/>
    <w:rsid w:val="00A4107B"/>
    <w:rsid w:val="00A417DB"/>
    <w:rsid w:val="00A41B66"/>
    <w:rsid w:val="00A41F7A"/>
    <w:rsid w:val="00A42073"/>
    <w:rsid w:val="00A44183"/>
    <w:rsid w:val="00A44736"/>
    <w:rsid w:val="00A44AF4"/>
    <w:rsid w:val="00A4538B"/>
    <w:rsid w:val="00A453C0"/>
    <w:rsid w:val="00A4576C"/>
    <w:rsid w:val="00A45E5B"/>
    <w:rsid w:val="00A4609D"/>
    <w:rsid w:val="00A4624F"/>
    <w:rsid w:val="00A47737"/>
    <w:rsid w:val="00A478C1"/>
    <w:rsid w:val="00A47AFE"/>
    <w:rsid w:val="00A50FE9"/>
    <w:rsid w:val="00A51D4B"/>
    <w:rsid w:val="00A52192"/>
    <w:rsid w:val="00A525D7"/>
    <w:rsid w:val="00A52700"/>
    <w:rsid w:val="00A5359A"/>
    <w:rsid w:val="00A539EC"/>
    <w:rsid w:val="00A53F94"/>
    <w:rsid w:val="00A542DF"/>
    <w:rsid w:val="00A547C7"/>
    <w:rsid w:val="00A54B10"/>
    <w:rsid w:val="00A55298"/>
    <w:rsid w:val="00A55F81"/>
    <w:rsid w:val="00A55F8C"/>
    <w:rsid w:val="00A57030"/>
    <w:rsid w:val="00A578AE"/>
    <w:rsid w:val="00A57A8B"/>
    <w:rsid w:val="00A607FB"/>
    <w:rsid w:val="00A60D04"/>
    <w:rsid w:val="00A6144C"/>
    <w:rsid w:val="00A616D6"/>
    <w:rsid w:val="00A61B99"/>
    <w:rsid w:val="00A61BEC"/>
    <w:rsid w:val="00A61CC2"/>
    <w:rsid w:val="00A61D02"/>
    <w:rsid w:val="00A622B1"/>
    <w:rsid w:val="00A62457"/>
    <w:rsid w:val="00A6252C"/>
    <w:rsid w:val="00A6312A"/>
    <w:rsid w:val="00A64300"/>
    <w:rsid w:val="00A64F2E"/>
    <w:rsid w:val="00A65433"/>
    <w:rsid w:val="00A6671F"/>
    <w:rsid w:val="00A66A1E"/>
    <w:rsid w:val="00A66C9E"/>
    <w:rsid w:val="00A66F07"/>
    <w:rsid w:val="00A70647"/>
    <w:rsid w:val="00A70794"/>
    <w:rsid w:val="00A70E31"/>
    <w:rsid w:val="00A70EB1"/>
    <w:rsid w:val="00A71091"/>
    <w:rsid w:val="00A710D2"/>
    <w:rsid w:val="00A71433"/>
    <w:rsid w:val="00A716FD"/>
    <w:rsid w:val="00A71CC8"/>
    <w:rsid w:val="00A71CD2"/>
    <w:rsid w:val="00A71FA4"/>
    <w:rsid w:val="00A722FC"/>
    <w:rsid w:val="00A7289E"/>
    <w:rsid w:val="00A73050"/>
    <w:rsid w:val="00A73B61"/>
    <w:rsid w:val="00A74698"/>
    <w:rsid w:val="00A74B38"/>
    <w:rsid w:val="00A74B90"/>
    <w:rsid w:val="00A75612"/>
    <w:rsid w:val="00A75ABC"/>
    <w:rsid w:val="00A762B9"/>
    <w:rsid w:val="00A765A9"/>
    <w:rsid w:val="00A7762C"/>
    <w:rsid w:val="00A77FE3"/>
    <w:rsid w:val="00A804DF"/>
    <w:rsid w:val="00A80C76"/>
    <w:rsid w:val="00A812F7"/>
    <w:rsid w:val="00A81EAE"/>
    <w:rsid w:val="00A820F1"/>
    <w:rsid w:val="00A8380F"/>
    <w:rsid w:val="00A84D18"/>
    <w:rsid w:val="00A850C3"/>
    <w:rsid w:val="00A8538D"/>
    <w:rsid w:val="00A85471"/>
    <w:rsid w:val="00A856AB"/>
    <w:rsid w:val="00A85C8C"/>
    <w:rsid w:val="00A86200"/>
    <w:rsid w:val="00A8630A"/>
    <w:rsid w:val="00A86333"/>
    <w:rsid w:val="00A901A5"/>
    <w:rsid w:val="00A904CD"/>
    <w:rsid w:val="00A9168A"/>
    <w:rsid w:val="00A91C32"/>
    <w:rsid w:val="00A92793"/>
    <w:rsid w:val="00A92FD9"/>
    <w:rsid w:val="00A93087"/>
    <w:rsid w:val="00A930B8"/>
    <w:rsid w:val="00A9411C"/>
    <w:rsid w:val="00A94938"/>
    <w:rsid w:val="00A94E1F"/>
    <w:rsid w:val="00A959A3"/>
    <w:rsid w:val="00A9627C"/>
    <w:rsid w:val="00A96AE1"/>
    <w:rsid w:val="00A9741E"/>
    <w:rsid w:val="00A9788D"/>
    <w:rsid w:val="00A97AAB"/>
    <w:rsid w:val="00AA075E"/>
    <w:rsid w:val="00AA0D49"/>
    <w:rsid w:val="00AA191D"/>
    <w:rsid w:val="00AA3488"/>
    <w:rsid w:val="00AA47D3"/>
    <w:rsid w:val="00AA493D"/>
    <w:rsid w:val="00AA4D22"/>
    <w:rsid w:val="00AA51EF"/>
    <w:rsid w:val="00AA57AE"/>
    <w:rsid w:val="00AA5918"/>
    <w:rsid w:val="00AA59F5"/>
    <w:rsid w:val="00AA5A99"/>
    <w:rsid w:val="00AA5C9A"/>
    <w:rsid w:val="00AA5FF9"/>
    <w:rsid w:val="00AA6682"/>
    <w:rsid w:val="00AA7292"/>
    <w:rsid w:val="00AA77BF"/>
    <w:rsid w:val="00AA7F38"/>
    <w:rsid w:val="00AB0356"/>
    <w:rsid w:val="00AB0C72"/>
    <w:rsid w:val="00AB0CD8"/>
    <w:rsid w:val="00AB0CF1"/>
    <w:rsid w:val="00AB18FA"/>
    <w:rsid w:val="00AB2204"/>
    <w:rsid w:val="00AB2A77"/>
    <w:rsid w:val="00AB334C"/>
    <w:rsid w:val="00AB3BEA"/>
    <w:rsid w:val="00AB4049"/>
    <w:rsid w:val="00AB4069"/>
    <w:rsid w:val="00AB499D"/>
    <w:rsid w:val="00AB4B91"/>
    <w:rsid w:val="00AB4DB4"/>
    <w:rsid w:val="00AB4EB9"/>
    <w:rsid w:val="00AB532D"/>
    <w:rsid w:val="00AB57B9"/>
    <w:rsid w:val="00AC0E8A"/>
    <w:rsid w:val="00AC11D9"/>
    <w:rsid w:val="00AC14EF"/>
    <w:rsid w:val="00AC1A72"/>
    <w:rsid w:val="00AC1CA3"/>
    <w:rsid w:val="00AC1EE2"/>
    <w:rsid w:val="00AC219A"/>
    <w:rsid w:val="00AC24EA"/>
    <w:rsid w:val="00AC33D8"/>
    <w:rsid w:val="00AC3807"/>
    <w:rsid w:val="00AC383F"/>
    <w:rsid w:val="00AC3CCE"/>
    <w:rsid w:val="00AC4865"/>
    <w:rsid w:val="00AC5178"/>
    <w:rsid w:val="00AC5B21"/>
    <w:rsid w:val="00AC63AB"/>
    <w:rsid w:val="00AC6FA2"/>
    <w:rsid w:val="00AC759D"/>
    <w:rsid w:val="00AD0322"/>
    <w:rsid w:val="00AD09EC"/>
    <w:rsid w:val="00AD0AB5"/>
    <w:rsid w:val="00AD0C2D"/>
    <w:rsid w:val="00AD1A02"/>
    <w:rsid w:val="00AD1B85"/>
    <w:rsid w:val="00AD2A9B"/>
    <w:rsid w:val="00AD2E70"/>
    <w:rsid w:val="00AD42B1"/>
    <w:rsid w:val="00AD42DC"/>
    <w:rsid w:val="00AD4615"/>
    <w:rsid w:val="00AD522C"/>
    <w:rsid w:val="00AD544A"/>
    <w:rsid w:val="00AD547C"/>
    <w:rsid w:val="00AD5BA1"/>
    <w:rsid w:val="00AD61E3"/>
    <w:rsid w:val="00AD6675"/>
    <w:rsid w:val="00AD6F76"/>
    <w:rsid w:val="00AE01D5"/>
    <w:rsid w:val="00AE10DA"/>
    <w:rsid w:val="00AE15EB"/>
    <w:rsid w:val="00AE2367"/>
    <w:rsid w:val="00AE337E"/>
    <w:rsid w:val="00AE40B6"/>
    <w:rsid w:val="00AE4EA5"/>
    <w:rsid w:val="00AE5D08"/>
    <w:rsid w:val="00AE5EEB"/>
    <w:rsid w:val="00AE671A"/>
    <w:rsid w:val="00AE6FE1"/>
    <w:rsid w:val="00AE71E4"/>
    <w:rsid w:val="00AE79F9"/>
    <w:rsid w:val="00AE7B82"/>
    <w:rsid w:val="00AF0AE9"/>
    <w:rsid w:val="00AF1D38"/>
    <w:rsid w:val="00AF26BB"/>
    <w:rsid w:val="00AF2748"/>
    <w:rsid w:val="00AF27EF"/>
    <w:rsid w:val="00AF2D40"/>
    <w:rsid w:val="00AF2D9D"/>
    <w:rsid w:val="00AF30D4"/>
    <w:rsid w:val="00AF3222"/>
    <w:rsid w:val="00AF326B"/>
    <w:rsid w:val="00AF332C"/>
    <w:rsid w:val="00AF4131"/>
    <w:rsid w:val="00AF5383"/>
    <w:rsid w:val="00AF5787"/>
    <w:rsid w:val="00AF5BFC"/>
    <w:rsid w:val="00AF5EA4"/>
    <w:rsid w:val="00AF6661"/>
    <w:rsid w:val="00AF6BAB"/>
    <w:rsid w:val="00AF711E"/>
    <w:rsid w:val="00AF786C"/>
    <w:rsid w:val="00AF7884"/>
    <w:rsid w:val="00AF7ABE"/>
    <w:rsid w:val="00AF7D16"/>
    <w:rsid w:val="00B0030D"/>
    <w:rsid w:val="00B006FF"/>
    <w:rsid w:val="00B007B0"/>
    <w:rsid w:val="00B009E2"/>
    <w:rsid w:val="00B00D80"/>
    <w:rsid w:val="00B00E3D"/>
    <w:rsid w:val="00B02110"/>
    <w:rsid w:val="00B0222D"/>
    <w:rsid w:val="00B0228B"/>
    <w:rsid w:val="00B027BA"/>
    <w:rsid w:val="00B03766"/>
    <w:rsid w:val="00B03A1D"/>
    <w:rsid w:val="00B043AC"/>
    <w:rsid w:val="00B045A2"/>
    <w:rsid w:val="00B04AFB"/>
    <w:rsid w:val="00B04B08"/>
    <w:rsid w:val="00B05902"/>
    <w:rsid w:val="00B060DD"/>
    <w:rsid w:val="00B06189"/>
    <w:rsid w:val="00B061E6"/>
    <w:rsid w:val="00B06614"/>
    <w:rsid w:val="00B066AC"/>
    <w:rsid w:val="00B07113"/>
    <w:rsid w:val="00B071B5"/>
    <w:rsid w:val="00B07FE1"/>
    <w:rsid w:val="00B10992"/>
    <w:rsid w:val="00B10F62"/>
    <w:rsid w:val="00B1113E"/>
    <w:rsid w:val="00B117F6"/>
    <w:rsid w:val="00B11E06"/>
    <w:rsid w:val="00B11E20"/>
    <w:rsid w:val="00B12705"/>
    <w:rsid w:val="00B12795"/>
    <w:rsid w:val="00B128BC"/>
    <w:rsid w:val="00B140C9"/>
    <w:rsid w:val="00B149D2"/>
    <w:rsid w:val="00B150FF"/>
    <w:rsid w:val="00B17BD8"/>
    <w:rsid w:val="00B17DC6"/>
    <w:rsid w:val="00B205A1"/>
    <w:rsid w:val="00B20749"/>
    <w:rsid w:val="00B2078E"/>
    <w:rsid w:val="00B20EED"/>
    <w:rsid w:val="00B21588"/>
    <w:rsid w:val="00B217FF"/>
    <w:rsid w:val="00B21809"/>
    <w:rsid w:val="00B21C8E"/>
    <w:rsid w:val="00B21DA5"/>
    <w:rsid w:val="00B22A86"/>
    <w:rsid w:val="00B23087"/>
    <w:rsid w:val="00B23C96"/>
    <w:rsid w:val="00B24E08"/>
    <w:rsid w:val="00B25716"/>
    <w:rsid w:val="00B25BA4"/>
    <w:rsid w:val="00B262CF"/>
    <w:rsid w:val="00B26CF6"/>
    <w:rsid w:val="00B27252"/>
    <w:rsid w:val="00B273D4"/>
    <w:rsid w:val="00B279B1"/>
    <w:rsid w:val="00B30393"/>
    <w:rsid w:val="00B30429"/>
    <w:rsid w:val="00B30705"/>
    <w:rsid w:val="00B30746"/>
    <w:rsid w:val="00B30A24"/>
    <w:rsid w:val="00B30E31"/>
    <w:rsid w:val="00B3222C"/>
    <w:rsid w:val="00B3235B"/>
    <w:rsid w:val="00B32D58"/>
    <w:rsid w:val="00B33CC7"/>
    <w:rsid w:val="00B34271"/>
    <w:rsid w:val="00B34637"/>
    <w:rsid w:val="00B3482A"/>
    <w:rsid w:val="00B3552F"/>
    <w:rsid w:val="00B35648"/>
    <w:rsid w:val="00B35E63"/>
    <w:rsid w:val="00B377B1"/>
    <w:rsid w:val="00B37826"/>
    <w:rsid w:val="00B405E0"/>
    <w:rsid w:val="00B4071D"/>
    <w:rsid w:val="00B40C22"/>
    <w:rsid w:val="00B4168B"/>
    <w:rsid w:val="00B420F0"/>
    <w:rsid w:val="00B42A0D"/>
    <w:rsid w:val="00B42D7D"/>
    <w:rsid w:val="00B4411D"/>
    <w:rsid w:val="00B4498A"/>
    <w:rsid w:val="00B44BD8"/>
    <w:rsid w:val="00B45B10"/>
    <w:rsid w:val="00B45B91"/>
    <w:rsid w:val="00B45DC8"/>
    <w:rsid w:val="00B4757D"/>
    <w:rsid w:val="00B5077A"/>
    <w:rsid w:val="00B50AF7"/>
    <w:rsid w:val="00B50B61"/>
    <w:rsid w:val="00B50CBD"/>
    <w:rsid w:val="00B50DB4"/>
    <w:rsid w:val="00B51CE4"/>
    <w:rsid w:val="00B52D5E"/>
    <w:rsid w:val="00B5300D"/>
    <w:rsid w:val="00B5349B"/>
    <w:rsid w:val="00B543CC"/>
    <w:rsid w:val="00B549F0"/>
    <w:rsid w:val="00B54BEB"/>
    <w:rsid w:val="00B54E5E"/>
    <w:rsid w:val="00B55220"/>
    <w:rsid w:val="00B55AC3"/>
    <w:rsid w:val="00B56012"/>
    <w:rsid w:val="00B56620"/>
    <w:rsid w:val="00B56BE2"/>
    <w:rsid w:val="00B56C43"/>
    <w:rsid w:val="00B60B6D"/>
    <w:rsid w:val="00B60CB9"/>
    <w:rsid w:val="00B61628"/>
    <w:rsid w:val="00B61A03"/>
    <w:rsid w:val="00B61DD7"/>
    <w:rsid w:val="00B62E3F"/>
    <w:rsid w:val="00B6388E"/>
    <w:rsid w:val="00B63E2B"/>
    <w:rsid w:val="00B6402B"/>
    <w:rsid w:val="00B64BF6"/>
    <w:rsid w:val="00B64E6C"/>
    <w:rsid w:val="00B659B3"/>
    <w:rsid w:val="00B65DEC"/>
    <w:rsid w:val="00B67B5A"/>
    <w:rsid w:val="00B67CCF"/>
    <w:rsid w:val="00B70157"/>
    <w:rsid w:val="00B717E2"/>
    <w:rsid w:val="00B71AB7"/>
    <w:rsid w:val="00B71DD1"/>
    <w:rsid w:val="00B71F24"/>
    <w:rsid w:val="00B72576"/>
    <w:rsid w:val="00B72A7A"/>
    <w:rsid w:val="00B7360E"/>
    <w:rsid w:val="00B73D05"/>
    <w:rsid w:val="00B73D5B"/>
    <w:rsid w:val="00B7405D"/>
    <w:rsid w:val="00B74063"/>
    <w:rsid w:val="00B7473B"/>
    <w:rsid w:val="00B74B37"/>
    <w:rsid w:val="00B75210"/>
    <w:rsid w:val="00B756A5"/>
    <w:rsid w:val="00B75927"/>
    <w:rsid w:val="00B76E09"/>
    <w:rsid w:val="00B77359"/>
    <w:rsid w:val="00B7794F"/>
    <w:rsid w:val="00B77A0D"/>
    <w:rsid w:val="00B77F8F"/>
    <w:rsid w:val="00B8028D"/>
    <w:rsid w:val="00B809E8"/>
    <w:rsid w:val="00B80C2D"/>
    <w:rsid w:val="00B816C2"/>
    <w:rsid w:val="00B81E41"/>
    <w:rsid w:val="00B82F6F"/>
    <w:rsid w:val="00B83287"/>
    <w:rsid w:val="00B85592"/>
    <w:rsid w:val="00B85B93"/>
    <w:rsid w:val="00B86C53"/>
    <w:rsid w:val="00B871DD"/>
    <w:rsid w:val="00B90345"/>
    <w:rsid w:val="00B912A5"/>
    <w:rsid w:val="00B91679"/>
    <w:rsid w:val="00B92837"/>
    <w:rsid w:val="00B92C6C"/>
    <w:rsid w:val="00B936F1"/>
    <w:rsid w:val="00B93BFC"/>
    <w:rsid w:val="00B94041"/>
    <w:rsid w:val="00B95CA3"/>
    <w:rsid w:val="00B962B9"/>
    <w:rsid w:val="00B96BA4"/>
    <w:rsid w:val="00B974B6"/>
    <w:rsid w:val="00B97F96"/>
    <w:rsid w:val="00BA045E"/>
    <w:rsid w:val="00BA0FD9"/>
    <w:rsid w:val="00BA15FA"/>
    <w:rsid w:val="00BA2176"/>
    <w:rsid w:val="00BA2ED6"/>
    <w:rsid w:val="00BA2F7F"/>
    <w:rsid w:val="00BA3AEF"/>
    <w:rsid w:val="00BA4041"/>
    <w:rsid w:val="00BA47D3"/>
    <w:rsid w:val="00BA4B4F"/>
    <w:rsid w:val="00BA4C60"/>
    <w:rsid w:val="00BA4D75"/>
    <w:rsid w:val="00BA613D"/>
    <w:rsid w:val="00BA7774"/>
    <w:rsid w:val="00BA7C25"/>
    <w:rsid w:val="00BB0E69"/>
    <w:rsid w:val="00BB193C"/>
    <w:rsid w:val="00BB288F"/>
    <w:rsid w:val="00BB2A91"/>
    <w:rsid w:val="00BB2F18"/>
    <w:rsid w:val="00BB3038"/>
    <w:rsid w:val="00BB3CC5"/>
    <w:rsid w:val="00BB4165"/>
    <w:rsid w:val="00BB48B0"/>
    <w:rsid w:val="00BB4D8D"/>
    <w:rsid w:val="00BB519D"/>
    <w:rsid w:val="00BB643C"/>
    <w:rsid w:val="00BB6526"/>
    <w:rsid w:val="00BB6A40"/>
    <w:rsid w:val="00BB6E5A"/>
    <w:rsid w:val="00BB7068"/>
    <w:rsid w:val="00BC0115"/>
    <w:rsid w:val="00BC03AD"/>
    <w:rsid w:val="00BC0935"/>
    <w:rsid w:val="00BC0C80"/>
    <w:rsid w:val="00BC0F47"/>
    <w:rsid w:val="00BC180E"/>
    <w:rsid w:val="00BC1CBC"/>
    <w:rsid w:val="00BC20A6"/>
    <w:rsid w:val="00BC225B"/>
    <w:rsid w:val="00BC253A"/>
    <w:rsid w:val="00BC2F76"/>
    <w:rsid w:val="00BC364D"/>
    <w:rsid w:val="00BC4E8E"/>
    <w:rsid w:val="00BC5108"/>
    <w:rsid w:val="00BC5581"/>
    <w:rsid w:val="00BC55C9"/>
    <w:rsid w:val="00BC58CD"/>
    <w:rsid w:val="00BC605B"/>
    <w:rsid w:val="00BC62BD"/>
    <w:rsid w:val="00BC6771"/>
    <w:rsid w:val="00BC721C"/>
    <w:rsid w:val="00BD03E3"/>
    <w:rsid w:val="00BD0850"/>
    <w:rsid w:val="00BD16B7"/>
    <w:rsid w:val="00BD1C6E"/>
    <w:rsid w:val="00BD2708"/>
    <w:rsid w:val="00BD2B94"/>
    <w:rsid w:val="00BD4628"/>
    <w:rsid w:val="00BD464E"/>
    <w:rsid w:val="00BD5822"/>
    <w:rsid w:val="00BD5B0F"/>
    <w:rsid w:val="00BD5D88"/>
    <w:rsid w:val="00BD623B"/>
    <w:rsid w:val="00BD668B"/>
    <w:rsid w:val="00BD700B"/>
    <w:rsid w:val="00BD7027"/>
    <w:rsid w:val="00BD7873"/>
    <w:rsid w:val="00BD7A8D"/>
    <w:rsid w:val="00BD7B0D"/>
    <w:rsid w:val="00BE09F7"/>
    <w:rsid w:val="00BE0F5E"/>
    <w:rsid w:val="00BE14A8"/>
    <w:rsid w:val="00BE167B"/>
    <w:rsid w:val="00BE1EF7"/>
    <w:rsid w:val="00BE334C"/>
    <w:rsid w:val="00BE420E"/>
    <w:rsid w:val="00BE4541"/>
    <w:rsid w:val="00BE46BA"/>
    <w:rsid w:val="00BE46F1"/>
    <w:rsid w:val="00BE575B"/>
    <w:rsid w:val="00BE6B8C"/>
    <w:rsid w:val="00BE7220"/>
    <w:rsid w:val="00BE764B"/>
    <w:rsid w:val="00BE77E1"/>
    <w:rsid w:val="00BE7F66"/>
    <w:rsid w:val="00BF0183"/>
    <w:rsid w:val="00BF032E"/>
    <w:rsid w:val="00BF09EA"/>
    <w:rsid w:val="00BF0F18"/>
    <w:rsid w:val="00BF1812"/>
    <w:rsid w:val="00BF260B"/>
    <w:rsid w:val="00BF2655"/>
    <w:rsid w:val="00BF2928"/>
    <w:rsid w:val="00BF2DBF"/>
    <w:rsid w:val="00BF396A"/>
    <w:rsid w:val="00BF3A27"/>
    <w:rsid w:val="00BF3AED"/>
    <w:rsid w:val="00BF47F3"/>
    <w:rsid w:val="00BF50AA"/>
    <w:rsid w:val="00BF50B7"/>
    <w:rsid w:val="00BF5192"/>
    <w:rsid w:val="00BF5925"/>
    <w:rsid w:val="00BF5BB1"/>
    <w:rsid w:val="00BF5C9F"/>
    <w:rsid w:val="00BF5EFD"/>
    <w:rsid w:val="00BF5FA4"/>
    <w:rsid w:val="00BF6BCD"/>
    <w:rsid w:val="00BF6E6B"/>
    <w:rsid w:val="00BF7992"/>
    <w:rsid w:val="00BF7D57"/>
    <w:rsid w:val="00BF7D5F"/>
    <w:rsid w:val="00C005A6"/>
    <w:rsid w:val="00C00EF9"/>
    <w:rsid w:val="00C02482"/>
    <w:rsid w:val="00C03881"/>
    <w:rsid w:val="00C04886"/>
    <w:rsid w:val="00C04E80"/>
    <w:rsid w:val="00C04FF2"/>
    <w:rsid w:val="00C0575E"/>
    <w:rsid w:val="00C05E15"/>
    <w:rsid w:val="00C061FB"/>
    <w:rsid w:val="00C0623A"/>
    <w:rsid w:val="00C06354"/>
    <w:rsid w:val="00C067C7"/>
    <w:rsid w:val="00C07C0D"/>
    <w:rsid w:val="00C10C31"/>
    <w:rsid w:val="00C1124F"/>
    <w:rsid w:val="00C11380"/>
    <w:rsid w:val="00C11D5C"/>
    <w:rsid w:val="00C12B89"/>
    <w:rsid w:val="00C12DA3"/>
    <w:rsid w:val="00C131F4"/>
    <w:rsid w:val="00C13528"/>
    <w:rsid w:val="00C144B5"/>
    <w:rsid w:val="00C1494B"/>
    <w:rsid w:val="00C14A0F"/>
    <w:rsid w:val="00C15000"/>
    <w:rsid w:val="00C1530C"/>
    <w:rsid w:val="00C15B92"/>
    <w:rsid w:val="00C164EF"/>
    <w:rsid w:val="00C16AEC"/>
    <w:rsid w:val="00C16BAC"/>
    <w:rsid w:val="00C16F19"/>
    <w:rsid w:val="00C16FB8"/>
    <w:rsid w:val="00C2119B"/>
    <w:rsid w:val="00C21E3D"/>
    <w:rsid w:val="00C2254D"/>
    <w:rsid w:val="00C2395F"/>
    <w:rsid w:val="00C23A3E"/>
    <w:rsid w:val="00C2438E"/>
    <w:rsid w:val="00C24B66"/>
    <w:rsid w:val="00C255D4"/>
    <w:rsid w:val="00C25EE2"/>
    <w:rsid w:val="00C25F5D"/>
    <w:rsid w:val="00C26079"/>
    <w:rsid w:val="00C26F4F"/>
    <w:rsid w:val="00C2758C"/>
    <w:rsid w:val="00C277E3"/>
    <w:rsid w:val="00C2790A"/>
    <w:rsid w:val="00C27A79"/>
    <w:rsid w:val="00C30198"/>
    <w:rsid w:val="00C309F9"/>
    <w:rsid w:val="00C3192B"/>
    <w:rsid w:val="00C31B65"/>
    <w:rsid w:val="00C325EF"/>
    <w:rsid w:val="00C329A4"/>
    <w:rsid w:val="00C32CFA"/>
    <w:rsid w:val="00C337EB"/>
    <w:rsid w:val="00C33C9E"/>
    <w:rsid w:val="00C34137"/>
    <w:rsid w:val="00C344AD"/>
    <w:rsid w:val="00C34DA3"/>
    <w:rsid w:val="00C35688"/>
    <w:rsid w:val="00C357A7"/>
    <w:rsid w:val="00C35F22"/>
    <w:rsid w:val="00C36F87"/>
    <w:rsid w:val="00C36FD0"/>
    <w:rsid w:val="00C37666"/>
    <w:rsid w:val="00C4004D"/>
    <w:rsid w:val="00C403F4"/>
    <w:rsid w:val="00C406C7"/>
    <w:rsid w:val="00C40873"/>
    <w:rsid w:val="00C41821"/>
    <w:rsid w:val="00C42089"/>
    <w:rsid w:val="00C43397"/>
    <w:rsid w:val="00C43CFF"/>
    <w:rsid w:val="00C44A9F"/>
    <w:rsid w:val="00C451A5"/>
    <w:rsid w:val="00C45588"/>
    <w:rsid w:val="00C457AF"/>
    <w:rsid w:val="00C45B40"/>
    <w:rsid w:val="00C463F0"/>
    <w:rsid w:val="00C476C6"/>
    <w:rsid w:val="00C47D55"/>
    <w:rsid w:val="00C514E4"/>
    <w:rsid w:val="00C5203B"/>
    <w:rsid w:val="00C526AA"/>
    <w:rsid w:val="00C527B5"/>
    <w:rsid w:val="00C5532C"/>
    <w:rsid w:val="00C55473"/>
    <w:rsid w:val="00C556D0"/>
    <w:rsid w:val="00C55751"/>
    <w:rsid w:val="00C5578B"/>
    <w:rsid w:val="00C559AD"/>
    <w:rsid w:val="00C56267"/>
    <w:rsid w:val="00C56467"/>
    <w:rsid w:val="00C5657E"/>
    <w:rsid w:val="00C56719"/>
    <w:rsid w:val="00C611D9"/>
    <w:rsid w:val="00C61346"/>
    <w:rsid w:val="00C61448"/>
    <w:rsid w:val="00C621D0"/>
    <w:rsid w:val="00C627B0"/>
    <w:rsid w:val="00C62AFF"/>
    <w:rsid w:val="00C62E2D"/>
    <w:rsid w:val="00C62F28"/>
    <w:rsid w:val="00C632EE"/>
    <w:rsid w:val="00C636C1"/>
    <w:rsid w:val="00C63773"/>
    <w:rsid w:val="00C63EE0"/>
    <w:rsid w:val="00C64AA1"/>
    <w:rsid w:val="00C650AD"/>
    <w:rsid w:val="00C65199"/>
    <w:rsid w:val="00C658A9"/>
    <w:rsid w:val="00C67AAC"/>
    <w:rsid w:val="00C67BA7"/>
    <w:rsid w:val="00C70827"/>
    <w:rsid w:val="00C70DE1"/>
    <w:rsid w:val="00C7116A"/>
    <w:rsid w:val="00C71CB1"/>
    <w:rsid w:val="00C71CD0"/>
    <w:rsid w:val="00C7251A"/>
    <w:rsid w:val="00C7254A"/>
    <w:rsid w:val="00C72A0E"/>
    <w:rsid w:val="00C7380E"/>
    <w:rsid w:val="00C73B6E"/>
    <w:rsid w:val="00C73C3E"/>
    <w:rsid w:val="00C73F52"/>
    <w:rsid w:val="00C74041"/>
    <w:rsid w:val="00C746A7"/>
    <w:rsid w:val="00C74791"/>
    <w:rsid w:val="00C747E0"/>
    <w:rsid w:val="00C7482C"/>
    <w:rsid w:val="00C75144"/>
    <w:rsid w:val="00C75EC6"/>
    <w:rsid w:val="00C76F38"/>
    <w:rsid w:val="00C76FB3"/>
    <w:rsid w:val="00C77AAC"/>
    <w:rsid w:val="00C804DA"/>
    <w:rsid w:val="00C80BE6"/>
    <w:rsid w:val="00C80C5C"/>
    <w:rsid w:val="00C80CC6"/>
    <w:rsid w:val="00C80F09"/>
    <w:rsid w:val="00C818B6"/>
    <w:rsid w:val="00C820CD"/>
    <w:rsid w:val="00C82A74"/>
    <w:rsid w:val="00C840CC"/>
    <w:rsid w:val="00C847BC"/>
    <w:rsid w:val="00C84D49"/>
    <w:rsid w:val="00C8617C"/>
    <w:rsid w:val="00C862B1"/>
    <w:rsid w:val="00C86509"/>
    <w:rsid w:val="00C86754"/>
    <w:rsid w:val="00C868FC"/>
    <w:rsid w:val="00C86DB4"/>
    <w:rsid w:val="00C86E94"/>
    <w:rsid w:val="00C870B0"/>
    <w:rsid w:val="00C8716B"/>
    <w:rsid w:val="00C87304"/>
    <w:rsid w:val="00C873A2"/>
    <w:rsid w:val="00C8787E"/>
    <w:rsid w:val="00C87F64"/>
    <w:rsid w:val="00C90313"/>
    <w:rsid w:val="00C90E96"/>
    <w:rsid w:val="00C91089"/>
    <w:rsid w:val="00C911B7"/>
    <w:rsid w:val="00C9257D"/>
    <w:rsid w:val="00C93AB6"/>
    <w:rsid w:val="00C93B05"/>
    <w:rsid w:val="00C93C97"/>
    <w:rsid w:val="00C944EA"/>
    <w:rsid w:val="00C947D8"/>
    <w:rsid w:val="00C94FD3"/>
    <w:rsid w:val="00C9504F"/>
    <w:rsid w:val="00C951F8"/>
    <w:rsid w:val="00C953CF"/>
    <w:rsid w:val="00C95988"/>
    <w:rsid w:val="00C960AC"/>
    <w:rsid w:val="00C965D4"/>
    <w:rsid w:val="00C975A5"/>
    <w:rsid w:val="00C9775A"/>
    <w:rsid w:val="00C97DEE"/>
    <w:rsid w:val="00CA09FB"/>
    <w:rsid w:val="00CA1005"/>
    <w:rsid w:val="00CA1286"/>
    <w:rsid w:val="00CA12ED"/>
    <w:rsid w:val="00CA1BEC"/>
    <w:rsid w:val="00CA3671"/>
    <w:rsid w:val="00CA4926"/>
    <w:rsid w:val="00CA4DDF"/>
    <w:rsid w:val="00CA518D"/>
    <w:rsid w:val="00CA53EE"/>
    <w:rsid w:val="00CA5655"/>
    <w:rsid w:val="00CA64EA"/>
    <w:rsid w:val="00CA699E"/>
    <w:rsid w:val="00CA6B13"/>
    <w:rsid w:val="00CA6E1C"/>
    <w:rsid w:val="00CA784A"/>
    <w:rsid w:val="00CA7894"/>
    <w:rsid w:val="00CA7B2F"/>
    <w:rsid w:val="00CA7D29"/>
    <w:rsid w:val="00CB06BC"/>
    <w:rsid w:val="00CB0BF0"/>
    <w:rsid w:val="00CB0D48"/>
    <w:rsid w:val="00CB23C7"/>
    <w:rsid w:val="00CB24D2"/>
    <w:rsid w:val="00CB2A26"/>
    <w:rsid w:val="00CB347C"/>
    <w:rsid w:val="00CB4275"/>
    <w:rsid w:val="00CB4FD4"/>
    <w:rsid w:val="00CB556B"/>
    <w:rsid w:val="00CB57FD"/>
    <w:rsid w:val="00CB592E"/>
    <w:rsid w:val="00CB6962"/>
    <w:rsid w:val="00CB6EC8"/>
    <w:rsid w:val="00CB6EE7"/>
    <w:rsid w:val="00CB708E"/>
    <w:rsid w:val="00CB7559"/>
    <w:rsid w:val="00CB78E5"/>
    <w:rsid w:val="00CB7D29"/>
    <w:rsid w:val="00CC07E1"/>
    <w:rsid w:val="00CC0863"/>
    <w:rsid w:val="00CC0BB2"/>
    <w:rsid w:val="00CC0D5F"/>
    <w:rsid w:val="00CC1534"/>
    <w:rsid w:val="00CC1567"/>
    <w:rsid w:val="00CC1F3C"/>
    <w:rsid w:val="00CC2035"/>
    <w:rsid w:val="00CC2753"/>
    <w:rsid w:val="00CC2D34"/>
    <w:rsid w:val="00CC301C"/>
    <w:rsid w:val="00CC31B5"/>
    <w:rsid w:val="00CC42F5"/>
    <w:rsid w:val="00CC45D1"/>
    <w:rsid w:val="00CC5173"/>
    <w:rsid w:val="00CC54BB"/>
    <w:rsid w:val="00CC5C63"/>
    <w:rsid w:val="00CC64AA"/>
    <w:rsid w:val="00CC68E5"/>
    <w:rsid w:val="00CC72B5"/>
    <w:rsid w:val="00CC782C"/>
    <w:rsid w:val="00CC7FFE"/>
    <w:rsid w:val="00CD0260"/>
    <w:rsid w:val="00CD09E9"/>
    <w:rsid w:val="00CD0E4A"/>
    <w:rsid w:val="00CD1251"/>
    <w:rsid w:val="00CD1360"/>
    <w:rsid w:val="00CD1609"/>
    <w:rsid w:val="00CD24A7"/>
    <w:rsid w:val="00CD26D2"/>
    <w:rsid w:val="00CD2DD6"/>
    <w:rsid w:val="00CD3A54"/>
    <w:rsid w:val="00CD42F7"/>
    <w:rsid w:val="00CD4F90"/>
    <w:rsid w:val="00CD500A"/>
    <w:rsid w:val="00CD501C"/>
    <w:rsid w:val="00CD504C"/>
    <w:rsid w:val="00CD561B"/>
    <w:rsid w:val="00CD5FA1"/>
    <w:rsid w:val="00CD64FD"/>
    <w:rsid w:val="00CD7006"/>
    <w:rsid w:val="00CD761C"/>
    <w:rsid w:val="00CE0144"/>
    <w:rsid w:val="00CE0F6B"/>
    <w:rsid w:val="00CE1253"/>
    <w:rsid w:val="00CE2785"/>
    <w:rsid w:val="00CE3003"/>
    <w:rsid w:val="00CE3491"/>
    <w:rsid w:val="00CE35BD"/>
    <w:rsid w:val="00CE375E"/>
    <w:rsid w:val="00CE3E22"/>
    <w:rsid w:val="00CE42DF"/>
    <w:rsid w:val="00CE48E8"/>
    <w:rsid w:val="00CE4E0E"/>
    <w:rsid w:val="00CE6086"/>
    <w:rsid w:val="00CE608A"/>
    <w:rsid w:val="00CE7EC8"/>
    <w:rsid w:val="00CF0280"/>
    <w:rsid w:val="00CF2234"/>
    <w:rsid w:val="00CF3663"/>
    <w:rsid w:val="00CF3E19"/>
    <w:rsid w:val="00CF3E2C"/>
    <w:rsid w:val="00CF45CD"/>
    <w:rsid w:val="00CF492E"/>
    <w:rsid w:val="00CF4C8B"/>
    <w:rsid w:val="00CF4D25"/>
    <w:rsid w:val="00CF4DB5"/>
    <w:rsid w:val="00CF4E2C"/>
    <w:rsid w:val="00CF5A49"/>
    <w:rsid w:val="00CF5C25"/>
    <w:rsid w:val="00CF6924"/>
    <w:rsid w:val="00CF6F45"/>
    <w:rsid w:val="00CF7ECD"/>
    <w:rsid w:val="00D00311"/>
    <w:rsid w:val="00D0058F"/>
    <w:rsid w:val="00D0060C"/>
    <w:rsid w:val="00D00693"/>
    <w:rsid w:val="00D009A8"/>
    <w:rsid w:val="00D00F42"/>
    <w:rsid w:val="00D01044"/>
    <w:rsid w:val="00D02284"/>
    <w:rsid w:val="00D0295F"/>
    <w:rsid w:val="00D02976"/>
    <w:rsid w:val="00D02B08"/>
    <w:rsid w:val="00D02BA9"/>
    <w:rsid w:val="00D0331C"/>
    <w:rsid w:val="00D0337E"/>
    <w:rsid w:val="00D03A90"/>
    <w:rsid w:val="00D04058"/>
    <w:rsid w:val="00D050AD"/>
    <w:rsid w:val="00D05DBF"/>
    <w:rsid w:val="00D06037"/>
    <w:rsid w:val="00D068F8"/>
    <w:rsid w:val="00D074A3"/>
    <w:rsid w:val="00D07AE4"/>
    <w:rsid w:val="00D07E67"/>
    <w:rsid w:val="00D1066D"/>
    <w:rsid w:val="00D10AF2"/>
    <w:rsid w:val="00D10C21"/>
    <w:rsid w:val="00D110A1"/>
    <w:rsid w:val="00D11B86"/>
    <w:rsid w:val="00D11CB8"/>
    <w:rsid w:val="00D11D02"/>
    <w:rsid w:val="00D11EA2"/>
    <w:rsid w:val="00D11F20"/>
    <w:rsid w:val="00D12123"/>
    <w:rsid w:val="00D124FA"/>
    <w:rsid w:val="00D12ACB"/>
    <w:rsid w:val="00D13005"/>
    <w:rsid w:val="00D13507"/>
    <w:rsid w:val="00D13E5E"/>
    <w:rsid w:val="00D13EE5"/>
    <w:rsid w:val="00D143F8"/>
    <w:rsid w:val="00D14917"/>
    <w:rsid w:val="00D153F7"/>
    <w:rsid w:val="00D15A19"/>
    <w:rsid w:val="00D15C22"/>
    <w:rsid w:val="00D15D87"/>
    <w:rsid w:val="00D16174"/>
    <w:rsid w:val="00D171FA"/>
    <w:rsid w:val="00D17755"/>
    <w:rsid w:val="00D17DA8"/>
    <w:rsid w:val="00D20331"/>
    <w:rsid w:val="00D205E6"/>
    <w:rsid w:val="00D20753"/>
    <w:rsid w:val="00D20AE3"/>
    <w:rsid w:val="00D20E3E"/>
    <w:rsid w:val="00D2101F"/>
    <w:rsid w:val="00D21D5E"/>
    <w:rsid w:val="00D21DAF"/>
    <w:rsid w:val="00D228AE"/>
    <w:rsid w:val="00D22D14"/>
    <w:rsid w:val="00D23741"/>
    <w:rsid w:val="00D23EAE"/>
    <w:rsid w:val="00D2542E"/>
    <w:rsid w:val="00D25A19"/>
    <w:rsid w:val="00D26BA9"/>
    <w:rsid w:val="00D275CD"/>
    <w:rsid w:val="00D2799B"/>
    <w:rsid w:val="00D30053"/>
    <w:rsid w:val="00D32BD3"/>
    <w:rsid w:val="00D33B13"/>
    <w:rsid w:val="00D34C37"/>
    <w:rsid w:val="00D35F09"/>
    <w:rsid w:val="00D3616B"/>
    <w:rsid w:val="00D371A9"/>
    <w:rsid w:val="00D37826"/>
    <w:rsid w:val="00D40A8F"/>
    <w:rsid w:val="00D40DF8"/>
    <w:rsid w:val="00D4118F"/>
    <w:rsid w:val="00D4135D"/>
    <w:rsid w:val="00D414F7"/>
    <w:rsid w:val="00D41BAC"/>
    <w:rsid w:val="00D4357C"/>
    <w:rsid w:val="00D43D98"/>
    <w:rsid w:val="00D43ECB"/>
    <w:rsid w:val="00D43EFA"/>
    <w:rsid w:val="00D4467C"/>
    <w:rsid w:val="00D45DDC"/>
    <w:rsid w:val="00D46BF1"/>
    <w:rsid w:val="00D47AA4"/>
    <w:rsid w:val="00D51259"/>
    <w:rsid w:val="00D5126A"/>
    <w:rsid w:val="00D5151D"/>
    <w:rsid w:val="00D51C2B"/>
    <w:rsid w:val="00D51E75"/>
    <w:rsid w:val="00D52059"/>
    <w:rsid w:val="00D52B27"/>
    <w:rsid w:val="00D5388D"/>
    <w:rsid w:val="00D53B66"/>
    <w:rsid w:val="00D53ECC"/>
    <w:rsid w:val="00D54ADF"/>
    <w:rsid w:val="00D54BC3"/>
    <w:rsid w:val="00D54C01"/>
    <w:rsid w:val="00D54D17"/>
    <w:rsid w:val="00D551E3"/>
    <w:rsid w:val="00D5547D"/>
    <w:rsid w:val="00D56B51"/>
    <w:rsid w:val="00D56CE9"/>
    <w:rsid w:val="00D5703F"/>
    <w:rsid w:val="00D5727B"/>
    <w:rsid w:val="00D57AAF"/>
    <w:rsid w:val="00D6026F"/>
    <w:rsid w:val="00D603C6"/>
    <w:rsid w:val="00D60609"/>
    <w:rsid w:val="00D60B08"/>
    <w:rsid w:val="00D61CFC"/>
    <w:rsid w:val="00D63120"/>
    <w:rsid w:val="00D63493"/>
    <w:rsid w:val="00D63713"/>
    <w:rsid w:val="00D63DC1"/>
    <w:rsid w:val="00D63E28"/>
    <w:rsid w:val="00D64433"/>
    <w:rsid w:val="00D649E4"/>
    <w:rsid w:val="00D64C28"/>
    <w:rsid w:val="00D65AA7"/>
    <w:rsid w:val="00D65F3D"/>
    <w:rsid w:val="00D66531"/>
    <w:rsid w:val="00D66B8B"/>
    <w:rsid w:val="00D67CE4"/>
    <w:rsid w:val="00D67FCC"/>
    <w:rsid w:val="00D705C2"/>
    <w:rsid w:val="00D707FD"/>
    <w:rsid w:val="00D70EB3"/>
    <w:rsid w:val="00D711F8"/>
    <w:rsid w:val="00D71576"/>
    <w:rsid w:val="00D71E51"/>
    <w:rsid w:val="00D7216C"/>
    <w:rsid w:val="00D72E9A"/>
    <w:rsid w:val="00D730C9"/>
    <w:rsid w:val="00D73158"/>
    <w:rsid w:val="00D7468A"/>
    <w:rsid w:val="00D74C23"/>
    <w:rsid w:val="00D7539E"/>
    <w:rsid w:val="00D75440"/>
    <w:rsid w:val="00D7617F"/>
    <w:rsid w:val="00D767A1"/>
    <w:rsid w:val="00D77F0C"/>
    <w:rsid w:val="00D80696"/>
    <w:rsid w:val="00D807C8"/>
    <w:rsid w:val="00D822C4"/>
    <w:rsid w:val="00D823FE"/>
    <w:rsid w:val="00D82482"/>
    <w:rsid w:val="00D82E43"/>
    <w:rsid w:val="00D83D56"/>
    <w:rsid w:val="00D83EAC"/>
    <w:rsid w:val="00D86C6C"/>
    <w:rsid w:val="00D86E5D"/>
    <w:rsid w:val="00D86F2D"/>
    <w:rsid w:val="00D87855"/>
    <w:rsid w:val="00D90111"/>
    <w:rsid w:val="00D907FA"/>
    <w:rsid w:val="00D92E70"/>
    <w:rsid w:val="00D93027"/>
    <w:rsid w:val="00D93902"/>
    <w:rsid w:val="00D939ED"/>
    <w:rsid w:val="00D93A94"/>
    <w:rsid w:val="00D94461"/>
    <w:rsid w:val="00D944B6"/>
    <w:rsid w:val="00D94B44"/>
    <w:rsid w:val="00D94D9B"/>
    <w:rsid w:val="00D9510C"/>
    <w:rsid w:val="00D953B3"/>
    <w:rsid w:val="00D956BA"/>
    <w:rsid w:val="00D96058"/>
    <w:rsid w:val="00D97421"/>
    <w:rsid w:val="00D977E5"/>
    <w:rsid w:val="00D97BD1"/>
    <w:rsid w:val="00D97D71"/>
    <w:rsid w:val="00DA0053"/>
    <w:rsid w:val="00DA006A"/>
    <w:rsid w:val="00DA07F0"/>
    <w:rsid w:val="00DA0EDB"/>
    <w:rsid w:val="00DA149F"/>
    <w:rsid w:val="00DA1532"/>
    <w:rsid w:val="00DA1BE9"/>
    <w:rsid w:val="00DA2180"/>
    <w:rsid w:val="00DA2852"/>
    <w:rsid w:val="00DA2D14"/>
    <w:rsid w:val="00DA310A"/>
    <w:rsid w:val="00DA4391"/>
    <w:rsid w:val="00DA5417"/>
    <w:rsid w:val="00DA5979"/>
    <w:rsid w:val="00DA601C"/>
    <w:rsid w:val="00DA6A71"/>
    <w:rsid w:val="00DA756B"/>
    <w:rsid w:val="00DA7788"/>
    <w:rsid w:val="00DB08FA"/>
    <w:rsid w:val="00DB0D5F"/>
    <w:rsid w:val="00DB14A6"/>
    <w:rsid w:val="00DB154D"/>
    <w:rsid w:val="00DB203D"/>
    <w:rsid w:val="00DB27B7"/>
    <w:rsid w:val="00DB2AA8"/>
    <w:rsid w:val="00DB31C5"/>
    <w:rsid w:val="00DB3C74"/>
    <w:rsid w:val="00DB4359"/>
    <w:rsid w:val="00DB43DA"/>
    <w:rsid w:val="00DB5F90"/>
    <w:rsid w:val="00DB71D0"/>
    <w:rsid w:val="00DB781E"/>
    <w:rsid w:val="00DC0957"/>
    <w:rsid w:val="00DC0CE8"/>
    <w:rsid w:val="00DC1C49"/>
    <w:rsid w:val="00DC2362"/>
    <w:rsid w:val="00DC2E8A"/>
    <w:rsid w:val="00DC3501"/>
    <w:rsid w:val="00DC404F"/>
    <w:rsid w:val="00DC5C53"/>
    <w:rsid w:val="00DC5D2C"/>
    <w:rsid w:val="00DC635D"/>
    <w:rsid w:val="00DC69C1"/>
    <w:rsid w:val="00DC6BFF"/>
    <w:rsid w:val="00DC7C31"/>
    <w:rsid w:val="00DD0819"/>
    <w:rsid w:val="00DD0C45"/>
    <w:rsid w:val="00DD0D8F"/>
    <w:rsid w:val="00DD0F1E"/>
    <w:rsid w:val="00DD1B7F"/>
    <w:rsid w:val="00DD2633"/>
    <w:rsid w:val="00DD367D"/>
    <w:rsid w:val="00DD3C9C"/>
    <w:rsid w:val="00DD439F"/>
    <w:rsid w:val="00DD4EB6"/>
    <w:rsid w:val="00DD518A"/>
    <w:rsid w:val="00DD540B"/>
    <w:rsid w:val="00DD5412"/>
    <w:rsid w:val="00DD60D4"/>
    <w:rsid w:val="00DD6323"/>
    <w:rsid w:val="00DD7210"/>
    <w:rsid w:val="00DD7ADF"/>
    <w:rsid w:val="00DD7E00"/>
    <w:rsid w:val="00DE13F6"/>
    <w:rsid w:val="00DE1D66"/>
    <w:rsid w:val="00DE20AA"/>
    <w:rsid w:val="00DE2492"/>
    <w:rsid w:val="00DE25A6"/>
    <w:rsid w:val="00DE25C3"/>
    <w:rsid w:val="00DE2A17"/>
    <w:rsid w:val="00DE2AA0"/>
    <w:rsid w:val="00DE2CF9"/>
    <w:rsid w:val="00DE2F50"/>
    <w:rsid w:val="00DE307B"/>
    <w:rsid w:val="00DE3632"/>
    <w:rsid w:val="00DE385D"/>
    <w:rsid w:val="00DE5555"/>
    <w:rsid w:val="00DE691A"/>
    <w:rsid w:val="00DE6A95"/>
    <w:rsid w:val="00DE6F9E"/>
    <w:rsid w:val="00DE7498"/>
    <w:rsid w:val="00DE74B8"/>
    <w:rsid w:val="00DF0471"/>
    <w:rsid w:val="00DF0685"/>
    <w:rsid w:val="00DF1C5C"/>
    <w:rsid w:val="00DF1ED3"/>
    <w:rsid w:val="00DF2B04"/>
    <w:rsid w:val="00DF31D9"/>
    <w:rsid w:val="00DF3271"/>
    <w:rsid w:val="00DF35D3"/>
    <w:rsid w:val="00DF3730"/>
    <w:rsid w:val="00DF5119"/>
    <w:rsid w:val="00DF57AD"/>
    <w:rsid w:val="00DF6005"/>
    <w:rsid w:val="00DF626A"/>
    <w:rsid w:val="00DF6531"/>
    <w:rsid w:val="00DF65CD"/>
    <w:rsid w:val="00DF6946"/>
    <w:rsid w:val="00DF6B9A"/>
    <w:rsid w:val="00DF6D90"/>
    <w:rsid w:val="00DF6EC2"/>
    <w:rsid w:val="00DF70C9"/>
    <w:rsid w:val="00DF7133"/>
    <w:rsid w:val="00DF7176"/>
    <w:rsid w:val="00E00065"/>
    <w:rsid w:val="00E00123"/>
    <w:rsid w:val="00E00C17"/>
    <w:rsid w:val="00E00CD1"/>
    <w:rsid w:val="00E012C3"/>
    <w:rsid w:val="00E0154C"/>
    <w:rsid w:val="00E016BA"/>
    <w:rsid w:val="00E0198F"/>
    <w:rsid w:val="00E01D92"/>
    <w:rsid w:val="00E02130"/>
    <w:rsid w:val="00E02368"/>
    <w:rsid w:val="00E026CA"/>
    <w:rsid w:val="00E02C1D"/>
    <w:rsid w:val="00E03852"/>
    <w:rsid w:val="00E03E7A"/>
    <w:rsid w:val="00E04037"/>
    <w:rsid w:val="00E04114"/>
    <w:rsid w:val="00E04790"/>
    <w:rsid w:val="00E048A7"/>
    <w:rsid w:val="00E050C7"/>
    <w:rsid w:val="00E0514F"/>
    <w:rsid w:val="00E051D3"/>
    <w:rsid w:val="00E05B98"/>
    <w:rsid w:val="00E05C56"/>
    <w:rsid w:val="00E05EE7"/>
    <w:rsid w:val="00E06C0C"/>
    <w:rsid w:val="00E06E37"/>
    <w:rsid w:val="00E074F5"/>
    <w:rsid w:val="00E07803"/>
    <w:rsid w:val="00E11AD5"/>
    <w:rsid w:val="00E12887"/>
    <w:rsid w:val="00E12B94"/>
    <w:rsid w:val="00E12E3D"/>
    <w:rsid w:val="00E13D0B"/>
    <w:rsid w:val="00E13D9E"/>
    <w:rsid w:val="00E14364"/>
    <w:rsid w:val="00E148BA"/>
    <w:rsid w:val="00E14FB9"/>
    <w:rsid w:val="00E1521E"/>
    <w:rsid w:val="00E15E25"/>
    <w:rsid w:val="00E164B9"/>
    <w:rsid w:val="00E17161"/>
    <w:rsid w:val="00E20147"/>
    <w:rsid w:val="00E201C6"/>
    <w:rsid w:val="00E20320"/>
    <w:rsid w:val="00E20C78"/>
    <w:rsid w:val="00E22311"/>
    <w:rsid w:val="00E2257A"/>
    <w:rsid w:val="00E2273B"/>
    <w:rsid w:val="00E22FD2"/>
    <w:rsid w:val="00E23D66"/>
    <w:rsid w:val="00E23E48"/>
    <w:rsid w:val="00E2445D"/>
    <w:rsid w:val="00E246F5"/>
    <w:rsid w:val="00E24A09"/>
    <w:rsid w:val="00E2557E"/>
    <w:rsid w:val="00E255CC"/>
    <w:rsid w:val="00E25F8E"/>
    <w:rsid w:val="00E26187"/>
    <w:rsid w:val="00E2645C"/>
    <w:rsid w:val="00E2704A"/>
    <w:rsid w:val="00E27791"/>
    <w:rsid w:val="00E27967"/>
    <w:rsid w:val="00E27E7D"/>
    <w:rsid w:val="00E30616"/>
    <w:rsid w:val="00E3061B"/>
    <w:rsid w:val="00E3061F"/>
    <w:rsid w:val="00E31624"/>
    <w:rsid w:val="00E31B9B"/>
    <w:rsid w:val="00E32F1B"/>
    <w:rsid w:val="00E33D6C"/>
    <w:rsid w:val="00E343C6"/>
    <w:rsid w:val="00E348E5"/>
    <w:rsid w:val="00E3533B"/>
    <w:rsid w:val="00E36858"/>
    <w:rsid w:val="00E36CE8"/>
    <w:rsid w:val="00E3787A"/>
    <w:rsid w:val="00E37F23"/>
    <w:rsid w:val="00E40130"/>
    <w:rsid w:val="00E40CE1"/>
    <w:rsid w:val="00E41C8E"/>
    <w:rsid w:val="00E425F7"/>
    <w:rsid w:val="00E427E4"/>
    <w:rsid w:val="00E42FEC"/>
    <w:rsid w:val="00E432EE"/>
    <w:rsid w:val="00E43AE1"/>
    <w:rsid w:val="00E43ED9"/>
    <w:rsid w:val="00E44AC6"/>
    <w:rsid w:val="00E45416"/>
    <w:rsid w:val="00E45BFC"/>
    <w:rsid w:val="00E460D9"/>
    <w:rsid w:val="00E461B5"/>
    <w:rsid w:val="00E46403"/>
    <w:rsid w:val="00E46A01"/>
    <w:rsid w:val="00E46D56"/>
    <w:rsid w:val="00E46E89"/>
    <w:rsid w:val="00E46F3C"/>
    <w:rsid w:val="00E46FC3"/>
    <w:rsid w:val="00E47505"/>
    <w:rsid w:val="00E47890"/>
    <w:rsid w:val="00E47D22"/>
    <w:rsid w:val="00E50626"/>
    <w:rsid w:val="00E508EB"/>
    <w:rsid w:val="00E51241"/>
    <w:rsid w:val="00E5157D"/>
    <w:rsid w:val="00E5202F"/>
    <w:rsid w:val="00E52608"/>
    <w:rsid w:val="00E52DB7"/>
    <w:rsid w:val="00E5363F"/>
    <w:rsid w:val="00E54934"/>
    <w:rsid w:val="00E557A2"/>
    <w:rsid w:val="00E55DF1"/>
    <w:rsid w:val="00E56184"/>
    <w:rsid w:val="00E5645D"/>
    <w:rsid w:val="00E566AD"/>
    <w:rsid w:val="00E567D5"/>
    <w:rsid w:val="00E56878"/>
    <w:rsid w:val="00E571F9"/>
    <w:rsid w:val="00E57A2F"/>
    <w:rsid w:val="00E57CE3"/>
    <w:rsid w:val="00E57E5A"/>
    <w:rsid w:val="00E57EA0"/>
    <w:rsid w:val="00E601A4"/>
    <w:rsid w:val="00E601B6"/>
    <w:rsid w:val="00E605F4"/>
    <w:rsid w:val="00E6086F"/>
    <w:rsid w:val="00E609DE"/>
    <w:rsid w:val="00E614A9"/>
    <w:rsid w:val="00E615FF"/>
    <w:rsid w:val="00E617A8"/>
    <w:rsid w:val="00E61B26"/>
    <w:rsid w:val="00E62154"/>
    <w:rsid w:val="00E62580"/>
    <w:rsid w:val="00E63399"/>
    <w:rsid w:val="00E641C3"/>
    <w:rsid w:val="00E64760"/>
    <w:rsid w:val="00E64F6C"/>
    <w:rsid w:val="00E65BA5"/>
    <w:rsid w:val="00E65E36"/>
    <w:rsid w:val="00E666F9"/>
    <w:rsid w:val="00E673EE"/>
    <w:rsid w:val="00E675BA"/>
    <w:rsid w:val="00E67A11"/>
    <w:rsid w:val="00E700A5"/>
    <w:rsid w:val="00E70302"/>
    <w:rsid w:val="00E70A01"/>
    <w:rsid w:val="00E7100C"/>
    <w:rsid w:val="00E71BE0"/>
    <w:rsid w:val="00E7218E"/>
    <w:rsid w:val="00E726EB"/>
    <w:rsid w:val="00E72CD7"/>
    <w:rsid w:val="00E735E8"/>
    <w:rsid w:val="00E73B9C"/>
    <w:rsid w:val="00E74604"/>
    <w:rsid w:val="00E746D9"/>
    <w:rsid w:val="00E750BF"/>
    <w:rsid w:val="00E759F8"/>
    <w:rsid w:val="00E75E02"/>
    <w:rsid w:val="00E75F89"/>
    <w:rsid w:val="00E76193"/>
    <w:rsid w:val="00E76386"/>
    <w:rsid w:val="00E768DC"/>
    <w:rsid w:val="00E77564"/>
    <w:rsid w:val="00E80FBD"/>
    <w:rsid w:val="00E8122C"/>
    <w:rsid w:val="00E8136B"/>
    <w:rsid w:val="00E8138E"/>
    <w:rsid w:val="00E8198C"/>
    <w:rsid w:val="00E819CE"/>
    <w:rsid w:val="00E82578"/>
    <w:rsid w:val="00E8276D"/>
    <w:rsid w:val="00E82827"/>
    <w:rsid w:val="00E82871"/>
    <w:rsid w:val="00E82BB4"/>
    <w:rsid w:val="00E83A2C"/>
    <w:rsid w:val="00E84B94"/>
    <w:rsid w:val="00E84F3C"/>
    <w:rsid w:val="00E85BEC"/>
    <w:rsid w:val="00E907ED"/>
    <w:rsid w:val="00E90904"/>
    <w:rsid w:val="00E90DA3"/>
    <w:rsid w:val="00E90F6B"/>
    <w:rsid w:val="00E91844"/>
    <w:rsid w:val="00E920CB"/>
    <w:rsid w:val="00E92437"/>
    <w:rsid w:val="00E9265D"/>
    <w:rsid w:val="00E9272D"/>
    <w:rsid w:val="00E9280B"/>
    <w:rsid w:val="00E93AA6"/>
    <w:rsid w:val="00E93BF6"/>
    <w:rsid w:val="00E9482E"/>
    <w:rsid w:val="00E94EC3"/>
    <w:rsid w:val="00E94F10"/>
    <w:rsid w:val="00E9512C"/>
    <w:rsid w:val="00E9557E"/>
    <w:rsid w:val="00E957BE"/>
    <w:rsid w:val="00E96045"/>
    <w:rsid w:val="00E96804"/>
    <w:rsid w:val="00E96F1B"/>
    <w:rsid w:val="00E9710E"/>
    <w:rsid w:val="00E97220"/>
    <w:rsid w:val="00EA0A0C"/>
    <w:rsid w:val="00EA0DDE"/>
    <w:rsid w:val="00EA0F40"/>
    <w:rsid w:val="00EA10FC"/>
    <w:rsid w:val="00EA1C50"/>
    <w:rsid w:val="00EA1F17"/>
    <w:rsid w:val="00EA21C6"/>
    <w:rsid w:val="00EA2537"/>
    <w:rsid w:val="00EA37B2"/>
    <w:rsid w:val="00EA4138"/>
    <w:rsid w:val="00EA51A8"/>
    <w:rsid w:val="00EA59A9"/>
    <w:rsid w:val="00EA5CE3"/>
    <w:rsid w:val="00EA5CFF"/>
    <w:rsid w:val="00EA6D7C"/>
    <w:rsid w:val="00EA70B8"/>
    <w:rsid w:val="00EB026A"/>
    <w:rsid w:val="00EB032A"/>
    <w:rsid w:val="00EB0524"/>
    <w:rsid w:val="00EB06D7"/>
    <w:rsid w:val="00EB1173"/>
    <w:rsid w:val="00EB12BB"/>
    <w:rsid w:val="00EB16BB"/>
    <w:rsid w:val="00EB2844"/>
    <w:rsid w:val="00EB2EF1"/>
    <w:rsid w:val="00EB3096"/>
    <w:rsid w:val="00EB3940"/>
    <w:rsid w:val="00EB3A3F"/>
    <w:rsid w:val="00EB4384"/>
    <w:rsid w:val="00EB4680"/>
    <w:rsid w:val="00EB4DDF"/>
    <w:rsid w:val="00EB5078"/>
    <w:rsid w:val="00EB5927"/>
    <w:rsid w:val="00EB59F1"/>
    <w:rsid w:val="00EB62A4"/>
    <w:rsid w:val="00EB65C7"/>
    <w:rsid w:val="00EB7AC2"/>
    <w:rsid w:val="00EB7DDD"/>
    <w:rsid w:val="00EB7F0C"/>
    <w:rsid w:val="00EC054E"/>
    <w:rsid w:val="00EC09D1"/>
    <w:rsid w:val="00EC0F9B"/>
    <w:rsid w:val="00EC1A6B"/>
    <w:rsid w:val="00EC1ACD"/>
    <w:rsid w:val="00EC22F5"/>
    <w:rsid w:val="00EC2B42"/>
    <w:rsid w:val="00EC3493"/>
    <w:rsid w:val="00EC3745"/>
    <w:rsid w:val="00EC4406"/>
    <w:rsid w:val="00EC516A"/>
    <w:rsid w:val="00EC5B5E"/>
    <w:rsid w:val="00EC5CAD"/>
    <w:rsid w:val="00EC621B"/>
    <w:rsid w:val="00EC657F"/>
    <w:rsid w:val="00EC6A41"/>
    <w:rsid w:val="00EC7ABB"/>
    <w:rsid w:val="00EC7E88"/>
    <w:rsid w:val="00ED0C2F"/>
    <w:rsid w:val="00ED0CA1"/>
    <w:rsid w:val="00ED0D9A"/>
    <w:rsid w:val="00ED18D0"/>
    <w:rsid w:val="00ED1E59"/>
    <w:rsid w:val="00ED2031"/>
    <w:rsid w:val="00ED2B90"/>
    <w:rsid w:val="00ED3026"/>
    <w:rsid w:val="00ED3DF9"/>
    <w:rsid w:val="00ED3E24"/>
    <w:rsid w:val="00ED3FE5"/>
    <w:rsid w:val="00ED41C0"/>
    <w:rsid w:val="00ED47D0"/>
    <w:rsid w:val="00ED4806"/>
    <w:rsid w:val="00ED4972"/>
    <w:rsid w:val="00ED537E"/>
    <w:rsid w:val="00ED5A60"/>
    <w:rsid w:val="00ED5F48"/>
    <w:rsid w:val="00ED5FD7"/>
    <w:rsid w:val="00ED6EAE"/>
    <w:rsid w:val="00ED6F12"/>
    <w:rsid w:val="00ED707B"/>
    <w:rsid w:val="00EE0912"/>
    <w:rsid w:val="00EE1257"/>
    <w:rsid w:val="00EE1852"/>
    <w:rsid w:val="00EE2089"/>
    <w:rsid w:val="00EE2267"/>
    <w:rsid w:val="00EE23F3"/>
    <w:rsid w:val="00EE369A"/>
    <w:rsid w:val="00EE3798"/>
    <w:rsid w:val="00EE3B09"/>
    <w:rsid w:val="00EE3FDC"/>
    <w:rsid w:val="00EE406D"/>
    <w:rsid w:val="00EE57AD"/>
    <w:rsid w:val="00EE593E"/>
    <w:rsid w:val="00EE643A"/>
    <w:rsid w:val="00EE6DD5"/>
    <w:rsid w:val="00EE76D2"/>
    <w:rsid w:val="00EE7765"/>
    <w:rsid w:val="00EF0F2C"/>
    <w:rsid w:val="00EF345A"/>
    <w:rsid w:val="00EF3CE1"/>
    <w:rsid w:val="00EF47A4"/>
    <w:rsid w:val="00EF4C53"/>
    <w:rsid w:val="00EF571A"/>
    <w:rsid w:val="00EF5B60"/>
    <w:rsid w:val="00EF61D8"/>
    <w:rsid w:val="00EF638C"/>
    <w:rsid w:val="00EF6799"/>
    <w:rsid w:val="00EF6AF6"/>
    <w:rsid w:val="00EF6DEB"/>
    <w:rsid w:val="00EF7673"/>
    <w:rsid w:val="00F00676"/>
    <w:rsid w:val="00F00803"/>
    <w:rsid w:val="00F02535"/>
    <w:rsid w:val="00F02F7E"/>
    <w:rsid w:val="00F04D67"/>
    <w:rsid w:val="00F05431"/>
    <w:rsid w:val="00F054AA"/>
    <w:rsid w:val="00F058D8"/>
    <w:rsid w:val="00F05B50"/>
    <w:rsid w:val="00F06A4A"/>
    <w:rsid w:val="00F07819"/>
    <w:rsid w:val="00F07C84"/>
    <w:rsid w:val="00F07ED8"/>
    <w:rsid w:val="00F106DD"/>
    <w:rsid w:val="00F10704"/>
    <w:rsid w:val="00F10BAF"/>
    <w:rsid w:val="00F11003"/>
    <w:rsid w:val="00F12B34"/>
    <w:rsid w:val="00F13484"/>
    <w:rsid w:val="00F155C0"/>
    <w:rsid w:val="00F16508"/>
    <w:rsid w:val="00F1675F"/>
    <w:rsid w:val="00F168C8"/>
    <w:rsid w:val="00F16E54"/>
    <w:rsid w:val="00F17791"/>
    <w:rsid w:val="00F17A3C"/>
    <w:rsid w:val="00F215CB"/>
    <w:rsid w:val="00F221CA"/>
    <w:rsid w:val="00F246A6"/>
    <w:rsid w:val="00F246AA"/>
    <w:rsid w:val="00F24840"/>
    <w:rsid w:val="00F24C1C"/>
    <w:rsid w:val="00F268C5"/>
    <w:rsid w:val="00F26CD5"/>
    <w:rsid w:val="00F27173"/>
    <w:rsid w:val="00F276EE"/>
    <w:rsid w:val="00F278D9"/>
    <w:rsid w:val="00F302AE"/>
    <w:rsid w:val="00F30896"/>
    <w:rsid w:val="00F30F37"/>
    <w:rsid w:val="00F30F60"/>
    <w:rsid w:val="00F3118C"/>
    <w:rsid w:val="00F31A1A"/>
    <w:rsid w:val="00F32680"/>
    <w:rsid w:val="00F32B48"/>
    <w:rsid w:val="00F32C5C"/>
    <w:rsid w:val="00F33137"/>
    <w:rsid w:val="00F345F7"/>
    <w:rsid w:val="00F35884"/>
    <w:rsid w:val="00F37722"/>
    <w:rsid w:val="00F37CE6"/>
    <w:rsid w:val="00F40766"/>
    <w:rsid w:val="00F41189"/>
    <w:rsid w:val="00F4167A"/>
    <w:rsid w:val="00F41DEE"/>
    <w:rsid w:val="00F42077"/>
    <w:rsid w:val="00F43074"/>
    <w:rsid w:val="00F4397C"/>
    <w:rsid w:val="00F439D8"/>
    <w:rsid w:val="00F43C5D"/>
    <w:rsid w:val="00F44618"/>
    <w:rsid w:val="00F4508A"/>
    <w:rsid w:val="00F45167"/>
    <w:rsid w:val="00F45380"/>
    <w:rsid w:val="00F4547C"/>
    <w:rsid w:val="00F4610E"/>
    <w:rsid w:val="00F472B2"/>
    <w:rsid w:val="00F472DD"/>
    <w:rsid w:val="00F47558"/>
    <w:rsid w:val="00F47676"/>
    <w:rsid w:val="00F47EAE"/>
    <w:rsid w:val="00F51A77"/>
    <w:rsid w:val="00F534A4"/>
    <w:rsid w:val="00F5360B"/>
    <w:rsid w:val="00F53D40"/>
    <w:rsid w:val="00F5494E"/>
    <w:rsid w:val="00F54A1D"/>
    <w:rsid w:val="00F54CB8"/>
    <w:rsid w:val="00F55237"/>
    <w:rsid w:val="00F553DB"/>
    <w:rsid w:val="00F55493"/>
    <w:rsid w:val="00F575CE"/>
    <w:rsid w:val="00F579DA"/>
    <w:rsid w:val="00F61927"/>
    <w:rsid w:val="00F61CFE"/>
    <w:rsid w:val="00F63001"/>
    <w:rsid w:val="00F63366"/>
    <w:rsid w:val="00F65ADB"/>
    <w:rsid w:val="00F66581"/>
    <w:rsid w:val="00F66786"/>
    <w:rsid w:val="00F6691C"/>
    <w:rsid w:val="00F66BD8"/>
    <w:rsid w:val="00F66F81"/>
    <w:rsid w:val="00F674A4"/>
    <w:rsid w:val="00F70633"/>
    <w:rsid w:val="00F70883"/>
    <w:rsid w:val="00F70FF0"/>
    <w:rsid w:val="00F749D2"/>
    <w:rsid w:val="00F75259"/>
    <w:rsid w:val="00F75C3F"/>
    <w:rsid w:val="00F76002"/>
    <w:rsid w:val="00F7656B"/>
    <w:rsid w:val="00F7663C"/>
    <w:rsid w:val="00F77398"/>
    <w:rsid w:val="00F77806"/>
    <w:rsid w:val="00F77A16"/>
    <w:rsid w:val="00F803EB"/>
    <w:rsid w:val="00F806FD"/>
    <w:rsid w:val="00F80A0A"/>
    <w:rsid w:val="00F810CE"/>
    <w:rsid w:val="00F811A2"/>
    <w:rsid w:val="00F815C5"/>
    <w:rsid w:val="00F82086"/>
    <w:rsid w:val="00F82AD7"/>
    <w:rsid w:val="00F82CDC"/>
    <w:rsid w:val="00F8489F"/>
    <w:rsid w:val="00F851D3"/>
    <w:rsid w:val="00F862C3"/>
    <w:rsid w:val="00F86711"/>
    <w:rsid w:val="00F86B31"/>
    <w:rsid w:val="00F86D82"/>
    <w:rsid w:val="00F871D9"/>
    <w:rsid w:val="00F8731B"/>
    <w:rsid w:val="00F90324"/>
    <w:rsid w:val="00F90E30"/>
    <w:rsid w:val="00F91249"/>
    <w:rsid w:val="00F91E78"/>
    <w:rsid w:val="00F92458"/>
    <w:rsid w:val="00F92818"/>
    <w:rsid w:val="00F9281E"/>
    <w:rsid w:val="00F92DE9"/>
    <w:rsid w:val="00F94803"/>
    <w:rsid w:val="00F95A07"/>
    <w:rsid w:val="00F95E01"/>
    <w:rsid w:val="00F96473"/>
    <w:rsid w:val="00F964D0"/>
    <w:rsid w:val="00F96A2E"/>
    <w:rsid w:val="00F971EC"/>
    <w:rsid w:val="00F978C4"/>
    <w:rsid w:val="00F97F59"/>
    <w:rsid w:val="00FA0097"/>
    <w:rsid w:val="00FA03E2"/>
    <w:rsid w:val="00FA0AC8"/>
    <w:rsid w:val="00FA0F87"/>
    <w:rsid w:val="00FA1005"/>
    <w:rsid w:val="00FA11AC"/>
    <w:rsid w:val="00FA1218"/>
    <w:rsid w:val="00FA1514"/>
    <w:rsid w:val="00FA170C"/>
    <w:rsid w:val="00FA23EF"/>
    <w:rsid w:val="00FA29F1"/>
    <w:rsid w:val="00FA3551"/>
    <w:rsid w:val="00FA3766"/>
    <w:rsid w:val="00FA39D7"/>
    <w:rsid w:val="00FA51F0"/>
    <w:rsid w:val="00FA5B0A"/>
    <w:rsid w:val="00FA6067"/>
    <w:rsid w:val="00FA78E5"/>
    <w:rsid w:val="00FA7C50"/>
    <w:rsid w:val="00FB018B"/>
    <w:rsid w:val="00FB1213"/>
    <w:rsid w:val="00FB1414"/>
    <w:rsid w:val="00FB2CA3"/>
    <w:rsid w:val="00FB3508"/>
    <w:rsid w:val="00FB39B6"/>
    <w:rsid w:val="00FB40E3"/>
    <w:rsid w:val="00FB4628"/>
    <w:rsid w:val="00FB4A9F"/>
    <w:rsid w:val="00FB5F2B"/>
    <w:rsid w:val="00FB6924"/>
    <w:rsid w:val="00FB7416"/>
    <w:rsid w:val="00FB74A9"/>
    <w:rsid w:val="00FB78E5"/>
    <w:rsid w:val="00FB7E49"/>
    <w:rsid w:val="00FC04FD"/>
    <w:rsid w:val="00FC0D03"/>
    <w:rsid w:val="00FC0EE7"/>
    <w:rsid w:val="00FC18F1"/>
    <w:rsid w:val="00FC1B7E"/>
    <w:rsid w:val="00FC29AC"/>
    <w:rsid w:val="00FC2B1A"/>
    <w:rsid w:val="00FC30C7"/>
    <w:rsid w:val="00FC3475"/>
    <w:rsid w:val="00FC4E32"/>
    <w:rsid w:val="00FC6532"/>
    <w:rsid w:val="00FC6548"/>
    <w:rsid w:val="00FC6751"/>
    <w:rsid w:val="00FC6DA6"/>
    <w:rsid w:val="00FC6DC8"/>
    <w:rsid w:val="00FC77AB"/>
    <w:rsid w:val="00FD1538"/>
    <w:rsid w:val="00FD1B2F"/>
    <w:rsid w:val="00FD1E4E"/>
    <w:rsid w:val="00FD29FC"/>
    <w:rsid w:val="00FD3319"/>
    <w:rsid w:val="00FD33E8"/>
    <w:rsid w:val="00FD397F"/>
    <w:rsid w:val="00FD3C50"/>
    <w:rsid w:val="00FD51CC"/>
    <w:rsid w:val="00FD687F"/>
    <w:rsid w:val="00FD7439"/>
    <w:rsid w:val="00FE01C2"/>
    <w:rsid w:val="00FE023A"/>
    <w:rsid w:val="00FE0363"/>
    <w:rsid w:val="00FE04B6"/>
    <w:rsid w:val="00FE07FB"/>
    <w:rsid w:val="00FE0E67"/>
    <w:rsid w:val="00FE2BAA"/>
    <w:rsid w:val="00FE2C87"/>
    <w:rsid w:val="00FE2F06"/>
    <w:rsid w:val="00FE35EC"/>
    <w:rsid w:val="00FE4EE2"/>
    <w:rsid w:val="00FE5998"/>
    <w:rsid w:val="00FE6605"/>
    <w:rsid w:val="00FE6E80"/>
    <w:rsid w:val="00FE744D"/>
    <w:rsid w:val="00FE7F22"/>
    <w:rsid w:val="00FF17DE"/>
    <w:rsid w:val="00FF19DF"/>
    <w:rsid w:val="00FF21A4"/>
    <w:rsid w:val="00FF2A58"/>
    <w:rsid w:val="00FF2A8F"/>
    <w:rsid w:val="00FF2B22"/>
    <w:rsid w:val="00FF2D09"/>
    <w:rsid w:val="00FF3504"/>
    <w:rsid w:val="00FF3A8E"/>
    <w:rsid w:val="00FF4EA3"/>
    <w:rsid w:val="00FF5A05"/>
    <w:rsid w:val="00FF5A1C"/>
    <w:rsid w:val="00FF7365"/>
    <w:rsid w:val="00FF7390"/>
    <w:rsid w:val="00FF7A00"/>
    <w:rsid w:val="00FF7F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2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uiPriority="10"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15B5"/>
    <w:rPr>
      <w:sz w:val="24"/>
    </w:rPr>
  </w:style>
  <w:style w:type="paragraph" w:styleId="Heading1">
    <w:name w:val="heading 1"/>
    <w:next w:val="Normal"/>
    <w:autoRedefine/>
    <w:qFormat/>
    <w:rsid w:val="00F61CFE"/>
    <w:pPr>
      <w:keepNext/>
      <w:pageBreakBefore/>
      <w:numPr>
        <w:numId w:val="13"/>
      </w:numPr>
      <w:outlineLvl w:val="0"/>
    </w:pPr>
    <w:rPr>
      <w:b/>
      <w:color w:val="00B0F0"/>
      <w:sz w:val="32"/>
    </w:rPr>
  </w:style>
  <w:style w:type="paragraph" w:styleId="Heading2">
    <w:name w:val="heading 2"/>
    <w:next w:val="Normal"/>
    <w:link w:val="Heading2Char"/>
    <w:autoRedefine/>
    <w:qFormat/>
    <w:rsid w:val="00AA075E"/>
    <w:pPr>
      <w:keepNext/>
      <w:keepLines/>
      <w:numPr>
        <w:numId w:val="12"/>
      </w:numPr>
      <w:spacing w:before="480" w:after="180"/>
      <w:outlineLvl w:val="1"/>
    </w:pPr>
    <w:rPr>
      <w:b/>
      <w:bCs/>
      <w:sz w:val="24"/>
      <w:szCs w:val="24"/>
    </w:rPr>
  </w:style>
  <w:style w:type="paragraph" w:styleId="Heading3">
    <w:name w:val="heading 3"/>
    <w:basedOn w:val="Normal"/>
    <w:next w:val="Normal"/>
    <w:qFormat/>
    <w:rsid w:val="000626F0"/>
    <w:pPr>
      <w:keepNext/>
      <w:numPr>
        <w:ilvl w:val="2"/>
        <w:numId w:val="7"/>
      </w:numPr>
      <w:outlineLvl w:val="2"/>
    </w:pPr>
    <w:rPr>
      <w:b/>
    </w:rPr>
  </w:style>
  <w:style w:type="paragraph" w:styleId="Heading4">
    <w:name w:val="heading 4"/>
    <w:basedOn w:val="Normal"/>
    <w:next w:val="Normal"/>
    <w:qFormat/>
    <w:rsid w:val="00A3565A"/>
    <w:pPr>
      <w:keepNext/>
      <w:numPr>
        <w:ilvl w:val="3"/>
        <w:numId w:val="7"/>
      </w:numPr>
      <w:spacing w:before="60" w:after="60"/>
      <w:ind w:left="1728"/>
      <w:outlineLvl w:val="3"/>
    </w:pPr>
    <w:rPr>
      <w:b/>
    </w:rPr>
  </w:style>
  <w:style w:type="paragraph" w:styleId="Heading5">
    <w:name w:val="heading 5"/>
    <w:basedOn w:val="Normal"/>
    <w:next w:val="Normal"/>
    <w:qFormat/>
    <w:rsid w:val="000626F0"/>
    <w:pPr>
      <w:numPr>
        <w:ilvl w:val="4"/>
        <w:numId w:val="7"/>
      </w:numPr>
      <w:spacing w:before="240" w:after="60"/>
      <w:outlineLvl w:val="4"/>
    </w:pPr>
    <w:rPr>
      <w:b/>
      <w:bCs/>
      <w:i/>
      <w:iCs/>
      <w:sz w:val="26"/>
      <w:szCs w:val="26"/>
    </w:rPr>
  </w:style>
  <w:style w:type="paragraph" w:styleId="Heading6">
    <w:name w:val="heading 6"/>
    <w:basedOn w:val="Normal"/>
    <w:next w:val="Normal"/>
    <w:qFormat/>
    <w:rsid w:val="000626F0"/>
    <w:pPr>
      <w:numPr>
        <w:ilvl w:val="5"/>
        <w:numId w:val="7"/>
      </w:numPr>
      <w:spacing w:before="240" w:after="60"/>
      <w:outlineLvl w:val="5"/>
    </w:pPr>
    <w:rPr>
      <w:b/>
      <w:bCs/>
      <w:sz w:val="22"/>
      <w:szCs w:val="22"/>
    </w:rPr>
  </w:style>
  <w:style w:type="paragraph" w:styleId="Heading7">
    <w:name w:val="heading 7"/>
    <w:basedOn w:val="Normal"/>
    <w:next w:val="Normal"/>
    <w:qFormat/>
    <w:rsid w:val="000626F0"/>
    <w:pPr>
      <w:numPr>
        <w:ilvl w:val="6"/>
        <w:numId w:val="7"/>
      </w:numPr>
      <w:spacing w:before="240" w:after="60"/>
      <w:outlineLvl w:val="6"/>
    </w:pPr>
    <w:rPr>
      <w:szCs w:val="24"/>
    </w:rPr>
  </w:style>
  <w:style w:type="paragraph" w:styleId="Heading8">
    <w:name w:val="heading 8"/>
    <w:basedOn w:val="Normal"/>
    <w:next w:val="Normal"/>
    <w:qFormat/>
    <w:rsid w:val="000626F0"/>
    <w:pPr>
      <w:numPr>
        <w:ilvl w:val="7"/>
        <w:numId w:val="7"/>
      </w:numPr>
      <w:spacing w:before="240" w:after="60"/>
      <w:outlineLvl w:val="7"/>
    </w:pPr>
    <w:rPr>
      <w:i/>
      <w:iCs/>
      <w:szCs w:val="24"/>
    </w:rPr>
  </w:style>
  <w:style w:type="paragraph" w:styleId="Heading9">
    <w:name w:val="heading 9"/>
    <w:basedOn w:val="Normal"/>
    <w:next w:val="Normal"/>
    <w:qFormat/>
    <w:rsid w:val="000626F0"/>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075E"/>
    <w:rPr>
      <w:b/>
      <w:bCs/>
      <w:sz w:val="24"/>
      <w:szCs w:val="24"/>
    </w:rPr>
  </w:style>
  <w:style w:type="character" w:styleId="Hyperlink">
    <w:name w:val="Hyperlink"/>
    <w:basedOn w:val="DefaultParagraphFont"/>
    <w:uiPriority w:val="99"/>
    <w:rsid w:val="009C3C3C"/>
    <w:rPr>
      <w:color w:val="0000FF"/>
      <w:u w:val="single"/>
    </w:rPr>
  </w:style>
  <w:style w:type="paragraph" w:styleId="Title">
    <w:name w:val="Title"/>
    <w:basedOn w:val="Normal"/>
    <w:link w:val="TitleChar"/>
    <w:uiPriority w:val="10"/>
    <w:qFormat/>
    <w:rsid w:val="009C3C3C"/>
    <w:pPr>
      <w:jc w:val="center"/>
    </w:pPr>
    <w:rPr>
      <w:b/>
    </w:rPr>
  </w:style>
  <w:style w:type="paragraph" w:styleId="BodyText">
    <w:name w:val="Body Text"/>
    <w:basedOn w:val="Normal"/>
    <w:rsid w:val="009C3C3C"/>
    <w:pPr>
      <w:tabs>
        <w:tab w:val="left" w:pos="216"/>
      </w:tabs>
    </w:pPr>
    <w:rPr>
      <w:sz w:val="20"/>
    </w:rPr>
  </w:style>
  <w:style w:type="paragraph" w:styleId="BodyText2">
    <w:name w:val="Body Text 2"/>
    <w:basedOn w:val="Normal"/>
    <w:rsid w:val="009C3C3C"/>
    <w:pPr>
      <w:ind w:left="360"/>
    </w:pPr>
    <w:rPr>
      <w:sz w:val="20"/>
    </w:rPr>
  </w:style>
  <w:style w:type="paragraph" w:styleId="Header">
    <w:name w:val="header"/>
    <w:aliases w:val="header odd,header entry,HE"/>
    <w:basedOn w:val="Normal"/>
    <w:rsid w:val="009C3C3C"/>
    <w:pPr>
      <w:tabs>
        <w:tab w:val="center" w:pos="4320"/>
        <w:tab w:val="right" w:pos="8640"/>
      </w:tabs>
    </w:pPr>
  </w:style>
  <w:style w:type="paragraph" w:styleId="Footer">
    <w:name w:val="footer"/>
    <w:basedOn w:val="Normal"/>
    <w:rsid w:val="009C3C3C"/>
    <w:pPr>
      <w:tabs>
        <w:tab w:val="center" w:pos="4320"/>
        <w:tab w:val="right" w:pos="8640"/>
      </w:tabs>
    </w:pPr>
  </w:style>
  <w:style w:type="character" w:styleId="PageNumber">
    <w:name w:val="page number"/>
    <w:basedOn w:val="DefaultParagraphFont"/>
    <w:rsid w:val="009C3C3C"/>
  </w:style>
  <w:style w:type="character" w:styleId="CommentReference">
    <w:name w:val="annotation reference"/>
    <w:basedOn w:val="DefaultParagraphFont"/>
    <w:semiHidden/>
    <w:rsid w:val="009C3C3C"/>
    <w:rPr>
      <w:sz w:val="16"/>
      <w:szCs w:val="16"/>
    </w:rPr>
  </w:style>
  <w:style w:type="paragraph" w:styleId="CommentText">
    <w:name w:val="annotation text"/>
    <w:basedOn w:val="Normal"/>
    <w:semiHidden/>
    <w:rsid w:val="009C3C3C"/>
    <w:rPr>
      <w:sz w:val="20"/>
    </w:rPr>
  </w:style>
  <w:style w:type="paragraph" w:customStyle="1" w:styleId="Table">
    <w:name w:val="Table"/>
    <w:basedOn w:val="BodyText2"/>
    <w:rsid w:val="009C3C3C"/>
    <w:pPr>
      <w:widowControl w:val="0"/>
      <w:spacing w:before="40" w:after="40"/>
      <w:ind w:left="0"/>
    </w:pPr>
    <w:rPr>
      <w:rFonts w:ascii="Arial" w:hAnsi="Arial"/>
    </w:rPr>
  </w:style>
  <w:style w:type="character" w:customStyle="1" w:styleId="CITE">
    <w:name w:val="CITE"/>
    <w:rsid w:val="009C3C3C"/>
    <w:rPr>
      <w:i/>
    </w:rPr>
  </w:style>
  <w:style w:type="paragraph" w:styleId="BodyText3">
    <w:name w:val="Body Text 3"/>
    <w:basedOn w:val="Normal"/>
    <w:rsid w:val="009C3C3C"/>
    <w:pPr>
      <w:tabs>
        <w:tab w:val="left" w:pos="360"/>
      </w:tabs>
      <w:spacing w:before="60" w:after="60"/>
      <w:ind w:right="-108"/>
    </w:pPr>
    <w:rPr>
      <w:sz w:val="20"/>
    </w:rPr>
  </w:style>
  <w:style w:type="paragraph" w:customStyle="1" w:styleId="Basictext">
    <w:name w:val="Basic text"/>
    <w:basedOn w:val="Normal"/>
    <w:rsid w:val="009C3C3C"/>
    <w:pPr>
      <w:spacing w:before="60" w:after="60"/>
    </w:pPr>
    <w:rPr>
      <w:sz w:val="20"/>
    </w:rPr>
  </w:style>
  <w:style w:type="paragraph" w:customStyle="1" w:styleId="basetext">
    <w:name w:val="base text"/>
    <w:basedOn w:val="Heading1"/>
    <w:rsid w:val="009C3C3C"/>
    <w:pPr>
      <w:spacing w:before="60" w:after="60"/>
    </w:pPr>
    <w:rPr>
      <w:b w:val="0"/>
    </w:rPr>
  </w:style>
  <w:style w:type="paragraph" w:styleId="BalloonText">
    <w:name w:val="Balloon Text"/>
    <w:basedOn w:val="Normal"/>
    <w:semiHidden/>
    <w:rsid w:val="00B34271"/>
    <w:rPr>
      <w:rFonts w:ascii="Tahoma" w:hAnsi="Tahoma" w:cs="Tahoma"/>
      <w:sz w:val="16"/>
      <w:szCs w:val="16"/>
    </w:rPr>
  </w:style>
  <w:style w:type="table" w:styleId="TableGrid">
    <w:name w:val="Table Grid"/>
    <w:basedOn w:val="TableNormal"/>
    <w:rsid w:val="002773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B74063"/>
    <w:pPr>
      <w:tabs>
        <w:tab w:val="left" w:pos="480"/>
        <w:tab w:val="right" w:leader="dot" w:pos="9360"/>
      </w:tabs>
      <w:spacing w:before="240"/>
      <w:ind w:right="-90"/>
    </w:pPr>
    <w:rPr>
      <w:rFonts w:ascii="Arial" w:hAnsi="Arial" w:cs="Arial"/>
      <w:b/>
      <w:noProof/>
      <w:sz w:val="20"/>
    </w:rPr>
  </w:style>
  <w:style w:type="paragraph" w:styleId="TOC2">
    <w:name w:val="toc 2"/>
    <w:basedOn w:val="Normal"/>
    <w:next w:val="Normal"/>
    <w:autoRedefine/>
    <w:uiPriority w:val="39"/>
    <w:rsid w:val="00B50CBD"/>
    <w:pPr>
      <w:tabs>
        <w:tab w:val="left" w:pos="660"/>
        <w:tab w:val="right" w:leader="dot" w:pos="9360"/>
      </w:tabs>
    </w:pPr>
    <w:rPr>
      <w:sz w:val="20"/>
    </w:rPr>
  </w:style>
  <w:style w:type="paragraph" w:styleId="CommentSubject">
    <w:name w:val="annotation subject"/>
    <w:basedOn w:val="CommentText"/>
    <w:next w:val="CommentText"/>
    <w:semiHidden/>
    <w:rsid w:val="00115107"/>
    <w:rPr>
      <w:b/>
      <w:bCs/>
    </w:rPr>
  </w:style>
  <w:style w:type="paragraph" w:customStyle="1" w:styleId="table0">
    <w:name w:val="table"/>
    <w:basedOn w:val="Normal"/>
    <w:rsid w:val="00E2557E"/>
    <w:pPr>
      <w:spacing w:before="100" w:beforeAutospacing="1" w:after="100" w:afterAutospacing="1"/>
    </w:pPr>
    <w:rPr>
      <w:szCs w:val="24"/>
    </w:rPr>
  </w:style>
  <w:style w:type="paragraph" w:styleId="DocumentMap">
    <w:name w:val="Document Map"/>
    <w:basedOn w:val="Normal"/>
    <w:link w:val="DocumentMapChar"/>
    <w:rsid w:val="00724C23"/>
    <w:rPr>
      <w:rFonts w:ascii="Tahoma" w:hAnsi="Tahoma" w:cs="Tahoma"/>
      <w:sz w:val="16"/>
      <w:szCs w:val="16"/>
    </w:rPr>
  </w:style>
  <w:style w:type="character" w:customStyle="1" w:styleId="DocumentMapChar">
    <w:name w:val="Document Map Char"/>
    <w:basedOn w:val="DefaultParagraphFont"/>
    <w:link w:val="DocumentMap"/>
    <w:rsid w:val="00724C23"/>
    <w:rPr>
      <w:rFonts w:ascii="Tahoma" w:hAnsi="Tahoma" w:cs="Tahoma"/>
      <w:sz w:val="16"/>
      <w:szCs w:val="16"/>
    </w:rPr>
  </w:style>
  <w:style w:type="paragraph" w:styleId="List">
    <w:name w:val="List"/>
    <w:basedOn w:val="Normal"/>
    <w:rsid w:val="00F47558"/>
    <w:pPr>
      <w:ind w:left="360" w:hanging="360"/>
    </w:pPr>
  </w:style>
  <w:style w:type="paragraph" w:styleId="List2">
    <w:name w:val="List 2"/>
    <w:basedOn w:val="Normal"/>
    <w:rsid w:val="00F47558"/>
    <w:pPr>
      <w:ind w:left="720" w:hanging="360"/>
    </w:pPr>
  </w:style>
  <w:style w:type="paragraph" w:styleId="List3">
    <w:name w:val="List 3"/>
    <w:basedOn w:val="Normal"/>
    <w:rsid w:val="00F47558"/>
    <w:pPr>
      <w:ind w:left="1080" w:hanging="360"/>
    </w:pPr>
  </w:style>
  <w:style w:type="paragraph" w:styleId="Date">
    <w:name w:val="Date"/>
    <w:basedOn w:val="Normal"/>
    <w:next w:val="Normal"/>
    <w:rsid w:val="00F47558"/>
  </w:style>
  <w:style w:type="paragraph" w:styleId="Subtitle">
    <w:name w:val="Subtitle"/>
    <w:basedOn w:val="Normal"/>
    <w:qFormat/>
    <w:rsid w:val="00F47558"/>
    <w:pPr>
      <w:spacing w:after="60"/>
      <w:jc w:val="center"/>
      <w:outlineLvl w:val="1"/>
    </w:pPr>
    <w:rPr>
      <w:rFonts w:ascii="Arial" w:hAnsi="Arial" w:cs="Arial"/>
      <w:szCs w:val="24"/>
    </w:rPr>
  </w:style>
  <w:style w:type="paragraph" w:styleId="BodyTextFirstIndent">
    <w:name w:val="Body Text First Indent"/>
    <w:basedOn w:val="BodyText"/>
    <w:rsid w:val="00F47558"/>
    <w:pPr>
      <w:tabs>
        <w:tab w:val="clear" w:pos="216"/>
      </w:tabs>
      <w:spacing w:after="120"/>
      <w:ind w:firstLine="210"/>
    </w:pPr>
    <w:rPr>
      <w:sz w:val="24"/>
    </w:rPr>
  </w:style>
  <w:style w:type="paragraph" w:styleId="BodyTextIndent">
    <w:name w:val="Body Text Indent"/>
    <w:basedOn w:val="Normal"/>
    <w:rsid w:val="00F47558"/>
    <w:pPr>
      <w:spacing w:after="120"/>
      <w:ind w:left="360"/>
    </w:pPr>
  </w:style>
  <w:style w:type="paragraph" w:styleId="BodyTextFirstIndent2">
    <w:name w:val="Body Text First Indent 2"/>
    <w:basedOn w:val="BodyTextIndent"/>
    <w:rsid w:val="00F47558"/>
    <w:pPr>
      <w:ind w:firstLine="210"/>
    </w:pPr>
  </w:style>
  <w:style w:type="paragraph" w:customStyle="1" w:styleId="StyleHeading116ptBlack">
    <w:name w:val="Style Heading 1 + 16 pt Black"/>
    <w:basedOn w:val="Heading1"/>
    <w:autoRedefine/>
    <w:rsid w:val="000626F0"/>
    <w:pPr>
      <w:numPr>
        <w:numId w:val="4"/>
      </w:numPr>
    </w:pPr>
    <w:rPr>
      <w:bCs/>
      <w:color w:val="000000"/>
    </w:rPr>
  </w:style>
  <w:style w:type="paragraph" w:customStyle="1" w:styleId="StyleHeading116ptItalic">
    <w:name w:val="Style Heading 1 + 16 pt Italic"/>
    <w:basedOn w:val="Heading1"/>
    <w:autoRedefine/>
    <w:rsid w:val="00B21809"/>
    <w:pPr>
      <w:numPr>
        <w:numId w:val="3"/>
      </w:numPr>
    </w:pPr>
    <w:rPr>
      <w:bCs/>
      <w:iCs/>
    </w:rPr>
  </w:style>
  <w:style w:type="paragraph" w:customStyle="1" w:styleId="StyleHeading212ptBefore24pt">
    <w:name w:val="Style Heading 2 + 12 pt Before:  24 pt"/>
    <w:basedOn w:val="Heading2"/>
    <w:link w:val="StyleHeading212ptBefore24ptCharChar"/>
    <w:autoRedefine/>
    <w:rsid w:val="00245B6C"/>
    <w:pPr>
      <w:numPr>
        <w:numId w:val="5"/>
      </w:numPr>
    </w:pPr>
    <w:rPr>
      <w:bCs w:val="0"/>
    </w:rPr>
  </w:style>
  <w:style w:type="character" w:customStyle="1" w:styleId="StyleHeading212ptBefore24ptCharChar">
    <w:name w:val="Style Heading 2 + 12 pt Before:  24 pt Char Char"/>
    <w:basedOn w:val="Heading2Char"/>
    <w:link w:val="StyleHeading212ptBefore24pt"/>
    <w:rsid w:val="00245B6C"/>
    <w:rPr>
      <w:b/>
      <w:bCs/>
      <w:sz w:val="24"/>
      <w:szCs w:val="24"/>
    </w:rPr>
  </w:style>
  <w:style w:type="paragraph" w:customStyle="1" w:styleId="StyleHeading212pt">
    <w:name w:val="Style Heading 2 + 12 pt"/>
    <w:basedOn w:val="Heading2"/>
    <w:link w:val="StyleHeading212ptChar"/>
    <w:rsid w:val="000F344D"/>
    <w:pPr>
      <w:numPr>
        <w:numId w:val="1"/>
      </w:numPr>
      <w:tabs>
        <w:tab w:val="left" w:pos="0"/>
      </w:tabs>
      <w:ind w:left="864" w:hanging="720"/>
    </w:pPr>
  </w:style>
  <w:style w:type="character" w:customStyle="1" w:styleId="StyleHeading212ptChar">
    <w:name w:val="Style Heading 2 + 12 pt Char"/>
    <w:basedOn w:val="Heading2Char"/>
    <w:link w:val="StyleHeading212pt"/>
    <w:rsid w:val="000F344D"/>
    <w:rPr>
      <w:b/>
      <w:bCs/>
      <w:sz w:val="24"/>
      <w:szCs w:val="24"/>
    </w:rPr>
  </w:style>
  <w:style w:type="paragraph" w:customStyle="1" w:styleId="Style1">
    <w:name w:val="Style1"/>
    <w:basedOn w:val="StyleHeading212ptBefore24pt"/>
    <w:rsid w:val="000626F0"/>
    <w:pPr>
      <w:numPr>
        <w:numId w:val="2"/>
      </w:numPr>
    </w:pPr>
  </w:style>
  <w:style w:type="paragraph" w:styleId="ListParagraph">
    <w:name w:val="List Paragraph"/>
    <w:basedOn w:val="Normal"/>
    <w:uiPriority w:val="34"/>
    <w:qFormat/>
    <w:rsid w:val="00E9512C"/>
    <w:pPr>
      <w:ind w:left="720"/>
    </w:pPr>
  </w:style>
  <w:style w:type="numbering" w:customStyle="1" w:styleId="Style2">
    <w:name w:val="Style2"/>
    <w:rsid w:val="001D22AF"/>
    <w:pPr>
      <w:numPr>
        <w:numId w:val="6"/>
      </w:numPr>
    </w:pPr>
  </w:style>
  <w:style w:type="table" w:styleId="TableColumns3">
    <w:name w:val="Table Columns 3"/>
    <w:basedOn w:val="TableNormal"/>
    <w:rsid w:val="00361DFB"/>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styleId="FollowedHyperlink">
    <w:name w:val="FollowedHyperlink"/>
    <w:basedOn w:val="DefaultParagraphFont"/>
    <w:rsid w:val="0085459D"/>
    <w:rPr>
      <w:color w:val="800080" w:themeColor="followedHyperlink"/>
      <w:u w:val="single"/>
    </w:rPr>
  </w:style>
  <w:style w:type="paragraph" w:styleId="Revision">
    <w:name w:val="Revision"/>
    <w:hidden/>
    <w:uiPriority w:val="99"/>
    <w:semiHidden/>
    <w:rsid w:val="00284BE7"/>
    <w:rPr>
      <w:sz w:val="24"/>
    </w:rPr>
  </w:style>
  <w:style w:type="character" w:styleId="PlaceholderText">
    <w:name w:val="Placeholder Text"/>
    <w:basedOn w:val="DefaultParagraphFont"/>
    <w:uiPriority w:val="99"/>
    <w:semiHidden/>
    <w:rsid w:val="00DF6531"/>
    <w:rPr>
      <w:color w:val="808080"/>
    </w:rPr>
  </w:style>
  <w:style w:type="paragraph" w:styleId="NormalWeb">
    <w:name w:val="Normal (Web)"/>
    <w:basedOn w:val="Normal"/>
    <w:uiPriority w:val="99"/>
    <w:unhideWhenUsed/>
    <w:rsid w:val="00C41821"/>
    <w:pPr>
      <w:spacing w:before="100" w:beforeAutospacing="1" w:after="100" w:afterAutospacing="1"/>
    </w:pPr>
    <w:rPr>
      <w:szCs w:val="24"/>
    </w:rPr>
  </w:style>
  <w:style w:type="character" w:customStyle="1" w:styleId="st1">
    <w:name w:val="st1"/>
    <w:basedOn w:val="DefaultParagraphFont"/>
    <w:rsid w:val="00C12DA3"/>
  </w:style>
  <w:style w:type="character" w:customStyle="1" w:styleId="TitleChar">
    <w:name w:val="Title Char"/>
    <w:basedOn w:val="DefaultParagraphFont"/>
    <w:link w:val="Title"/>
    <w:uiPriority w:val="10"/>
    <w:rsid w:val="00277812"/>
    <w:rPr>
      <w:b/>
      <w:sz w:val="24"/>
    </w:rPr>
  </w:style>
  <w:style w:type="paragraph" w:customStyle="1" w:styleId="TableText">
    <w:name w:val="Table Text"/>
    <w:uiPriority w:val="99"/>
    <w:rsid w:val="00613699"/>
    <w:pPr>
      <w:widowControl w:val="0"/>
      <w:autoSpaceDE w:val="0"/>
      <w:autoSpaceDN w:val="0"/>
      <w:adjustRightInd w:val="0"/>
      <w:spacing w:before="40" w:after="40"/>
      <w:ind w:left="90"/>
    </w:pPr>
    <w:rPr>
      <w:rFonts w:ascii="Arial" w:hAnsi="Arial" w:cs="Arial"/>
      <w:spacing w:val="-5"/>
      <w:sz w:val="18"/>
      <w:szCs w:val="18"/>
      <w:lang w:val="en-AU" w:eastAsia="en-CA"/>
    </w:rPr>
  </w:style>
  <w:style w:type="paragraph" w:customStyle="1" w:styleId="TableHeader">
    <w:name w:val="Table Header"/>
    <w:uiPriority w:val="99"/>
    <w:rsid w:val="00613699"/>
    <w:pPr>
      <w:widowControl w:val="0"/>
      <w:autoSpaceDE w:val="0"/>
      <w:autoSpaceDN w:val="0"/>
      <w:adjustRightInd w:val="0"/>
      <w:spacing w:before="40" w:after="40"/>
      <w:ind w:left="-18"/>
    </w:pPr>
    <w:rPr>
      <w:rFonts w:ascii="Arial" w:hAnsi="Arial" w:cs="Arial"/>
      <w:b/>
      <w:bCs/>
      <w:spacing w:val="-5"/>
      <w:sz w:val="18"/>
      <w:szCs w:val="18"/>
      <w:lang w:val="en-AU" w:eastAsia="en-CA"/>
    </w:rPr>
  </w:style>
  <w:style w:type="paragraph" w:customStyle="1" w:styleId="Heading2-NoNumbers">
    <w:name w:val="Heading 2 - No Numbers"/>
    <w:basedOn w:val="Heading2"/>
    <w:next w:val="Normal"/>
    <w:link w:val="Heading2-NoNumbersChar"/>
    <w:qFormat/>
    <w:rsid w:val="00613699"/>
    <w:pPr>
      <w:keepLines w:val="0"/>
      <w:spacing w:before="240" w:after="60"/>
    </w:pPr>
    <w:rPr>
      <w:rFonts w:ascii="Arial" w:hAnsi="Arial" w:cs="Arial"/>
      <w:bCs w:val="0"/>
      <w:iCs/>
    </w:rPr>
  </w:style>
  <w:style w:type="character" w:customStyle="1" w:styleId="Heading2-NoNumbersChar">
    <w:name w:val="Heading 2 - No Numbers Char"/>
    <w:basedOn w:val="DefaultParagraphFont"/>
    <w:link w:val="Heading2-NoNumbers"/>
    <w:rsid w:val="00613699"/>
    <w:rPr>
      <w:rFonts w:ascii="Arial" w:hAnsi="Arial" w:cs="Arial"/>
      <w:b/>
      <w:iCs/>
      <w:sz w:val="24"/>
      <w:szCs w:val="24"/>
    </w:rPr>
  </w:style>
  <w:style w:type="character" w:styleId="LineNumber">
    <w:name w:val="line number"/>
    <w:basedOn w:val="DefaultParagraphFont"/>
    <w:rsid w:val="003F064A"/>
  </w:style>
  <w:style w:type="character" w:styleId="Emphasis">
    <w:name w:val="Emphasis"/>
    <w:basedOn w:val="DefaultParagraphFont"/>
    <w:qFormat/>
    <w:rsid w:val="007C54D1"/>
    <w:rPr>
      <w:i/>
      <w:iCs/>
    </w:rPr>
  </w:style>
  <w:style w:type="table" w:styleId="TableGrid8">
    <w:name w:val="Table Grid 8"/>
    <w:basedOn w:val="TableNormal"/>
    <w:rsid w:val="00C16AEC"/>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LightList-Accent11">
    <w:name w:val="Light List - Accent 11"/>
    <w:basedOn w:val="TableNormal"/>
    <w:uiPriority w:val="61"/>
    <w:rsid w:val="00C16AEC"/>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1">
    <w:name w:val="Medium Shading 1 - Accent 11"/>
    <w:basedOn w:val="TableNormal"/>
    <w:uiPriority w:val="63"/>
    <w:rsid w:val="00126F8B"/>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uiPriority="10"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15B5"/>
    <w:rPr>
      <w:sz w:val="24"/>
    </w:rPr>
  </w:style>
  <w:style w:type="paragraph" w:styleId="Heading1">
    <w:name w:val="heading 1"/>
    <w:next w:val="Normal"/>
    <w:autoRedefine/>
    <w:qFormat/>
    <w:rsid w:val="00F61CFE"/>
    <w:pPr>
      <w:keepNext/>
      <w:pageBreakBefore/>
      <w:numPr>
        <w:numId w:val="18"/>
      </w:numPr>
      <w:outlineLvl w:val="0"/>
    </w:pPr>
    <w:rPr>
      <w:b/>
      <w:color w:val="00B0F0"/>
      <w:sz w:val="32"/>
    </w:rPr>
  </w:style>
  <w:style w:type="paragraph" w:styleId="Heading2">
    <w:name w:val="heading 2"/>
    <w:next w:val="Normal"/>
    <w:link w:val="Heading2Char"/>
    <w:autoRedefine/>
    <w:qFormat/>
    <w:rsid w:val="00AA075E"/>
    <w:pPr>
      <w:keepNext/>
      <w:keepLines/>
      <w:numPr>
        <w:numId w:val="17"/>
      </w:numPr>
      <w:spacing w:before="480" w:after="180"/>
      <w:outlineLvl w:val="1"/>
    </w:pPr>
    <w:rPr>
      <w:b/>
      <w:bCs/>
      <w:sz w:val="24"/>
      <w:szCs w:val="24"/>
    </w:rPr>
  </w:style>
  <w:style w:type="paragraph" w:styleId="Heading3">
    <w:name w:val="heading 3"/>
    <w:basedOn w:val="Normal"/>
    <w:next w:val="Normal"/>
    <w:qFormat/>
    <w:rsid w:val="000626F0"/>
    <w:pPr>
      <w:keepNext/>
      <w:numPr>
        <w:ilvl w:val="2"/>
        <w:numId w:val="7"/>
      </w:numPr>
      <w:outlineLvl w:val="2"/>
    </w:pPr>
    <w:rPr>
      <w:b/>
    </w:rPr>
  </w:style>
  <w:style w:type="paragraph" w:styleId="Heading4">
    <w:name w:val="heading 4"/>
    <w:basedOn w:val="Normal"/>
    <w:next w:val="Normal"/>
    <w:qFormat/>
    <w:rsid w:val="00A3565A"/>
    <w:pPr>
      <w:keepNext/>
      <w:numPr>
        <w:ilvl w:val="3"/>
        <w:numId w:val="7"/>
      </w:numPr>
      <w:spacing w:before="60" w:after="60"/>
      <w:ind w:left="1728"/>
      <w:outlineLvl w:val="3"/>
    </w:pPr>
    <w:rPr>
      <w:b/>
    </w:rPr>
  </w:style>
  <w:style w:type="paragraph" w:styleId="Heading5">
    <w:name w:val="heading 5"/>
    <w:basedOn w:val="Normal"/>
    <w:next w:val="Normal"/>
    <w:qFormat/>
    <w:rsid w:val="000626F0"/>
    <w:pPr>
      <w:numPr>
        <w:ilvl w:val="4"/>
        <w:numId w:val="7"/>
      </w:numPr>
      <w:spacing w:before="240" w:after="60"/>
      <w:outlineLvl w:val="4"/>
    </w:pPr>
    <w:rPr>
      <w:b/>
      <w:bCs/>
      <w:i/>
      <w:iCs/>
      <w:sz w:val="26"/>
      <w:szCs w:val="26"/>
    </w:rPr>
  </w:style>
  <w:style w:type="paragraph" w:styleId="Heading6">
    <w:name w:val="heading 6"/>
    <w:basedOn w:val="Normal"/>
    <w:next w:val="Normal"/>
    <w:qFormat/>
    <w:rsid w:val="000626F0"/>
    <w:pPr>
      <w:numPr>
        <w:ilvl w:val="5"/>
        <w:numId w:val="7"/>
      </w:numPr>
      <w:spacing w:before="240" w:after="60"/>
      <w:outlineLvl w:val="5"/>
    </w:pPr>
    <w:rPr>
      <w:b/>
      <w:bCs/>
      <w:sz w:val="22"/>
      <w:szCs w:val="22"/>
    </w:rPr>
  </w:style>
  <w:style w:type="paragraph" w:styleId="Heading7">
    <w:name w:val="heading 7"/>
    <w:basedOn w:val="Normal"/>
    <w:next w:val="Normal"/>
    <w:qFormat/>
    <w:rsid w:val="000626F0"/>
    <w:pPr>
      <w:numPr>
        <w:ilvl w:val="6"/>
        <w:numId w:val="7"/>
      </w:numPr>
      <w:spacing w:before="240" w:after="60"/>
      <w:outlineLvl w:val="6"/>
    </w:pPr>
    <w:rPr>
      <w:szCs w:val="24"/>
    </w:rPr>
  </w:style>
  <w:style w:type="paragraph" w:styleId="Heading8">
    <w:name w:val="heading 8"/>
    <w:basedOn w:val="Normal"/>
    <w:next w:val="Normal"/>
    <w:qFormat/>
    <w:rsid w:val="000626F0"/>
    <w:pPr>
      <w:numPr>
        <w:ilvl w:val="7"/>
        <w:numId w:val="7"/>
      </w:numPr>
      <w:spacing w:before="240" w:after="60"/>
      <w:outlineLvl w:val="7"/>
    </w:pPr>
    <w:rPr>
      <w:i/>
      <w:iCs/>
      <w:szCs w:val="24"/>
    </w:rPr>
  </w:style>
  <w:style w:type="paragraph" w:styleId="Heading9">
    <w:name w:val="heading 9"/>
    <w:basedOn w:val="Normal"/>
    <w:next w:val="Normal"/>
    <w:qFormat/>
    <w:rsid w:val="000626F0"/>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075E"/>
    <w:rPr>
      <w:b/>
      <w:bCs/>
      <w:sz w:val="24"/>
      <w:szCs w:val="24"/>
    </w:rPr>
  </w:style>
  <w:style w:type="character" w:styleId="Hyperlink">
    <w:name w:val="Hyperlink"/>
    <w:basedOn w:val="DefaultParagraphFont"/>
    <w:uiPriority w:val="99"/>
    <w:rsid w:val="009C3C3C"/>
    <w:rPr>
      <w:color w:val="0000FF"/>
      <w:u w:val="single"/>
    </w:rPr>
  </w:style>
  <w:style w:type="paragraph" w:styleId="Title">
    <w:name w:val="Title"/>
    <w:basedOn w:val="Normal"/>
    <w:link w:val="TitleChar"/>
    <w:uiPriority w:val="10"/>
    <w:qFormat/>
    <w:rsid w:val="009C3C3C"/>
    <w:pPr>
      <w:jc w:val="center"/>
    </w:pPr>
    <w:rPr>
      <w:b/>
    </w:rPr>
  </w:style>
  <w:style w:type="paragraph" w:styleId="BodyText">
    <w:name w:val="Body Text"/>
    <w:basedOn w:val="Normal"/>
    <w:rsid w:val="009C3C3C"/>
    <w:pPr>
      <w:tabs>
        <w:tab w:val="left" w:pos="216"/>
      </w:tabs>
    </w:pPr>
    <w:rPr>
      <w:sz w:val="20"/>
    </w:rPr>
  </w:style>
  <w:style w:type="paragraph" w:styleId="BodyText2">
    <w:name w:val="Body Text 2"/>
    <w:basedOn w:val="Normal"/>
    <w:rsid w:val="009C3C3C"/>
    <w:pPr>
      <w:ind w:left="360"/>
    </w:pPr>
    <w:rPr>
      <w:sz w:val="20"/>
    </w:rPr>
  </w:style>
  <w:style w:type="paragraph" w:styleId="Header">
    <w:name w:val="header"/>
    <w:aliases w:val="header odd,header entry,HE"/>
    <w:basedOn w:val="Normal"/>
    <w:rsid w:val="009C3C3C"/>
    <w:pPr>
      <w:tabs>
        <w:tab w:val="center" w:pos="4320"/>
        <w:tab w:val="right" w:pos="8640"/>
      </w:tabs>
    </w:pPr>
  </w:style>
  <w:style w:type="paragraph" w:styleId="Footer">
    <w:name w:val="footer"/>
    <w:basedOn w:val="Normal"/>
    <w:rsid w:val="009C3C3C"/>
    <w:pPr>
      <w:tabs>
        <w:tab w:val="center" w:pos="4320"/>
        <w:tab w:val="right" w:pos="8640"/>
      </w:tabs>
    </w:pPr>
  </w:style>
  <w:style w:type="character" w:styleId="PageNumber">
    <w:name w:val="page number"/>
    <w:basedOn w:val="DefaultParagraphFont"/>
    <w:rsid w:val="009C3C3C"/>
  </w:style>
  <w:style w:type="character" w:styleId="CommentReference">
    <w:name w:val="annotation reference"/>
    <w:basedOn w:val="DefaultParagraphFont"/>
    <w:semiHidden/>
    <w:rsid w:val="009C3C3C"/>
    <w:rPr>
      <w:sz w:val="16"/>
      <w:szCs w:val="16"/>
    </w:rPr>
  </w:style>
  <w:style w:type="paragraph" w:styleId="CommentText">
    <w:name w:val="annotation text"/>
    <w:basedOn w:val="Normal"/>
    <w:semiHidden/>
    <w:rsid w:val="009C3C3C"/>
    <w:rPr>
      <w:sz w:val="20"/>
    </w:rPr>
  </w:style>
  <w:style w:type="paragraph" w:customStyle="1" w:styleId="Table">
    <w:name w:val="Table"/>
    <w:basedOn w:val="BodyText2"/>
    <w:rsid w:val="009C3C3C"/>
    <w:pPr>
      <w:widowControl w:val="0"/>
      <w:spacing w:before="40" w:after="40"/>
      <w:ind w:left="0"/>
    </w:pPr>
    <w:rPr>
      <w:rFonts w:ascii="Arial" w:hAnsi="Arial"/>
    </w:rPr>
  </w:style>
  <w:style w:type="character" w:customStyle="1" w:styleId="CITE">
    <w:name w:val="CITE"/>
    <w:rsid w:val="009C3C3C"/>
    <w:rPr>
      <w:i/>
    </w:rPr>
  </w:style>
  <w:style w:type="paragraph" w:styleId="BodyText3">
    <w:name w:val="Body Text 3"/>
    <w:basedOn w:val="Normal"/>
    <w:rsid w:val="009C3C3C"/>
    <w:pPr>
      <w:tabs>
        <w:tab w:val="left" w:pos="360"/>
      </w:tabs>
      <w:spacing w:before="60" w:after="60"/>
      <w:ind w:right="-108"/>
    </w:pPr>
    <w:rPr>
      <w:sz w:val="20"/>
    </w:rPr>
  </w:style>
  <w:style w:type="paragraph" w:customStyle="1" w:styleId="Basictext">
    <w:name w:val="Basic text"/>
    <w:basedOn w:val="Normal"/>
    <w:rsid w:val="009C3C3C"/>
    <w:pPr>
      <w:spacing w:before="60" w:after="60"/>
    </w:pPr>
    <w:rPr>
      <w:sz w:val="20"/>
    </w:rPr>
  </w:style>
  <w:style w:type="paragraph" w:customStyle="1" w:styleId="basetext">
    <w:name w:val="base text"/>
    <w:basedOn w:val="Heading1"/>
    <w:rsid w:val="009C3C3C"/>
    <w:pPr>
      <w:spacing w:before="60" w:after="60"/>
    </w:pPr>
    <w:rPr>
      <w:b w:val="0"/>
    </w:rPr>
  </w:style>
  <w:style w:type="paragraph" w:styleId="BalloonText">
    <w:name w:val="Balloon Text"/>
    <w:basedOn w:val="Normal"/>
    <w:semiHidden/>
    <w:rsid w:val="00B34271"/>
    <w:rPr>
      <w:rFonts w:ascii="Tahoma" w:hAnsi="Tahoma" w:cs="Tahoma"/>
      <w:sz w:val="16"/>
      <w:szCs w:val="16"/>
    </w:rPr>
  </w:style>
  <w:style w:type="table" w:styleId="TableGrid">
    <w:name w:val="Table Grid"/>
    <w:basedOn w:val="TableNormal"/>
    <w:rsid w:val="002773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B74063"/>
    <w:pPr>
      <w:tabs>
        <w:tab w:val="left" w:pos="480"/>
        <w:tab w:val="right" w:leader="dot" w:pos="9360"/>
      </w:tabs>
      <w:spacing w:before="240"/>
      <w:ind w:right="-90"/>
    </w:pPr>
    <w:rPr>
      <w:rFonts w:ascii="Arial" w:hAnsi="Arial" w:cs="Arial"/>
      <w:b/>
      <w:noProof/>
      <w:sz w:val="20"/>
    </w:rPr>
  </w:style>
  <w:style w:type="paragraph" w:styleId="TOC2">
    <w:name w:val="toc 2"/>
    <w:basedOn w:val="Normal"/>
    <w:next w:val="Normal"/>
    <w:autoRedefine/>
    <w:uiPriority w:val="39"/>
    <w:rsid w:val="00B86C53"/>
    <w:rPr>
      <w:sz w:val="20"/>
    </w:rPr>
  </w:style>
  <w:style w:type="paragraph" w:styleId="CommentSubject">
    <w:name w:val="annotation subject"/>
    <w:basedOn w:val="CommentText"/>
    <w:next w:val="CommentText"/>
    <w:semiHidden/>
    <w:rsid w:val="00115107"/>
    <w:rPr>
      <w:b/>
      <w:bCs/>
    </w:rPr>
  </w:style>
  <w:style w:type="paragraph" w:customStyle="1" w:styleId="table0">
    <w:name w:val="table"/>
    <w:basedOn w:val="Normal"/>
    <w:rsid w:val="00E2557E"/>
    <w:pPr>
      <w:spacing w:before="100" w:beforeAutospacing="1" w:after="100" w:afterAutospacing="1"/>
    </w:pPr>
    <w:rPr>
      <w:szCs w:val="24"/>
    </w:rPr>
  </w:style>
  <w:style w:type="paragraph" w:styleId="DocumentMap">
    <w:name w:val="Document Map"/>
    <w:basedOn w:val="Normal"/>
    <w:link w:val="DocumentMapChar"/>
    <w:rsid w:val="00724C23"/>
    <w:rPr>
      <w:rFonts w:ascii="Tahoma" w:hAnsi="Tahoma" w:cs="Tahoma"/>
      <w:sz w:val="16"/>
      <w:szCs w:val="16"/>
    </w:rPr>
  </w:style>
  <w:style w:type="character" w:customStyle="1" w:styleId="DocumentMapChar">
    <w:name w:val="Document Map Char"/>
    <w:basedOn w:val="DefaultParagraphFont"/>
    <w:link w:val="DocumentMap"/>
    <w:rsid w:val="00724C23"/>
    <w:rPr>
      <w:rFonts w:ascii="Tahoma" w:hAnsi="Tahoma" w:cs="Tahoma"/>
      <w:sz w:val="16"/>
      <w:szCs w:val="16"/>
    </w:rPr>
  </w:style>
  <w:style w:type="paragraph" w:styleId="List">
    <w:name w:val="List"/>
    <w:basedOn w:val="Normal"/>
    <w:rsid w:val="00F47558"/>
    <w:pPr>
      <w:ind w:left="360" w:hanging="360"/>
    </w:pPr>
  </w:style>
  <w:style w:type="paragraph" w:styleId="List2">
    <w:name w:val="List 2"/>
    <w:basedOn w:val="Normal"/>
    <w:rsid w:val="00F47558"/>
    <w:pPr>
      <w:ind w:left="720" w:hanging="360"/>
    </w:pPr>
  </w:style>
  <w:style w:type="paragraph" w:styleId="List3">
    <w:name w:val="List 3"/>
    <w:basedOn w:val="Normal"/>
    <w:rsid w:val="00F47558"/>
    <w:pPr>
      <w:ind w:left="1080" w:hanging="360"/>
    </w:pPr>
  </w:style>
  <w:style w:type="paragraph" w:styleId="Date">
    <w:name w:val="Date"/>
    <w:basedOn w:val="Normal"/>
    <w:next w:val="Normal"/>
    <w:rsid w:val="00F47558"/>
  </w:style>
  <w:style w:type="paragraph" w:styleId="Subtitle">
    <w:name w:val="Subtitle"/>
    <w:basedOn w:val="Normal"/>
    <w:qFormat/>
    <w:rsid w:val="00F47558"/>
    <w:pPr>
      <w:spacing w:after="60"/>
      <w:jc w:val="center"/>
      <w:outlineLvl w:val="1"/>
    </w:pPr>
    <w:rPr>
      <w:rFonts w:ascii="Arial" w:hAnsi="Arial" w:cs="Arial"/>
      <w:szCs w:val="24"/>
    </w:rPr>
  </w:style>
  <w:style w:type="paragraph" w:styleId="BodyTextFirstIndent">
    <w:name w:val="Body Text First Indent"/>
    <w:basedOn w:val="BodyText"/>
    <w:rsid w:val="00F47558"/>
    <w:pPr>
      <w:tabs>
        <w:tab w:val="clear" w:pos="216"/>
      </w:tabs>
      <w:spacing w:after="120"/>
      <w:ind w:firstLine="210"/>
    </w:pPr>
    <w:rPr>
      <w:sz w:val="24"/>
    </w:rPr>
  </w:style>
  <w:style w:type="paragraph" w:styleId="BodyTextIndent">
    <w:name w:val="Body Text Indent"/>
    <w:basedOn w:val="Normal"/>
    <w:rsid w:val="00F47558"/>
    <w:pPr>
      <w:spacing w:after="120"/>
      <w:ind w:left="360"/>
    </w:pPr>
  </w:style>
  <w:style w:type="paragraph" w:styleId="BodyTextFirstIndent2">
    <w:name w:val="Body Text First Indent 2"/>
    <w:basedOn w:val="BodyTextIndent"/>
    <w:rsid w:val="00F47558"/>
    <w:pPr>
      <w:ind w:firstLine="210"/>
    </w:pPr>
  </w:style>
  <w:style w:type="paragraph" w:customStyle="1" w:styleId="StyleHeading116ptBlack">
    <w:name w:val="Style Heading 1 + 16 pt Black"/>
    <w:basedOn w:val="Heading1"/>
    <w:autoRedefine/>
    <w:rsid w:val="000626F0"/>
    <w:pPr>
      <w:numPr>
        <w:numId w:val="4"/>
      </w:numPr>
    </w:pPr>
    <w:rPr>
      <w:bCs/>
      <w:color w:val="000000"/>
    </w:rPr>
  </w:style>
  <w:style w:type="paragraph" w:customStyle="1" w:styleId="StyleHeading116ptItalic">
    <w:name w:val="Style Heading 1 + 16 pt Italic"/>
    <w:basedOn w:val="Heading1"/>
    <w:autoRedefine/>
    <w:rsid w:val="00B21809"/>
    <w:pPr>
      <w:numPr>
        <w:numId w:val="3"/>
      </w:numPr>
    </w:pPr>
    <w:rPr>
      <w:bCs/>
      <w:iCs/>
    </w:rPr>
  </w:style>
  <w:style w:type="paragraph" w:customStyle="1" w:styleId="StyleHeading212ptBefore24pt">
    <w:name w:val="Style Heading 2 + 12 pt Before:  24 pt"/>
    <w:basedOn w:val="Heading2"/>
    <w:link w:val="StyleHeading212ptBefore24ptCharChar"/>
    <w:autoRedefine/>
    <w:rsid w:val="00245B6C"/>
    <w:pPr>
      <w:numPr>
        <w:numId w:val="5"/>
      </w:numPr>
    </w:pPr>
    <w:rPr>
      <w:bCs w:val="0"/>
    </w:rPr>
  </w:style>
  <w:style w:type="character" w:customStyle="1" w:styleId="StyleHeading212ptBefore24ptCharChar">
    <w:name w:val="Style Heading 2 + 12 pt Before:  24 pt Char Char"/>
    <w:basedOn w:val="Heading2Char"/>
    <w:link w:val="StyleHeading212ptBefore24pt"/>
    <w:rsid w:val="00245B6C"/>
    <w:rPr>
      <w:b/>
      <w:bCs/>
      <w:sz w:val="24"/>
      <w:szCs w:val="24"/>
    </w:rPr>
  </w:style>
  <w:style w:type="paragraph" w:customStyle="1" w:styleId="StyleHeading212pt">
    <w:name w:val="Style Heading 2 + 12 pt"/>
    <w:basedOn w:val="Heading2"/>
    <w:link w:val="StyleHeading212ptChar"/>
    <w:rsid w:val="000F344D"/>
    <w:pPr>
      <w:numPr>
        <w:numId w:val="1"/>
      </w:numPr>
      <w:tabs>
        <w:tab w:val="left" w:pos="0"/>
      </w:tabs>
      <w:ind w:left="864" w:hanging="720"/>
    </w:pPr>
  </w:style>
  <w:style w:type="character" w:customStyle="1" w:styleId="StyleHeading212ptChar">
    <w:name w:val="Style Heading 2 + 12 pt Char"/>
    <w:basedOn w:val="Heading2Char"/>
    <w:link w:val="StyleHeading212pt"/>
    <w:rsid w:val="000F344D"/>
    <w:rPr>
      <w:b/>
      <w:bCs/>
      <w:sz w:val="24"/>
      <w:szCs w:val="24"/>
    </w:rPr>
  </w:style>
  <w:style w:type="paragraph" w:customStyle="1" w:styleId="Style1">
    <w:name w:val="Style1"/>
    <w:basedOn w:val="StyleHeading212ptBefore24pt"/>
    <w:rsid w:val="000626F0"/>
    <w:pPr>
      <w:numPr>
        <w:numId w:val="2"/>
      </w:numPr>
    </w:pPr>
  </w:style>
  <w:style w:type="paragraph" w:styleId="ListParagraph">
    <w:name w:val="List Paragraph"/>
    <w:basedOn w:val="Normal"/>
    <w:uiPriority w:val="34"/>
    <w:qFormat/>
    <w:rsid w:val="00E9512C"/>
    <w:pPr>
      <w:ind w:left="720"/>
    </w:pPr>
  </w:style>
  <w:style w:type="numbering" w:customStyle="1" w:styleId="Style2">
    <w:name w:val="Style2"/>
    <w:rsid w:val="001D22AF"/>
    <w:pPr>
      <w:numPr>
        <w:numId w:val="6"/>
      </w:numPr>
    </w:pPr>
  </w:style>
  <w:style w:type="table" w:styleId="TableColumns3">
    <w:name w:val="Table Columns 3"/>
    <w:basedOn w:val="TableNormal"/>
    <w:rsid w:val="00361DFB"/>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styleId="FollowedHyperlink">
    <w:name w:val="FollowedHyperlink"/>
    <w:basedOn w:val="DefaultParagraphFont"/>
    <w:rsid w:val="0085459D"/>
    <w:rPr>
      <w:color w:val="800080" w:themeColor="followedHyperlink"/>
      <w:u w:val="single"/>
    </w:rPr>
  </w:style>
  <w:style w:type="paragraph" w:styleId="Revision">
    <w:name w:val="Revision"/>
    <w:hidden/>
    <w:uiPriority w:val="99"/>
    <w:semiHidden/>
    <w:rsid w:val="00284BE7"/>
    <w:rPr>
      <w:sz w:val="24"/>
    </w:rPr>
  </w:style>
  <w:style w:type="character" w:styleId="PlaceholderText">
    <w:name w:val="Placeholder Text"/>
    <w:basedOn w:val="DefaultParagraphFont"/>
    <w:uiPriority w:val="99"/>
    <w:semiHidden/>
    <w:rsid w:val="00DF6531"/>
    <w:rPr>
      <w:color w:val="808080"/>
    </w:rPr>
  </w:style>
  <w:style w:type="paragraph" w:styleId="NormalWeb">
    <w:name w:val="Normal (Web)"/>
    <w:basedOn w:val="Normal"/>
    <w:uiPriority w:val="99"/>
    <w:unhideWhenUsed/>
    <w:rsid w:val="00C41821"/>
    <w:pPr>
      <w:spacing w:before="100" w:beforeAutospacing="1" w:after="100" w:afterAutospacing="1"/>
    </w:pPr>
    <w:rPr>
      <w:szCs w:val="24"/>
    </w:rPr>
  </w:style>
  <w:style w:type="character" w:customStyle="1" w:styleId="st1">
    <w:name w:val="st1"/>
    <w:basedOn w:val="DefaultParagraphFont"/>
    <w:rsid w:val="00C12DA3"/>
  </w:style>
  <w:style w:type="character" w:customStyle="1" w:styleId="TitleChar">
    <w:name w:val="Title Char"/>
    <w:basedOn w:val="DefaultParagraphFont"/>
    <w:link w:val="Title"/>
    <w:uiPriority w:val="10"/>
    <w:rsid w:val="00277812"/>
    <w:rPr>
      <w:b/>
      <w:sz w:val="24"/>
    </w:rPr>
  </w:style>
  <w:style w:type="paragraph" w:customStyle="1" w:styleId="TableText">
    <w:name w:val="Table Text"/>
    <w:uiPriority w:val="99"/>
    <w:rsid w:val="00613699"/>
    <w:pPr>
      <w:widowControl w:val="0"/>
      <w:autoSpaceDE w:val="0"/>
      <w:autoSpaceDN w:val="0"/>
      <w:adjustRightInd w:val="0"/>
      <w:spacing w:before="40" w:after="40"/>
      <w:ind w:left="90"/>
    </w:pPr>
    <w:rPr>
      <w:rFonts w:ascii="Arial" w:hAnsi="Arial" w:cs="Arial"/>
      <w:spacing w:val="-5"/>
      <w:sz w:val="18"/>
      <w:szCs w:val="18"/>
      <w:lang w:val="en-AU" w:eastAsia="en-CA"/>
    </w:rPr>
  </w:style>
  <w:style w:type="paragraph" w:customStyle="1" w:styleId="TableHeader">
    <w:name w:val="Table Header"/>
    <w:uiPriority w:val="99"/>
    <w:rsid w:val="00613699"/>
    <w:pPr>
      <w:widowControl w:val="0"/>
      <w:autoSpaceDE w:val="0"/>
      <w:autoSpaceDN w:val="0"/>
      <w:adjustRightInd w:val="0"/>
      <w:spacing w:before="40" w:after="40"/>
      <w:ind w:left="-18"/>
    </w:pPr>
    <w:rPr>
      <w:rFonts w:ascii="Arial" w:hAnsi="Arial" w:cs="Arial"/>
      <w:b/>
      <w:bCs/>
      <w:spacing w:val="-5"/>
      <w:sz w:val="18"/>
      <w:szCs w:val="18"/>
      <w:lang w:val="en-AU" w:eastAsia="en-CA"/>
    </w:rPr>
  </w:style>
  <w:style w:type="paragraph" w:customStyle="1" w:styleId="Heading2-NoNumbers">
    <w:name w:val="Heading 2 - No Numbers"/>
    <w:basedOn w:val="Heading2"/>
    <w:next w:val="Normal"/>
    <w:link w:val="Heading2-NoNumbersChar"/>
    <w:qFormat/>
    <w:rsid w:val="00613699"/>
    <w:pPr>
      <w:keepLines w:val="0"/>
      <w:spacing w:before="240" w:after="60"/>
    </w:pPr>
    <w:rPr>
      <w:rFonts w:ascii="Arial" w:hAnsi="Arial" w:cs="Arial"/>
      <w:bCs w:val="0"/>
      <w:iCs/>
    </w:rPr>
  </w:style>
  <w:style w:type="character" w:customStyle="1" w:styleId="Heading2-NoNumbersChar">
    <w:name w:val="Heading 2 - No Numbers Char"/>
    <w:basedOn w:val="DefaultParagraphFont"/>
    <w:link w:val="Heading2-NoNumbers"/>
    <w:rsid w:val="00613699"/>
    <w:rPr>
      <w:rFonts w:ascii="Arial" w:hAnsi="Arial" w:cs="Arial"/>
      <w:b/>
      <w:iCs/>
      <w:sz w:val="24"/>
      <w:szCs w:val="24"/>
    </w:rPr>
  </w:style>
  <w:style w:type="character" w:styleId="LineNumber">
    <w:name w:val="line number"/>
    <w:basedOn w:val="DefaultParagraphFont"/>
    <w:rsid w:val="003F064A"/>
  </w:style>
  <w:style w:type="character" w:styleId="Emphasis">
    <w:name w:val="Emphasis"/>
    <w:basedOn w:val="DefaultParagraphFont"/>
    <w:qFormat/>
    <w:rsid w:val="007C54D1"/>
    <w:rPr>
      <w:i/>
      <w:iCs/>
    </w:rPr>
  </w:style>
</w:styles>
</file>

<file path=word/webSettings.xml><?xml version="1.0" encoding="utf-8"?>
<w:webSettings xmlns:r="http://schemas.openxmlformats.org/officeDocument/2006/relationships" xmlns:w="http://schemas.openxmlformats.org/wordprocessingml/2006/main">
  <w:divs>
    <w:div w:id="4523452">
      <w:bodyDiv w:val="1"/>
      <w:marLeft w:val="0"/>
      <w:marRight w:val="0"/>
      <w:marTop w:val="0"/>
      <w:marBottom w:val="0"/>
      <w:divBdr>
        <w:top w:val="none" w:sz="0" w:space="0" w:color="auto"/>
        <w:left w:val="none" w:sz="0" w:space="0" w:color="auto"/>
        <w:bottom w:val="none" w:sz="0" w:space="0" w:color="auto"/>
        <w:right w:val="none" w:sz="0" w:space="0" w:color="auto"/>
      </w:divBdr>
      <w:divsChild>
        <w:div w:id="18941562">
          <w:marLeft w:val="547"/>
          <w:marRight w:val="0"/>
          <w:marTop w:val="480"/>
          <w:marBottom w:val="0"/>
          <w:divBdr>
            <w:top w:val="none" w:sz="0" w:space="0" w:color="auto"/>
            <w:left w:val="none" w:sz="0" w:space="0" w:color="auto"/>
            <w:bottom w:val="none" w:sz="0" w:space="0" w:color="auto"/>
            <w:right w:val="none" w:sz="0" w:space="0" w:color="auto"/>
          </w:divBdr>
        </w:div>
      </w:divsChild>
    </w:div>
    <w:div w:id="5253340">
      <w:bodyDiv w:val="1"/>
      <w:marLeft w:val="0"/>
      <w:marRight w:val="0"/>
      <w:marTop w:val="0"/>
      <w:marBottom w:val="0"/>
      <w:divBdr>
        <w:top w:val="none" w:sz="0" w:space="0" w:color="auto"/>
        <w:left w:val="none" w:sz="0" w:space="0" w:color="auto"/>
        <w:bottom w:val="none" w:sz="0" w:space="0" w:color="auto"/>
        <w:right w:val="none" w:sz="0" w:space="0" w:color="auto"/>
      </w:divBdr>
    </w:div>
    <w:div w:id="6293402">
      <w:bodyDiv w:val="1"/>
      <w:marLeft w:val="0"/>
      <w:marRight w:val="0"/>
      <w:marTop w:val="0"/>
      <w:marBottom w:val="0"/>
      <w:divBdr>
        <w:top w:val="none" w:sz="0" w:space="0" w:color="auto"/>
        <w:left w:val="none" w:sz="0" w:space="0" w:color="auto"/>
        <w:bottom w:val="none" w:sz="0" w:space="0" w:color="auto"/>
        <w:right w:val="none" w:sz="0" w:space="0" w:color="auto"/>
      </w:divBdr>
    </w:div>
    <w:div w:id="21904525">
      <w:bodyDiv w:val="1"/>
      <w:marLeft w:val="0"/>
      <w:marRight w:val="0"/>
      <w:marTop w:val="0"/>
      <w:marBottom w:val="0"/>
      <w:divBdr>
        <w:top w:val="none" w:sz="0" w:space="0" w:color="auto"/>
        <w:left w:val="none" w:sz="0" w:space="0" w:color="auto"/>
        <w:bottom w:val="none" w:sz="0" w:space="0" w:color="auto"/>
        <w:right w:val="none" w:sz="0" w:space="0" w:color="auto"/>
      </w:divBdr>
    </w:div>
    <w:div w:id="25757268">
      <w:bodyDiv w:val="1"/>
      <w:marLeft w:val="0"/>
      <w:marRight w:val="0"/>
      <w:marTop w:val="0"/>
      <w:marBottom w:val="0"/>
      <w:divBdr>
        <w:top w:val="none" w:sz="0" w:space="0" w:color="auto"/>
        <w:left w:val="none" w:sz="0" w:space="0" w:color="auto"/>
        <w:bottom w:val="none" w:sz="0" w:space="0" w:color="auto"/>
        <w:right w:val="none" w:sz="0" w:space="0" w:color="auto"/>
      </w:divBdr>
    </w:div>
    <w:div w:id="27412228">
      <w:bodyDiv w:val="1"/>
      <w:marLeft w:val="0"/>
      <w:marRight w:val="0"/>
      <w:marTop w:val="0"/>
      <w:marBottom w:val="0"/>
      <w:divBdr>
        <w:top w:val="none" w:sz="0" w:space="0" w:color="auto"/>
        <w:left w:val="none" w:sz="0" w:space="0" w:color="auto"/>
        <w:bottom w:val="none" w:sz="0" w:space="0" w:color="auto"/>
        <w:right w:val="none" w:sz="0" w:space="0" w:color="auto"/>
      </w:divBdr>
    </w:div>
    <w:div w:id="30811297">
      <w:bodyDiv w:val="1"/>
      <w:marLeft w:val="0"/>
      <w:marRight w:val="0"/>
      <w:marTop w:val="0"/>
      <w:marBottom w:val="0"/>
      <w:divBdr>
        <w:top w:val="none" w:sz="0" w:space="0" w:color="auto"/>
        <w:left w:val="none" w:sz="0" w:space="0" w:color="auto"/>
        <w:bottom w:val="none" w:sz="0" w:space="0" w:color="auto"/>
        <w:right w:val="none" w:sz="0" w:space="0" w:color="auto"/>
      </w:divBdr>
      <w:divsChild>
        <w:div w:id="1622111118">
          <w:marLeft w:val="403"/>
          <w:marRight w:val="0"/>
          <w:marTop w:val="120"/>
          <w:marBottom w:val="0"/>
          <w:divBdr>
            <w:top w:val="none" w:sz="0" w:space="0" w:color="auto"/>
            <w:left w:val="none" w:sz="0" w:space="0" w:color="auto"/>
            <w:bottom w:val="none" w:sz="0" w:space="0" w:color="auto"/>
            <w:right w:val="none" w:sz="0" w:space="0" w:color="auto"/>
          </w:divBdr>
        </w:div>
        <w:div w:id="641621504">
          <w:marLeft w:val="1123"/>
          <w:marRight w:val="0"/>
          <w:marTop w:val="120"/>
          <w:marBottom w:val="0"/>
          <w:divBdr>
            <w:top w:val="none" w:sz="0" w:space="0" w:color="auto"/>
            <w:left w:val="none" w:sz="0" w:space="0" w:color="auto"/>
            <w:bottom w:val="none" w:sz="0" w:space="0" w:color="auto"/>
            <w:right w:val="none" w:sz="0" w:space="0" w:color="auto"/>
          </w:divBdr>
        </w:div>
        <w:div w:id="991174706">
          <w:marLeft w:val="1123"/>
          <w:marRight w:val="0"/>
          <w:marTop w:val="120"/>
          <w:marBottom w:val="0"/>
          <w:divBdr>
            <w:top w:val="none" w:sz="0" w:space="0" w:color="auto"/>
            <w:left w:val="none" w:sz="0" w:space="0" w:color="auto"/>
            <w:bottom w:val="none" w:sz="0" w:space="0" w:color="auto"/>
            <w:right w:val="none" w:sz="0" w:space="0" w:color="auto"/>
          </w:divBdr>
        </w:div>
        <w:div w:id="963345748">
          <w:marLeft w:val="1123"/>
          <w:marRight w:val="0"/>
          <w:marTop w:val="120"/>
          <w:marBottom w:val="0"/>
          <w:divBdr>
            <w:top w:val="none" w:sz="0" w:space="0" w:color="auto"/>
            <w:left w:val="none" w:sz="0" w:space="0" w:color="auto"/>
            <w:bottom w:val="none" w:sz="0" w:space="0" w:color="auto"/>
            <w:right w:val="none" w:sz="0" w:space="0" w:color="auto"/>
          </w:divBdr>
        </w:div>
        <w:div w:id="669721405">
          <w:marLeft w:val="1123"/>
          <w:marRight w:val="0"/>
          <w:marTop w:val="120"/>
          <w:marBottom w:val="0"/>
          <w:divBdr>
            <w:top w:val="none" w:sz="0" w:space="0" w:color="auto"/>
            <w:left w:val="none" w:sz="0" w:space="0" w:color="auto"/>
            <w:bottom w:val="none" w:sz="0" w:space="0" w:color="auto"/>
            <w:right w:val="none" w:sz="0" w:space="0" w:color="auto"/>
          </w:divBdr>
        </w:div>
        <w:div w:id="1554927615">
          <w:marLeft w:val="1123"/>
          <w:marRight w:val="0"/>
          <w:marTop w:val="120"/>
          <w:marBottom w:val="0"/>
          <w:divBdr>
            <w:top w:val="none" w:sz="0" w:space="0" w:color="auto"/>
            <w:left w:val="none" w:sz="0" w:space="0" w:color="auto"/>
            <w:bottom w:val="none" w:sz="0" w:space="0" w:color="auto"/>
            <w:right w:val="none" w:sz="0" w:space="0" w:color="auto"/>
          </w:divBdr>
        </w:div>
      </w:divsChild>
    </w:div>
    <w:div w:id="44915040">
      <w:bodyDiv w:val="1"/>
      <w:marLeft w:val="0"/>
      <w:marRight w:val="0"/>
      <w:marTop w:val="0"/>
      <w:marBottom w:val="0"/>
      <w:divBdr>
        <w:top w:val="none" w:sz="0" w:space="0" w:color="auto"/>
        <w:left w:val="none" w:sz="0" w:space="0" w:color="auto"/>
        <w:bottom w:val="none" w:sz="0" w:space="0" w:color="auto"/>
        <w:right w:val="none" w:sz="0" w:space="0" w:color="auto"/>
      </w:divBdr>
    </w:div>
    <w:div w:id="44989077">
      <w:bodyDiv w:val="1"/>
      <w:marLeft w:val="0"/>
      <w:marRight w:val="0"/>
      <w:marTop w:val="0"/>
      <w:marBottom w:val="0"/>
      <w:divBdr>
        <w:top w:val="none" w:sz="0" w:space="0" w:color="auto"/>
        <w:left w:val="none" w:sz="0" w:space="0" w:color="auto"/>
        <w:bottom w:val="none" w:sz="0" w:space="0" w:color="auto"/>
        <w:right w:val="none" w:sz="0" w:space="0" w:color="auto"/>
      </w:divBdr>
    </w:div>
    <w:div w:id="60833940">
      <w:bodyDiv w:val="1"/>
      <w:marLeft w:val="0"/>
      <w:marRight w:val="0"/>
      <w:marTop w:val="0"/>
      <w:marBottom w:val="0"/>
      <w:divBdr>
        <w:top w:val="none" w:sz="0" w:space="0" w:color="auto"/>
        <w:left w:val="none" w:sz="0" w:space="0" w:color="auto"/>
        <w:bottom w:val="none" w:sz="0" w:space="0" w:color="auto"/>
        <w:right w:val="none" w:sz="0" w:space="0" w:color="auto"/>
      </w:divBdr>
    </w:div>
    <w:div w:id="65996173">
      <w:bodyDiv w:val="1"/>
      <w:marLeft w:val="0"/>
      <w:marRight w:val="0"/>
      <w:marTop w:val="0"/>
      <w:marBottom w:val="0"/>
      <w:divBdr>
        <w:top w:val="none" w:sz="0" w:space="0" w:color="auto"/>
        <w:left w:val="none" w:sz="0" w:space="0" w:color="auto"/>
        <w:bottom w:val="none" w:sz="0" w:space="0" w:color="auto"/>
        <w:right w:val="none" w:sz="0" w:space="0" w:color="auto"/>
      </w:divBdr>
    </w:div>
    <w:div w:id="75984498">
      <w:bodyDiv w:val="1"/>
      <w:marLeft w:val="0"/>
      <w:marRight w:val="0"/>
      <w:marTop w:val="0"/>
      <w:marBottom w:val="0"/>
      <w:divBdr>
        <w:top w:val="none" w:sz="0" w:space="0" w:color="auto"/>
        <w:left w:val="none" w:sz="0" w:space="0" w:color="auto"/>
        <w:bottom w:val="none" w:sz="0" w:space="0" w:color="auto"/>
        <w:right w:val="none" w:sz="0" w:space="0" w:color="auto"/>
      </w:divBdr>
    </w:div>
    <w:div w:id="78261033">
      <w:bodyDiv w:val="1"/>
      <w:marLeft w:val="0"/>
      <w:marRight w:val="0"/>
      <w:marTop w:val="0"/>
      <w:marBottom w:val="0"/>
      <w:divBdr>
        <w:top w:val="none" w:sz="0" w:space="0" w:color="auto"/>
        <w:left w:val="none" w:sz="0" w:space="0" w:color="auto"/>
        <w:bottom w:val="none" w:sz="0" w:space="0" w:color="auto"/>
        <w:right w:val="none" w:sz="0" w:space="0" w:color="auto"/>
      </w:divBdr>
    </w:div>
    <w:div w:id="128477473">
      <w:bodyDiv w:val="1"/>
      <w:marLeft w:val="0"/>
      <w:marRight w:val="0"/>
      <w:marTop w:val="0"/>
      <w:marBottom w:val="0"/>
      <w:divBdr>
        <w:top w:val="none" w:sz="0" w:space="0" w:color="auto"/>
        <w:left w:val="none" w:sz="0" w:space="0" w:color="auto"/>
        <w:bottom w:val="none" w:sz="0" w:space="0" w:color="auto"/>
        <w:right w:val="none" w:sz="0" w:space="0" w:color="auto"/>
      </w:divBdr>
    </w:div>
    <w:div w:id="159777374">
      <w:bodyDiv w:val="1"/>
      <w:marLeft w:val="0"/>
      <w:marRight w:val="0"/>
      <w:marTop w:val="0"/>
      <w:marBottom w:val="0"/>
      <w:divBdr>
        <w:top w:val="none" w:sz="0" w:space="0" w:color="auto"/>
        <w:left w:val="none" w:sz="0" w:space="0" w:color="auto"/>
        <w:bottom w:val="none" w:sz="0" w:space="0" w:color="auto"/>
        <w:right w:val="none" w:sz="0" w:space="0" w:color="auto"/>
      </w:divBdr>
    </w:div>
    <w:div w:id="196746743">
      <w:bodyDiv w:val="1"/>
      <w:marLeft w:val="0"/>
      <w:marRight w:val="0"/>
      <w:marTop w:val="0"/>
      <w:marBottom w:val="0"/>
      <w:divBdr>
        <w:top w:val="none" w:sz="0" w:space="0" w:color="auto"/>
        <w:left w:val="none" w:sz="0" w:space="0" w:color="auto"/>
        <w:bottom w:val="none" w:sz="0" w:space="0" w:color="auto"/>
        <w:right w:val="none" w:sz="0" w:space="0" w:color="auto"/>
      </w:divBdr>
      <w:divsChild>
        <w:div w:id="1627734400">
          <w:marLeft w:val="547"/>
          <w:marRight w:val="0"/>
          <w:marTop w:val="0"/>
          <w:marBottom w:val="0"/>
          <w:divBdr>
            <w:top w:val="none" w:sz="0" w:space="0" w:color="auto"/>
            <w:left w:val="none" w:sz="0" w:space="0" w:color="auto"/>
            <w:bottom w:val="none" w:sz="0" w:space="0" w:color="auto"/>
            <w:right w:val="none" w:sz="0" w:space="0" w:color="auto"/>
          </w:divBdr>
        </w:div>
        <w:div w:id="1830705824">
          <w:marLeft w:val="547"/>
          <w:marRight w:val="0"/>
          <w:marTop w:val="0"/>
          <w:marBottom w:val="0"/>
          <w:divBdr>
            <w:top w:val="none" w:sz="0" w:space="0" w:color="auto"/>
            <w:left w:val="none" w:sz="0" w:space="0" w:color="auto"/>
            <w:bottom w:val="none" w:sz="0" w:space="0" w:color="auto"/>
            <w:right w:val="none" w:sz="0" w:space="0" w:color="auto"/>
          </w:divBdr>
        </w:div>
        <w:div w:id="1148861151">
          <w:marLeft w:val="547"/>
          <w:marRight w:val="0"/>
          <w:marTop w:val="0"/>
          <w:marBottom w:val="0"/>
          <w:divBdr>
            <w:top w:val="none" w:sz="0" w:space="0" w:color="auto"/>
            <w:left w:val="none" w:sz="0" w:space="0" w:color="auto"/>
            <w:bottom w:val="none" w:sz="0" w:space="0" w:color="auto"/>
            <w:right w:val="none" w:sz="0" w:space="0" w:color="auto"/>
          </w:divBdr>
        </w:div>
      </w:divsChild>
    </w:div>
    <w:div w:id="220216449">
      <w:bodyDiv w:val="1"/>
      <w:marLeft w:val="0"/>
      <w:marRight w:val="0"/>
      <w:marTop w:val="0"/>
      <w:marBottom w:val="0"/>
      <w:divBdr>
        <w:top w:val="none" w:sz="0" w:space="0" w:color="auto"/>
        <w:left w:val="none" w:sz="0" w:space="0" w:color="auto"/>
        <w:bottom w:val="none" w:sz="0" w:space="0" w:color="auto"/>
        <w:right w:val="none" w:sz="0" w:space="0" w:color="auto"/>
      </w:divBdr>
    </w:div>
    <w:div w:id="228544101">
      <w:bodyDiv w:val="1"/>
      <w:marLeft w:val="0"/>
      <w:marRight w:val="0"/>
      <w:marTop w:val="0"/>
      <w:marBottom w:val="0"/>
      <w:divBdr>
        <w:top w:val="none" w:sz="0" w:space="0" w:color="auto"/>
        <w:left w:val="none" w:sz="0" w:space="0" w:color="auto"/>
        <w:bottom w:val="none" w:sz="0" w:space="0" w:color="auto"/>
        <w:right w:val="none" w:sz="0" w:space="0" w:color="auto"/>
      </w:divBdr>
    </w:div>
    <w:div w:id="231040365">
      <w:bodyDiv w:val="1"/>
      <w:marLeft w:val="0"/>
      <w:marRight w:val="0"/>
      <w:marTop w:val="0"/>
      <w:marBottom w:val="0"/>
      <w:divBdr>
        <w:top w:val="none" w:sz="0" w:space="0" w:color="auto"/>
        <w:left w:val="none" w:sz="0" w:space="0" w:color="auto"/>
        <w:bottom w:val="none" w:sz="0" w:space="0" w:color="auto"/>
        <w:right w:val="none" w:sz="0" w:space="0" w:color="auto"/>
      </w:divBdr>
    </w:div>
    <w:div w:id="232617775">
      <w:bodyDiv w:val="1"/>
      <w:marLeft w:val="0"/>
      <w:marRight w:val="0"/>
      <w:marTop w:val="0"/>
      <w:marBottom w:val="0"/>
      <w:divBdr>
        <w:top w:val="none" w:sz="0" w:space="0" w:color="auto"/>
        <w:left w:val="none" w:sz="0" w:space="0" w:color="auto"/>
        <w:bottom w:val="none" w:sz="0" w:space="0" w:color="auto"/>
        <w:right w:val="none" w:sz="0" w:space="0" w:color="auto"/>
      </w:divBdr>
    </w:div>
    <w:div w:id="248274672">
      <w:bodyDiv w:val="1"/>
      <w:marLeft w:val="0"/>
      <w:marRight w:val="0"/>
      <w:marTop w:val="0"/>
      <w:marBottom w:val="0"/>
      <w:divBdr>
        <w:top w:val="none" w:sz="0" w:space="0" w:color="auto"/>
        <w:left w:val="none" w:sz="0" w:space="0" w:color="auto"/>
        <w:bottom w:val="none" w:sz="0" w:space="0" w:color="auto"/>
        <w:right w:val="none" w:sz="0" w:space="0" w:color="auto"/>
      </w:divBdr>
    </w:div>
    <w:div w:id="257061427">
      <w:bodyDiv w:val="1"/>
      <w:marLeft w:val="0"/>
      <w:marRight w:val="0"/>
      <w:marTop w:val="0"/>
      <w:marBottom w:val="0"/>
      <w:divBdr>
        <w:top w:val="none" w:sz="0" w:space="0" w:color="auto"/>
        <w:left w:val="none" w:sz="0" w:space="0" w:color="auto"/>
        <w:bottom w:val="none" w:sz="0" w:space="0" w:color="auto"/>
        <w:right w:val="none" w:sz="0" w:space="0" w:color="auto"/>
      </w:divBdr>
    </w:div>
    <w:div w:id="264070867">
      <w:bodyDiv w:val="1"/>
      <w:marLeft w:val="0"/>
      <w:marRight w:val="0"/>
      <w:marTop w:val="0"/>
      <w:marBottom w:val="0"/>
      <w:divBdr>
        <w:top w:val="none" w:sz="0" w:space="0" w:color="auto"/>
        <w:left w:val="none" w:sz="0" w:space="0" w:color="auto"/>
        <w:bottom w:val="none" w:sz="0" w:space="0" w:color="auto"/>
        <w:right w:val="none" w:sz="0" w:space="0" w:color="auto"/>
      </w:divBdr>
    </w:div>
    <w:div w:id="276454044">
      <w:bodyDiv w:val="1"/>
      <w:marLeft w:val="0"/>
      <w:marRight w:val="0"/>
      <w:marTop w:val="0"/>
      <w:marBottom w:val="0"/>
      <w:divBdr>
        <w:top w:val="none" w:sz="0" w:space="0" w:color="auto"/>
        <w:left w:val="none" w:sz="0" w:space="0" w:color="auto"/>
        <w:bottom w:val="none" w:sz="0" w:space="0" w:color="auto"/>
        <w:right w:val="none" w:sz="0" w:space="0" w:color="auto"/>
      </w:divBdr>
    </w:div>
    <w:div w:id="284000205">
      <w:bodyDiv w:val="1"/>
      <w:marLeft w:val="0"/>
      <w:marRight w:val="0"/>
      <w:marTop w:val="0"/>
      <w:marBottom w:val="0"/>
      <w:divBdr>
        <w:top w:val="none" w:sz="0" w:space="0" w:color="auto"/>
        <w:left w:val="none" w:sz="0" w:space="0" w:color="auto"/>
        <w:bottom w:val="none" w:sz="0" w:space="0" w:color="auto"/>
        <w:right w:val="none" w:sz="0" w:space="0" w:color="auto"/>
      </w:divBdr>
    </w:div>
    <w:div w:id="302079069">
      <w:bodyDiv w:val="1"/>
      <w:marLeft w:val="0"/>
      <w:marRight w:val="0"/>
      <w:marTop w:val="0"/>
      <w:marBottom w:val="0"/>
      <w:divBdr>
        <w:top w:val="none" w:sz="0" w:space="0" w:color="auto"/>
        <w:left w:val="none" w:sz="0" w:space="0" w:color="auto"/>
        <w:bottom w:val="none" w:sz="0" w:space="0" w:color="auto"/>
        <w:right w:val="none" w:sz="0" w:space="0" w:color="auto"/>
      </w:divBdr>
    </w:div>
    <w:div w:id="312639279">
      <w:bodyDiv w:val="1"/>
      <w:marLeft w:val="0"/>
      <w:marRight w:val="0"/>
      <w:marTop w:val="0"/>
      <w:marBottom w:val="0"/>
      <w:divBdr>
        <w:top w:val="none" w:sz="0" w:space="0" w:color="auto"/>
        <w:left w:val="none" w:sz="0" w:space="0" w:color="auto"/>
        <w:bottom w:val="none" w:sz="0" w:space="0" w:color="auto"/>
        <w:right w:val="none" w:sz="0" w:space="0" w:color="auto"/>
      </w:divBdr>
    </w:div>
    <w:div w:id="320895249">
      <w:bodyDiv w:val="1"/>
      <w:marLeft w:val="0"/>
      <w:marRight w:val="0"/>
      <w:marTop w:val="0"/>
      <w:marBottom w:val="0"/>
      <w:divBdr>
        <w:top w:val="none" w:sz="0" w:space="0" w:color="auto"/>
        <w:left w:val="none" w:sz="0" w:space="0" w:color="auto"/>
        <w:bottom w:val="none" w:sz="0" w:space="0" w:color="auto"/>
        <w:right w:val="none" w:sz="0" w:space="0" w:color="auto"/>
      </w:divBdr>
    </w:div>
    <w:div w:id="327489574">
      <w:bodyDiv w:val="1"/>
      <w:marLeft w:val="0"/>
      <w:marRight w:val="0"/>
      <w:marTop w:val="0"/>
      <w:marBottom w:val="0"/>
      <w:divBdr>
        <w:top w:val="none" w:sz="0" w:space="0" w:color="auto"/>
        <w:left w:val="none" w:sz="0" w:space="0" w:color="auto"/>
        <w:bottom w:val="none" w:sz="0" w:space="0" w:color="auto"/>
        <w:right w:val="none" w:sz="0" w:space="0" w:color="auto"/>
      </w:divBdr>
    </w:div>
    <w:div w:id="330062293">
      <w:bodyDiv w:val="1"/>
      <w:marLeft w:val="0"/>
      <w:marRight w:val="0"/>
      <w:marTop w:val="0"/>
      <w:marBottom w:val="0"/>
      <w:divBdr>
        <w:top w:val="none" w:sz="0" w:space="0" w:color="auto"/>
        <w:left w:val="none" w:sz="0" w:space="0" w:color="auto"/>
        <w:bottom w:val="none" w:sz="0" w:space="0" w:color="auto"/>
        <w:right w:val="none" w:sz="0" w:space="0" w:color="auto"/>
      </w:divBdr>
    </w:div>
    <w:div w:id="330834972">
      <w:bodyDiv w:val="1"/>
      <w:marLeft w:val="0"/>
      <w:marRight w:val="0"/>
      <w:marTop w:val="0"/>
      <w:marBottom w:val="0"/>
      <w:divBdr>
        <w:top w:val="none" w:sz="0" w:space="0" w:color="auto"/>
        <w:left w:val="none" w:sz="0" w:space="0" w:color="auto"/>
        <w:bottom w:val="none" w:sz="0" w:space="0" w:color="auto"/>
        <w:right w:val="none" w:sz="0" w:space="0" w:color="auto"/>
      </w:divBdr>
    </w:div>
    <w:div w:id="339966968">
      <w:bodyDiv w:val="1"/>
      <w:marLeft w:val="0"/>
      <w:marRight w:val="0"/>
      <w:marTop w:val="0"/>
      <w:marBottom w:val="0"/>
      <w:divBdr>
        <w:top w:val="none" w:sz="0" w:space="0" w:color="auto"/>
        <w:left w:val="none" w:sz="0" w:space="0" w:color="auto"/>
        <w:bottom w:val="none" w:sz="0" w:space="0" w:color="auto"/>
        <w:right w:val="none" w:sz="0" w:space="0" w:color="auto"/>
      </w:divBdr>
    </w:div>
    <w:div w:id="349377844">
      <w:bodyDiv w:val="1"/>
      <w:marLeft w:val="0"/>
      <w:marRight w:val="0"/>
      <w:marTop w:val="0"/>
      <w:marBottom w:val="0"/>
      <w:divBdr>
        <w:top w:val="none" w:sz="0" w:space="0" w:color="auto"/>
        <w:left w:val="none" w:sz="0" w:space="0" w:color="auto"/>
        <w:bottom w:val="none" w:sz="0" w:space="0" w:color="auto"/>
        <w:right w:val="none" w:sz="0" w:space="0" w:color="auto"/>
      </w:divBdr>
    </w:div>
    <w:div w:id="350684107">
      <w:bodyDiv w:val="1"/>
      <w:marLeft w:val="0"/>
      <w:marRight w:val="0"/>
      <w:marTop w:val="0"/>
      <w:marBottom w:val="0"/>
      <w:divBdr>
        <w:top w:val="none" w:sz="0" w:space="0" w:color="auto"/>
        <w:left w:val="none" w:sz="0" w:space="0" w:color="auto"/>
        <w:bottom w:val="none" w:sz="0" w:space="0" w:color="auto"/>
        <w:right w:val="none" w:sz="0" w:space="0" w:color="auto"/>
      </w:divBdr>
    </w:div>
    <w:div w:id="366032904">
      <w:bodyDiv w:val="1"/>
      <w:marLeft w:val="0"/>
      <w:marRight w:val="0"/>
      <w:marTop w:val="0"/>
      <w:marBottom w:val="0"/>
      <w:divBdr>
        <w:top w:val="none" w:sz="0" w:space="0" w:color="auto"/>
        <w:left w:val="none" w:sz="0" w:space="0" w:color="auto"/>
        <w:bottom w:val="none" w:sz="0" w:space="0" w:color="auto"/>
        <w:right w:val="none" w:sz="0" w:space="0" w:color="auto"/>
      </w:divBdr>
    </w:div>
    <w:div w:id="417292071">
      <w:bodyDiv w:val="1"/>
      <w:marLeft w:val="0"/>
      <w:marRight w:val="0"/>
      <w:marTop w:val="0"/>
      <w:marBottom w:val="0"/>
      <w:divBdr>
        <w:top w:val="none" w:sz="0" w:space="0" w:color="auto"/>
        <w:left w:val="none" w:sz="0" w:space="0" w:color="auto"/>
        <w:bottom w:val="none" w:sz="0" w:space="0" w:color="auto"/>
        <w:right w:val="none" w:sz="0" w:space="0" w:color="auto"/>
      </w:divBdr>
    </w:div>
    <w:div w:id="419259321">
      <w:bodyDiv w:val="1"/>
      <w:marLeft w:val="0"/>
      <w:marRight w:val="0"/>
      <w:marTop w:val="0"/>
      <w:marBottom w:val="0"/>
      <w:divBdr>
        <w:top w:val="none" w:sz="0" w:space="0" w:color="auto"/>
        <w:left w:val="none" w:sz="0" w:space="0" w:color="auto"/>
        <w:bottom w:val="none" w:sz="0" w:space="0" w:color="auto"/>
        <w:right w:val="none" w:sz="0" w:space="0" w:color="auto"/>
      </w:divBdr>
    </w:div>
    <w:div w:id="419446093">
      <w:bodyDiv w:val="1"/>
      <w:marLeft w:val="0"/>
      <w:marRight w:val="0"/>
      <w:marTop w:val="0"/>
      <w:marBottom w:val="0"/>
      <w:divBdr>
        <w:top w:val="none" w:sz="0" w:space="0" w:color="auto"/>
        <w:left w:val="none" w:sz="0" w:space="0" w:color="auto"/>
        <w:bottom w:val="none" w:sz="0" w:space="0" w:color="auto"/>
        <w:right w:val="none" w:sz="0" w:space="0" w:color="auto"/>
      </w:divBdr>
    </w:div>
    <w:div w:id="429012060">
      <w:bodyDiv w:val="1"/>
      <w:marLeft w:val="0"/>
      <w:marRight w:val="0"/>
      <w:marTop w:val="0"/>
      <w:marBottom w:val="0"/>
      <w:divBdr>
        <w:top w:val="none" w:sz="0" w:space="0" w:color="auto"/>
        <w:left w:val="none" w:sz="0" w:space="0" w:color="auto"/>
        <w:bottom w:val="none" w:sz="0" w:space="0" w:color="auto"/>
        <w:right w:val="none" w:sz="0" w:space="0" w:color="auto"/>
      </w:divBdr>
    </w:div>
    <w:div w:id="443961121">
      <w:bodyDiv w:val="1"/>
      <w:marLeft w:val="0"/>
      <w:marRight w:val="0"/>
      <w:marTop w:val="0"/>
      <w:marBottom w:val="0"/>
      <w:divBdr>
        <w:top w:val="none" w:sz="0" w:space="0" w:color="auto"/>
        <w:left w:val="none" w:sz="0" w:space="0" w:color="auto"/>
        <w:bottom w:val="none" w:sz="0" w:space="0" w:color="auto"/>
        <w:right w:val="none" w:sz="0" w:space="0" w:color="auto"/>
      </w:divBdr>
    </w:div>
    <w:div w:id="449590650">
      <w:bodyDiv w:val="1"/>
      <w:marLeft w:val="0"/>
      <w:marRight w:val="0"/>
      <w:marTop w:val="0"/>
      <w:marBottom w:val="0"/>
      <w:divBdr>
        <w:top w:val="none" w:sz="0" w:space="0" w:color="auto"/>
        <w:left w:val="none" w:sz="0" w:space="0" w:color="auto"/>
        <w:bottom w:val="none" w:sz="0" w:space="0" w:color="auto"/>
        <w:right w:val="none" w:sz="0" w:space="0" w:color="auto"/>
      </w:divBdr>
    </w:div>
    <w:div w:id="449671301">
      <w:bodyDiv w:val="1"/>
      <w:marLeft w:val="0"/>
      <w:marRight w:val="0"/>
      <w:marTop w:val="0"/>
      <w:marBottom w:val="0"/>
      <w:divBdr>
        <w:top w:val="none" w:sz="0" w:space="0" w:color="auto"/>
        <w:left w:val="none" w:sz="0" w:space="0" w:color="auto"/>
        <w:bottom w:val="none" w:sz="0" w:space="0" w:color="auto"/>
        <w:right w:val="none" w:sz="0" w:space="0" w:color="auto"/>
      </w:divBdr>
    </w:div>
    <w:div w:id="459152535">
      <w:bodyDiv w:val="1"/>
      <w:marLeft w:val="33"/>
      <w:marRight w:val="33"/>
      <w:marTop w:val="0"/>
      <w:marBottom w:val="0"/>
      <w:divBdr>
        <w:top w:val="none" w:sz="0" w:space="0" w:color="auto"/>
        <w:left w:val="none" w:sz="0" w:space="0" w:color="auto"/>
        <w:bottom w:val="none" w:sz="0" w:space="0" w:color="auto"/>
        <w:right w:val="none" w:sz="0" w:space="0" w:color="auto"/>
      </w:divBdr>
      <w:divsChild>
        <w:div w:id="1033992958">
          <w:marLeft w:val="0"/>
          <w:marRight w:val="0"/>
          <w:marTop w:val="0"/>
          <w:marBottom w:val="0"/>
          <w:divBdr>
            <w:top w:val="none" w:sz="0" w:space="0" w:color="auto"/>
            <w:left w:val="none" w:sz="0" w:space="0" w:color="auto"/>
            <w:bottom w:val="none" w:sz="0" w:space="0" w:color="auto"/>
            <w:right w:val="none" w:sz="0" w:space="0" w:color="auto"/>
          </w:divBdr>
          <w:divsChild>
            <w:div w:id="1790664322">
              <w:marLeft w:val="0"/>
              <w:marRight w:val="0"/>
              <w:marTop w:val="0"/>
              <w:marBottom w:val="0"/>
              <w:divBdr>
                <w:top w:val="none" w:sz="0" w:space="0" w:color="auto"/>
                <w:left w:val="none" w:sz="0" w:space="0" w:color="auto"/>
                <w:bottom w:val="none" w:sz="0" w:space="0" w:color="auto"/>
                <w:right w:val="none" w:sz="0" w:space="0" w:color="auto"/>
              </w:divBdr>
              <w:divsChild>
                <w:div w:id="1394964254">
                  <w:marLeft w:val="201"/>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382345">
      <w:bodyDiv w:val="1"/>
      <w:marLeft w:val="0"/>
      <w:marRight w:val="0"/>
      <w:marTop w:val="0"/>
      <w:marBottom w:val="0"/>
      <w:divBdr>
        <w:top w:val="none" w:sz="0" w:space="0" w:color="auto"/>
        <w:left w:val="none" w:sz="0" w:space="0" w:color="auto"/>
        <w:bottom w:val="none" w:sz="0" w:space="0" w:color="auto"/>
        <w:right w:val="none" w:sz="0" w:space="0" w:color="auto"/>
      </w:divBdr>
    </w:div>
    <w:div w:id="466705024">
      <w:bodyDiv w:val="1"/>
      <w:marLeft w:val="0"/>
      <w:marRight w:val="0"/>
      <w:marTop w:val="0"/>
      <w:marBottom w:val="0"/>
      <w:divBdr>
        <w:top w:val="none" w:sz="0" w:space="0" w:color="auto"/>
        <w:left w:val="none" w:sz="0" w:space="0" w:color="auto"/>
        <w:bottom w:val="none" w:sz="0" w:space="0" w:color="auto"/>
        <w:right w:val="none" w:sz="0" w:space="0" w:color="auto"/>
      </w:divBdr>
    </w:div>
    <w:div w:id="468206560">
      <w:bodyDiv w:val="1"/>
      <w:marLeft w:val="0"/>
      <w:marRight w:val="0"/>
      <w:marTop w:val="0"/>
      <w:marBottom w:val="0"/>
      <w:divBdr>
        <w:top w:val="none" w:sz="0" w:space="0" w:color="auto"/>
        <w:left w:val="none" w:sz="0" w:space="0" w:color="auto"/>
        <w:bottom w:val="none" w:sz="0" w:space="0" w:color="auto"/>
        <w:right w:val="none" w:sz="0" w:space="0" w:color="auto"/>
      </w:divBdr>
    </w:div>
    <w:div w:id="476578966">
      <w:bodyDiv w:val="1"/>
      <w:marLeft w:val="0"/>
      <w:marRight w:val="0"/>
      <w:marTop w:val="0"/>
      <w:marBottom w:val="0"/>
      <w:divBdr>
        <w:top w:val="none" w:sz="0" w:space="0" w:color="auto"/>
        <w:left w:val="none" w:sz="0" w:space="0" w:color="auto"/>
        <w:bottom w:val="none" w:sz="0" w:space="0" w:color="auto"/>
        <w:right w:val="none" w:sz="0" w:space="0" w:color="auto"/>
      </w:divBdr>
    </w:div>
    <w:div w:id="482505839">
      <w:bodyDiv w:val="1"/>
      <w:marLeft w:val="0"/>
      <w:marRight w:val="0"/>
      <w:marTop w:val="0"/>
      <w:marBottom w:val="0"/>
      <w:divBdr>
        <w:top w:val="none" w:sz="0" w:space="0" w:color="auto"/>
        <w:left w:val="none" w:sz="0" w:space="0" w:color="auto"/>
        <w:bottom w:val="none" w:sz="0" w:space="0" w:color="auto"/>
        <w:right w:val="none" w:sz="0" w:space="0" w:color="auto"/>
      </w:divBdr>
    </w:div>
    <w:div w:id="491875774">
      <w:bodyDiv w:val="1"/>
      <w:marLeft w:val="0"/>
      <w:marRight w:val="0"/>
      <w:marTop w:val="0"/>
      <w:marBottom w:val="0"/>
      <w:divBdr>
        <w:top w:val="none" w:sz="0" w:space="0" w:color="auto"/>
        <w:left w:val="none" w:sz="0" w:space="0" w:color="auto"/>
        <w:bottom w:val="none" w:sz="0" w:space="0" w:color="auto"/>
        <w:right w:val="none" w:sz="0" w:space="0" w:color="auto"/>
      </w:divBdr>
    </w:div>
    <w:div w:id="491945678">
      <w:bodyDiv w:val="1"/>
      <w:marLeft w:val="0"/>
      <w:marRight w:val="0"/>
      <w:marTop w:val="0"/>
      <w:marBottom w:val="0"/>
      <w:divBdr>
        <w:top w:val="none" w:sz="0" w:space="0" w:color="auto"/>
        <w:left w:val="none" w:sz="0" w:space="0" w:color="auto"/>
        <w:bottom w:val="none" w:sz="0" w:space="0" w:color="auto"/>
        <w:right w:val="none" w:sz="0" w:space="0" w:color="auto"/>
      </w:divBdr>
    </w:div>
    <w:div w:id="492375951">
      <w:bodyDiv w:val="1"/>
      <w:marLeft w:val="0"/>
      <w:marRight w:val="0"/>
      <w:marTop w:val="0"/>
      <w:marBottom w:val="0"/>
      <w:divBdr>
        <w:top w:val="none" w:sz="0" w:space="0" w:color="auto"/>
        <w:left w:val="none" w:sz="0" w:space="0" w:color="auto"/>
        <w:bottom w:val="none" w:sz="0" w:space="0" w:color="auto"/>
        <w:right w:val="none" w:sz="0" w:space="0" w:color="auto"/>
      </w:divBdr>
    </w:div>
    <w:div w:id="495875218">
      <w:bodyDiv w:val="1"/>
      <w:marLeft w:val="0"/>
      <w:marRight w:val="0"/>
      <w:marTop w:val="0"/>
      <w:marBottom w:val="0"/>
      <w:divBdr>
        <w:top w:val="none" w:sz="0" w:space="0" w:color="auto"/>
        <w:left w:val="none" w:sz="0" w:space="0" w:color="auto"/>
        <w:bottom w:val="none" w:sz="0" w:space="0" w:color="auto"/>
        <w:right w:val="none" w:sz="0" w:space="0" w:color="auto"/>
      </w:divBdr>
    </w:div>
    <w:div w:id="506140865">
      <w:bodyDiv w:val="1"/>
      <w:marLeft w:val="0"/>
      <w:marRight w:val="0"/>
      <w:marTop w:val="0"/>
      <w:marBottom w:val="0"/>
      <w:divBdr>
        <w:top w:val="none" w:sz="0" w:space="0" w:color="auto"/>
        <w:left w:val="none" w:sz="0" w:space="0" w:color="auto"/>
        <w:bottom w:val="none" w:sz="0" w:space="0" w:color="auto"/>
        <w:right w:val="none" w:sz="0" w:space="0" w:color="auto"/>
      </w:divBdr>
    </w:div>
    <w:div w:id="520704354">
      <w:bodyDiv w:val="1"/>
      <w:marLeft w:val="0"/>
      <w:marRight w:val="0"/>
      <w:marTop w:val="0"/>
      <w:marBottom w:val="0"/>
      <w:divBdr>
        <w:top w:val="none" w:sz="0" w:space="0" w:color="auto"/>
        <w:left w:val="none" w:sz="0" w:space="0" w:color="auto"/>
        <w:bottom w:val="none" w:sz="0" w:space="0" w:color="auto"/>
        <w:right w:val="none" w:sz="0" w:space="0" w:color="auto"/>
      </w:divBdr>
    </w:div>
    <w:div w:id="525483319">
      <w:bodyDiv w:val="1"/>
      <w:marLeft w:val="0"/>
      <w:marRight w:val="0"/>
      <w:marTop w:val="0"/>
      <w:marBottom w:val="0"/>
      <w:divBdr>
        <w:top w:val="none" w:sz="0" w:space="0" w:color="auto"/>
        <w:left w:val="none" w:sz="0" w:space="0" w:color="auto"/>
        <w:bottom w:val="none" w:sz="0" w:space="0" w:color="auto"/>
        <w:right w:val="none" w:sz="0" w:space="0" w:color="auto"/>
      </w:divBdr>
    </w:div>
    <w:div w:id="569385215">
      <w:bodyDiv w:val="1"/>
      <w:marLeft w:val="0"/>
      <w:marRight w:val="0"/>
      <w:marTop w:val="0"/>
      <w:marBottom w:val="0"/>
      <w:divBdr>
        <w:top w:val="none" w:sz="0" w:space="0" w:color="auto"/>
        <w:left w:val="none" w:sz="0" w:space="0" w:color="auto"/>
        <w:bottom w:val="none" w:sz="0" w:space="0" w:color="auto"/>
        <w:right w:val="none" w:sz="0" w:space="0" w:color="auto"/>
      </w:divBdr>
      <w:divsChild>
        <w:div w:id="1151945524">
          <w:marLeft w:val="0"/>
          <w:marRight w:val="0"/>
          <w:marTop w:val="0"/>
          <w:marBottom w:val="0"/>
          <w:divBdr>
            <w:top w:val="none" w:sz="0" w:space="0" w:color="auto"/>
            <w:left w:val="none" w:sz="0" w:space="0" w:color="auto"/>
            <w:bottom w:val="none" w:sz="0" w:space="0" w:color="auto"/>
            <w:right w:val="none" w:sz="0" w:space="0" w:color="auto"/>
          </w:divBdr>
          <w:divsChild>
            <w:div w:id="11393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63262">
      <w:bodyDiv w:val="1"/>
      <w:marLeft w:val="0"/>
      <w:marRight w:val="0"/>
      <w:marTop w:val="0"/>
      <w:marBottom w:val="0"/>
      <w:divBdr>
        <w:top w:val="none" w:sz="0" w:space="0" w:color="auto"/>
        <w:left w:val="none" w:sz="0" w:space="0" w:color="auto"/>
        <w:bottom w:val="none" w:sz="0" w:space="0" w:color="auto"/>
        <w:right w:val="none" w:sz="0" w:space="0" w:color="auto"/>
      </w:divBdr>
    </w:div>
    <w:div w:id="580139474">
      <w:bodyDiv w:val="1"/>
      <w:marLeft w:val="0"/>
      <w:marRight w:val="0"/>
      <w:marTop w:val="0"/>
      <w:marBottom w:val="0"/>
      <w:divBdr>
        <w:top w:val="none" w:sz="0" w:space="0" w:color="auto"/>
        <w:left w:val="none" w:sz="0" w:space="0" w:color="auto"/>
        <w:bottom w:val="none" w:sz="0" w:space="0" w:color="auto"/>
        <w:right w:val="none" w:sz="0" w:space="0" w:color="auto"/>
      </w:divBdr>
    </w:div>
    <w:div w:id="584267126">
      <w:bodyDiv w:val="1"/>
      <w:marLeft w:val="0"/>
      <w:marRight w:val="0"/>
      <w:marTop w:val="0"/>
      <w:marBottom w:val="0"/>
      <w:divBdr>
        <w:top w:val="none" w:sz="0" w:space="0" w:color="auto"/>
        <w:left w:val="none" w:sz="0" w:space="0" w:color="auto"/>
        <w:bottom w:val="none" w:sz="0" w:space="0" w:color="auto"/>
        <w:right w:val="none" w:sz="0" w:space="0" w:color="auto"/>
      </w:divBdr>
    </w:div>
    <w:div w:id="593056908">
      <w:bodyDiv w:val="1"/>
      <w:marLeft w:val="0"/>
      <w:marRight w:val="0"/>
      <w:marTop w:val="0"/>
      <w:marBottom w:val="0"/>
      <w:divBdr>
        <w:top w:val="none" w:sz="0" w:space="0" w:color="auto"/>
        <w:left w:val="none" w:sz="0" w:space="0" w:color="auto"/>
        <w:bottom w:val="none" w:sz="0" w:space="0" w:color="auto"/>
        <w:right w:val="none" w:sz="0" w:space="0" w:color="auto"/>
      </w:divBdr>
    </w:div>
    <w:div w:id="605383883">
      <w:bodyDiv w:val="1"/>
      <w:marLeft w:val="0"/>
      <w:marRight w:val="0"/>
      <w:marTop w:val="0"/>
      <w:marBottom w:val="0"/>
      <w:divBdr>
        <w:top w:val="none" w:sz="0" w:space="0" w:color="auto"/>
        <w:left w:val="none" w:sz="0" w:space="0" w:color="auto"/>
        <w:bottom w:val="none" w:sz="0" w:space="0" w:color="auto"/>
        <w:right w:val="none" w:sz="0" w:space="0" w:color="auto"/>
      </w:divBdr>
    </w:div>
    <w:div w:id="630600894">
      <w:bodyDiv w:val="1"/>
      <w:marLeft w:val="0"/>
      <w:marRight w:val="0"/>
      <w:marTop w:val="0"/>
      <w:marBottom w:val="0"/>
      <w:divBdr>
        <w:top w:val="none" w:sz="0" w:space="0" w:color="auto"/>
        <w:left w:val="none" w:sz="0" w:space="0" w:color="auto"/>
        <w:bottom w:val="none" w:sz="0" w:space="0" w:color="auto"/>
        <w:right w:val="none" w:sz="0" w:space="0" w:color="auto"/>
      </w:divBdr>
    </w:div>
    <w:div w:id="645277497">
      <w:bodyDiv w:val="1"/>
      <w:marLeft w:val="0"/>
      <w:marRight w:val="0"/>
      <w:marTop w:val="0"/>
      <w:marBottom w:val="0"/>
      <w:divBdr>
        <w:top w:val="none" w:sz="0" w:space="0" w:color="auto"/>
        <w:left w:val="none" w:sz="0" w:space="0" w:color="auto"/>
        <w:bottom w:val="none" w:sz="0" w:space="0" w:color="auto"/>
        <w:right w:val="none" w:sz="0" w:space="0" w:color="auto"/>
      </w:divBdr>
    </w:div>
    <w:div w:id="646400919">
      <w:bodyDiv w:val="1"/>
      <w:marLeft w:val="0"/>
      <w:marRight w:val="0"/>
      <w:marTop w:val="0"/>
      <w:marBottom w:val="0"/>
      <w:divBdr>
        <w:top w:val="none" w:sz="0" w:space="0" w:color="auto"/>
        <w:left w:val="none" w:sz="0" w:space="0" w:color="auto"/>
        <w:bottom w:val="none" w:sz="0" w:space="0" w:color="auto"/>
        <w:right w:val="none" w:sz="0" w:space="0" w:color="auto"/>
      </w:divBdr>
    </w:div>
    <w:div w:id="646514045">
      <w:bodyDiv w:val="1"/>
      <w:marLeft w:val="0"/>
      <w:marRight w:val="0"/>
      <w:marTop w:val="0"/>
      <w:marBottom w:val="0"/>
      <w:divBdr>
        <w:top w:val="none" w:sz="0" w:space="0" w:color="auto"/>
        <w:left w:val="none" w:sz="0" w:space="0" w:color="auto"/>
        <w:bottom w:val="none" w:sz="0" w:space="0" w:color="auto"/>
        <w:right w:val="none" w:sz="0" w:space="0" w:color="auto"/>
      </w:divBdr>
    </w:div>
    <w:div w:id="666325078">
      <w:bodyDiv w:val="1"/>
      <w:marLeft w:val="0"/>
      <w:marRight w:val="0"/>
      <w:marTop w:val="0"/>
      <w:marBottom w:val="0"/>
      <w:divBdr>
        <w:top w:val="none" w:sz="0" w:space="0" w:color="auto"/>
        <w:left w:val="none" w:sz="0" w:space="0" w:color="auto"/>
        <w:bottom w:val="none" w:sz="0" w:space="0" w:color="auto"/>
        <w:right w:val="none" w:sz="0" w:space="0" w:color="auto"/>
      </w:divBdr>
    </w:div>
    <w:div w:id="676663513">
      <w:bodyDiv w:val="1"/>
      <w:marLeft w:val="0"/>
      <w:marRight w:val="0"/>
      <w:marTop w:val="0"/>
      <w:marBottom w:val="0"/>
      <w:divBdr>
        <w:top w:val="none" w:sz="0" w:space="0" w:color="auto"/>
        <w:left w:val="none" w:sz="0" w:space="0" w:color="auto"/>
        <w:bottom w:val="none" w:sz="0" w:space="0" w:color="auto"/>
        <w:right w:val="none" w:sz="0" w:space="0" w:color="auto"/>
      </w:divBdr>
    </w:div>
    <w:div w:id="690884737">
      <w:bodyDiv w:val="1"/>
      <w:marLeft w:val="0"/>
      <w:marRight w:val="0"/>
      <w:marTop w:val="0"/>
      <w:marBottom w:val="0"/>
      <w:divBdr>
        <w:top w:val="none" w:sz="0" w:space="0" w:color="auto"/>
        <w:left w:val="none" w:sz="0" w:space="0" w:color="auto"/>
        <w:bottom w:val="none" w:sz="0" w:space="0" w:color="auto"/>
        <w:right w:val="none" w:sz="0" w:space="0" w:color="auto"/>
      </w:divBdr>
    </w:div>
    <w:div w:id="706376265">
      <w:bodyDiv w:val="1"/>
      <w:marLeft w:val="0"/>
      <w:marRight w:val="0"/>
      <w:marTop w:val="0"/>
      <w:marBottom w:val="0"/>
      <w:divBdr>
        <w:top w:val="none" w:sz="0" w:space="0" w:color="auto"/>
        <w:left w:val="none" w:sz="0" w:space="0" w:color="auto"/>
        <w:bottom w:val="none" w:sz="0" w:space="0" w:color="auto"/>
        <w:right w:val="none" w:sz="0" w:space="0" w:color="auto"/>
      </w:divBdr>
    </w:div>
    <w:div w:id="708991091">
      <w:bodyDiv w:val="1"/>
      <w:marLeft w:val="0"/>
      <w:marRight w:val="0"/>
      <w:marTop w:val="0"/>
      <w:marBottom w:val="0"/>
      <w:divBdr>
        <w:top w:val="none" w:sz="0" w:space="0" w:color="auto"/>
        <w:left w:val="none" w:sz="0" w:space="0" w:color="auto"/>
        <w:bottom w:val="none" w:sz="0" w:space="0" w:color="auto"/>
        <w:right w:val="none" w:sz="0" w:space="0" w:color="auto"/>
      </w:divBdr>
    </w:div>
    <w:div w:id="712925565">
      <w:bodyDiv w:val="1"/>
      <w:marLeft w:val="0"/>
      <w:marRight w:val="0"/>
      <w:marTop w:val="0"/>
      <w:marBottom w:val="0"/>
      <w:divBdr>
        <w:top w:val="none" w:sz="0" w:space="0" w:color="auto"/>
        <w:left w:val="none" w:sz="0" w:space="0" w:color="auto"/>
        <w:bottom w:val="none" w:sz="0" w:space="0" w:color="auto"/>
        <w:right w:val="none" w:sz="0" w:space="0" w:color="auto"/>
      </w:divBdr>
    </w:div>
    <w:div w:id="743261963">
      <w:bodyDiv w:val="1"/>
      <w:marLeft w:val="0"/>
      <w:marRight w:val="0"/>
      <w:marTop w:val="0"/>
      <w:marBottom w:val="0"/>
      <w:divBdr>
        <w:top w:val="none" w:sz="0" w:space="0" w:color="auto"/>
        <w:left w:val="none" w:sz="0" w:space="0" w:color="auto"/>
        <w:bottom w:val="none" w:sz="0" w:space="0" w:color="auto"/>
        <w:right w:val="none" w:sz="0" w:space="0" w:color="auto"/>
      </w:divBdr>
    </w:div>
    <w:div w:id="748574256">
      <w:bodyDiv w:val="1"/>
      <w:marLeft w:val="0"/>
      <w:marRight w:val="0"/>
      <w:marTop w:val="0"/>
      <w:marBottom w:val="0"/>
      <w:divBdr>
        <w:top w:val="none" w:sz="0" w:space="0" w:color="auto"/>
        <w:left w:val="none" w:sz="0" w:space="0" w:color="auto"/>
        <w:bottom w:val="none" w:sz="0" w:space="0" w:color="auto"/>
        <w:right w:val="none" w:sz="0" w:space="0" w:color="auto"/>
      </w:divBdr>
    </w:div>
    <w:div w:id="776143065">
      <w:bodyDiv w:val="1"/>
      <w:marLeft w:val="0"/>
      <w:marRight w:val="0"/>
      <w:marTop w:val="0"/>
      <w:marBottom w:val="0"/>
      <w:divBdr>
        <w:top w:val="none" w:sz="0" w:space="0" w:color="auto"/>
        <w:left w:val="none" w:sz="0" w:space="0" w:color="auto"/>
        <w:bottom w:val="none" w:sz="0" w:space="0" w:color="auto"/>
        <w:right w:val="none" w:sz="0" w:space="0" w:color="auto"/>
      </w:divBdr>
    </w:div>
    <w:div w:id="788358832">
      <w:bodyDiv w:val="1"/>
      <w:marLeft w:val="0"/>
      <w:marRight w:val="0"/>
      <w:marTop w:val="0"/>
      <w:marBottom w:val="0"/>
      <w:divBdr>
        <w:top w:val="none" w:sz="0" w:space="0" w:color="auto"/>
        <w:left w:val="none" w:sz="0" w:space="0" w:color="auto"/>
        <w:bottom w:val="none" w:sz="0" w:space="0" w:color="auto"/>
        <w:right w:val="none" w:sz="0" w:space="0" w:color="auto"/>
      </w:divBdr>
      <w:divsChild>
        <w:div w:id="2136365904">
          <w:marLeft w:val="547"/>
          <w:marRight w:val="0"/>
          <w:marTop w:val="240"/>
          <w:marBottom w:val="0"/>
          <w:divBdr>
            <w:top w:val="none" w:sz="0" w:space="0" w:color="auto"/>
            <w:left w:val="none" w:sz="0" w:space="0" w:color="auto"/>
            <w:bottom w:val="none" w:sz="0" w:space="0" w:color="auto"/>
            <w:right w:val="none" w:sz="0" w:space="0" w:color="auto"/>
          </w:divBdr>
        </w:div>
      </w:divsChild>
    </w:div>
    <w:div w:id="797770548">
      <w:bodyDiv w:val="1"/>
      <w:marLeft w:val="0"/>
      <w:marRight w:val="0"/>
      <w:marTop w:val="0"/>
      <w:marBottom w:val="0"/>
      <w:divBdr>
        <w:top w:val="none" w:sz="0" w:space="0" w:color="auto"/>
        <w:left w:val="none" w:sz="0" w:space="0" w:color="auto"/>
        <w:bottom w:val="none" w:sz="0" w:space="0" w:color="auto"/>
        <w:right w:val="none" w:sz="0" w:space="0" w:color="auto"/>
      </w:divBdr>
    </w:div>
    <w:div w:id="833035321">
      <w:bodyDiv w:val="1"/>
      <w:marLeft w:val="0"/>
      <w:marRight w:val="0"/>
      <w:marTop w:val="0"/>
      <w:marBottom w:val="0"/>
      <w:divBdr>
        <w:top w:val="none" w:sz="0" w:space="0" w:color="auto"/>
        <w:left w:val="none" w:sz="0" w:space="0" w:color="auto"/>
        <w:bottom w:val="none" w:sz="0" w:space="0" w:color="auto"/>
        <w:right w:val="none" w:sz="0" w:space="0" w:color="auto"/>
      </w:divBdr>
      <w:divsChild>
        <w:div w:id="837424044">
          <w:marLeft w:val="0"/>
          <w:marRight w:val="0"/>
          <w:marTop w:val="0"/>
          <w:marBottom w:val="0"/>
          <w:divBdr>
            <w:top w:val="none" w:sz="0" w:space="0" w:color="auto"/>
            <w:left w:val="none" w:sz="0" w:space="0" w:color="auto"/>
            <w:bottom w:val="none" w:sz="0" w:space="0" w:color="auto"/>
            <w:right w:val="none" w:sz="0" w:space="0" w:color="auto"/>
          </w:divBdr>
          <w:divsChild>
            <w:div w:id="73944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0036">
      <w:bodyDiv w:val="1"/>
      <w:marLeft w:val="0"/>
      <w:marRight w:val="0"/>
      <w:marTop w:val="0"/>
      <w:marBottom w:val="0"/>
      <w:divBdr>
        <w:top w:val="none" w:sz="0" w:space="0" w:color="auto"/>
        <w:left w:val="none" w:sz="0" w:space="0" w:color="auto"/>
        <w:bottom w:val="none" w:sz="0" w:space="0" w:color="auto"/>
        <w:right w:val="none" w:sz="0" w:space="0" w:color="auto"/>
      </w:divBdr>
    </w:div>
    <w:div w:id="849030637">
      <w:bodyDiv w:val="1"/>
      <w:marLeft w:val="0"/>
      <w:marRight w:val="0"/>
      <w:marTop w:val="0"/>
      <w:marBottom w:val="0"/>
      <w:divBdr>
        <w:top w:val="none" w:sz="0" w:space="0" w:color="auto"/>
        <w:left w:val="none" w:sz="0" w:space="0" w:color="auto"/>
        <w:bottom w:val="none" w:sz="0" w:space="0" w:color="auto"/>
        <w:right w:val="none" w:sz="0" w:space="0" w:color="auto"/>
      </w:divBdr>
    </w:div>
    <w:div w:id="857432697">
      <w:bodyDiv w:val="1"/>
      <w:marLeft w:val="0"/>
      <w:marRight w:val="0"/>
      <w:marTop w:val="0"/>
      <w:marBottom w:val="0"/>
      <w:divBdr>
        <w:top w:val="none" w:sz="0" w:space="0" w:color="auto"/>
        <w:left w:val="none" w:sz="0" w:space="0" w:color="auto"/>
        <w:bottom w:val="none" w:sz="0" w:space="0" w:color="auto"/>
        <w:right w:val="none" w:sz="0" w:space="0" w:color="auto"/>
      </w:divBdr>
    </w:div>
    <w:div w:id="860364512">
      <w:bodyDiv w:val="1"/>
      <w:marLeft w:val="0"/>
      <w:marRight w:val="0"/>
      <w:marTop w:val="0"/>
      <w:marBottom w:val="0"/>
      <w:divBdr>
        <w:top w:val="none" w:sz="0" w:space="0" w:color="auto"/>
        <w:left w:val="none" w:sz="0" w:space="0" w:color="auto"/>
        <w:bottom w:val="none" w:sz="0" w:space="0" w:color="auto"/>
        <w:right w:val="none" w:sz="0" w:space="0" w:color="auto"/>
      </w:divBdr>
    </w:div>
    <w:div w:id="877401698">
      <w:bodyDiv w:val="1"/>
      <w:marLeft w:val="0"/>
      <w:marRight w:val="0"/>
      <w:marTop w:val="0"/>
      <w:marBottom w:val="0"/>
      <w:divBdr>
        <w:top w:val="none" w:sz="0" w:space="0" w:color="auto"/>
        <w:left w:val="none" w:sz="0" w:space="0" w:color="auto"/>
        <w:bottom w:val="none" w:sz="0" w:space="0" w:color="auto"/>
        <w:right w:val="none" w:sz="0" w:space="0" w:color="auto"/>
      </w:divBdr>
    </w:div>
    <w:div w:id="896207745">
      <w:bodyDiv w:val="1"/>
      <w:marLeft w:val="0"/>
      <w:marRight w:val="0"/>
      <w:marTop w:val="0"/>
      <w:marBottom w:val="0"/>
      <w:divBdr>
        <w:top w:val="none" w:sz="0" w:space="0" w:color="auto"/>
        <w:left w:val="none" w:sz="0" w:space="0" w:color="auto"/>
        <w:bottom w:val="none" w:sz="0" w:space="0" w:color="auto"/>
        <w:right w:val="none" w:sz="0" w:space="0" w:color="auto"/>
      </w:divBdr>
    </w:div>
    <w:div w:id="897402124">
      <w:bodyDiv w:val="1"/>
      <w:marLeft w:val="0"/>
      <w:marRight w:val="0"/>
      <w:marTop w:val="0"/>
      <w:marBottom w:val="0"/>
      <w:divBdr>
        <w:top w:val="none" w:sz="0" w:space="0" w:color="auto"/>
        <w:left w:val="none" w:sz="0" w:space="0" w:color="auto"/>
        <w:bottom w:val="none" w:sz="0" w:space="0" w:color="auto"/>
        <w:right w:val="none" w:sz="0" w:space="0" w:color="auto"/>
      </w:divBdr>
    </w:div>
    <w:div w:id="930048060">
      <w:bodyDiv w:val="1"/>
      <w:marLeft w:val="0"/>
      <w:marRight w:val="0"/>
      <w:marTop w:val="0"/>
      <w:marBottom w:val="0"/>
      <w:divBdr>
        <w:top w:val="none" w:sz="0" w:space="0" w:color="auto"/>
        <w:left w:val="none" w:sz="0" w:space="0" w:color="auto"/>
        <w:bottom w:val="none" w:sz="0" w:space="0" w:color="auto"/>
        <w:right w:val="none" w:sz="0" w:space="0" w:color="auto"/>
      </w:divBdr>
    </w:div>
    <w:div w:id="937181855">
      <w:bodyDiv w:val="1"/>
      <w:marLeft w:val="0"/>
      <w:marRight w:val="0"/>
      <w:marTop w:val="0"/>
      <w:marBottom w:val="0"/>
      <w:divBdr>
        <w:top w:val="none" w:sz="0" w:space="0" w:color="auto"/>
        <w:left w:val="none" w:sz="0" w:space="0" w:color="auto"/>
        <w:bottom w:val="none" w:sz="0" w:space="0" w:color="auto"/>
        <w:right w:val="none" w:sz="0" w:space="0" w:color="auto"/>
      </w:divBdr>
    </w:div>
    <w:div w:id="966618273">
      <w:bodyDiv w:val="1"/>
      <w:marLeft w:val="0"/>
      <w:marRight w:val="0"/>
      <w:marTop w:val="0"/>
      <w:marBottom w:val="0"/>
      <w:divBdr>
        <w:top w:val="none" w:sz="0" w:space="0" w:color="auto"/>
        <w:left w:val="none" w:sz="0" w:space="0" w:color="auto"/>
        <w:bottom w:val="none" w:sz="0" w:space="0" w:color="auto"/>
        <w:right w:val="none" w:sz="0" w:space="0" w:color="auto"/>
      </w:divBdr>
    </w:div>
    <w:div w:id="969630689">
      <w:bodyDiv w:val="1"/>
      <w:marLeft w:val="0"/>
      <w:marRight w:val="0"/>
      <w:marTop w:val="0"/>
      <w:marBottom w:val="0"/>
      <w:divBdr>
        <w:top w:val="none" w:sz="0" w:space="0" w:color="auto"/>
        <w:left w:val="none" w:sz="0" w:space="0" w:color="auto"/>
        <w:bottom w:val="none" w:sz="0" w:space="0" w:color="auto"/>
        <w:right w:val="none" w:sz="0" w:space="0" w:color="auto"/>
      </w:divBdr>
    </w:div>
    <w:div w:id="972176678">
      <w:bodyDiv w:val="1"/>
      <w:marLeft w:val="0"/>
      <w:marRight w:val="0"/>
      <w:marTop w:val="0"/>
      <w:marBottom w:val="0"/>
      <w:divBdr>
        <w:top w:val="none" w:sz="0" w:space="0" w:color="auto"/>
        <w:left w:val="none" w:sz="0" w:space="0" w:color="auto"/>
        <w:bottom w:val="none" w:sz="0" w:space="0" w:color="auto"/>
        <w:right w:val="none" w:sz="0" w:space="0" w:color="auto"/>
      </w:divBdr>
    </w:div>
    <w:div w:id="972710731">
      <w:bodyDiv w:val="1"/>
      <w:marLeft w:val="0"/>
      <w:marRight w:val="0"/>
      <w:marTop w:val="0"/>
      <w:marBottom w:val="0"/>
      <w:divBdr>
        <w:top w:val="none" w:sz="0" w:space="0" w:color="auto"/>
        <w:left w:val="none" w:sz="0" w:space="0" w:color="auto"/>
        <w:bottom w:val="none" w:sz="0" w:space="0" w:color="auto"/>
        <w:right w:val="none" w:sz="0" w:space="0" w:color="auto"/>
      </w:divBdr>
    </w:div>
    <w:div w:id="1013385123">
      <w:bodyDiv w:val="1"/>
      <w:marLeft w:val="0"/>
      <w:marRight w:val="0"/>
      <w:marTop w:val="0"/>
      <w:marBottom w:val="0"/>
      <w:divBdr>
        <w:top w:val="none" w:sz="0" w:space="0" w:color="auto"/>
        <w:left w:val="none" w:sz="0" w:space="0" w:color="auto"/>
        <w:bottom w:val="none" w:sz="0" w:space="0" w:color="auto"/>
        <w:right w:val="none" w:sz="0" w:space="0" w:color="auto"/>
      </w:divBdr>
    </w:div>
    <w:div w:id="1041903935">
      <w:bodyDiv w:val="1"/>
      <w:marLeft w:val="0"/>
      <w:marRight w:val="0"/>
      <w:marTop w:val="0"/>
      <w:marBottom w:val="0"/>
      <w:divBdr>
        <w:top w:val="none" w:sz="0" w:space="0" w:color="auto"/>
        <w:left w:val="none" w:sz="0" w:space="0" w:color="auto"/>
        <w:bottom w:val="none" w:sz="0" w:space="0" w:color="auto"/>
        <w:right w:val="none" w:sz="0" w:space="0" w:color="auto"/>
      </w:divBdr>
    </w:div>
    <w:div w:id="1046485894">
      <w:bodyDiv w:val="1"/>
      <w:marLeft w:val="0"/>
      <w:marRight w:val="0"/>
      <w:marTop w:val="0"/>
      <w:marBottom w:val="0"/>
      <w:divBdr>
        <w:top w:val="none" w:sz="0" w:space="0" w:color="auto"/>
        <w:left w:val="none" w:sz="0" w:space="0" w:color="auto"/>
        <w:bottom w:val="none" w:sz="0" w:space="0" w:color="auto"/>
        <w:right w:val="none" w:sz="0" w:space="0" w:color="auto"/>
      </w:divBdr>
    </w:div>
    <w:div w:id="1051926507">
      <w:bodyDiv w:val="1"/>
      <w:marLeft w:val="0"/>
      <w:marRight w:val="0"/>
      <w:marTop w:val="0"/>
      <w:marBottom w:val="0"/>
      <w:divBdr>
        <w:top w:val="none" w:sz="0" w:space="0" w:color="auto"/>
        <w:left w:val="none" w:sz="0" w:space="0" w:color="auto"/>
        <w:bottom w:val="none" w:sz="0" w:space="0" w:color="auto"/>
        <w:right w:val="none" w:sz="0" w:space="0" w:color="auto"/>
      </w:divBdr>
    </w:div>
    <w:div w:id="1063987338">
      <w:bodyDiv w:val="1"/>
      <w:marLeft w:val="0"/>
      <w:marRight w:val="0"/>
      <w:marTop w:val="0"/>
      <w:marBottom w:val="0"/>
      <w:divBdr>
        <w:top w:val="none" w:sz="0" w:space="0" w:color="auto"/>
        <w:left w:val="none" w:sz="0" w:space="0" w:color="auto"/>
        <w:bottom w:val="none" w:sz="0" w:space="0" w:color="auto"/>
        <w:right w:val="none" w:sz="0" w:space="0" w:color="auto"/>
      </w:divBdr>
    </w:div>
    <w:div w:id="1077702544">
      <w:bodyDiv w:val="1"/>
      <w:marLeft w:val="0"/>
      <w:marRight w:val="0"/>
      <w:marTop w:val="0"/>
      <w:marBottom w:val="0"/>
      <w:divBdr>
        <w:top w:val="none" w:sz="0" w:space="0" w:color="auto"/>
        <w:left w:val="none" w:sz="0" w:space="0" w:color="auto"/>
        <w:bottom w:val="none" w:sz="0" w:space="0" w:color="auto"/>
        <w:right w:val="none" w:sz="0" w:space="0" w:color="auto"/>
      </w:divBdr>
    </w:div>
    <w:div w:id="1092702445">
      <w:bodyDiv w:val="1"/>
      <w:marLeft w:val="0"/>
      <w:marRight w:val="0"/>
      <w:marTop w:val="0"/>
      <w:marBottom w:val="0"/>
      <w:divBdr>
        <w:top w:val="none" w:sz="0" w:space="0" w:color="auto"/>
        <w:left w:val="none" w:sz="0" w:space="0" w:color="auto"/>
        <w:bottom w:val="none" w:sz="0" w:space="0" w:color="auto"/>
        <w:right w:val="none" w:sz="0" w:space="0" w:color="auto"/>
      </w:divBdr>
    </w:div>
    <w:div w:id="1101880844">
      <w:bodyDiv w:val="1"/>
      <w:marLeft w:val="0"/>
      <w:marRight w:val="0"/>
      <w:marTop w:val="0"/>
      <w:marBottom w:val="0"/>
      <w:divBdr>
        <w:top w:val="none" w:sz="0" w:space="0" w:color="auto"/>
        <w:left w:val="none" w:sz="0" w:space="0" w:color="auto"/>
        <w:bottom w:val="none" w:sz="0" w:space="0" w:color="auto"/>
        <w:right w:val="none" w:sz="0" w:space="0" w:color="auto"/>
      </w:divBdr>
    </w:div>
    <w:div w:id="1122960399">
      <w:bodyDiv w:val="1"/>
      <w:marLeft w:val="0"/>
      <w:marRight w:val="0"/>
      <w:marTop w:val="0"/>
      <w:marBottom w:val="0"/>
      <w:divBdr>
        <w:top w:val="none" w:sz="0" w:space="0" w:color="auto"/>
        <w:left w:val="none" w:sz="0" w:space="0" w:color="auto"/>
        <w:bottom w:val="none" w:sz="0" w:space="0" w:color="auto"/>
        <w:right w:val="none" w:sz="0" w:space="0" w:color="auto"/>
      </w:divBdr>
      <w:divsChild>
        <w:div w:id="1156725968">
          <w:marLeft w:val="504"/>
          <w:marRight w:val="0"/>
          <w:marTop w:val="480"/>
          <w:marBottom w:val="0"/>
          <w:divBdr>
            <w:top w:val="none" w:sz="0" w:space="0" w:color="auto"/>
            <w:left w:val="none" w:sz="0" w:space="0" w:color="auto"/>
            <w:bottom w:val="none" w:sz="0" w:space="0" w:color="auto"/>
            <w:right w:val="none" w:sz="0" w:space="0" w:color="auto"/>
          </w:divBdr>
        </w:div>
        <w:div w:id="227308897">
          <w:marLeft w:val="1123"/>
          <w:marRight w:val="0"/>
          <w:marTop w:val="120"/>
          <w:marBottom w:val="0"/>
          <w:divBdr>
            <w:top w:val="none" w:sz="0" w:space="0" w:color="auto"/>
            <w:left w:val="none" w:sz="0" w:space="0" w:color="auto"/>
            <w:bottom w:val="none" w:sz="0" w:space="0" w:color="auto"/>
            <w:right w:val="none" w:sz="0" w:space="0" w:color="auto"/>
          </w:divBdr>
        </w:div>
        <w:div w:id="1187404675">
          <w:marLeft w:val="1123"/>
          <w:marRight w:val="0"/>
          <w:marTop w:val="120"/>
          <w:marBottom w:val="0"/>
          <w:divBdr>
            <w:top w:val="none" w:sz="0" w:space="0" w:color="auto"/>
            <w:left w:val="none" w:sz="0" w:space="0" w:color="auto"/>
            <w:bottom w:val="none" w:sz="0" w:space="0" w:color="auto"/>
            <w:right w:val="none" w:sz="0" w:space="0" w:color="auto"/>
          </w:divBdr>
        </w:div>
      </w:divsChild>
    </w:div>
    <w:div w:id="1126121726">
      <w:bodyDiv w:val="1"/>
      <w:marLeft w:val="0"/>
      <w:marRight w:val="0"/>
      <w:marTop w:val="0"/>
      <w:marBottom w:val="0"/>
      <w:divBdr>
        <w:top w:val="none" w:sz="0" w:space="0" w:color="auto"/>
        <w:left w:val="none" w:sz="0" w:space="0" w:color="auto"/>
        <w:bottom w:val="none" w:sz="0" w:space="0" w:color="auto"/>
        <w:right w:val="none" w:sz="0" w:space="0" w:color="auto"/>
      </w:divBdr>
    </w:div>
    <w:div w:id="1130442270">
      <w:bodyDiv w:val="1"/>
      <w:marLeft w:val="0"/>
      <w:marRight w:val="0"/>
      <w:marTop w:val="0"/>
      <w:marBottom w:val="0"/>
      <w:divBdr>
        <w:top w:val="none" w:sz="0" w:space="0" w:color="auto"/>
        <w:left w:val="none" w:sz="0" w:space="0" w:color="auto"/>
        <w:bottom w:val="none" w:sz="0" w:space="0" w:color="auto"/>
        <w:right w:val="none" w:sz="0" w:space="0" w:color="auto"/>
      </w:divBdr>
    </w:div>
    <w:div w:id="1136676343">
      <w:bodyDiv w:val="1"/>
      <w:marLeft w:val="0"/>
      <w:marRight w:val="0"/>
      <w:marTop w:val="0"/>
      <w:marBottom w:val="0"/>
      <w:divBdr>
        <w:top w:val="none" w:sz="0" w:space="0" w:color="auto"/>
        <w:left w:val="none" w:sz="0" w:space="0" w:color="auto"/>
        <w:bottom w:val="none" w:sz="0" w:space="0" w:color="auto"/>
        <w:right w:val="none" w:sz="0" w:space="0" w:color="auto"/>
      </w:divBdr>
    </w:div>
    <w:div w:id="1149982812">
      <w:bodyDiv w:val="1"/>
      <w:marLeft w:val="0"/>
      <w:marRight w:val="0"/>
      <w:marTop w:val="0"/>
      <w:marBottom w:val="0"/>
      <w:divBdr>
        <w:top w:val="none" w:sz="0" w:space="0" w:color="auto"/>
        <w:left w:val="none" w:sz="0" w:space="0" w:color="auto"/>
        <w:bottom w:val="none" w:sz="0" w:space="0" w:color="auto"/>
        <w:right w:val="none" w:sz="0" w:space="0" w:color="auto"/>
      </w:divBdr>
    </w:div>
    <w:div w:id="1165823823">
      <w:bodyDiv w:val="1"/>
      <w:marLeft w:val="0"/>
      <w:marRight w:val="0"/>
      <w:marTop w:val="0"/>
      <w:marBottom w:val="0"/>
      <w:divBdr>
        <w:top w:val="none" w:sz="0" w:space="0" w:color="auto"/>
        <w:left w:val="none" w:sz="0" w:space="0" w:color="auto"/>
        <w:bottom w:val="none" w:sz="0" w:space="0" w:color="auto"/>
        <w:right w:val="none" w:sz="0" w:space="0" w:color="auto"/>
      </w:divBdr>
    </w:div>
    <w:div w:id="1168789594">
      <w:bodyDiv w:val="1"/>
      <w:marLeft w:val="0"/>
      <w:marRight w:val="0"/>
      <w:marTop w:val="0"/>
      <w:marBottom w:val="0"/>
      <w:divBdr>
        <w:top w:val="none" w:sz="0" w:space="0" w:color="auto"/>
        <w:left w:val="none" w:sz="0" w:space="0" w:color="auto"/>
        <w:bottom w:val="none" w:sz="0" w:space="0" w:color="auto"/>
        <w:right w:val="none" w:sz="0" w:space="0" w:color="auto"/>
      </w:divBdr>
    </w:div>
    <w:div w:id="1170103854">
      <w:bodyDiv w:val="1"/>
      <w:marLeft w:val="23"/>
      <w:marRight w:val="23"/>
      <w:marTop w:val="0"/>
      <w:marBottom w:val="0"/>
      <w:divBdr>
        <w:top w:val="none" w:sz="0" w:space="0" w:color="auto"/>
        <w:left w:val="none" w:sz="0" w:space="0" w:color="auto"/>
        <w:bottom w:val="none" w:sz="0" w:space="0" w:color="auto"/>
        <w:right w:val="none" w:sz="0" w:space="0" w:color="auto"/>
      </w:divBdr>
      <w:divsChild>
        <w:div w:id="265233139">
          <w:marLeft w:val="0"/>
          <w:marRight w:val="0"/>
          <w:marTop w:val="0"/>
          <w:marBottom w:val="0"/>
          <w:divBdr>
            <w:top w:val="none" w:sz="0" w:space="0" w:color="auto"/>
            <w:left w:val="none" w:sz="0" w:space="0" w:color="auto"/>
            <w:bottom w:val="none" w:sz="0" w:space="0" w:color="auto"/>
            <w:right w:val="none" w:sz="0" w:space="0" w:color="auto"/>
          </w:divBdr>
          <w:divsChild>
            <w:div w:id="610750013">
              <w:marLeft w:val="0"/>
              <w:marRight w:val="0"/>
              <w:marTop w:val="0"/>
              <w:marBottom w:val="0"/>
              <w:divBdr>
                <w:top w:val="none" w:sz="0" w:space="0" w:color="auto"/>
                <w:left w:val="none" w:sz="0" w:space="0" w:color="auto"/>
                <w:bottom w:val="none" w:sz="0" w:space="0" w:color="auto"/>
                <w:right w:val="none" w:sz="0" w:space="0" w:color="auto"/>
              </w:divBdr>
              <w:divsChild>
                <w:div w:id="592864254">
                  <w:marLeft w:val="138"/>
                  <w:marRight w:val="0"/>
                  <w:marTop w:val="0"/>
                  <w:marBottom w:val="0"/>
                  <w:divBdr>
                    <w:top w:val="none" w:sz="0" w:space="0" w:color="auto"/>
                    <w:left w:val="none" w:sz="0" w:space="0" w:color="auto"/>
                    <w:bottom w:val="none" w:sz="0" w:space="0" w:color="auto"/>
                    <w:right w:val="none" w:sz="0" w:space="0" w:color="auto"/>
                  </w:divBdr>
                  <w:divsChild>
                    <w:div w:id="16477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743450">
      <w:bodyDiv w:val="1"/>
      <w:marLeft w:val="0"/>
      <w:marRight w:val="0"/>
      <w:marTop w:val="0"/>
      <w:marBottom w:val="0"/>
      <w:divBdr>
        <w:top w:val="none" w:sz="0" w:space="0" w:color="auto"/>
        <w:left w:val="none" w:sz="0" w:space="0" w:color="auto"/>
        <w:bottom w:val="none" w:sz="0" w:space="0" w:color="auto"/>
        <w:right w:val="none" w:sz="0" w:space="0" w:color="auto"/>
      </w:divBdr>
    </w:div>
    <w:div w:id="1209411848">
      <w:bodyDiv w:val="1"/>
      <w:marLeft w:val="0"/>
      <w:marRight w:val="0"/>
      <w:marTop w:val="0"/>
      <w:marBottom w:val="0"/>
      <w:divBdr>
        <w:top w:val="none" w:sz="0" w:space="0" w:color="auto"/>
        <w:left w:val="none" w:sz="0" w:space="0" w:color="auto"/>
        <w:bottom w:val="none" w:sz="0" w:space="0" w:color="auto"/>
        <w:right w:val="none" w:sz="0" w:space="0" w:color="auto"/>
      </w:divBdr>
    </w:div>
    <w:div w:id="1212613451">
      <w:bodyDiv w:val="1"/>
      <w:marLeft w:val="0"/>
      <w:marRight w:val="0"/>
      <w:marTop w:val="0"/>
      <w:marBottom w:val="0"/>
      <w:divBdr>
        <w:top w:val="none" w:sz="0" w:space="0" w:color="auto"/>
        <w:left w:val="none" w:sz="0" w:space="0" w:color="auto"/>
        <w:bottom w:val="none" w:sz="0" w:space="0" w:color="auto"/>
        <w:right w:val="none" w:sz="0" w:space="0" w:color="auto"/>
      </w:divBdr>
    </w:div>
    <w:div w:id="1216161335">
      <w:bodyDiv w:val="1"/>
      <w:marLeft w:val="0"/>
      <w:marRight w:val="0"/>
      <w:marTop w:val="0"/>
      <w:marBottom w:val="0"/>
      <w:divBdr>
        <w:top w:val="none" w:sz="0" w:space="0" w:color="auto"/>
        <w:left w:val="none" w:sz="0" w:space="0" w:color="auto"/>
        <w:bottom w:val="none" w:sz="0" w:space="0" w:color="auto"/>
        <w:right w:val="none" w:sz="0" w:space="0" w:color="auto"/>
      </w:divBdr>
    </w:div>
    <w:div w:id="1229615501">
      <w:bodyDiv w:val="1"/>
      <w:marLeft w:val="0"/>
      <w:marRight w:val="0"/>
      <w:marTop w:val="0"/>
      <w:marBottom w:val="0"/>
      <w:divBdr>
        <w:top w:val="none" w:sz="0" w:space="0" w:color="auto"/>
        <w:left w:val="none" w:sz="0" w:space="0" w:color="auto"/>
        <w:bottom w:val="none" w:sz="0" w:space="0" w:color="auto"/>
        <w:right w:val="none" w:sz="0" w:space="0" w:color="auto"/>
      </w:divBdr>
    </w:div>
    <w:div w:id="1249803416">
      <w:bodyDiv w:val="1"/>
      <w:marLeft w:val="0"/>
      <w:marRight w:val="0"/>
      <w:marTop w:val="0"/>
      <w:marBottom w:val="0"/>
      <w:divBdr>
        <w:top w:val="none" w:sz="0" w:space="0" w:color="auto"/>
        <w:left w:val="none" w:sz="0" w:space="0" w:color="auto"/>
        <w:bottom w:val="none" w:sz="0" w:space="0" w:color="auto"/>
        <w:right w:val="none" w:sz="0" w:space="0" w:color="auto"/>
      </w:divBdr>
    </w:div>
    <w:div w:id="1252200606">
      <w:bodyDiv w:val="1"/>
      <w:marLeft w:val="0"/>
      <w:marRight w:val="0"/>
      <w:marTop w:val="0"/>
      <w:marBottom w:val="0"/>
      <w:divBdr>
        <w:top w:val="none" w:sz="0" w:space="0" w:color="auto"/>
        <w:left w:val="none" w:sz="0" w:space="0" w:color="auto"/>
        <w:bottom w:val="none" w:sz="0" w:space="0" w:color="auto"/>
        <w:right w:val="none" w:sz="0" w:space="0" w:color="auto"/>
      </w:divBdr>
    </w:div>
    <w:div w:id="1262682758">
      <w:bodyDiv w:val="1"/>
      <w:marLeft w:val="0"/>
      <w:marRight w:val="0"/>
      <w:marTop w:val="0"/>
      <w:marBottom w:val="0"/>
      <w:divBdr>
        <w:top w:val="none" w:sz="0" w:space="0" w:color="auto"/>
        <w:left w:val="none" w:sz="0" w:space="0" w:color="auto"/>
        <w:bottom w:val="none" w:sz="0" w:space="0" w:color="auto"/>
        <w:right w:val="none" w:sz="0" w:space="0" w:color="auto"/>
      </w:divBdr>
    </w:div>
    <w:div w:id="1263297729">
      <w:bodyDiv w:val="1"/>
      <w:marLeft w:val="0"/>
      <w:marRight w:val="0"/>
      <w:marTop w:val="0"/>
      <w:marBottom w:val="0"/>
      <w:divBdr>
        <w:top w:val="none" w:sz="0" w:space="0" w:color="auto"/>
        <w:left w:val="none" w:sz="0" w:space="0" w:color="auto"/>
        <w:bottom w:val="none" w:sz="0" w:space="0" w:color="auto"/>
        <w:right w:val="none" w:sz="0" w:space="0" w:color="auto"/>
      </w:divBdr>
    </w:div>
    <w:div w:id="1264459919">
      <w:bodyDiv w:val="1"/>
      <w:marLeft w:val="0"/>
      <w:marRight w:val="0"/>
      <w:marTop w:val="0"/>
      <w:marBottom w:val="0"/>
      <w:divBdr>
        <w:top w:val="none" w:sz="0" w:space="0" w:color="auto"/>
        <w:left w:val="none" w:sz="0" w:space="0" w:color="auto"/>
        <w:bottom w:val="none" w:sz="0" w:space="0" w:color="auto"/>
        <w:right w:val="none" w:sz="0" w:space="0" w:color="auto"/>
      </w:divBdr>
    </w:div>
    <w:div w:id="1271932989">
      <w:bodyDiv w:val="1"/>
      <w:marLeft w:val="0"/>
      <w:marRight w:val="0"/>
      <w:marTop w:val="0"/>
      <w:marBottom w:val="0"/>
      <w:divBdr>
        <w:top w:val="none" w:sz="0" w:space="0" w:color="auto"/>
        <w:left w:val="none" w:sz="0" w:space="0" w:color="auto"/>
        <w:bottom w:val="none" w:sz="0" w:space="0" w:color="auto"/>
        <w:right w:val="none" w:sz="0" w:space="0" w:color="auto"/>
      </w:divBdr>
    </w:div>
    <w:div w:id="1303850243">
      <w:bodyDiv w:val="1"/>
      <w:marLeft w:val="0"/>
      <w:marRight w:val="0"/>
      <w:marTop w:val="0"/>
      <w:marBottom w:val="0"/>
      <w:divBdr>
        <w:top w:val="none" w:sz="0" w:space="0" w:color="auto"/>
        <w:left w:val="none" w:sz="0" w:space="0" w:color="auto"/>
        <w:bottom w:val="none" w:sz="0" w:space="0" w:color="auto"/>
        <w:right w:val="none" w:sz="0" w:space="0" w:color="auto"/>
      </w:divBdr>
    </w:div>
    <w:div w:id="1329481540">
      <w:bodyDiv w:val="1"/>
      <w:marLeft w:val="0"/>
      <w:marRight w:val="0"/>
      <w:marTop w:val="0"/>
      <w:marBottom w:val="0"/>
      <w:divBdr>
        <w:top w:val="none" w:sz="0" w:space="0" w:color="auto"/>
        <w:left w:val="none" w:sz="0" w:space="0" w:color="auto"/>
        <w:bottom w:val="none" w:sz="0" w:space="0" w:color="auto"/>
        <w:right w:val="none" w:sz="0" w:space="0" w:color="auto"/>
      </w:divBdr>
    </w:div>
    <w:div w:id="1343623558">
      <w:bodyDiv w:val="1"/>
      <w:marLeft w:val="0"/>
      <w:marRight w:val="0"/>
      <w:marTop w:val="0"/>
      <w:marBottom w:val="0"/>
      <w:divBdr>
        <w:top w:val="none" w:sz="0" w:space="0" w:color="auto"/>
        <w:left w:val="none" w:sz="0" w:space="0" w:color="auto"/>
        <w:bottom w:val="none" w:sz="0" w:space="0" w:color="auto"/>
        <w:right w:val="none" w:sz="0" w:space="0" w:color="auto"/>
      </w:divBdr>
    </w:div>
    <w:div w:id="1358852121">
      <w:bodyDiv w:val="1"/>
      <w:marLeft w:val="0"/>
      <w:marRight w:val="0"/>
      <w:marTop w:val="0"/>
      <w:marBottom w:val="0"/>
      <w:divBdr>
        <w:top w:val="none" w:sz="0" w:space="0" w:color="auto"/>
        <w:left w:val="none" w:sz="0" w:space="0" w:color="auto"/>
        <w:bottom w:val="none" w:sz="0" w:space="0" w:color="auto"/>
        <w:right w:val="none" w:sz="0" w:space="0" w:color="auto"/>
      </w:divBdr>
      <w:divsChild>
        <w:div w:id="120617464">
          <w:marLeft w:val="547"/>
          <w:marRight w:val="0"/>
          <w:marTop w:val="240"/>
          <w:marBottom w:val="0"/>
          <w:divBdr>
            <w:top w:val="none" w:sz="0" w:space="0" w:color="auto"/>
            <w:left w:val="none" w:sz="0" w:space="0" w:color="auto"/>
            <w:bottom w:val="none" w:sz="0" w:space="0" w:color="auto"/>
            <w:right w:val="none" w:sz="0" w:space="0" w:color="auto"/>
          </w:divBdr>
        </w:div>
        <w:div w:id="987367183">
          <w:marLeft w:val="547"/>
          <w:marRight w:val="0"/>
          <w:marTop w:val="240"/>
          <w:marBottom w:val="0"/>
          <w:divBdr>
            <w:top w:val="none" w:sz="0" w:space="0" w:color="auto"/>
            <w:left w:val="none" w:sz="0" w:space="0" w:color="auto"/>
            <w:bottom w:val="none" w:sz="0" w:space="0" w:color="auto"/>
            <w:right w:val="none" w:sz="0" w:space="0" w:color="auto"/>
          </w:divBdr>
        </w:div>
        <w:div w:id="1527254307">
          <w:marLeft w:val="547"/>
          <w:marRight w:val="0"/>
          <w:marTop w:val="240"/>
          <w:marBottom w:val="0"/>
          <w:divBdr>
            <w:top w:val="none" w:sz="0" w:space="0" w:color="auto"/>
            <w:left w:val="none" w:sz="0" w:space="0" w:color="auto"/>
            <w:bottom w:val="none" w:sz="0" w:space="0" w:color="auto"/>
            <w:right w:val="none" w:sz="0" w:space="0" w:color="auto"/>
          </w:divBdr>
        </w:div>
        <w:div w:id="1971670422">
          <w:marLeft w:val="547"/>
          <w:marRight w:val="0"/>
          <w:marTop w:val="240"/>
          <w:marBottom w:val="0"/>
          <w:divBdr>
            <w:top w:val="none" w:sz="0" w:space="0" w:color="auto"/>
            <w:left w:val="none" w:sz="0" w:space="0" w:color="auto"/>
            <w:bottom w:val="none" w:sz="0" w:space="0" w:color="auto"/>
            <w:right w:val="none" w:sz="0" w:space="0" w:color="auto"/>
          </w:divBdr>
        </w:div>
        <w:div w:id="985813708">
          <w:marLeft w:val="547"/>
          <w:marRight w:val="0"/>
          <w:marTop w:val="240"/>
          <w:marBottom w:val="0"/>
          <w:divBdr>
            <w:top w:val="none" w:sz="0" w:space="0" w:color="auto"/>
            <w:left w:val="none" w:sz="0" w:space="0" w:color="auto"/>
            <w:bottom w:val="none" w:sz="0" w:space="0" w:color="auto"/>
            <w:right w:val="none" w:sz="0" w:space="0" w:color="auto"/>
          </w:divBdr>
        </w:div>
        <w:div w:id="1908177805">
          <w:marLeft w:val="547"/>
          <w:marRight w:val="0"/>
          <w:marTop w:val="240"/>
          <w:marBottom w:val="0"/>
          <w:divBdr>
            <w:top w:val="none" w:sz="0" w:space="0" w:color="auto"/>
            <w:left w:val="none" w:sz="0" w:space="0" w:color="auto"/>
            <w:bottom w:val="none" w:sz="0" w:space="0" w:color="auto"/>
            <w:right w:val="none" w:sz="0" w:space="0" w:color="auto"/>
          </w:divBdr>
        </w:div>
        <w:div w:id="2045280033">
          <w:marLeft w:val="547"/>
          <w:marRight w:val="0"/>
          <w:marTop w:val="240"/>
          <w:marBottom w:val="0"/>
          <w:divBdr>
            <w:top w:val="none" w:sz="0" w:space="0" w:color="auto"/>
            <w:left w:val="none" w:sz="0" w:space="0" w:color="auto"/>
            <w:bottom w:val="none" w:sz="0" w:space="0" w:color="auto"/>
            <w:right w:val="none" w:sz="0" w:space="0" w:color="auto"/>
          </w:divBdr>
        </w:div>
      </w:divsChild>
    </w:div>
    <w:div w:id="1385329611">
      <w:bodyDiv w:val="1"/>
      <w:marLeft w:val="0"/>
      <w:marRight w:val="0"/>
      <w:marTop w:val="0"/>
      <w:marBottom w:val="0"/>
      <w:divBdr>
        <w:top w:val="none" w:sz="0" w:space="0" w:color="auto"/>
        <w:left w:val="none" w:sz="0" w:space="0" w:color="auto"/>
        <w:bottom w:val="none" w:sz="0" w:space="0" w:color="auto"/>
        <w:right w:val="none" w:sz="0" w:space="0" w:color="auto"/>
      </w:divBdr>
    </w:div>
    <w:div w:id="1386178706">
      <w:bodyDiv w:val="1"/>
      <w:marLeft w:val="0"/>
      <w:marRight w:val="0"/>
      <w:marTop w:val="0"/>
      <w:marBottom w:val="0"/>
      <w:divBdr>
        <w:top w:val="none" w:sz="0" w:space="0" w:color="auto"/>
        <w:left w:val="none" w:sz="0" w:space="0" w:color="auto"/>
        <w:bottom w:val="none" w:sz="0" w:space="0" w:color="auto"/>
        <w:right w:val="none" w:sz="0" w:space="0" w:color="auto"/>
      </w:divBdr>
    </w:div>
    <w:div w:id="1391925033">
      <w:bodyDiv w:val="1"/>
      <w:marLeft w:val="0"/>
      <w:marRight w:val="0"/>
      <w:marTop w:val="0"/>
      <w:marBottom w:val="0"/>
      <w:divBdr>
        <w:top w:val="none" w:sz="0" w:space="0" w:color="auto"/>
        <w:left w:val="none" w:sz="0" w:space="0" w:color="auto"/>
        <w:bottom w:val="none" w:sz="0" w:space="0" w:color="auto"/>
        <w:right w:val="none" w:sz="0" w:space="0" w:color="auto"/>
      </w:divBdr>
    </w:div>
    <w:div w:id="1393769126">
      <w:bodyDiv w:val="1"/>
      <w:marLeft w:val="0"/>
      <w:marRight w:val="0"/>
      <w:marTop w:val="0"/>
      <w:marBottom w:val="0"/>
      <w:divBdr>
        <w:top w:val="none" w:sz="0" w:space="0" w:color="auto"/>
        <w:left w:val="none" w:sz="0" w:space="0" w:color="auto"/>
        <w:bottom w:val="none" w:sz="0" w:space="0" w:color="auto"/>
        <w:right w:val="none" w:sz="0" w:space="0" w:color="auto"/>
      </w:divBdr>
    </w:div>
    <w:div w:id="1401100932">
      <w:bodyDiv w:val="1"/>
      <w:marLeft w:val="0"/>
      <w:marRight w:val="0"/>
      <w:marTop w:val="0"/>
      <w:marBottom w:val="0"/>
      <w:divBdr>
        <w:top w:val="none" w:sz="0" w:space="0" w:color="auto"/>
        <w:left w:val="none" w:sz="0" w:space="0" w:color="auto"/>
        <w:bottom w:val="none" w:sz="0" w:space="0" w:color="auto"/>
        <w:right w:val="none" w:sz="0" w:space="0" w:color="auto"/>
      </w:divBdr>
    </w:div>
    <w:div w:id="1403522442">
      <w:bodyDiv w:val="1"/>
      <w:marLeft w:val="0"/>
      <w:marRight w:val="0"/>
      <w:marTop w:val="0"/>
      <w:marBottom w:val="0"/>
      <w:divBdr>
        <w:top w:val="none" w:sz="0" w:space="0" w:color="auto"/>
        <w:left w:val="none" w:sz="0" w:space="0" w:color="auto"/>
        <w:bottom w:val="none" w:sz="0" w:space="0" w:color="auto"/>
        <w:right w:val="none" w:sz="0" w:space="0" w:color="auto"/>
      </w:divBdr>
    </w:div>
    <w:div w:id="1406420128">
      <w:bodyDiv w:val="1"/>
      <w:marLeft w:val="0"/>
      <w:marRight w:val="0"/>
      <w:marTop w:val="0"/>
      <w:marBottom w:val="0"/>
      <w:divBdr>
        <w:top w:val="none" w:sz="0" w:space="0" w:color="auto"/>
        <w:left w:val="none" w:sz="0" w:space="0" w:color="auto"/>
        <w:bottom w:val="none" w:sz="0" w:space="0" w:color="auto"/>
        <w:right w:val="none" w:sz="0" w:space="0" w:color="auto"/>
      </w:divBdr>
    </w:div>
    <w:div w:id="1408919145">
      <w:bodyDiv w:val="1"/>
      <w:marLeft w:val="0"/>
      <w:marRight w:val="0"/>
      <w:marTop w:val="0"/>
      <w:marBottom w:val="0"/>
      <w:divBdr>
        <w:top w:val="none" w:sz="0" w:space="0" w:color="auto"/>
        <w:left w:val="none" w:sz="0" w:space="0" w:color="auto"/>
        <w:bottom w:val="none" w:sz="0" w:space="0" w:color="auto"/>
        <w:right w:val="none" w:sz="0" w:space="0" w:color="auto"/>
      </w:divBdr>
    </w:div>
    <w:div w:id="1417362855">
      <w:bodyDiv w:val="1"/>
      <w:marLeft w:val="0"/>
      <w:marRight w:val="0"/>
      <w:marTop w:val="0"/>
      <w:marBottom w:val="0"/>
      <w:divBdr>
        <w:top w:val="none" w:sz="0" w:space="0" w:color="auto"/>
        <w:left w:val="none" w:sz="0" w:space="0" w:color="auto"/>
        <w:bottom w:val="none" w:sz="0" w:space="0" w:color="auto"/>
        <w:right w:val="none" w:sz="0" w:space="0" w:color="auto"/>
      </w:divBdr>
    </w:div>
    <w:div w:id="1424229484">
      <w:bodyDiv w:val="1"/>
      <w:marLeft w:val="0"/>
      <w:marRight w:val="0"/>
      <w:marTop w:val="0"/>
      <w:marBottom w:val="0"/>
      <w:divBdr>
        <w:top w:val="none" w:sz="0" w:space="0" w:color="auto"/>
        <w:left w:val="none" w:sz="0" w:space="0" w:color="auto"/>
        <w:bottom w:val="none" w:sz="0" w:space="0" w:color="auto"/>
        <w:right w:val="none" w:sz="0" w:space="0" w:color="auto"/>
      </w:divBdr>
    </w:div>
    <w:div w:id="1431703704">
      <w:bodyDiv w:val="1"/>
      <w:marLeft w:val="0"/>
      <w:marRight w:val="0"/>
      <w:marTop w:val="0"/>
      <w:marBottom w:val="0"/>
      <w:divBdr>
        <w:top w:val="none" w:sz="0" w:space="0" w:color="auto"/>
        <w:left w:val="none" w:sz="0" w:space="0" w:color="auto"/>
        <w:bottom w:val="none" w:sz="0" w:space="0" w:color="auto"/>
        <w:right w:val="none" w:sz="0" w:space="0" w:color="auto"/>
      </w:divBdr>
    </w:div>
    <w:div w:id="1439721357">
      <w:bodyDiv w:val="1"/>
      <w:marLeft w:val="0"/>
      <w:marRight w:val="0"/>
      <w:marTop w:val="0"/>
      <w:marBottom w:val="0"/>
      <w:divBdr>
        <w:top w:val="none" w:sz="0" w:space="0" w:color="auto"/>
        <w:left w:val="none" w:sz="0" w:space="0" w:color="auto"/>
        <w:bottom w:val="none" w:sz="0" w:space="0" w:color="auto"/>
        <w:right w:val="none" w:sz="0" w:space="0" w:color="auto"/>
      </w:divBdr>
    </w:div>
    <w:div w:id="1463882647">
      <w:bodyDiv w:val="1"/>
      <w:marLeft w:val="0"/>
      <w:marRight w:val="0"/>
      <w:marTop w:val="0"/>
      <w:marBottom w:val="0"/>
      <w:divBdr>
        <w:top w:val="none" w:sz="0" w:space="0" w:color="auto"/>
        <w:left w:val="none" w:sz="0" w:space="0" w:color="auto"/>
        <w:bottom w:val="none" w:sz="0" w:space="0" w:color="auto"/>
        <w:right w:val="none" w:sz="0" w:space="0" w:color="auto"/>
      </w:divBdr>
    </w:div>
    <w:div w:id="1470590325">
      <w:bodyDiv w:val="1"/>
      <w:marLeft w:val="0"/>
      <w:marRight w:val="0"/>
      <w:marTop w:val="0"/>
      <w:marBottom w:val="0"/>
      <w:divBdr>
        <w:top w:val="none" w:sz="0" w:space="0" w:color="auto"/>
        <w:left w:val="none" w:sz="0" w:space="0" w:color="auto"/>
        <w:bottom w:val="none" w:sz="0" w:space="0" w:color="auto"/>
        <w:right w:val="none" w:sz="0" w:space="0" w:color="auto"/>
      </w:divBdr>
    </w:div>
    <w:div w:id="1483932503">
      <w:bodyDiv w:val="1"/>
      <w:marLeft w:val="0"/>
      <w:marRight w:val="0"/>
      <w:marTop w:val="0"/>
      <w:marBottom w:val="0"/>
      <w:divBdr>
        <w:top w:val="none" w:sz="0" w:space="0" w:color="auto"/>
        <w:left w:val="none" w:sz="0" w:space="0" w:color="auto"/>
        <w:bottom w:val="none" w:sz="0" w:space="0" w:color="auto"/>
        <w:right w:val="none" w:sz="0" w:space="0" w:color="auto"/>
      </w:divBdr>
    </w:div>
    <w:div w:id="1484201032">
      <w:bodyDiv w:val="1"/>
      <w:marLeft w:val="0"/>
      <w:marRight w:val="0"/>
      <w:marTop w:val="0"/>
      <w:marBottom w:val="0"/>
      <w:divBdr>
        <w:top w:val="none" w:sz="0" w:space="0" w:color="auto"/>
        <w:left w:val="none" w:sz="0" w:space="0" w:color="auto"/>
        <w:bottom w:val="none" w:sz="0" w:space="0" w:color="auto"/>
        <w:right w:val="none" w:sz="0" w:space="0" w:color="auto"/>
      </w:divBdr>
    </w:div>
    <w:div w:id="1492789868">
      <w:bodyDiv w:val="1"/>
      <w:marLeft w:val="0"/>
      <w:marRight w:val="0"/>
      <w:marTop w:val="0"/>
      <w:marBottom w:val="0"/>
      <w:divBdr>
        <w:top w:val="none" w:sz="0" w:space="0" w:color="auto"/>
        <w:left w:val="none" w:sz="0" w:space="0" w:color="auto"/>
        <w:bottom w:val="none" w:sz="0" w:space="0" w:color="auto"/>
        <w:right w:val="none" w:sz="0" w:space="0" w:color="auto"/>
      </w:divBdr>
    </w:div>
    <w:div w:id="1520388621">
      <w:bodyDiv w:val="1"/>
      <w:marLeft w:val="0"/>
      <w:marRight w:val="0"/>
      <w:marTop w:val="0"/>
      <w:marBottom w:val="0"/>
      <w:divBdr>
        <w:top w:val="none" w:sz="0" w:space="0" w:color="auto"/>
        <w:left w:val="none" w:sz="0" w:space="0" w:color="auto"/>
        <w:bottom w:val="none" w:sz="0" w:space="0" w:color="auto"/>
        <w:right w:val="none" w:sz="0" w:space="0" w:color="auto"/>
      </w:divBdr>
    </w:div>
    <w:div w:id="1544125619">
      <w:bodyDiv w:val="1"/>
      <w:marLeft w:val="0"/>
      <w:marRight w:val="0"/>
      <w:marTop w:val="0"/>
      <w:marBottom w:val="0"/>
      <w:divBdr>
        <w:top w:val="none" w:sz="0" w:space="0" w:color="auto"/>
        <w:left w:val="none" w:sz="0" w:space="0" w:color="auto"/>
        <w:bottom w:val="none" w:sz="0" w:space="0" w:color="auto"/>
        <w:right w:val="none" w:sz="0" w:space="0" w:color="auto"/>
      </w:divBdr>
    </w:div>
    <w:div w:id="1545288703">
      <w:bodyDiv w:val="1"/>
      <w:marLeft w:val="0"/>
      <w:marRight w:val="0"/>
      <w:marTop w:val="0"/>
      <w:marBottom w:val="0"/>
      <w:divBdr>
        <w:top w:val="none" w:sz="0" w:space="0" w:color="auto"/>
        <w:left w:val="none" w:sz="0" w:space="0" w:color="auto"/>
        <w:bottom w:val="none" w:sz="0" w:space="0" w:color="auto"/>
        <w:right w:val="none" w:sz="0" w:space="0" w:color="auto"/>
      </w:divBdr>
    </w:div>
    <w:div w:id="1547452121">
      <w:bodyDiv w:val="1"/>
      <w:marLeft w:val="0"/>
      <w:marRight w:val="0"/>
      <w:marTop w:val="0"/>
      <w:marBottom w:val="0"/>
      <w:divBdr>
        <w:top w:val="none" w:sz="0" w:space="0" w:color="auto"/>
        <w:left w:val="none" w:sz="0" w:space="0" w:color="auto"/>
        <w:bottom w:val="none" w:sz="0" w:space="0" w:color="auto"/>
        <w:right w:val="none" w:sz="0" w:space="0" w:color="auto"/>
      </w:divBdr>
    </w:div>
    <w:div w:id="1550534679">
      <w:bodyDiv w:val="1"/>
      <w:marLeft w:val="24"/>
      <w:marRight w:val="24"/>
      <w:marTop w:val="0"/>
      <w:marBottom w:val="0"/>
      <w:divBdr>
        <w:top w:val="none" w:sz="0" w:space="0" w:color="auto"/>
        <w:left w:val="none" w:sz="0" w:space="0" w:color="auto"/>
        <w:bottom w:val="none" w:sz="0" w:space="0" w:color="auto"/>
        <w:right w:val="none" w:sz="0" w:space="0" w:color="auto"/>
      </w:divBdr>
      <w:divsChild>
        <w:div w:id="1891305885">
          <w:marLeft w:val="0"/>
          <w:marRight w:val="0"/>
          <w:marTop w:val="0"/>
          <w:marBottom w:val="0"/>
          <w:divBdr>
            <w:top w:val="none" w:sz="0" w:space="0" w:color="auto"/>
            <w:left w:val="none" w:sz="0" w:space="0" w:color="auto"/>
            <w:bottom w:val="none" w:sz="0" w:space="0" w:color="auto"/>
            <w:right w:val="none" w:sz="0" w:space="0" w:color="auto"/>
          </w:divBdr>
          <w:divsChild>
            <w:div w:id="275523793">
              <w:marLeft w:val="0"/>
              <w:marRight w:val="0"/>
              <w:marTop w:val="0"/>
              <w:marBottom w:val="0"/>
              <w:divBdr>
                <w:top w:val="none" w:sz="0" w:space="0" w:color="auto"/>
                <w:left w:val="none" w:sz="0" w:space="0" w:color="auto"/>
                <w:bottom w:val="none" w:sz="0" w:space="0" w:color="auto"/>
                <w:right w:val="none" w:sz="0" w:space="0" w:color="auto"/>
              </w:divBdr>
              <w:divsChild>
                <w:div w:id="1456755314">
                  <w:marLeft w:val="14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80552">
      <w:bodyDiv w:val="1"/>
      <w:marLeft w:val="0"/>
      <w:marRight w:val="0"/>
      <w:marTop w:val="0"/>
      <w:marBottom w:val="0"/>
      <w:divBdr>
        <w:top w:val="none" w:sz="0" w:space="0" w:color="auto"/>
        <w:left w:val="none" w:sz="0" w:space="0" w:color="auto"/>
        <w:bottom w:val="none" w:sz="0" w:space="0" w:color="auto"/>
        <w:right w:val="none" w:sz="0" w:space="0" w:color="auto"/>
      </w:divBdr>
    </w:div>
    <w:div w:id="1563054802">
      <w:bodyDiv w:val="1"/>
      <w:marLeft w:val="0"/>
      <w:marRight w:val="0"/>
      <w:marTop w:val="0"/>
      <w:marBottom w:val="0"/>
      <w:divBdr>
        <w:top w:val="none" w:sz="0" w:space="0" w:color="auto"/>
        <w:left w:val="none" w:sz="0" w:space="0" w:color="auto"/>
        <w:bottom w:val="none" w:sz="0" w:space="0" w:color="auto"/>
        <w:right w:val="none" w:sz="0" w:space="0" w:color="auto"/>
      </w:divBdr>
      <w:divsChild>
        <w:div w:id="2098668115">
          <w:marLeft w:val="547"/>
          <w:marRight w:val="0"/>
          <w:marTop w:val="0"/>
          <w:marBottom w:val="0"/>
          <w:divBdr>
            <w:top w:val="none" w:sz="0" w:space="0" w:color="auto"/>
            <w:left w:val="none" w:sz="0" w:space="0" w:color="auto"/>
            <w:bottom w:val="none" w:sz="0" w:space="0" w:color="auto"/>
            <w:right w:val="none" w:sz="0" w:space="0" w:color="auto"/>
          </w:divBdr>
        </w:div>
        <w:div w:id="1832137773">
          <w:marLeft w:val="547"/>
          <w:marRight w:val="0"/>
          <w:marTop w:val="0"/>
          <w:marBottom w:val="0"/>
          <w:divBdr>
            <w:top w:val="none" w:sz="0" w:space="0" w:color="auto"/>
            <w:left w:val="none" w:sz="0" w:space="0" w:color="auto"/>
            <w:bottom w:val="none" w:sz="0" w:space="0" w:color="auto"/>
            <w:right w:val="none" w:sz="0" w:space="0" w:color="auto"/>
          </w:divBdr>
        </w:div>
        <w:div w:id="1274241006">
          <w:marLeft w:val="547"/>
          <w:marRight w:val="0"/>
          <w:marTop w:val="0"/>
          <w:marBottom w:val="0"/>
          <w:divBdr>
            <w:top w:val="none" w:sz="0" w:space="0" w:color="auto"/>
            <w:left w:val="none" w:sz="0" w:space="0" w:color="auto"/>
            <w:bottom w:val="none" w:sz="0" w:space="0" w:color="auto"/>
            <w:right w:val="none" w:sz="0" w:space="0" w:color="auto"/>
          </w:divBdr>
        </w:div>
      </w:divsChild>
    </w:div>
    <w:div w:id="1599829215">
      <w:bodyDiv w:val="1"/>
      <w:marLeft w:val="0"/>
      <w:marRight w:val="0"/>
      <w:marTop w:val="0"/>
      <w:marBottom w:val="0"/>
      <w:divBdr>
        <w:top w:val="none" w:sz="0" w:space="0" w:color="auto"/>
        <w:left w:val="none" w:sz="0" w:space="0" w:color="auto"/>
        <w:bottom w:val="none" w:sz="0" w:space="0" w:color="auto"/>
        <w:right w:val="none" w:sz="0" w:space="0" w:color="auto"/>
      </w:divBdr>
      <w:divsChild>
        <w:div w:id="250773387">
          <w:marLeft w:val="0"/>
          <w:marRight w:val="0"/>
          <w:marTop w:val="0"/>
          <w:marBottom w:val="0"/>
          <w:divBdr>
            <w:top w:val="none" w:sz="0" w:space="0" w:color="auto"/>
            <w:left w:val="none" w:sz="0" w:space="0" w:color="auto"/>
            <w:bottom w:val="none" w:sz="0" w:space="0" w:color="auto"/>
            <w:right w:val="none" w:sz="0" w:space="0" w:color="auto"/>
          </w:divBdr>
        </w:div>
        <w:div w:id="274750351">
          <w:marLeft w:val="0"/>
          <w:marRight w:val="0"/>
          <w:marTop w:val="0"/>
          <w:marBottom w:val="0"/>
          <w:divBdr>
            <w:top w:val="none" w:sz="0" w:space="0" w:color="auto"/>
            <w:left w:val="none" w:sz="0" w:space="0" w:color="auto"/>
            <w:bottom w:val="none" w:sz="0" w:space="0" w:color="auto"/>
            <w:right w:val="none" w:sz="0" w:space="0" w:color="auto"/>
          </w:divBdr>
        </w:div>
        <w:div w:id="524296734">
          <w:marLeft w:val="0"/>
          <w:marRight w:val="0"/>
          <w:marTop w:val="0"/>
          <w:marBottom w:val="0"/>
          <w:divBdr>
            <w:top w:val="none" w:sz="0" w:space="0" w:color="auto"/>
            <w:left w:val="none" w:sz="0" w:space="0" w:color="auto"/>
            <w:bottom w:val="none" w:sz="0" w:space="0" w:color="auto"/>
            <w:right w:val="none" w:sz="0" w:space="0" w:color="auto"/>
          </w:divBdr>
        </w:div>
        <w:div w:id="640311164">
          <w:marLeft w:val="0"/>
          <w:marRight w:val="0"/>
          <w:marTop w:val="0"/>
          <w:marBottom w:val="0"/>
          <w:divBdr>
            <w:top w:val="none" w:sz="0" w:space="0" w:color="auto"/>
            <w:left w:val="none" w:sz="0" w:space="0" w:color="auto"/>
            <w:bottom w:val="none" w:sz="0" w:space="0" w:color="auto"/>
            <w:right w:val="none" w:sz="0" w:space="0" w:color="auto"/>
          </w:divBdr>
        </w:div>
        <w:div w:id="728191254">
          <w:marLeft w:val="0"/>
          <w:marRight w:val="0"/>
          <w:marTop w:val="0"/>
          <w:marBottom w:val="0"/>
          <w:divBdr>
            <w:top w:val="none" w:sz="0" w:space="0" w:color="auto"/>
            <w:left w:val="none" w:sz="0" w:space="0" w:color="auto"/>
            <w:bottom w:val="none" w:sz="0" w:space="0" w:color="auto"/>
            <w:right w:val="none" w:sz="0" w:space="0" w:color="auto"/>
          </w:divBdr>
        </w:div>
        <w:div w:id="744258614">
          <w:marLeft w:val="0"/>
          <w:marRight w:val="0"/>
          <w:marTop w:val="0"/>
          <w:marBottom w:val="0"/>
          <w:divBdr>
            <w:top w:val="none" w:sz="0" w:space="0" w:color="auto"/>
            <w:left w:val="none" w:sz="0" w:space="0" w:color="auto"/>
            <w:bottom w:val="none" w:sz="0" w:space="0" w:color="auto"/>
            <w:right w:val="none" w:sz="0" w:space="0" w:color="auto"/>
          </w:divBdr>
        </w:div>
        <w:div w:id="781337746">
          <w:marLeft w:val="0"/>
          <w:marRight w:val="0"/>
          <w:marTop w:val="0"/>
          <w:marBottom w:val="0"/>
          <w:divBdr>
            <w:top w:val="none" w:sz="0" w:space="0" w:color="auto"/>
            <w:left w:val="none" w:sz="0" w:space="0" w:color="auto"/>
            <w:bottom w:val="none" w:sz="0" w:space="0" w:color="auto"/>
            <w:right w:val="none" w:sz="0" w:space="0" w:color="auto"/>
          </w:divBdr>
        </w:div>
        <w:div w:id="867260399">
          <w:marLeft w:val="0"/>
          <w:marRight w:val="0"/>
          <w:marTop w:val="0"/>
          <w:marBottom w:val="0"/>
          <w:divBdr>
            <w:top w:val="none" w:sz="0" w:space="0" w:color="auto"/>
            <w:left w:val="none" w:sz="0" w:space="0" w:color="auto"/>
            <w:bottom w:val="none" w:sz="0" w:space="0" w:color="auto"/>
            <w:right w:val="none" w:sz="0" w:space="0" w:color="auto"/>
          </w:divBdr>
        </w:div>
        <w:div w:id="1036195505">
          <w:marLeft w:val="0"/>
          <w:marRight w:val="0"/>
          <w:marTop w:val="0"/>
          <w:marBottom w:val="0"/>
          <w:divBdr>
            <w:top w:val="none" w:sz="0" w:space="0" w:color="auto"/>
            <w:left w:val="none" w:sz="0" w:space="0" w:color="auto"/>
            <w:bottom w:val="none" w:sz="0" w:space="0" w:color="auto"/>
            <w:right w:val="none" w:sz="0" w:space="0" w:color="auto"/>
          </w:divBdr>
        </w:div>
        <w:div w:id="1232695879">
          <w:marLeft w:val="0"/>
          <w:marRight w:val="0"/>
          <w:marTop w:val="0"/>
          <w:marBottom w:val="0"/>
          <w:divBdr>
            <w:top w:val="none" w:sz="0" w:space="0" w:color="auto"/>
            <w:left w:val="none" w:sz="0" w:space="0" w:color="auto"/>
            <w:bottom w:val="none" w:sz="0" w:space="0" w:color="auto"/>
            <w:right w:val="none" w:sz="0" w:space="0" w:color="auto"/>
          </w:divBdr>
        </w:div>
        <w:div w:id="1516923471">
          <w:marLeft w:val="0"/>
          <w:marRight w:val="0"/>
          <w:marTop w:val="0"/>
          <w:marBottom w:val="0"/>
          <w:divBdr>
            <w:top w:val="none" w:sz="0" w:space="0" w:color="auto"/>
            <w:left w:val="none" w:sz="0" w:space="0" w:color="auto"/>
            <w:bottom w:val="none" w:sz="0" w:space="0" w:color="auto"/>
            <w:right w:val="none" w:sz="0" w:space="0" w:color="auto"/>
          </w:divBdr>
        </w:div>
        <w:div w:id="1847087451">
          <w:marLeft w:val="0"/>
          <w:marRight w:val="0"/>
          <w:marTop w:val="0"/>
          <w:marBottom w:val="0"/>
          <w:divBdr>
            <w:top w:val="none" w:sz="0" w:space="0" w:color="auto"/>
            <w:left w:val="none" w:sz="0" w:space="0" w:color="auto"/>
            <w:bottom w:val="none" w:sz="0" w:space="0" w:color="auto"/>
            <w:right w:val="none" w:sz="0" w:space="0" w:color="auto"/>
          </w:divBdr>
        </w:div>
      </w:divsChild>
    </w:div>
    <w:div w:id="1617981360">
      <w:bodyDiv w:val="1"/>
      <w:marLeft w:val="0"/>
      <w:marRight w:val="0"/>
      <w:marTop w:val="0"/>
      <w:marBottom w:val="0"/>
      <w:divBdr>
        <w:top w:val="none" w:sz="0" w:space="0" w:color="auto"/>
        <w:left w:val="none" w:sz="0" w:space="0" w:color="auto"/>
        <w:bottom w:val="none" w:sz="0" w:space="0" w:color="auto"/>
        <w:right w:val="none" w:sz="0" w:space="0" w:color="auto"/>
      </w:divBdr>
    </w:div>
    <w:div w:id="1625963095">
      <w:bodyDiv w:val="1"/>
      <w:marLeft w:val="0"/>
      <w:marRight w:val="0"/>
      <w:marTop w:val="0"/>
      <w:marBottom w:val="0"/>
      <w:divBdr>
        <w:top w:val="none" w:sz="0" w:space="0" w:color="auto"/>
        <w:left w:val="none" w:sz="0" w:space="0" w:color="auto"/>
        <w:bottom w:val="none" w:sz="0" w:space="0" w:color="auto"/>
        <w:right w:val="none" w:sz="0" w:space="0" w:color="auto"/>
      </w:divBdr>
    </w:div>
    <w:div w:id="1629428359">
      <w:bodyDiv w:val="1"/>
      <w:marLeft w:val="0"/>
      <w:marRight w:val="0"/>
      <w:marTop w:val="0"/>
      <w:marBottom w:val="0"/>
      <w:divBdr>
        <w:top w:val="none" w:sz="0" w:space="0" w:color="auto"/>
        <w:left w:val="none" w:sz="0" w:space="0" w:color="auto"/>
        <w:bottom w:val="none" w:sz="0" w:space="0" w:color="auto"/>
        <w:right w:val="none" w:sz="0" w:space="0" w:color="auto"/>
      </w:divBdr>
    </w:div>
    <w:div w:id="1636334043">
      <w:bodyDiv w:val="1"/>
      <w:marLeft w:val="0"/>
      <w:marRight w:val="0"/>
      <w:marTop w:val="0"/>
      <w:marBottom w:val="0"/>
      <w:divBdr>
        <w:top w:val="none" w:sz="0" w:space="0" w:color="auto"/>
        <w:left w:val="none" w:sz="0" w:space="0" w:color="auto"/>
        <w:bottom w:val="none" w:sz="0" w:space="0" w:color="auto"/>
        <w:right w:val="none" w:sz="0" w:space="0" w:color="auto"/>
      </w:divBdr>
    </w:div>
    <w:div w:id="1641572538">
      <w:bodyDiv w:val="1"/>
      <w:marLeft w:val="0"/>
      <w:marRight w:val="0"/>
      <w:marTop w:val="0"/>
      <w:marBottom w:val="0"/>
      <w:divBdr>
        <w:top w:val="none" w:sz="0" w:space="0" w:color="auto"/>
        <w:left w:val="none" w:sz="0" w:space="0" w:color="auto"/>
        <w:bottom w:val="none" w:sz="0" w:space="0" w:color="auto"/>
        <w:right w:val="none" w:sz="0" w:space="0" w:color="auto"/>
      </w:divBdr>
    </w:div>
    <w:div w:id="1642077016">
      <w:bodyDiv w:val="1"/>
      <w:marLeft w:val="0"/>
      <w:marRight w:val="0"/>
      <w:marTop w:val="0"/>
      <w:marBottom w:val="0"/>
      <w:divBdr>
        <w:top w:val="none" w:sz="0" w:space="0" w:color="auto"/>
        <w:left w:val="none" w:sz="0" w:space="0" w:color="auto"/>
        <w:bottom w:val="none" w:sz="0" w:space="0" w:color="auto"/>
        <w:right w:val="none" w:sz="0" w:space="0" w:color="auto"/>
      </w:divBdr>
    </w:div>
    <w:div w:id="1660184900">
      <w:bodyDiv w:val="1"/>
      <w:marLeft w:val="0"/>
      <w:marRight w:val="0"/>
      <w:marTop w:val="0"/>
      <w:marBottom w:val="0"/>
      <w:divBdr>
        <w:top w:val="none" w:sz="0" w:space="0" w:color="auto"/>
        <w:left w:val="none" w:sz="0" w:space="0" w:color="auto"/>
        <w:bottom w:val="none" w:sz="0" w:space="0" w:color="auto"/>
        <w:right w:val="none" w:sz="0" w:space="0" w:color="auto"/>
      </w:divBdr>
    </w:div>
    <w:div w:id="1665551344">
      <w:bodyDiv w:val="1"/>
      <w:marLeft w:val="0"/>
      <w:marRight w:val="0"/>
      <w:marTop w:val="0"/>
      <w:marBottom w:val="0"/>
      <w:divBdr>
        <w:top w:val="none" w:sz="0" w:space="0" w:color="auto"/>
        <w:left w:val="none" w:sz="0" w:space="0" w:color="auto"/>
        <w:bottom w:val="none" w:sz="0" w:space="0" w:color="auto"/>
        <w:right w:val="none" w:sz="0" w:space="0" w:color="auto"/>
      </w:divBdr>
    </w:div>
    <w:div w:id="1665671065">
      <w:bodyDiv w:val="1"/>
      <w:marLeft w:val="0"/>
      <w:marRight w:val="0"/>
      <w:marTop w:val="0"/>
      <w:marBottom w:val="0"/>
      <w:divBdr>
        <w:top w:val="none" w:sz="0" w:space="0" w:color="auto"/>
        <w:left w:val="none" w:sz="0" w:space="0" w:color="auto"/>
        <w:bottom w:val="none" w:sz="0" w:space="0" w:color="auto"/>
        <w:right w:val="none" w:sz="0" w:space="0" w:color="auto"/>
      </w:divBdr>
    </w:div>
    <w:div w:id="1724019820">
      <w:bodyDiv w:val="1"/>
      <w:marLeft w:val="0"/>
      <w:marRight w:val="0"/>
      <w:marTop w:val="0"/>
      <w:marBottom w:val="0"/>
      <w:divBdr>
        <w:top w:val="none" w:sz="0" w:space="0" w:color="auto"/>
        <w:left w:val="none" w:sz="0" w:space="0" w:color="auto"/>
        <w:bottom w:val="none" w:sz="0" w:space="0" w:color="auto"/>
        <w:right w:val="none" w:sz="0" w:space="0" w:color="auto"/>
      </w:divBdr>
    </w:div>
    <w:div w:id="1726568055">
      <w:bodyDiv w:val="1"/>
      <w:marLeft w:val="0"/>
      <w:marRight w:val="0"/>
      <w:marTop w:val="0"/>
      <w:marBottom w:val="0"/>
      <w:divBdr>
        <w:top w:val="none" w:sz="0" w:space="0" w:color="auto"/>
        <w:left w:val="none" w:sz="0" w:space="0" w:color="auto"/>
        <w:bottom w:val="none" w:sz="0" w:space="0" w:color="auto"/>
        <w:right w:val="none" w:sz="0" w:space="0" w:color="auto"/>
      </w:divBdr>
    </w:div>
    <w:div w:id="1733691831">
      <w:bodyDiv w:val="1"/>
      <w:marLeft w:val="0"/>
      <w:marRight w:val="0"/>
      <w:marTop w:val="0"/>
      <w:marBottom w:val="0"/>
      <w:divBdr>
        <w:top w:val="none" w:sz="0" w:space="0" w:color="auto"/>
        <w:left w:val="none" w:sz="0" w:space="0" w:color="auto"/>
        <w:bottom w:val="none" w:sz="0" w:space="0" w:color="auto"/>
        <w:right w:val="none" w:sz="0" w:space="0" w:color="auto"/>
      </w:divBdr>
    </w:div>
    <w:div w:id="1734084438">
      <w:bodyDiv w:val="1"/>
      <w:marLeft w:val="0"/>
      <w:marRight w:val="0"/>
      <w:marTop w:val="0"/>
      <w:marBottom w:val="0"/>
      <w:divBdr>
        <w:top w:val="none" w:sz="0" w:space="0" w:color="auto"/>
        <w:left w:val="none" w:sz="0" w:space="0" w:color="auto"/>
        <w:bottom w:val="none" w:sz="0" w:space="0" w:color="auto"/>
        <w:right w:val="none" w:sz="0" w:space="0" w:color="auto"/>
      </w:divBdr>
    </w:div>
    <w:div w:id="1759862380">
      <w:bodyDiv w:val="1"/>
      <w:marLeft w:val="0"/>
      <w:marRight w:val="0"/>
      <w:marTop w:val="0"/>
      <w:marBottom w:val="0"/>
      <w:divBdr>
        <w:top w:val="none" w:sz="0" w:space="0" w:color="auto"/>
        <w:left w:val="none" w:sz="0" w:space="0" w:color="auto"/>
        <w:bottom w:val="none" w:sz="0" w:space="0" w:color="auto"/>
        <w:right w:val="none" w:sz="0" w:space="0" w:color="auto"/>
      </w:divBdr>
    </w:div>
    <w:div w:id="1764448023">
      <w:bodyDiv w:val="1"/>
      <w:marLeft w:val="0"/>
      <w:marRight w:val="0"/>
      <w:marTop w:val="0"/>
      <w:marBottom w:val="0"/>
      <w:divBdr>
        <w:top w:val="none" w:sz="0" w:space="0" w:color="auto"/>
        <w:left w:val="none" w:sz="0" w:space="0" w:color="auto"/>
        <w:bottom w:val="none" w:sz="0" w:space="0" w:color="auto"/>
        <w:right w:val="none" w:sz="0" w:space="0" w:color="auto"/>
      </w:divBdr>
    </w:div>
    <w:div w:id="1769766583">
      <w:bodyDiv w:val="1"/>
      <w:marLeft w:val="0"/>
      <w:marRight w:val="0"/>
      <w:marTop w:val="0"/>
      <w:marBottom w:val="0"/>
      <w:divBdr>
        <w:top w:val="none" w:sz="0" w:space="0" w:color="auto"/>
        <w:left w:val="none" w:sz="0" w:space="0" w:color="auto"/>
        <w:bottom w:val="none" w:sz="0" w:space="0" w:color="auto"/>
        <w:right w:val="none" w:sz="0" w:space="0" w:color="auto"/>
      </w:divBdr>
    </w:div>
    <w:div w:id="1774856843">
      <w:bodyDiv w:val="1"/>
      <w:marLeft w:val="0"/>
      <w:marRight w:val="0"/>
      <w:marTop w:val="0"/>
      <w:marBottom w:val="0"/>
      <w:divBdr>
        <w:top w:val="none" w:sz="0" w:space="0" w:color="auto"/>
        <w:left w:val="none" w:sz="0" w:space="0" w:color="auto"/>
        <w:bottom w:val="none" w:sz="0" w:space="0" w:color="auto"/>
        <w:right w:val="none" w:sz="0" w:space="0" w:color="auto"/>
      </w:divBdr>
    </w:div>
    <w:div w:id="1808545771">
      <w:bodyDiv w:val="1"/>
      <w:marLeft w:val="0"/>
      <w:marRight w:val="0"/>
      <w:marTop w:val="0"/>
      <w:marBottom w:val="0"/>
      <w:divBdr>
        <w:top w:val="none" w:sz="0" w:space="0" w:color="auto"/>
        <w:left w:val="none" w:sz="0" w:space="0" w:color="auto"/>
        <w:bottom w:val="none" w:sz="0" w:space="0" w:color="auto"/>
        <w:right w:val="none" w:sz="0" w:space="0" w:color="auto"/>
      </w:divBdr>
    </w:div>
    <w:div w:id="1824275434">
      <w:bodyDiv w:val="1"/>
      <w:marLeft w:val="0"/>
      <w:marRight w:val="0"/>
      <w:marTop w:val="0"/>
      <w:marBottom w:val="0"/>
      <w:divBdr>
        <w:top w:val="none" w:sz="0" w:space="0" w:color="auto"/>
        <w:left w:val="none" w:sz="0" w:space="0" w:color="auto"/>
        <w:bottom w:val="none" w:sz="0" w:space="0" w:color="auto"/>
        <w:right w:val="none" w:sz="0" w:space="0" w:color="auto"/>
      </w:divBdr>
    </w:div>
    <w:div w:id="1829133216">
      <w:bodyDiv w:val="1"/>
      <w:marLeft w:val="0"/>
      <w:marRight w:val="0"/>
      <w:marTop w:val="0"/>
      <w:marBottom w:val="0"/>
      <w:divBdr>
        <w:top w:val="none" w:sz="0" w:space="0" w:color="auto"/>
        <w:left w:val="none" w:sz="0" w:space="0" w:color="auto"/>
        <w:bottom w:val="none" w:sz="0" w:space="0" w:color="auto"/>
        <w:right w:val="none" w:sz="0" w:space="0" w:color="auto"/>
      </w:divBdr>
    </w:div>
    <w:div w:id="1829396480">
      <w:bodyDiv w:val="1"/>
      <w:marLeft w:val="0"/>
      <w:marRight w:val="0"/>
      <w:marTop w:val="0"/>
      <w:marBottom w:val="0"/>
      <w:divBdr>
        <w:top w:val="none" w:sz="0" w:space="0" w:color="auto"/>
        <w:left w:val="none" w:sz="0" w:space="0" w:color="auto"/>
        <w:bottom w:val="none" w:sz="0" w:space="0" w:color="auto"/>
        <w:right w:val="none" w:sz="0" w:space="0" w:color="auto"/>
      </w:divBdr>
    </w:div>
    <w:div w:id="1831404257">
      <w:bodyDiv w:val="1"/>
      <w:marLeft w:val="0"/>
      <w:marRight w:val="0"/>
      <w:marTop w:val="0"/>
      <w:marBottom w:val="0"/>
      <w:divBdr>
        <w:top w:val="none" w:sz="0" w:space="0" w:color="auto"/>
        <w:left w:val="none" w:sz="0" w:space="0" w:color="auto"/>
        <w:bottom w:val="none" w:sz="0" w:space="0" w:color="auto"/>
        <w:right w:val="none" w:sz="0" w:space="0" w:color="auto"/>
      </w:divBdr>
      <w:divsChild>
        <w:div w:id="1832060568">
          <w:marLeft w:val="547"/>
          <w:marRight w:val="0"/>
          <w:marTop w:val="480"/>
          <w:marBottom w:val="0"/>
          <w:divBdr>
            <w:top w:val="none" w:sz="0" w:space="0" w:color="auto"/>
            <w:left w:val="none" w:sz="0" w:space="0" w:color="auto"/>
            <w:bottom w:val="none" w:sz="0" w:space="0" w:color="auto"/>
            <w:right w:val="none" w:sz="0" w:space="0" w:color="auto"/>
          </w:divBdr>
        </w:div>
      </w:divsChild>
    </w:div>
    <w:div w:id="1836989801">
      <w:bodyDiv w:val="1"/>
      <w:marLeft w:val="0"/>
      <w:marRight w:val="0"/>
      <w:marTop w:val="0"/>
      <w:marBottom w:val="0"/>
      <w:divBdr>
        <w:top w:val="none" w:sz="0" w:space="0" w:color="auto"/>
        <w:left w:val="none" w:sz="0" w:space="0" w:color="auto"/>
        <w:bottom w:val="none" w:sz="0" w:space="0" w:color="auto"/>
        <w:right w:val="none" w:sz="0" w:space="0" w:color="auto"/>
      </w:divBdr>
    </w:div>
    <w:div w:id="1848668448">
      <w:bodyDiv w:val="1"/>
      <w:marLeft w:val="0"/>
      <w:marRight w:val="0"/>
      <w:marTop w:val="0"/>
      <w:marBottom w:val="0"/>
      <w:divBdr>
        <w:top w:val="none" w:sz="0" w:space="0" w:color="auto"/>
        <w:left w:val="none" w:sz="0" w:space="0" w:color="auto"/>
        <w:bottom w:val="none" w:sz="0" w:space="0" w:color="auto"/>
        <w:right w:val="none" w:sz="0" w:space="0" w:color="auto"/>
      </w:divBdr>
    </w:div>
    <w:div w:id="1850677991">
      <w:bodyDiv w:val="1"/>
      <w:marLeft w:val="0"/>
      <w:marRight w:val="0"/>
      <w:marTop w:val="0"/>
      <w:marBottom w:val="0"/>
      <w:divBdr>
        <w:top w:val="none" w:sz="0" w:space="0" w:color="auto"/>
        <w:left w:val="none" w:sz="0" w:space="0" w:color="auto"/>
        <w:bottom w:val="none" w:sz="0" w:space="0" w:color="auto"/>
        <w:right w:val="none" w:sz="0" w:space="0" w:color="auto"/>
      </w:divBdr>
      <w:divsChild>
        <w:div w:id="737437896">
          <w:marLeft w:val="547"/>
          <w:marRight w:val="0"/>
          <w:marTop w:val="0"/>
          <w:marBottom w:val="0"/>
          <w:divBdr>
            <w:top w:val="none" w:sz="0" w:space="0" w:color="auto"/>
            <w:left w:val="none" w:sz="0" w:space="0" w:color="auto"/>
            <w:bottom w:val="none" w:sz="0" w:space="0" w:color="auto"/>
            <w:right w:val="none" w:sz="0" w:space="0" w:color="auto"/>
          </w:divBdr>
        </w:div>
        <w:div w:id="1813403927">
          <w:marLeft w:val="1166"/>
          <w:marRight w:val="0"/>
          <w:marTop w:val="0"/>
          <w:marBottom w:val="0"/>
          <w:divBdr>
            <w:top w:val="none" w:sz="0" w:space="0" w:color="auto"/>
            <w:left w:val="none" w:sz="0" w:space="0" w:color="auto"/>
            <w:bottom w:val="none" w:sz="0" w:space="0" w:color="auto"/>
            <w:right w:val="none" w:sz="0" w:space="0" w:color="auto"/>
          </w:divBdr>
        </w:div>
        <w:div w:id="1704283941">
          <w:marLeft w:val="1166"/>
          <w:marRight w:val="0"/>
          <w:marTop w:val="0"/>
          <w:marBottom w:val="0"/>
          <w:divBdr>
            <w:top w:val="none" w:sz="0" w:space="0" w:color="auto"/>
            <w:left w:val="none" w:sz="0" w:space="0" w:color="auto"/>
            <w:bottom w:val="none" w:sz="0" w:space="0" w:color="auto"/>
            <w:right w:val="none" w:sz="0" w:space="0" w:color="auto"/>
          </w:divBdr>
        </w:div>
        <w:div w:id="1350570782">
          <w:marLeft w:val="1166"/>
          <w:marRight w:val="0"/>
          <w:marTop w:val="0"/>
          <w:marBottom w:val="0"/>
          <w:divBdr>
            <w:top w:val="none" w:sz="0" w:space="0" w:color="auto"/>
            <w:left w:val="none" w:sz="0" w:space="0" w:color="auto"/>
            <w:bottom w:val="none" w:sz="0" w:space="0" w:color="auto"/>
            <w:right w:val="none" w:sz="0" w:space="0" w:color="auto"/>
          </w:divBdr>
        </w:div>
      </w:divsChild>
    </w:div>
    <w:div w:id="1852797587">
      <w:bodyDiv w:val="1"/>
      <w:marLeft w:val="0"/>
      <w:marRight w:val="0"/>
      <w:marTop w:val="0"/>
      <w:marBottom w:val="0"/>
      <w:divBdr>
        <w:top w:val="none" w:sz="0" w:space="0" w:color="auto"/>
        <w:left w:val="none" w:sz="0" w:space="0" w:color="auto"/>
        <w:bottom w:val="none" w:sz="0" w:space="0" w:color="auto"/>
        <w:right w:val="none" w:sz="0" w:space="0" w:color="auto"/>
      </w:divBdr>
    </w:div>
    <w:div w:id="1856268875">
      <w:bodyDiv w:val="1"/>
      <w:marLeft w:val="0"/>
      <w:marRight w:val="0"/>
      <w:marTop w:val="0"/>
      <w:marBottom w:val="0"/>
      <w:divBdr>
        <w:top w:val="none" w:sz="0" w:space="0" w:color="auto"/>
        <w:left w:val="none" w:sz="0" w:space="0" w:color="auto"/>
        <w:bottom w:val="none" w:sz="0" w:space="0" w:color="auto"/>
        <w:right w:val="none" w:sz="0" w:space="0" w:color="auto"/>
      </w:divBdr>
    </w:div>
    <w:div w:id="1858225420">
      <w:bodyDiv w:val="1"/>
      <w:marLeft w:val="0"/>
      <w:marRight w:val="0"/>
      <w:marTop w:val="0"/>
      <w:marBottom w:val="0"/>
      <w:divBdr>
        <w:top w:val="none" w:sz="0" w:space="0" w:color="auto"/>
        <w:left w:val="none" w:sz="0" w:space="0" w:color="auto"/>
        <w:bottom w:val="none" w:sz="0" w:space="0" w:color="auto"/>
        <w:right w:val="none" w:sz="0" w:space="0" w:color="auto"/>
      </w:divBdr>
    </w:div>
    <w:div w:id="1864123109">
      <w:bodyDiv w:val="1"/>
      <w:marLeft w:val="0"/>
      <w:marRight w:val="0"/>
      <w:marTop w:val="0"/>
      <w:marBottom w:val="0"/>
      <w:divBdr>
        <w:top w:val="none" w:sz="0" w:space="0" w:color="auto"/>
        <w:left w:val="none" w:sz="0" w:space="0" w:color="auto"/>
        <w:bottom w:val="none" w:sz="0" w:space="0" w:color="auto"/>
        <w:right w:val="none" w:sz="0" w:space="0" w:color="auto"/>
      </w:divBdr>
    </w:div>
    <w:div w:id="1885175709">
      <w:bodyDiv w:val="1"/>
      <w:marLeft w:val="0"/>
      <w:marRight w:val="0"/>
      <w:marTop w:val="0"/>
      <w:marBottom w:val="0"/>
      <w:divBdr>
        <w:top w:val="none" w:sz="0" w:space="0" w:color="auto"/>
        <w:left w:val="none" w:sz="0" w:space="0" w:color="auto"/>
        <w:bottom w:val="none" w:sz="0" w:space="0" w:color="auto"/>
        <w:right w:val="none" w:sz="0" w:space="0" w:color="auto"/>
      </w:divBdr>
    </w:div>
    <w:div w:id="1885753298">
      <w:bodyDiv w:val="1"/>
      <w:marLeft w:val="0"/>
      <w:marRight w:val="0"/>
      <w:marTop w:val="0"/>
      <w:marBottom w:val="0"/>
      <w:divBdr>
        <w:top w:val="none" w:sz="0" w:space="0" w:color="auto"/>
        <w:left w:val="none" w:sz="0" w:space="0" w:color="auto"/>
        <w:bottom w:val="none" w:sz="0" w:space="0" w:color="auto"/>
        <w:right w:val="none" w:sz="0" w:space="0" w:color="auto"/>
      </w:divBdr>
    </w:div>
    <w:div w:id="1891645902">
      <w:bodyDiv w:val="1"/>
      <w:marLeft w:val="0"/>
      <w:marRight w:val="0"/>
      <w:marTop w:val="0"/>
      <w:marBottom w:val="0"/>
      <w:divBdr>
        <w:top w:val="none" w:sz="0" w:space="0" w:color="auto"/>
        <w:left w:val="none" w:sz="0" w:space="0" w:color="auto"/>
        <w:bottom w:val="none" w:sz="0" w:space="0" w:color="auto"/>
        <w:right w:val="none" w:sz="0" w:space="0" w:color="auto"/>
      </w:divBdr>
    </w:div>
    <w:div w:id="1899702112">
      <w:bodyDiv w:val="1"/>
      <w:marLeft w:val="0"/>
      <w:marRight w:val="0"/>
      <w:marTop w:val="0"/>
      <w:marBottom w:val="0"/>
      <w:divBdr>
        <w:top w:val="none" w:sz="0" w:space="0" w:color="auto"/>
        <w:left w:val="none" w:sz="0" w:space="0" w:color="auto"/>
        <w:bottom w:val="none" w:sz="0" w:space="0" w:color="auto"/>
        <w:right w:val="none" w:sz="0" w:space="0" w:color="auto"/>
      </w:divBdr>
      <w:divsChild>
        <w:div w:id="1971012399">
          <w:marLeft w:val="547"/>
          <w:marRight w:val="0"/>
          <w:marTop w:val="240"/>
          <w:marBottom w:val="0"/>
          <w:divBdr>
            <w:top w:val="none" w:sz="0" w:space="0" w:color="auto"/>
            <w:left w:val="none" w:sz="0" w:space="0" w:color="auto"/>
            <w:bottom w:val="none" w:sz="0" w:space="0" w:color="auto"/>
            <w:right w:val="none" w:sz="0" w:space="0" w:color="auto"/>
          </w:divBdr>
        </w:div>
      </w:divsChild>
    </w:div>
    <w:div w:id="1934849717">
      <w:bodyDiv w:val="1"/>
      <w:marLeft w:val="0"/>
      <w:marRight w:val="0"/>
      <w:marTop w:val="0"/>
      <w:marBottom w:val="0"/>
      <w:divBdr>
        <w:top w:val="none" w:sz="0" w:space="0" w:color="auto"/>
        <w:left w:val="none" w:sz="0" w:space="0" w:color="auto"/>
        <w:bottom w:val="none" w:sz="0" w:space="0" w:color="auto"/>
        <w:right w:val="none" w:sz="0" w:space="0" w:color="auto"/>
      </w:divBdr>
      <w:divsChild>
        <w:div w:id="1347320422">
          <w:marLeft w:val="504"/>
          <w:marRight w:val="0"/>
          <w:marTop w:val="360"/>
          <w:marBottom w:val="0"/>
          <w:divBdr>
            <w:top w:val="none" w:sz="0" w:space="0" w:color="auto"/>
            <w:left w:val="none" w:sz="0" w:space="0" w:color="auto"/>
            <w:bottom w:val="none" w:sz="0" w:space="0" w:color="auto"/>
            <w:right w:val="none" w:sz="0" w:space="0" w:color="auto"/>
          </w:divBdr>
        </w:div>
        <w:div w:id="926425388">
          <w:marLeft w:val="1123"/>
          <w:marRight w:val="0"/>
          <w:marTop w:val="120"/>
          <w:marBottom w:val="0"/>
          <w:divBdr>
            <w:top w:val="none" w:sz="0" w:space="0" w:color="auto"/>
            <w:left w:val="none" w:sz="0" w:space="0" w:color="auto"/>
            <w:bottom w:val="none" w:sz="0" w:space="0" w:color="auto"/>
            <w:right w:val="none" w:sz="0" w:space="0" w:color="auto"/>
          </w:divBdr>
        </w:div>
        <w:div w:id="940916935">
          <w:marLeft w:val="1123"/>
          <w:marRight w:val="0"/>
          <w:marTop w:val="120"/>
          <w:marBottom w:val="0"/>
          <w:divBdr>
            <w:top w:val="none" w:sz="0" w:space="0" w:color="auto"/>
            <w:left w:val="none" w:sz="0" w:space="0" w:color="auto"/>
            <w:bottom w:val="none" w:sz="0" w:space="0" w:color="auto"/>
            <w:right w:val="none" w:sz="0" w:space="0" w:color="auto"/>
          </w:divBdr>
        </w:div>
        <w:div w:id="524901900">
          <w:marLeft w:val="1123"/>
          <w:marRight w:val="0"/>
          <w:marTop w:val="120"/>
          <w:marBottom w:val="0"/>
          <w:divBdr>
            <w:top w:val="none" w:sz="0" w:space="0" w:color="auto"/>
            <w:left w:val="none" w:sz="0" w:space="0" w:color="auto"/>
            <w:bottom w:val="none" w:sz="0" w:space="0" w:color="auto"/>
            <w:right w:val="none" w:sz="0" w:space="0" w:color="auto"/>
          </w:divBdr>
        </w:div>
        <w:div w:id="159780210">
          <w:marLeft w:val="1123"/>
          <w:marRight w:val="0"/>
          <w:marTop w:val="120"/>
          <w:marBottom w:val="0"/>
          <w:divBdr>
            <w:top w:val="none" w:sz="0" w:space="0" w:color="auto"/>
            <w:left w:val="none" w:sz="0" w:space="0" w:color="auto"/>
            <w:bottom w:val="none" w:sz="0" w:space="0" w:color="auto"/>
            <w:right w:val="none" w:sz="0" w:space="0" w:color="auto"/>
          </w:divBdr>
        </w:div>
        <w:div w:id="1602840202">
          <w:marLeft w:val="1123"/>
          <w:marRight w:val="0"/>
          <w:marTop w:val="120"/>
          <w:marBottom w:val="0"/>
          <w:divBdr>
            <w:top w:val="none" w:sz="0" w:space="0" w:color="auto"/>
            <w:left w:val="none" w:sz="0" w:space="0" w:color="auto"/>
            <w:bottom w:val="none" w:sz="0" w:space="0" w:color="auto"/>
            <w:right w:val="none" w:sz="0" w:space="0" w:color="auto"/>
          </w:divBdr>
        </w:div>
        <w:div w:id="1337926505">
          <w:marLeft w:val="1123"/>
          <w:marRight w:val="0"/>
          <w:marTop w:val="120"/>
          <w:marBottom w:val="0"/>
          <w:divBdr>
            <w:top w:val="none" w:sz="0" w:space="0" w:color="auto"/>
            <w:left w:val="none" w:sz="0" w:space="0" w:color="auto"/>
            <w:bottom w:val="none" w:sz="0" w:space="0" w:color="auto"/>
            <w:right w:val="none" w:sz="0" w:space="0" w:color="auto"/>
          </w:divBdr>
        </w:div>
        <w:div w:id="144662988">
          <w:marLeft w:val="1123"/>
          <w:marRight w:val="0"/>
          <w:marTop w:val="120"/>
          <w:marBottom w:val="0"/>
          <w:divBdr>
            <w:top w:val="none" w:sz="0" w:space="0" w:color="auto"/>
            <w:left w:val="none" w:sz="0" w:space="0" w:color="auto"/>
            <w:bottom w:val="none" w:sz="0" w:space="0" w:color="auto"/>
            <w:right w:val="none" w:sz="0" w:space="0" w:color="auto"/>
          </w:divBdr>
        </w:div>
      </w:divsChild>
    </w:div>
    <w:div w:id="1944998965">
      <w:bodyDiv w:val="1"/>
      <w:marLeft w:val="0"/>
      <w:marRight w:val="0"/>
      <w:marTop w:val="0"/>
      <w:marBottom w:val="0"/>
      <w:divBdr>
        <w:top w:val="none" w:sz="0" w:space="0" w:color="auto"/>
        <w:left w:val="none" w:sz="0" w:space="0" w:color="auto"/>
        <w:bottom w:val="none" w:sz="0" w:space="0" w:color="auto"/>
        <w:right w:val="none" w:sz="0" w:space="0" w:color="auto"/>
      </w:divBdr>
    </w:div>
    <w:div w:id="1976257538">
      <w:bodyDiv w:val="1"/>
      <w:marLeft w:val="0"/>
      <w:marRight w:val="0"/>
      <w:marTop w:val="0"/>
      <w:marBottom w:val="0"/>
      <w:divBdr>
        <w:top w:val="none" w:sz="0" w:space="0" w:color="auto"/>
        <w:left w:val="none" w:sz="0" w:space="0" w:color="auto"/>
        <w:bottom w:val="none" w:sz="0" w:space="0" w:color="auto"/>
        <w:right w:val="none" w:sz="0" w:space="0" w:color="auto"/>
      </w:divBdr>
    </w:div>
    <w:div w:id="1977564949">
      <w:bodyDiv w:val="1"/>
      <w:marLeft w:val="0"/>
      <w:marRight w:val="0"/>
      <w:marTop w:val="0"/>
      <w:marBottom w:val="0"/>
      <w:divBdr>
        <w:top w:val="none" w:sz="0" w:space="0" w:color="auto"/>
        <w:left w:val="none" w:sz="0" w:space="0" w:color="auto"/>
        <w:bottom w:val="none" w:sz="0" w:space="0" w:color="auto"/>
        <w:right w:val="none" w:sz="0" w:space="0" w:color="auto"/>
      </w:divBdr>
    </w:div>
    <w:div w:id="1988823601">
      <w:bodyDiv w:val="1"/>
      <w:marLeft w:val="0"/>
      <w:marRight w:val="0"/>
      <w:marTop w:val="0"/>
      <w:marBottom w:val="0"/>
      <w:divBdr>
        <w:top w:val="none" w:sz="0" w:space="0" w:color="auto"/>
        <w:left w:val="none" w:sz="0" w:space="0" w:color="auto"/>
        <w:bottom w:val="none" w:sz="0" w:space="0" w:color="auto"/>
        <w:right w:val="none" w:sz="0" w:space="0" w:color="auto"/>
      </w:divBdr>
    </w:div>
    <w:div w:id="1993367245">
      <w:bodyDiv w:val="1"/>
      <w:marLeft w:val="0"/>
      <w:marRight w:val="0"/>
      <w:marTop w:val="0"/>
      <w:marBottom w:val="0"/>
      <w:divBdr>
        <w:top w:val="none" w:sz="0" w:space="0" w:color="auto"/>
        <w:left w:val="none" w:sz="0" w:space="0" w:color="auto"/>
        <w:bottom w:val="none" w:sz="0" w:space="0" w:color="auto"/>
        <w:right w:val="none" w:sz="0" w:space="0" w:color="auto"/>
      </w:divBdr>
    </w:div>
    <w:div w:id="2001955892">
      <w:bodyDiv w:val="1"/>
      <w:marLeft w:val="0"/>
      <w:marRight w:val="0"/>
      <w:marTop w:val="0"/>
      <w:marBottom w:val="0"/>
      <w:divBdr>
        <w:top w:val="none" w:sz="0" w:space="0" w:color="auto"/>
        <w:left w:val="none" w:sz="0" w:space="0" w:color="auto"/>
        <w:bottom w:val="none" w:sz="0" w:space="0" w:color="auto"/>
        <w:right w:val="none" w:sz="0" w:space="0" w:color="auto"/>
      </w:divBdr>
      <w:divsChild>
        <w:div w:id="2127389856">
          <w:marLeft w:val="547"/>
          <w:marRight w:val="0"/>
          <w:marTop w:val="240"/>
          <w:marBottom w:val="0"/>
          <w:divBdr>
            <w:top w:val="none" w:sz="0" w:space="0" w:color="auto"/>
            <w:left w:val="none" w:sz="0" w:space="0" w:color="auto"/>
            <w:bottom w:val="none" w:sz="0" w:space="0" w:color="auto"/>
            <w:right w:val="none" w:sz="0" w:space="0" w:color="auto"/>
          </w:divBdr>
        </w:div>
      </w:divsChild>
    </w:div>
    <w:div w:id="2014910932">
      <w:bodyDiv w:val="1"/>
      <w:marLeft w:val="0"/>
      <w:marRight w:val="0"/>
      <w:marTop w:val="0"/>
      <w:marBottom w:val="0"/>
      <w:divBdr>
        <w:top w:val="none" w:sz="0" w:space="0" w:color="auto"/>
        <w:left w:val="none" w:sz="0" w:space="0" w:color="auto"/>
        <w:bottom w:val="none" w:sz="0" w:space="0" w:color="auto"/>
        <w:right w:val="none" w:sz="0" w:space="0" w:color="auto"/>
      </w:divBdr>
    </w:div>
    <w:div w:id="2026862510">
      <w:bodyDiv w:val="1"/>
      <w:marLeft w:val="0"/>
      <w:marRight w:val="0"/>
      <w:marTop w:val="0"/>
      <w:marBottom w:val="0"/>
      <w:divBdr>
        <w:top w:val="none" w:sz="0" w:space="0" w:color="auto"/>
        <w:left w:val="none" w:sz="0" w:space="0" w:color="auto"/>
        <w:bottom w:val="none" w:sz="0" w:space="0" w:color="auto"/>
        <w:right w:val="none" w:sz="0" w:space="0" w:color="auto"/>
      </w:divBdr>
    </w:div>
    <w:div w:id="2080471000">
      <w:bodyDiv w:val="1"/>
      <w:marLeft w:val="0"/>
      <w:marRight w:val="0"/>
      <w:marTop w:val="0"/>
      <w:marBottom w:val="0"/>
      <w:divBdr>
        <w:top w:val="none" w:sz="0" w:space="0" w:color="auto"/>
        <w:left w:val="none" w:sz="0" w:space="0" w:color="auto"/>
        <w:bottom w:val="none" w:sz="0" w:space="0" w:color="auto"/>
        <w:right w:val="none" w:sz="0" w:space="0" w:color="auto"/>
      </w:divBdr>
    </w:div>
    <w:div w:id="2097627438">
      <w:bodyDiv w:val="1"/>
      <w:marLeft w:val="0"/>
      <w:marRight w:val="0"/>
      <w:marTop w:val="0"/>
      <w:marBottom w:val="0"/>
      <w:divBdr>
        <w:top w:val="none" w:sz="0" w:space="0" w:color="auto"/>
        <w:left w:val="none" w:sz="0" w:space="0" w:color="auto"/>
        <w:bottom w:val="none" w:sz="0" w:space="0" w:color="auto"/>
        <w:right w:val="none" w:sz="0" w:space="0" w:color="auto"/>
      </w:divBdr>
    </w:div>
    <w:div w:id="2113427750">
      <w:bodyDiv w:val="1"/>
      <w:marLeft w:val="0"/>
      <w:marRight w:val="0"/>
      <w:marTop w:val="0"/>
      <w:marBottom w:val="0"/>
      <w:divBdr>
        <w:top w:val="none" w:sz="0" w:space="0" w:color="auto"/>
        <w:left w:val="none" w:sz="0" w:space="0" w:color="auto"/>
        <w:bottom w:val="none" w:sz="0" w:space="0" w:color="auto"/>
        <w:right w:val="none" w:sz="0" w:space="0" w:color="auto"/>
      </w:divBdr>
      <w:divsChild>
        <w:div w:id="399329183">
          <w:marLeft w:val="547"/>
          <w:marRight w:val="0"/>
          <w:marTop w:val="360"/>
          <w:marBottom w:val="0"/>
          <w:divBdr>
            <w:top w:val="none" w:sz="0" w:space="0" w:color="auto"/>
            <w:left w:val="none" w:sz="0" w:space="0" w:color="auto"/>
            <w:bottom w:val="none" w:sz="0" w:space="0" w:color="auto"/>
            <w:right w:val="none" w:sz="0" w:space="0" w:color="auto"/>
          </w:divBdr>
        </w:div>
        <w:div w:id="1078863184">
          <w:marLeft w:val="547"/>
          <w:marRight w:val="0"/>
          <w:marTop w:val="360"/>
          <w:marBottom w:val="0"/>
          <w:divBdr>
            <w:top w:val="none" w:sz="0" w:space="0" w:color="auto"/>
            <w:left w:val="none" w:sz="0" w:space="0" w:color="auto"/>
            <w:bottom w:val="none" w:sz="0" w:space="0" w:color="auto"/>
            <w:right w:val="none" w:sz="0" w:space="0" w:color="auto"/>
          </w:divBdr>
        </w:div>
        <w:div w:id="51387111">
          <w:marLeft w:val="547"/>
          <w:marRight w:val="0"/>
          <w:marTop w:val="360"/>
          <w:marBottom w:val="0"/>
          <w:divBdr>
            <w:top w:val="none" w:sz="0" w:space="0" w:color="auto"/>
            <w:left w:val="none" w:sz="0" w:space="0" w:color="auto"/>
            <w:bottom w:val="none" w:sz="0" w:space="0" w:color="auto"/>
            <w:right w:val="none" w:sz="0" w:space="0" w:color="auto"/>
          </w:divBdr>
        </w:div>
        <w:div w:id="587615287">
          <w:marLeft w:val="547"/>
          <w:marRight w:val="0"/>
          <w:marTop w:val="360"/>
          <w:marBottom w:val="0"/>
          <w:divBdr>
            <w:top w:val="none" w:sz="0" w:space="0" w:color="auto"/>
            <w:left w:val="none" w:sz="0" w:space="0" w:color="auto"/>
            <w:bottom w:val="none" w:sz="0" w:space="0" w:color="auto"/>
            <w:right w:val="none" w:sz="0" w:space="0" w:color="auto"/>
          </w:divBdr>
        </w:div>
        <w:div w:id="1949310683">
          <w:marLeft w:val="1166"/>
          <w:marRight w:val="0"/>
          <w:marTop w:val="120"/>
          <w:marBottom w:val="0"/>
          <w:divBdr>
            <w:top w:val="none" w:sz="0" w:space="0" w:color="auto"/>
            <w:left w:val="none" w:sz="0" w:space="0" w:color="auto"/>
            <w:bottom w:val="none" w:sz="0" w:space="0" w:color="auto"/>
            <w:right w:val="none" w:sz="0" w:space="0" w:color="auto"/>
          </w:divBdr>
        </w:div>
        <w:div w:id="1203635937">
          <w:marLeft w:val="547"/>
          <w:marRight w:val="0"/>
          <w:marTop w:val="360"/>
          <w:marBottom w:val="0"/>
          <w:divBdr>
            <w:top w:val="none" w:sz="0" w:space="0" w:color="auto"/>
            <w:left w:val="none" w:sz="0" w:space="0" w:color="auto"/>
            <w:bottom w:val="none" w:sz="0" w:space="0" w:color="auto"/>
            <w:right w:val="none" w:sz="0" w:space="0" w:color="auto"/>
          </w:divBdr>
        </w:div>
        <w:div w:id="1865317992">
          <w:marLeft w:val="547"/>
          <w:marRight w:val="0"/>
          <w:marTop w:val="360"/>
          <w:marBottom w:val="0"/>
          <w:divBdr>
            <w:top w:val="none" w:sz="0" w:space="0" w:color="auto"/>
            <w:left w:val="none" w:sz="0" w:space="0" w:color="auto"/>
            <w:bottom w:val="none" w:sz="0" w:space="0" w:color="auto"/>
            <w:right w:val="none" w:sz="0" w:space="0" w:color="auto"/>
          </w:divBdr>
        </w:div>
      </w:divsChild>
    </w:div>
    <w:div w:id="2124181863">
      <w:bodyDiv w:val="1"/>
      <w:marLeft w:val="0"/>
      <w:marRight w:val="0"/>
      <w:marTop w:val="0"/>
      <w:marBottom w:val="0"/>
      <w:divBdr>
        <w:top w:val="none" w:sz="0" w:space="0" w:color="auto"/>
        <w:left w:val="none" w:sz="0" w:space="0" w:color="auto"/>
        <w:bottom w:val="none" w:sz="0" w:space="0" w:color="auto"/>
        <w:right w:val="none" w:sz="0" w:space="0" w:color="auto"/>
      </w:divBdr>
    </w:div>
    <w:div w:id="2125348604">
      <w:bodyDiv w:val="1"/>
      <w:marLeft w:val="0"/>
      <w:marRight w:val="0"/>
      <w:marTop w:val="0"/>
      <w:marBottom w:val="0"/>
      <w:divBdr>
        <w:top w:val="none" w:sz="0" w:space="0" w:color="auto"/>
        <w:left w:val="none" w:sz="0" w:space="0" w:color="auto"/>
        <w:bottom w:val="none" w:sz="0" w:space="0" w:color="auto"/>
        <w:right w:val="none" w:sz="0" w:space="0" w:color="auto"/>
      </w:divBdr>
    </w:div>
    <w:div w:id="213066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oleObject" Target="embeddings/oleObject1.bin"/><Relationship Id="rId26" Type="http://schemas.openxmlformats.org/officeDocument/2006/relationships/image" Target="media/image6.emf"/><Relationship Id="rId39" Type="http://schemas.openxmlformats.org/officeDocument/2006/relationships/image" Target="media/image13.emf"/><Relationship Id="rId3" Type="http://schemas.openxmlformats.org/officeDocument/2006/relationships/customXml" Target="../customXml/item3.xml"/><Relationship Id="rId21" Type="http://schemas.openxmlformats.org/officeDocument/2006/relationships/hyperlink" Target="http://arisserv/businesspublisher/link.do?login=anonymous&amp;password=anonymous&amp;localeid=1033&amp;ph=2hdefjh&amp;modelguid=9c3192c1-901e-11e3-4b82-00237d24fa1e" TargetMode="External"/><Relationship Id="rId34" Type="http://schemas.openxmlformats.org/officeDocument/2006/relationships/image" Target="media/image10.png"/><Relationship Id="rId42" Type="http://schemas.openxmlformats.org/officeDocument/2006/relationships/oleObject" Target="embeddings/oleObject11.bin"/><Relationship Id="rId47" Type="http://schemas.openxmlformats.org/officeDocument/2006/relationships/image" Target="media/image17.emf"/><Relationship Id="rId50"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oleObject" Target="embeddings/oleObject4.bin"/><Relationship Id="rId33" Type="http://schemas.openxmlformats.org/officeDocument/2006/relationships/package" Target="embeddings/Microsoft_Office_PowerPoint_Presentation1.pptx"/><Relationship Id="rId38" Type="http://schemas.openxmlformats.org/officeDocument/2006/relationships/oleObject" Target="embeddings/oleObject9.bin"/><Relationship Id="rId46" Type="http://schemas.openxmlformats.org/officeDocument/2006/relationships/oleObject" Target="embeddings/oleObject12.bin"/><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oleObject" Target="embeddings/oleObject2.bin"/><Relationship Id="rId29" Type="http://schemas.openxmlformats.org/officeDocument/2006/relationships/oleObject" Target="embeddings/oleObject6.bin"/><Relationship Id="rId41" Type="http://schemas.openxmlformats.org/officeDocument/2006/relationships/image" Target="media/image14.emf"/><Relationship Id="rId75"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image" Target="media/image12.emf"/><Relationship Id="rId40" Type="http://schemas.openxmlformats.org/officeDocument/2006/relationships/oleObject" Target="embeddings/oleObject10.bin"/><Relationship Id="rId45" Type="http://schemas.openxmlformats.org/officeDocument/2006/relationships/image" Target="media/image16.emf"/><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oleObject" Target="embeddings/oleObject3.bin"/><Relationship Id="rId28" Type="http://schemas.openxmlformats.org/officeDocument/2006/relationships/image" Target="media/image7.emf"/><Relationship Id="rId36" Type="http://schemas.openxmlformats.org/officeDocument/2006/relationships/oleObject" Target="embeddings/oleObject8.bin"/><Relationship Id="rId49"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oleObject" Target="embeddings/oleObject7.bin"/><Relationship Id="rId44" Type="http://schemas.openxmlformats.org/officeDocument/2006/relationships/package" Target="embeddings/Microsoft_Office_PowerPoint_Presentation2.pptx"/><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4.emf"/><Relationship Id="rId27" Type="http://schemas.openxmlformats.org/officeDocument/2006/relationships/oleObject" Target="embeddings/oleObject5.bin"/><Relationship Id="rId30" Type="http://schemas.openxmlformats.org/officeDocument/2006/relationships/image" Target="media/image8.emf"/><Relationship Id="rId35" Type="http://schemas.openxmlformats.org/officeDocument/2006/relationships/image" Target="media/image11.emf"/><Relationship Id="rId43" Type="http://schemas.openxmlformats.org/officeDocument/2006/relationships/image" Target="media/image15.emf"/><Relationship Id="rId48" Type="http://schemas.openxmlformats.org/officeDocument/2006/relationships/oleObject" Target="embeddings/oleObject13.bin"/><Relationship Id="rId8" Type="http://schemas.openxmlformats.org/officeDocument/2006/relationships/styles" Target="styles.xml"/><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580D8DC45834055A2112F3DAB897E39"/>
        <w:category>
          <w:name w:val="General"/>
          <w:gallery w:val="placeholder"/>
        </w:category>
        <w:types>
          <w:type w:val="bbPlcHdr"/>
        </w:types>
        <w:behaviors>
          <w:behavior w:val="content"/>
        </w:behaviors>
        <w:guid w:val="{0819A72B-386F-40ED-A411-EEF7A0A0939E}"/>
      </w:docPartPr>
      <w:docPartBody>
        <w:p w:rsidR="000C4643" w:rsidRDefault="000B7995">
          <w:pPr>
            <w:pStyle w:val="3580D8DC45834055A2112F3DAB897E39"/>
          </w:pPr>
          <w:r w:rsidRPr="004A3C4F">
            <w:rPr>
              <w:rStyle w:val="PlaceholderText"/>
            </w:rPr>
            <w:t>[DocRevision]</w:t>
          </w:r>
        </w:p>
      </w:docPartBody>
    </w:docPart>
    <w:docPart>
      <w:docPartPr>
        <w:name w:val="3A5EF85970104368A16F16501A8FE87A"/>
        <w:category>
          <w:name w:val="General"/>
          <w:gallery w:val="placeholder"/>
        </w:category>
        <w:types>
          <w:type w:val="bbPlcHdr"/>
        </w:types>
        <w:behaviors>
          <w:behavior w:val="content"/>
        </w:behaviors>
        <w:guid w:val="{FCAF7A8C-3C19-47DA-9F95-079EE2D8A106}"/>
      </w:docPartPr>
      <w:docPartBody>
        <w:p w:rsidR="00203C06" w:rsidRDefault="001C0135">
          <w:r w:rsidRPr="003A29F1">
            <w:rPr>
              <w:rStyle w:val="PlaceholderText"/>
            </w:rPr>
            <w:t>[Title]</w:t>
          </w:r>
        </w:p>
      </w:docPartBody>
    </w:docPart>
    <w:docPart>
      <w:docPartPr>
        <w:name w:val="43B9128E254D4C4D81E250347043E413"/>
        <w:category>
          <w:name w:val="General"/>
          <w:gallery w:val="placeholder"/>
        </w:category>
        <w:types>
          <w:type w:val="bbPlcHdr"/>
        </w:types>
        <w:behaviors>
          <w:behavior w:val="content"/>
        </w:behaviors>
        <w:guid w:val="{B57A4D36-CE9B-4E6F-B5AA-B3899DEED6AD}"/>
      </w:docPartPr>
      <w:docPartBody>
        <w:p w:rsidR="00A0302D" w:rsidRDefault="00A0302D" w:rsidP="00A0302D">
          <w:pPr>
            <w:pStyle w:val="43B9128E254D4C4D81E250347043E413"/>
          </w:pPr>
          <w:r w:rsidRPr="003A29F1">
            <w:rPr>
              <w:rStyle w:val="PlaceholderText"/>
            </w:rPr>
            <w:t>[Title]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0B7995"/>
    <w:rsid w:val="00002263"/>
    <w:rsid w:val="00011FCB"/>
    <w:rsid w:val="000235B6"/>
    <w:rsid w:val="00025CF6"/>
    <w:rsid w:val="00032F89"/>
    <w:rsid w:val="00036FD2"/>
    <w:rsid w:val="00042EF8"/>
    <w:rsid w:val="000513A2"/>
    <w:rsid w:val="00056ECC"/>
    <w:rsid w:val="00057E30"/>
    <w:rsid w:val="000624BF"/>
    <w:rsid w:val="000642BE"/>
    <w:rsid w:val="00067888"/>
    <w:rsid w:val="00082F7D"/>
    <w:rsid w:val="00084E13"/>
    <w:rsid w:val="00086F35"/>
    <w:rsid w:val="000A0B57"/>
    <w:rsid w:val="000A1702"/>
    <w:rsid w:val="000B7995"/>
    <w:rsid w:val="000C10EC"/>
    <w:rsid w:val="000C4643"/>
    <w:rsid w:val="000E61A9"/>
    <w:rsid w:val="000F3666"/>
    <w:rsid w:val="0010530B"/>
    <w:rsid w:val="00132606"/>
    <w:rsid w:val="00145243"/>
    <w:rsid w:val="001538D1"/>
    <w:rsid w:val="00166617"/>
    <w:rsid w:val="001711D8"/>
    <w:rsid w:val="00193A99"/>
    <w:rsid w:val="00193B8F"/>
    <w:rsid w:val="00195CF7"/>
    <w:rsid w:val="00195E0B"/>
    <w:rsid w:val="001B4957"/>
    <w:rsid w:val="001B73F0"/>
    <w:rsid w:val="001C0135"/>
    <w:rsid w:val="001D1F9D"/>
    <w:rsid w:val="001E7F76"/>
    <w:rsid w:val="001F3A12"/>
    <w:rsid w:val="001F5FBC"/>
    <w:rsid w:val="001F600E"/>
    <w:rsid w:val="00203C06"/>
    <w:rsid w:val="002111A4"/>
    <w:rsid w:val="00233FC0"/>
    <w:rsid w:val="00245AE8"/>
    <w:rsid w:val="00257112"/>
    <w:rsid w:val="0026261F"/>
    <w:rsid w:val="002823B5"/>
    <w:rsid w:val="00282965"/>
    <w:rsid w:val="00293CC0"/>
    <w:rsid w:val="002A3689"/>
    <w:rsid w:val="002A61F8"/>
    <w:rsid w:val="002D67D6"/>
    <w:rsid w:val="00305E5E"/>
    <w:rsid w:val="0031564B"/>
    <w:rsid w:val="003325C2"/>
    <w:rsid w:val="003341BD"/>
    <w:rsid w:val="003408D6"/>
    <w:rsid w:val="003434EF"/>
    <w:rsid w:val="003566B5"/>
    <w:rsid w:val="00376F6E"/>
    <w:rsid w:val="00394732"/>
    <w:rsid w:val="003A3890"/>
    <w:rsid w:val="003C681A"/>
    <w:rsid w:val="003D51C2"/>
    <w:rsid w:val="00426310"/>
    <w:rsid w:val="00432144"/>
    <w:rsid w:val="00433401"/>
    <w:rsid w:val="004505E9"/>
    <w:rsid w:val="00456C70"/>
    <w:rsid w:val="00484A18"/>
    <w:rsid w:val="00484FE3"/>
    <w:rsid w:val="0048765F"/>
    <w:rsid w:val="00491171"/>
    <w:rsid w:val="004B0732"/>
    <w:rsid w:val="004C5872"/>
    <w:rsid w:val="004C5BDB"/>
    <w:rsid w:val="004D5898"/>
    <w:rsid w:val="004F17B3"/>
    <w:rsid w:val="004F3128"/>
    <w:rsid w:val="004F7D81"/>
    <w:rsid w:val="005062C9"/>
    <w:rsid w:val="00527E66"/>
    <w:rsid w:val="00532C18"/>
    <w:rsid w:val="00554395"/>
    <w:rsid w:val="00554E47"/>
    <w:rsid w:val="005550AE"/>
    <w:rsid w:val="0056656E"/>
    <w:rsid w:val="00573326"/>
    <w:rsid w:val="00573B92"/>
    <w:rsid w:val="005828D1"/>
    <w:rsid w:val="005B4A29"/>
    <w:rsid w:val="005C0EDD"/>
    <w:rsid w:val="005D2DC6"/>
    <w:rsid w:val="006022FB"/>
    <w:rsid w:val="00622591"/>
    <w:rsid w:val="0062351E"/>
    <w:rsid w:val="00624BB6"/>
    <w:rsid w:val="00634400"/>
    <w:rsid w:val="0064506A"/>
    <w:rsid w:val="006519FD"/>
    <w:rsid w:val="00654143"/>
    <w:rsid w:val="00660074"/>
    <w:rsid w:val="006600FA"/>
    <w:rsid w:val="006637DC"/>
    <w:rsid w:val="006770B3"/>
    <w:rsid w:val="00681F93"/>
    <w:rsid w:val="006A55B5"/>
    <w:rsid w:val="006B793C"/>
    <w:rsid w:val="006C052F"/>
    <w:rsid w:val="006C1E74"/>
    <w:rsid w:val="006C1F9D"/>
    <w:rsid w:val="006C266A"/>
    <w:rsid w:val="006C6A27"/>
    <w:rsid w:val="006D1C17"/>
    <w:rsid w:val="006D7C12"/>
    <w:rsid w:val="006E1E2C"/>
    <w:rsid w:val="006E647B"/>
    <w:rsid w:val="006F0025"/>
    <w:rsid w:val="006F4727"/>
    <w:rsid w:val="00722521"/>
    <w:rsid w:val="00740271"/>
    <w:rsid w:val="007408F6"/>
    <w:rsid w:val="00750BB9"/>
    <w:rsid w:val="00754DFD"/>
    <w:rsid w:val="007939FE"/>
    <w:rsid w:val="007A7502"/>
    <w:rsid w:val="007A7684"/>
    <w:rsid w:val="007B1978"/>
    <w:rsid w:val="007B2EA9"/>
    <w:rsid w:val="007D5AF0"/>
    <w:rsid w:val="007D5F13"/>
    <w:rsid w:val="007E084E"/>
    <w:rsid w:val="007E2FF4"/>
    <w:rsid w:val="008130BE"/>
    <w:rsid w:val="00825CDB"/>
    <w:rsid w:val="00832D5A"/>
    <w:rsid w:val="00833C4B"/>
    <w:rsid w:val="00840405"/>
    <w:rsid w:val="00850F42"/>
    <w:rsid w:val="00855753"/>
    <w:rsid w:val="00864359"/>
    <w:rsid w:val="0087187C"/>
    <w:rsid w:val="00874ABC"/>
    <w:rsid w:val="0087651B"/>
    <w:rsid w:val="00876BCA"/>
    <w:rsid w:val="00894E44"/>
    <w:rsid w:val="008A25E1"/>
    <w:rsid w:val="008C3F7B"/>
    <w:rsid w:val="008C6310"/>
    <w:rsid w:val="008D110B"/>
    <w:rsid w:val="008E08C9"/>
    <w:rsid w:val="008E5355"/>
    <w:rsid w:val="008E752F"/>
    <w:rsid w:val="008F2C54"/>
    <w:rsid w:val="009079A9"/>
    <w:rsid w:val="0091072F"/>
    <w:rsid w:val="00927655"/>
    <w:rsid w:val="0093373F"/>
    <w:rsid w:val="009436F5"/>
    <w:rsid w:val="009606DE"/>
    <w:rsid w:val="00975F68"/>
    <w:rsid w:val="00990114"/>
    <w:rsid w:val="009C3C26"/>
    <w:rsid w:val="009E6A20"/>
    <w:rsid w:val="009E6B40"/>
    <w:rsid w:val="00A0056C"/>
    <w:rsid w:val="00A0302D"/>
    <w:rsid w:val="00A03D3C"/>
    <w:rsid w:val="00A14288"/>
    <w:rsid w:val="00A21C03"/>
    <w:rsid w:val="00A36B04"/>
    <w:rsid w:val="00A43079"/>
    <w:rsid w:val="00A55BBC"/>
    <w:rsid w:val="00A67037"/>
    <w:rsid w:val="00A76141"/>
    <w:rsid w:val="00A91B99"/>
    <w:rsid w:val="00A959BD"/>
    <w:rsid w:val="00A97534"/>
    <w:rsid w:val="00AA5325"/>
    <w:rsid w:val="00AA7785"/>
    <w:rsid w:val="00AB1393"/>
    <w:rsid w:val="00AD04D7"/>
    <w:rsid w:val="00AD72C7"/>
    <w:rsid w:val="00AF472C"/>
    <w:rsid w:val="00AF558D"/>
    <w:rsid w:val="00AF6F15"/>
    <w:rsid w:val="00B078D2"/>
    <w:rsid w:val="00B11E3A"/>
    <w:rsid w:val="00B12B3A"/>
    <w:rsid w:val="00B13704"/>
    <w:rsid w:val="00B37D2F"/>
    <w:rsid w:val="00B42DBC"/>
    <w:rsid w:val="00B51714"/>
    <w:rsid w:val="00B671D5"/>
    <w:rsid w:val="00B765FD"/>
    <w:rsid w:val="00B80F32"/>
    <w:rsid w:val="00B87C4A"/>
    <w:rsid w:val="00B9796E"/>
    <w:rsid w:val="00BA2F60"/>
    <w:rsid w:val="00BA5A38"/>
    <w:rsid w:val="00BB7AF9"/>
    <w:rsid w:val="00BC307E"/>
    <w:rsid w:val="00BC527D"/>
    <w:rsid w:val="00BD36E3"/>
    <w:rsid w:val="00BD3D7E"/>
    <w:rsid w:val="00BE5001"/>
    <w:rsid w:val="00BF171C"/>
    <w:rsid w:val="00C10963"/>
    <w:rsid w:val="00C27AAB"/>
    <w:rsid w:val="00C65EE1"/>
    <w:rsid w:val="00C70A27"/>
    <w:rsid w:val="00C73F32"/>
    <w:rsid w:val="00C769D7"/>
    <w:rsid w:val="00C90EA6"/>
    <w:rsid w:val="00C9524D"/>
    <w:rsid w:val="00CA45CF"/>
    <w:rsid w:val="00CA6A86"/>
    <w:rsid w:val="00CB46C2"/>
    <w:rsid w:val="00CB5F2F"/>
    <w:rsid w:val="00CC1CEB"/>
    <w:rsid w:val="00CD3531"/>
    <w:rsid w:val="00CF0149"/>
    <w:rsid w:val="00CF2560"/>
    <w:rsid w:val="00D13512"/>
    <w:rsid w:val="00D1358B"/>
    <w:rsid w:val="00D35348"/>
    <w:rsid w:val="00D44D89"/>
    <w:rsid w:val="00D464D1"/>
    <w:rsid w:val="00D86828"/>
    <w:rsid w:val="00D953FB"/>
    <w:rsid w:val="00DA662F"/>
    <w:rsid w:val="00DC11C0"/>
    <w:rsid w:val="00DD1C66"/>
    <w:rsid w:val="00DD3538"/>
    <w:rsid w:val="00DE09EC"/>
    <w:rsid w:val="00DE3ED2"/>
    <w:rsid w:val="00DE3F3B"/>
    <w:rsid w:val="00DE754F"/>
    <w:rsid w:val="00E06870"/>
    <w:rsid w:val="00E31AF8"/>
    <w:rsid w:val="00E31E59"/>
    <w:rsid w:val="00E33BF7"/>
    <w:rsid w:val="00E7138D"/>
    <w:rsid w:val="00E7462E"/>
    <w:rsid w:val="00E75199"/>
    <w:rsid w:val="00E77E95"/>
    <w:rsid w:val="00E802B2"/>
    <w:rsid w:val="00E94755"/>
    <w:rsid w:val="00EA6DD5"/>
    <w:rsid w:val="00EB3272"/>
    <w:rsid w:val="00EC31E0"/>
    <w:rsid w:val="00EC5EC2"/>
    <w:rsid w:val="00EF5808"/>
    <w:rsid w:val="00F02616"/>
    <w:rsid w:val="00F23153"/>
    <w:rsid w:val="00F3714E"/>
    <w:rsid w:val="00F71DC4"/>
    <w:rsid w:val="00F805C4"/>
    <w:rsid w:val="00F84CA7"/>
    <w:rsid w:val="00FA0A7D"/>
    <w:rsid w:val="00FC0825"/>
    <w:rsid w:val="00FD162B"/>
    <w:rsid w:val="00FD20A5"/>
    <w:rsid w:val="00FD2C40"/>
    <w:rsid w:val="00FD3689"/>
    <w:rsid w:val="00FF26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99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02D"/>
    <w:rPr>
      <w:color w:val="808080"/>
    </w:rPr>
  </w:style>
  <w:style w:type="paragraph" w:customStyle="1" w:styleId="82E61FC426A84C9DBE3F2F2554FB43CB">
    <w:name w:val="82E61FC426A84C9DBE3F2F2554FB43CB"/>
    <w:rsid w:val="000B7995"/>
  </w:style>
  <w:style w:type="paragraph" w:customStyle="1" w:styleId="C98BE26E651542F3BFB4939F28BB3940">
    <w:name w:val="C98BE26E651542F3BFB4939F28BB3940"/>
    <w:rsid w:val="000B7995"/>
  </w:style>
  <w:style w:type="paragraph" w:customStyle="1" w:styleId="1686942AFA1D4E91B3867902E361D047">
    <w:name w:val="1686942AFA1D4E91B3867902E361D047"/>
    <w:rsid w:val="000B7995"/>
  </w:style>
  <w:style w:type="paragraph" w:customStyle="1" w:styleId="A5D37A8634DB4A9689016C933323E373">
    <w:name w:val="A5D37A8634DB4A9689016C933323E373"/>
    <w:rsid w:val="000B7995"/>
  </w:style>
  <w:style w:type="paragraph" w:customStyle="1" w:styleId="81884497B36F41378EEAE0EDFCC06FC7">
    <w:name w:val="81884497B36F41378EEAE0EDFCC06FC7"/>
    <w:rsid w:val="000B7995"/>
  </w:style>
  <w:style w:type="paragraph" w:customStyle="1" w:styleId="6358AC10D1E14584BEDD3FEA793B05A6">
    <w:name w:val="6358AC10D1E14584BEDD3FEA793B05A6"/>
    <w:rsid w:val="000B7995"/>
  </w:style>
  <w:style w:type="paragraph" w:customStyle="1" w:styleId="3070C693F8AC40149BC2DD061079D78E">
    <w:name w:val="3070C693F8AC40149BC2DD061079D78E"/>
    <w:rsid w:val="000B7995"/>
  </w:style>
  <w:style w:type="paragraph" w:customStyle="1" w:styleId="BFD06C94BFFE40A1912C0A70AE1E120B">
    <w:name w:val="BFD06C94BFFE40A1912C0A70AE1E120B"/>
    <w:rsid w:val="000B7995"/>
  </w:style>
  <w:style w:type="paragraph" w:customStyle="1" w:styleId="2400C95783A34C7FA1C63396D2EB79E6">
    <w:name w:val="2400C95783A34C7FA1C63396D2EB79E6"/>
    <w:rsid w:val="000B7995"/>
  </w:style>
  <w:style w:type="paragraph" w:customStyle="1" w:styleId="599E593AD85F46F2AE7292AC997630CC">
    <w:name w:val="599E593AD85F46F2AE7292AC997630CC"/>
    <w:rsid w:val="000B7995"/>
  </w:style>
  <w:style w:type="paragraph" w:customStyle="1" w:styleId="3580D8DC45834055A2112F3DAB897E39">
    <w:name w:val="3580D8DC45834055A2112F3DAB897E39"/>
    <w:rsid w:val="00F84CA7"/>
  </w:style>
  <w:style w:type="paragraph" w:customStyle="1" w:styleId="6FB873E0D96E432C976E7EF428768E44">
    <w:name w:val="6FB873E0D96E432C976E7EF428768E44"/>
    <w:rsid w:val="00C769D7"/>
  </w:style>
  <w:style w:type="paragraph" w:customStyle="1" w:styleId="FCCE466B201A4EEEA06ED9C6E0CDD9B4">
    <w:name w:val="FCCE466B201A4EEEA06ED9C6E0CDD9B4"/>
    <w:rsid w:val="00C769D7"/>
  </w:style>
  <w:style w:type="paragraph" w:customStyle="1" w:styleId="8069A4EECF694FCA8D3470BEDA990EC5">
    <w:name w:val="8069A4EECF694FCA8D3470BEDA990EC5"/>
    <w:rsid w:val="00B11E3A"/>
  </w:style>
  <w:style w:type="paragraph" w:customStyle="1" w:styleId="26E873AE3B1D41AFB73F8A51C4D02364">
    <w:name w:val="26E873AE3B1D41AFB73F8A51C4D02364"/>
    <w:rsid w:val="00B11E3A"/>
  </w:style>
  <w:style w:type="paragraph" w:customStyle="1" w:styleId="91029946D75D4BE1B6C42D52BFFFFBC1">
    <w:name w:val="91029946D75D4BE1B6C42D52BFFFFBC1"/>
    <w:rsid w:val="00B11E3A"/>
  </w:style>
  <w:style w:type="paragraph" w:customStyle="1" w:styleId="7C6CF8F0CC1E4641BC6B6741267F7158">
    <w:name w:val="7C6CF8F0CC1E4641BC6B6741267F7158"/>
    <w:rsid w:val="00B765FD"/>
  </w:style>
  <w:style w:type="paragraph" w:customStyle="1" w:styleId="65CF90CBD7D94C3597D3380256262723">
    <w:name w:val="65CF90CBD7D94C3597D3380256262723"/>
    <w:rsid w:val="00B765FD"/>
  </w:style>
  <w:style w:type="paragraph" w:customStyle="1" w:styleId="9372FDB059EC44C3A139EFCF84DCDEA2">
    <w:name w:val="9372FDB059EC44C3A139EFCF84DCDEA2"/>
    <w:rsid w:val="00F23153"/>
  </w:style>
  <w:style w:type="paragraph" w:customStyle="1" w:styleId="64E76683BF7641B2A294ACFFD31719F5">
    <w:name w:val="64E76683BF7641B2A294ACFFD31719F5"/>
    <w:rsid w:val="00C70A27"/>
  </w:style>
  <w:style w:type="paragraph" w:customStyle="1" w:styleId="CC102057A464453C887C357708DE2944">
    <w:name w:val="CC102057A464453C887C357708DE2944"/>
    <w:rsid w:val="00C70A27"/>
  </w:style>
  <w:style w:type="paragraph" w:customStyle="1" w:styleId="43B9128E254D4C4D81E250347043E413">
    <w:name w:val="43B9128E254D4C4D81E250347043E413"/>
    <w:rsid w:val="00A0302D"/>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F29D-7BC6-45C4-8301-64CE8D7642BF}"/>
</file>

<file path=customXml/itemProps2.xml><?xml version="1.0" encoding="utf-8"?>
<ds:datastoreItem xmlns:ds="http://schemas.openxmlformats.org/officeDocument/2006/customXml" ds:itemID="{A61C412A-A89F-473B-ADC5-E10B67532005}"/>
</file>

<file path=customXml/itemProps3.xml><?xml version="1.0" encoding="utf-8"?>
<ds:datastoreItem xmlns:ds="http://schemas.openxmlformats.org/officeDocument/2006/customXml" ds:itemID="{E85BBE52-2724-4B63-8E88-4C75019BB2F7}"/>
</file>

<file path=customXml/itemProps4.xml><?xml version="1.0" encoding="utf-8"?>
<ds:datastoreItem xmlns:ds="http://schemas.openxmlformats.org/officeDocument/2006/customXml" ds:itemID="{D3971ACC-EDBA-44D2-8A9B-06F39CCAEC0E}"/>
</file>

<file path=customXml/itemProps5.xml><?xml version="1.0" encoding="utf-8"?>
<ds:datastoreItem xmlns:ds="http://schemas.openxmlformats.org/officeDocument/2006/customXml" ds:itemID="{A82CAF04-6A48-4BB9-885B-18B67EEB9BA6}"/>
</file>

<file path=customXml/itemProps6.xml><?xml version="1.0" encoding="utf-8"?>
<ds:datastoreItem xmlns:ds="http://schemas.openxmlformats.org/officeDocument/2006/customXml" ds:itemID="{6315D631-15B1-435C-9DE4-5DEC4BF4F3E5}"/>
</file>

<file path=docProps/app.xml><?xml version="1.0" encoding="utf-8"?>
<Properties xmlns="http://schemas.openxmlformats.org/officeDocument/2006/extended-properties" xmlns:vt="http://schemas.openxmlformats.org/officeDocument/2006/docPropsVTypes">
  <Template>Normal</Template>
  <TotalTime>13</TotalTime>
  <Pages>35</Pages>
  <Words>6471</Words>
  <Characters>36887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R4IWP – Interval Web Portal (IWP)</vt:lpstr>
    </vt:vector>
  </TitlesOfParts>
  <Company>Capgemini</Company>
  <LinksUpToDate>false</LinksUpToDate>
  <CharactersWithSpaces>43272</CharactersWithSpaces>
  <SharedDoc>false</SharedDoc>
  <HLinks>
    <vt:vector size="144" baseType="variant">
      <vt:variant>
        <vt:i4>1507381</vt:i4>
      </vt:variant>
      <vt:variant>
        <vt:i4>140</vt:i4>
      </vt:variant>
      <vt:variant>
        <vt:i4>0</vt:i4>
      </vt:variant>
      <vt:variant>
        <vt:i4>5</vt:i4>
      </vt:variant>
      <vt:variant>
        <vt:lpwstr/>
      </vt:variant>
      <vt:variant>
        <vt:lpwstr>_Toc275771511</vt:lpwstr>
      </vt:variant>
      <vt:variant>
        <vt:i4>1507381</vt:i4>
      </vt:variant>
      <vt:variant>
        <vt:i4>134</vt:i4>
      </vt:variant>
      <vt:variant>
        <vt:i4>0</vt:i4>
      </vt:variant>
      <vt:variant>
        <vt:i4>5</vt:i4>
      </vt:variant>
      <vt:variant>
        <vt:lpwstr/>
      </vt:variant>
      <vt:variant>
        <vt:lpwstr>_Toc275771510</vt:lpwstr>
      </vt:variant>
      <vt:variant>
        <vt:i4>1441845</vt:i4>
      </vt:variant>
      <vt:variant>
        <vt:i4>128</vt:i4>
      </vt:variant>
      <vt:variant>
        <vt:i4>0</vt:i4>
      </vt:variant>
      <vt:variant>
        <vt:i4>5</vt:i4>
      </vt:variant>
      <vt:variant>
        <vt:lpwstr/>
      </vt:variant>
      <vt:variant>
        <vt:lpwstr>_Toc275771509</vt:lpwstr>
      </vt:variant>
      <vt:variant>
        <vt:i4>1441845</vt:i4>
      </vt:variant>
      <vt:variant>
        <vt:i4>122</vt:i4>
      </vt:variant>
      <vt:variant>
        <vt:i4>0</vt:i4>
      </vt:variant>
      <vt:variant>
        <vt:i4>5</vt:i4>
      </vt:variant>
      <vt:variant>
        <vt:lpwstr/>
      </vt:variant>
      <vt:variant>
        <vt:lpwstr>_Toc275771508</vt:lpwstr>
      </vt:variant>
      <vt:variant>
        <vt:i4>1441845</vt:i4>
      </vt:variant>
      <vt:variant>
        <vt:i4>116</vt:i4>
      </vt:variant>
      <vt:variant>
        <vt:i4>0</vt:i4>
      </vt:variant>
      <vt:variant>
        <vt:i4>5</vt:i4>
      </vt:variant>
      <vt:variant>
        <vt:lpwstr/>
      </vt:variant>
      <vt:variant>
        <vt:lpwstr>_Toc275771507</vt:lpwstr>
      </vt:variant>
      <vt:variant>
        <vt:i4>1441845</vt:i4>
      </vt:variant>
      <vt:variant>
        <vt:i4>110</vt:i4>
      </vt:variant>
      <vt:variant>
        <vt:i4>0</vt:i4>
      </vt:variant>
      <vt:variant>
        <vt:i4>5</vt:i4>
      </vt:variant>
      <vt:variant>
        <vt:lpwstr/>
      </vt:variant>
      <vt:variant>
        <vt:lpwstr>_Toc275771506</vt:lpwstr>
      </vt:variant>
      <vt:variant>
        <vt:i4>1441845</vt:i4>
      </vt:variant>
      <vt:variant>
        <vt:i4>104</vt:i4>
      </vt:variant>
      <vt:variant>
        <vt:i4>0</vt:i4>
      </vt:variant>
      <vt:variant>
        <vt:i4>5</vt:i4>
      </vt:variant>
      <vt:variant>
        <vt:lpwstr/>
      </vt:variant>
      <vt:variant>
        <vt:lpwstr>_Toc275771505</vt:lpwstr>
      </vt:variant>
      <vt:variant>
        <vt:i4>1441845</vt:i4>
      </vt:variant>
      <vt:variant>
        <vt:i4>98</vt:i4>
      </vt:variant>
      <vt:variant>
        <vt:i4>0</vt:i4>
      </vt:variant>
      <vt:variant>
        <vt:i4>5</vt:i4>
      </vt:variant>
      <vt:variant>
        <vt:lpwstr/>
      </vt:variant>
      <vt:variant>
        <vt:lpwstr>_Toc275771504</vt:lpwstr>
      </vt:variant>
      <vt:variant>
        <vt:i4>1441845</vt:i4>
      </vt:variant>
      <vt:variant>
        <vt:i4>92</vt:i4>
      </vt:variant>
      <vt:variant>
        <vt:i4>0</vt:i4>
      </vt:variant>
      <vt:variant>
        <vt:i4>5</vt:i4>
      </vt:variant>
      <vt:variant>
        <vt:lpwstr/>
      </vt:variant>
      <vt:variant>
        <vt:lpwstr>_Toc275771503</vt:lpwstr>
      </vt:variant>
      <vt:variant>
        <vt:i4>1441845</vt:i4>
      </vt:variant>
      <vt:variant>
        <vt:i4>86</vt:i4>
      </vt:variant>
      <vt:variant>
        <vt:i4>0</vt:i4>
      </vt:variant>
      <vt:variant>
        <vt:i4>5</vt:i4>
      </vt:variant>
      <vt:variant>
        <vt:lpwstr/>
      </vt:variant>
      <vt:variant>
        <vt:lpwstr>_Toc275771502</vt:lpwstr>
      </vt:variant>
      <vt:variant>
        <vt:i4>1441845</vt:i4>
      </vt:variant>
      <vt:variant>
        <vt:i4>80</vt:i4>
      </vt:variant>
      <vt:variant>
        <vt:i4>0</vt:i4>
      </vt:variant>
      <vt:variant>
        <vt:i4>5</vt:i4>
      </vt:variant>
      <vt:variant>
        <vt:lpwstr/>
      </vt:variant>
      <vt:variant>
        <vt:lpwstr>_Toc275771501</vt:lpwstr>
      </vt:variant>
      <vt:variant>
        <vt:i4>1441845</vt:i4>
      </vt:variant>
      <vt:variant>
        <vt:i4>74</vt:i4>
      </vt:variant>
      <vt:variant>
        <vt:i4>0</vt:i4>
      </vt:variant>
      <vt:variant>
        <vt:i4>5</vt:i4>
      </vt:variant>
      <vt:variant>
        <vt:lpwstr/>
      </vt:variant>
      <vt:variant>
        <vt:lpwstr>_Toc275771500</vt:lpwstr>
      </vt:variant>
      <vt:variant>
        <vt:i4>2031668</vt:i4>
      </vt:variant>
      <vt:variant>
        <vt:i4>68</vt:i4>
      </vt:variant>
      <vt:variant>
        <vt:i4>0</vt:i4>
      </vt:variant>
      <vt:variant>
        <vt:i4>5</vt:i4>
      </vt:variant>
      <vt:variant>
        <vt:lpwstr/>
      </vt:variant>
      <vt:variant>
        <vt:lpwstr>_Toc275771499</vt:lpwstr>
      </vt:variant>
      <vt:variant>
        <vt:i4>2031668</vt:i4>
      </vt:variant>
      <vt:variant>
        <vt:i4>62</vt:i4>
      </vt:variant>
      <vt:variant>
        <vt:i4>0</vt:i4>
      </vt:variant>
      <vt:variant>
        <vt:i4>5</vt:i4>
      </vt:variant>
      <vt:variant>
        <vt:lpwstr/>
      </vt:variant>
      <vt:variant>
        <vt:lpwstr>_Toc275771498</vt:lpwstr>
      </vt:variant>
      <vt:variant>
        <vt:i4>2031668</vt:i4>
      </vt:variant>
      <vt:variant>
        <vt:i4>56</vt:i4>
      </vt:variant>
      <vt:variant>
        <vt:i4>0</vt:i4>
      </vt:variant>
      <vt:variant>
        <vt:i4>5</vt:i4>
      </vt:variant>
      <vt:variant>
        <vt:lpwstr/>
      </vt:variant>
      <vt:variant>
        <vt:lpwstr>_Toc275771497</vt:lpwstr>
      </vt:variant>
      <vt:variant>
        <vt:i4>2031668</vt:i4>
      </vt:variant>
      <vt:variant>
        <vt:i4>50</vt:i4>
      </vt:variant>
      <vt:variant>
        <vt:i4>0</vt:i4>
      </vt:variant>
      <vt:variant>
        <vt:i4>5</vt:i4>
      </vt:variant>
      <vt:variant>
        <vt:lpwstr/>
      </vt:variant>
      <vt:variant>
        <vt:lpwstr>_Toc275771496</vt:lpwstr>
      </vt:variant>
      <vt:variant>
        <vt:i4>2031668</vt:i4>
      </vt:variant>
      <vt:variant>
        <vt:i4>44</vt:i4>
      </vt:variant>
      <vt:variant>
        <vt:i4>0</vt:i4>
      </vt:variant>
      <vt:variant>
        <vt:i4>5</vt:i4>
      </vt:variant>
      <vt:variant>
        <vt:lpwstr/>
      </vt:variant>
      <vt:variant>
        <vt:lpwstr>_Toc275771495</vt:lpwstr>
      </vt:variant>
      <vt:variant>
        <vt:i4>2031668</vt:i4>
      </vt:variant>
      <vt:variant>
        <vt:i4>38</vt:i4>
      </vt:variant>
      <vt:variant>
        <vt:i4>0</vt:i4>
      </vt:variant>
      <vt:variant>
        <vt:i4>5</vt:i4>
      </vt:variant>
      <vt:variant>
        <vt:lpwstr/>
      </vt:variant>
      <vt:variant>
        <vt:lpwstr>_Toc275771494</vt:lpwstr>
      </vt:variant>
      <vt:variant>
        <vt:i4>2031668</vt:i4>
      </vt:variant>
      <vt:variant>
        <vt:i4>32</vt:i4>
      </vt:variant>
      <vt:variant>
        <vt:i4>0</vt:i4>
      </vt:variant>
      <vt:variant>
        <vt:i4>5</vt:i4>
      </vt:variant>
      <vt:variant>
        <vt:lpwstr/>
      </vt:variant>
      <vt:variant>
        <vt:lpwstr>_Toc275771493</vt:lpwstr>
      </vt:variant>
      <vt:variant>
        <vt:i4>2031668</vt:i4>
      </vt:variant>
      <vt:variant>
        <vt:i4>26</vt:i4>
      </vt:variant>
      <vt:variant>
        <vt:i4>0</vt:i4>
      </vt:variant>
      <vt:variant>
        <vt:i4>5</vt:i4>
      </vt:variant>
      <vt:variant>
        <vt:lpwstr/>
      </vt:variant>
      <vt:variant>
        <vt:lpwstr>_Toc275771492</vt:lpwstr>
      </vt:variant>
      <vt:variant>
        <vt:i4>2031668</vt:i4>
      </vt:variant>
      <vt:variant>
        <vt:i4>20</vt:i4>
      </vt:variant>
      <vt:variant>
        <vt:i4>0</vt:i4>
      </vt:variant>
      <vt:variant>
        <vt:i4>5</vt:i4>
      </vt:variant>
      <vt:variant>
        <vt:lpwstr/>
      </vt:variant>
      <vt:variant>
        <vt:lpwstr>_Toc275771491</vt:lpwstr>
      </vt:variant>
      <vt:variant>
        <vt:i4>2031668</vt:i4>
      </vt:variant>
      <vt:variant>
        <vt:i4>14</vt:i4>
      </vt:variant>
      <vt:variant>
        <vt:i4>0</vt:i4>
      </vt:variant>
      <vt:variant>
        <vt:i4>5</vt:i4>
      </vt:variant>
      <vt:variant>
        <vt:lpwstr/>
      </vt:variant>
      <vt:variant>
        <vt:lpwstr>_Toc275771490</vt:lpwstr>
      </vt:variant>
      <vt:variant>
        <vt:i4>1966132</vt:i4>
      </vt:variant>
      <vt:variant>
        <vt:i4>8</vt:i4>
      </vt:variant>
      <vt:variant>
        <vt:i4>0</vt:i4>
      </vt:variant>
      <vt:variant>
        <vt:i4>5</vt:i4>
      </vt:variant>
      <vt:variant>
        <vt:lpwstr/>
      </vt:variant>
      <vt:variant>
        <vt:lpwstr>_Toc275771489</vt:lpwstr>
      </vt:variant>
      <vt:variant>
        <vt:i4>1966132</vt:i4>
      </vt:variant>
      <vt:variant>
        <vt:i4>2</vt:i4>
      </vt:variant>
      <vt:variant>
        <vt:i4>0</vt:i4>
      </vt:variant>
      <vt:variant>
        <vt:i4>5</vt:i4>
      </vt:variant>
      <vt:variant>
        <vt:lpwstr/>
      </vt:variant>
      <vt:variant>
        <vt:lpwstr>_Toc275771488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R4IWP – Interval Web Portal (IWP)</dc:title>
  <dc:subject>CSEP</dc:subject>
  <dc:creator>Ganesh K. Ponnadurai</dc:creator>
  <cp:keywords>Business Process, Requirements</cp:keywords>
  <cp:lastModifiedBy>joswalke</cp:lastModifiedBy>
  <cp:revision>2</cp:revision>
  <cp:lastPrinted>2014-01-30T18:02:00Z</cp:lastPrinted>
  <dcterms:created xsi:type="dcterms:W3CDTF">2014-09-10T18:55:00Z</dcterms:created>
  <dcterms:modified xsi:type="dcterms:W3CDTF">2014-09-10T18:55:00Z</dcterms:modified>
  <cp:category>Template</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0.2</vt:lpwstr>
  </property>
  <property fmtid="{D5CDD505-2E9C-101B-9397-08002B2CF9AE}" pid="3" name="ContentTypeId">
    <vt:lpwstr>0x010100979FF01D6F45E241B90B7A7694AD5592</vt:lpwstr>
  </property>
  <property fmtid="{D5CDD505-2E9C-101B-9397-08002B2CF9AE}" pid="4" name="Interaction / Process">
    <vt:lpwstr>MassInst-ProjTm</vt:lpwstr>
  </property>
  <property fmtid="{D5CDD505-2E9C-101B-9397-08002B2CF9AE}" pid="5" name="DocID">
    <vt:lpwstr>04</vt:lpwstr>
  </property>
  <property fmtid="{D5CDD505-2E9C-101B-9397-08002B2CF9AE}" pid="6" name="Release">
    <vt:lpwstr>3</vt:lpwstr>
  </property>
  <property fmtid="{D5CDD505-2E9C-101B-9397-08002B2CF9AE}" pid="7" name="DocRevision">
    <vt:lpwstr>0.2</vt:lpwstr>
  </property>
  <property fmtid="{D5CDD505-2E9C-101B-9397-08002B2CF9AE}" pid="8" name="DocType">
    <vt:lpwstr>Business Process Design</vt:lpwstr>
  </property>
  <property fmtid="{D5CDD505-2E9C-101B-9397-08002B2CF9AE}" pid="9" name="Info Class">
    <vt:lpwstr>Internal</vt:lpwstr>
  </property>
  <property fmtid="{D5CDD505-2E9C-101B-9397-08002B2CF9AE}" pid="10" name="Status">
    <vt:lpwstr>In Progress</vt:lpwstr>
  </property>
</Properties>
</file>