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1261BEF" w14:textId="77777777" w:rsidR="00B22DAD" w:rsidRPr="00AE77D8" w:rsidRDefault="00B22DAD">
      <w:pPr>
        <w:jc w:val="center"/>
        <w:rPr>
          <w:rFonts w:ascii="Arial" w:hAnsi="Arial"/>
          <w:b/>
          <w:sz w:val="28"/>
          <w:u w:val="single"/>
        </w:rPr>
      </w:pPr>
      <w:bookmarkStart w:id="0" w:name="_GoBack"/>
      <w:bookmarkEnd w:id="0"/>
      <w:r w:rsidRPr="00AE77D8">
        <w:rPr>
          <w:rFonts w:ascii="Arial" w:hAnsi="Arial"/>
          <w:b/>
          <w:sz w:val="28"/>
          <w:u w:val="single"/>
        </w:rPr>
        <w:t>Overview</w:t>
      </w:r>
    </w:p>
    <w:p w14:paraId="21261BF1" w14:textId="77777777" w:rsidR="00B22DAD" w:rsidRPr="00AE77D8" w:rsidRDefault="00B22DAD">
      <w:pPr>
        <w:rPr>
          <w:rFonts w:ascii="Arial" w:hAnsi="Arial"/>
          <w:b/>
          <w:sz w:val="24"/>
          <w:u w:val="single"/>
        </w:rPr>
      </w:pPr>
      <w:r w:rsidRPr="00AE77D8">
        <w:rPr>
          <w:rFonts w:ascii="Arial" w:hAnsi="Arial"/>
          <w:b/>
          <w:sz w:val="24"/>
          <w:u w:val="single"/>
        </w:rPr>
        <w:t xml:space="preserve">Trigger: </w:t>
      </w:r>
    </w:p>
    <w:p w14:paraId="21261BF5" w14:textId="75E482B6" w:rsidR="00B22DAD" w:rsidRDefault="00947A02">
      <w:pPr>
        <w:rPr>
          <w:rFonts w:ascii="Arial" w:hAnsi="Arial"/>
        </w:rPr>
      </w:pPr>
      <w:r w:rsidRPr="00186F3E">
        <w:rPr>
          <w:rFonts w:ascii="Arial" w:hAnsi="Arial"/>
        </w:rPr>
        <w:t xml:space="preserve">Use this BPP to </w:t>
      </w:r>
      <w:r>
        <w:rPr>
          <w:rFonts w:ascii="Arial" w:hAnsi="Arial"/>
        </w:rPr>
        <w:t>successfully complete the enrollment into the PrePayment Program</w:t>
      </w:r>
      <w:r w:rsidR="006668E6">
        <w:rPr>
          <w:rFonts w:ascii="Arial" w:hAnsi="Arial"/>
        </w:rPr>
        <w:t xml:space="preserve"> using CRM.</w:t>
      </w:r>
    </w:p>
    <w:p w14:paraId="3F407DBF" w14:textId="77777777" w:rsidR="00947A02" w:rsidRPr="00AE77D8" w:rsidRDefault="00947A02">
      <w:pPr>
        <w:rPr>
          <w:rFonts w:ascii="Arial" w:hAnsi="Arial"/>
        </w:rPr>
      </w:pPr>
    </w:p>
    <w:tbl>
      <w:tblPr>
        <w:tblW w:w="0" w:type="auto"/>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9558"/>
      </w:tblGrid>
      <w:tr w:rsidR="00B22DAD" w:rsidRPr="00AE77D8" w14:paraId="21261BF7" w14:textId="77777777">
        <w:tc>
          <w:tcPr>
            <w:tcW w:w="9558" w:type="dxa"/>
            <w:shd w:val="pct10" w:color="auto" w:fill="auto"/>
          </w:tcPr>
          <w:p w14:paraId="21261BF6" w14:textId="77777777" w:rsidR="00B22DAD" w:rsidRPr="00AE77D8" w:rsidRDefault="00B22DAD">
            <w:pPr>
              <w:pStyle w:val="TEXT"/>
              <w:tabs>
                <w:tab w:val="left" w:pos="360"/>
              </w:tabs>
              <w:ind w:left="0" w:right="0" w:firstLine="0"/>
              <w:jc w:val="center"/>
              <w:rPr>
                <w:sz w:val="16"/>
              </w:rPr>
            </w:pPr>
            <w:r w:rsidRPr="00AE77D8">
              <w:rPr>
                <w:b/>
              </w:rPr>
              <w:t>Business Process Procedure Overview</w:t>
            </w:r>
          </w:p>
        </w:tc>
      </w:tr>
      <w:tr w:rsidR="00FE38B7" w:rsidRPr="00AE77D8" w14:paraId="21261BFC" w14:textId="77777777">
        <w:trPr>
          <w:trHeight w:val="633"/>
        </w:trPr>
        <w:tc>
          <w:tcPr>
            <w:tcW w:w="9558" w:type="dxa"/>
          </w:tcPr>
          <w:p w14:paraId="21261BF8" w14:textId="77777777" w:rsidR="00FE38B7" w:rsidRPr="00947A02" w:rsidRDefault="00FE38B7" w:rsidP="00FE38B7">
            <w:pPr>
              <w:pStyle w:val="TEXT"/>
              <w:tabs>
                <w:tab w:val="left" w:pos="360"/>
              </w:tabs>
              <w:ind w:left="0" w:right="0" w:firstLine="0"/>
              <w:rPr>
                <w:b/>
                <w:i/>
                <w:sz w:val="20"/>
                <w:szCs w:val="20"/>
              </w:rPr>
            </w:pPr>
            <w:r w:rsidRPr="00947A02">
              <w:rPr>
                <w:b/>
                <w:sz w:val="20"/>
                <w:szCs w:val="20"/>
                <w:u w:val="single"/>
              </w:rPr>
              <w:t>Background</w:t>
            </w:r>
            <w:r w:rsidRPr="00947A02">
              <w:rPr>
                <w:b/>
                <w:i/>
                <w:sz w:val="20"/>
                <w:szCs w:val="20"/>
              </w:rPr>
              <w:t>:</w:t>
            </w:r>
          </w:p>
          <w:p w14:paraId="21261BFB" w14:textId="60A54477" w:rsidR="00FE38B7" w:rsidRPr="00947A02" w:rsidRDefault="00F309F8" w:rsidP="00FE38B7">
            <w:pPr>
              <w:pStyle w:val="TEXT"/>
              <w:tabs>
                <w:tab w:val="left" w:pos="360"/>
              </w:tabs>
              <w:ind w:left="0" w:right="0" w:firstLine="0"/>
              <w:rPr>
                <w:b/>
                <w:sz w:val="20"/>
                <w:szCs w:val="20"/>
              </w:rPr>
            </w:pPr>
            <w:r w:rsidRPr="00947A02">
              <w:rPr>
                <w:b/>
                <w:sz w:val="20"/>
                <w:szCs w:val="20"/>
              </w:rPr>
              <w:t>As part of the S</w:t>
            </w:r>
            <w:r w:rsidR="00F46E2B" w:rsidRPr="00947A02">
              <w:rPr>
                <w:b/>
                <w:sz w:val="20"/>
                <w:szCs w:val="20"/>
              </w:rPr>
              <w:t>mart Energy initiative release R5</w:t>
            </w:r>
            <w:r w:rsidRPr="00947A02">
              <w:rPr>
                <w:b/>
                <w:sz w:val="20"/>
                <w:szCs w:val="20"/>
              </w:rPr>
              <w:t xml:space="preserve">, </w:t>
            </w:r>
            <w:r w:rsidR="00947A02" w:rsidRPr="00947A02">
              <w:rPr>
                <w:b/>
                <w:sz w:val="20"/>
                <w:szCs w:val="20"/>
              </w:rPr>
              <w:t xml:space="preserve">customers will have the option of enrolling into the PrePayment program. </w:t>
            </w:r>
            <w:r w:rsidRPr="00947A02">
              <w:rPr>
                <w:b/>
                <w:sz w:val="20"/>
                <w:szCs w:val="20"/>
              </w:rPr>
              <w:t xml:space="preserve">CSR’s will have the ability to process </w:t>
            </w:r>
            <w:r w:rsidR="00F46E2B" w:rsidRPr="00947A02">
              <w:rPr>
                <w:b/>
                <w:sz w:val="20"/>
                <w:szCs w:val="20"/>
              </w:rPr>
              <w:t xml:space="preserve">PrePay enrollments using the Enrollment Center. </w:t>
            </w:r>
            <w:r w:rsidRPr="00947A02">
              <w:rPr>
                <w:b/>
                <w:sz w:val="20"/>
                <w:szCs w:val="20"/>
              </w:rPr>
              <w:t xml:space="preserve">    </w:t>
            </w:r>
          </w:p>
        </w:tc>
      </w:tr>
    </w:tbl>
    <w:p w14:paraId="21261BFE" w14:textId="77777777" w:rsidR="00B22DAD" w:rsidRDefault="00B22DAD">
      <w:pPr>
        <w:rPr>
          <w:rFonts w:ascii="Arial" w:hAnsi="Arial"/>
        </w:rPr>
      </w:pPr>
    </w:p>
    <w:p w14:paraId="14CF75BD" w14:textId="77777777" w:rsidR="006668E6" w:rsidRPr="00AE77D8" w:rsidRDefault="006668E6">
      <w:pPr>
        <w:rPr>
          <w:rFonts w:ascii="Arial" w:hAnsi="Arial"/>
        </w:rPr>
      </w:pPr>
    </w:p>
    <w:tbl>
      <w:tblPr>
        <w:tblW w:w="0" w:type="auto"/>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3528"/>
        <w:gridCol w:w="6030"/>
      </w:tblGrid>
      <w:tr w:rsidR="00B22DAD" w:rsidRPr="00AE77D8" w14:paraId="21261C01" w14:textId="77777777">
        <w:tc>
          <w:tcPr>
            <w:tcW w:w="3528" w:type="dxa"/>
            <w:tcBorders>
              <w:bottom w:val="nil"/>
            </w:tcBorders>
            <w:shd w:val="pct10" w:color="auto" w:fill="auto"/>
          </w:tcPr>
          <w:p w14:paraId="21261BFF" w14:textId="77777777" w:rsidR="00B22DAD" w:rsidRPr="00AE77D8" w:rsidRDefault="00B22DAD">
            <w:pPr>
              <w:pStyle w:val="TEXT"/>
              <w:tabs>
                <w:tab w:val="left" w:pos="360"/>
              </w:tabs>
              <w:ind w:left="0" w:right="0" w:firstLine="0"/>
              <w:rPr>
                <w:sz w:val="16"/>
              </w:rPr>
            </w:pPr>
            <w:r w:rsidRPr="00AE77D8">
              <w:rPr>
                <w:b/>
                <w:sz w:val="16"/>
              </w:rPr>
              <w:t>Input – Required Fields</w:t>
            </w:r>
          </w:p>
        </w:tc>
        <w:tc>
          <w:tcPr>
            <w:tcW w:w="6030" w:type="dxa"/>
            <w:tcBorders>
              <w:bottom w:val="nil"/>
            </w:tcBorders>
            <w:shd w:val="pct10" w:color="auto" w:fill="auto"/>
          </w:tcPr>
          <w:p w14:paraId="21261C00" w14:textId="77777777" w:rsidR="00B22DAD" w:rsidRPr="00AE77D8" w:rsidRDefault="00B22DAD">
            <w:pPr>
              <w:pStyle w:val="TEXT"/>
              <w:tabs>
                <w:tab w:val="left" w:pos="360"/>
              </w:tabs>
              <w:ind w:left="0" w:right="0" w:firstLine="0"/>
              <w:jc w:val="center"/>
              <w:rPr>
                <w:sz w:val="16"/>
              </w:rPr>
            </w:pPr>
            <w:r w:rsidRPr="00AE77D8">
              <w:rPr>
                <w:b/>
                <w:sz w:val="16"/>
              </w:rPr>
              <w:t>Field Value/Comments</w:t>
            </w:r>
          </w:p>
        </w:tc>
      </w:tr>
      <w:tr w:rsidR="00B22DAD" w:rsidRPr="00AE77D8" w14:paraId="21261C06" w14:textId="77777777">
        <w:tc>
          <w:tcPr>
            <w:tcW w:w="3528" w:type="dxa"/>
            <w:tcBorders>
              <w:top w:val="nil"/>
              <w:bottom w:val="nil"/>
              <w:right w:val="nil"/>
            </w:tcBorders>
          </w:tcPr>
          <w:p w14:paraId="21261C02" w14:textId="1A0C4594" w:rsidR="00F46E2B" w:rsidRPr="00947A02" w:rsidRDefault="00F46E2B" w:rsidP="00F46E2B">
            <w:pPr>
              <w:pStyle w:val="TEXT"/>
              <w:numPr>
                <w:ilvl w:val="0"/>
                <w:numId w:val="7"/>
              </w:numPr>
              <w:tabs>
                <w:tab w:val="left" w:pos="360"/>
              </w:tabs>
              <w:ind w:right="0"/>
              <w:rPr>
                <w:b/>
                <w:sz w:val="20"/>
                <w:szCs w:val="20"/>
              </w:rPr>
            </w:pPr>
            <w:r w:rsidRPr="00947A02">
              <w:rPr>
                <w:b/>
                <w:sz w:val="20"/>
                <w:szCs w:val="20"/>
              </w:rPr>
              <w:t xml:space="preserve">Check account eligibility </w:t>
            </w:r>
          </w:p>
        </w:tc>
        <w:tc>
          <w:tcPr>
            <w:tcW w:w="6030" w:type="dxa"/>
            <w:tcBorders>
              <w:top w:val="nil"/>
              <w:bottom w:val="nil"/>
            </w:tcBorders>
          </w:tcPr>
          <w:p w14:paraId="21261C05" w14:textId="68781D69" w:rsidR="001372DD" w:rsidRPr="00947A02" w:rsidRDefault="005B342C" w:rsidP="006668E6">
            <w:pPr>
              <w:pStyle w:val="TEXT"/>
              <w:tabs>
                <w:tab w:val="left" w:pos="360"/>
              </w:tabs>
              <w:ind w:left="0" w:right="0" w:firstLine="0"/>
              <w:rPr>
                <w:b/>
                <w:sz w:val="20"/>
                <w:szCs w:val="20"/>
              </w:rPr>
            </w:pPr>
            <w:r w:rsidRPr="00947A02">
              <w:rPr>
                <w:b/>
                <w:sz w:val="20"/>
                <w:szCs w:val="20"/>
              </w:rPr>
              <w:t>CRM will determine if the a</w:t>
            </w:r>
            <w:r w:rsidR="00F46E2B" w:rsidRPr="00947A02">
              <w:rPr>
                <w:b/>
                <w:sz w:val="20"/>
                <w:szCs w:val="20"/>
              </w:rPr>
              <w:t xml:space="preserve">ccount </w:t>
            </w:r>
            <w:r w:rsidRPr="00947A02">
              <w:rPr>
                <w:b/>
                <w:sz w:val="20"/>
                <w:szCs w:val="20"/>
              </w:rPr>
              <w:t>is</w:t>
            </w:r>
            <w:r w:rsidR="00F46E2B" w:rsidRPr="00947A02">
              <w:rPr>
                <w:b/>
                <w:sz w:val="20"/>
                <w:szCs w:val="20"/>
              </w:rPr>
              <w:t xml:space="preserve"> eligible for PrePay</w:t>
            </w:r>
            <w:r w:rsidRPr="00947A02">
              <w:rPr>
                <w:b/>
                <w:sz w:val="20"/>
                <w:szCs w:val="20"/>
              </w:rPr>
              <w:t xml:space="preserve"> on the Enrollment Center. Eligibility messages can be viewed if the account was determined ineligible. Depending on the ineligible message, CSR’s can resolve the eligibility. Text will display stating what actions </w:t>
            </w:r>
            <w:r w:rsidR="006668E6">
              <w:rPr>
                <w:b/>
                <w:sz w:val="20"/>
                <w:szCs w:val="20"/>
              </w:rPr>
              <w:t>must be taken</w:t>
            </w:r>
            <w:r w:rsidRPr="00947A02">
              <w:rPr>
                <w:b/>
                <w:sz w:val="20"/>
                <w:szCs w:val="20"/>
              </w:rPr>
              <w:t xml:space="preserve">.   </w:t>
            </w:r>
          </w:p>
        </w:tc>
      </w:tr>
      <w:tr w:rsidR="00B22DAD" w:rsidRPr="00AE77D8" w14:paraId="21261C09" w14:textId="77777777">
        <w:tc>
          <w:tcPr>
            <w:tcW w:w="3528" w:type="dxa"/>
            <w:tcBorders>
              <w:top w:val="nil"/>
              <w:bottom w:val="nil"/>
              <w:right w:val="nil"/>
            </w:tcBorders>
          </w:tcPr>
          <w:p w14:paraId="21261C07" w14:textId="1C7134AA" w:rsidR="00F46E2B" w:rsidRPr="00947A02" w:rsidRDefault="00F46E2B" w:rsidP="00F46E2B">
            <w:pPr>
              <w:pStyle w:val="TEXT"/>
              <w:numPr>
                <w:ilvl w:val="0"/>
                <w:numId w:val="7"/>
              </w:numPr>
              <w:tabs>
                <w:tab w:val="left" w:pos="360"/>
              </w:tabs>
              <w:ind w:right="0"/>
              <w:rPr>
                <w:b/>
                <w:sz w:val="20"/>
                <w:szCs w:val="20"/>
              </w:rPr>
            </w:pPr>
            <w:r w:rsidRPr="00947A02">
              <w:rPr>
                <w:b/>
                <w:sz w:val="20"/>
                <w:szCs w:val="20"/>
              </w:rPr>
              <w:t xml:space="preserve">Input preferred method </w:t>
            </w:r>
          </w:p>
        </w:tc>
        <w:tc>
          <w:tcPr>
            <w:tcW w:w="6030" w:type="dxa"/>
            <w:tcBorders>
              <w:top w:val="nil"/>
              <w:bottom w:val="nil"/>
            </w:tcBorders>
          </w:tcPr>
          <w:p w14:paraId="21261C08" w14:textId="293F0216" w:rsidR="005B342C" w:rsidRPr="00947A02" w:rsidRDefault="005B342C" w:rsidP="009E6211">
            <w:pPr>
              <w:pStyle w:val="TEXT"/>
              <w:tabs>
                <w:tab w:val="left" w:pos="360"/>
              </w:tabs>
              <w:ind w:left="0" w:right="0" w:firstLine="0"/>
              <w:rPr>
                <w:b/>
                <w:sz w:val="20"/>
                <w:szCs w:val="20"/>
              </w:rPr>
            </w:pPr>
            <w:r w:rsidRPr="00947A02">
              <w:rPr>
                <w:b/>
                <w:sz w:val="20"/>
                <w:szCs w:val="20"/>
              </w:rPr>
              <w:t xml:space="preserve">CSR must collect a preferred email from the customer to enroll </w:t>
            </w:r>
          </w:p>
        </w:tc>
      </w:tr>
      <w:tr w:rsidR="00B22DAD" w:rsidRPr="00AE77D8" w14:paraId="21261C0C" w14:textId="77777777">
        <w:tc>
          <w:tcPr>
            <w:tcW w:w="3528" w:type="dxa"/>
            <w:tcBorders>
              <w:top w:val="nil"/>
              <w:bottom w:val="nil"/>
              <w:right w:val="nil"/>
            </w:tcBorders>
          </w:tcPr>
          <w:p w14:paraId="3882F6D4" w14:textId="7AEEBF7C" w:rsidR="005B342C" w:rsidRPr="00947A02" w:rsidRDefault="00F46E2B" w:rsidP="00A46A46">
            <w:pPr>
              <w:pStyle w:val="TEXT"/>
              <w:numPr>
                <w:ilvl w:val="0"/>
                <w:numId w:val="7"/>
              </w:numPr>
              <w:tabs>
                <w:tab w:val="left" w:pos="360"/>
              </w:tabs>
              <w:ind w:right="0"/>
              <w:rPr>
                <w:b/>
                <w:sz w:val="20"/>
                <w:szCs w:val="20"/>
              </w:rPr>
            </w:pPr>
            <w:r w:rsidRPr="00947A02">
              <w:rPr>
                <w:b/>
                <w:sz w:val="20"/>
                <w:szCs w:val="20"/>
              </w:rPr>
              <w:t xml:space="preserve">Input critical method </w:t>
            </w:r>
          </w:p>
          <w:p w14:paraId="6EB745E9" w14:textId="77777777" w:rsidR="00A46A46" w:rsidRPr="00947A02" w:rsidRDefault="00A46A46" w:rsidP="009B49E6">
            <w:pPr>
              <w:pStyle w:val="TEXT"/>
              <w:tabs>
                <w:tab w:val="left" w:pos="360"/>
              </w:tabs>
              <w:ind w:left="0" w:right="0" w:firstLine="0"/>
              <w:rPr>
                <w:b/>
                <w:sz w:val="20"/>
                <w:szCs w:val="20"/>
              </w:rPr>
            </w:pPr>
          </w:p>
          <w:p w14:paraId="21261C0A" w14:textId="62AB9BCB" w:rsidR="00F46E2B" w:rsidRPr="00947A02" w:rsidRDefault="00F46E2B" w:rsidP="00F46E2B">
            <w:pPr>
              <w:pStyle w:val="TEXT"/>
              <w:numPr>
                <w:ilvl w:val="0"/>
                <w:numId w:val="7"/>
              </w:numPr>
              <w:tabs>
                <w:tab w:val="left" w:pos="360"/>
              </w:tabs>
              <w:ind w:right="0"/>
              <w:rPr>
                <w:b/>
                <w:sz w:val="20"/>
                <w:szCs w:val="20"/>
              </w:rPr>
            </w:pPr>
            <w:r w:rsidRPr="00947A02">
              <w:rPr>
                <w:b/>
                <w:sz w:val="20"/>
                <w:szCs w:val="20"/>
              </w:rPr>
              <w:t xml:space="preserve">Submit enrollment </w:t>
            </w:r>
          </w:p>
        </w:tc>
        <w:tc>
          <w:tcPr>
            <w:tcW w:w="6030" w:type="dxa"/>
            <w:tcBorders>
              <w:top w:val="nil"/>
              <w:bottom w:val="nil"/>
            </w:tcBorders>
          </w:tcPr>
          <w:p w14:paraId="1343F118" w14:textId="364411FE" w:rsidR="005B342C" w:rsidRPr="00947A02" w:rsidRDefault="005B342C">
            <w:pPr>
              <w:pStyle w:val="TEXT"/>
              <w:tabs>
                <w:tab w:val="left" w:pos="360"/>
              </w:tabs>
              <w:ind w:left="0" w:right="0" w:firstLine="0"/>
              <w:rPr>
                <w:b/>
                <w:sz w:val="20"/>
                <w:szCs w:val="20"/>
              </w:rPr>
            </w:pPr>
            <w:r w:rsidRPr="00947A02">
              <w:rPr>
                <w:b/>
                <w:sz w:val="20"/>
                <w:szCs w:val="20"/>
              </w:rPr>
              <w:t>CSR must collect an Email, Voice number, or SMS for the critical method</w:t>
            </w:r>
            <w:r w:rsidR="00254731" w:rsidRPr="00947A02">
              <w:rPr>
                <w:b/>
                <w:sz w:val="20"/>
                <w:szCs w:val="20"/>
              </w:rPr>
              <w:t xml:space="preserve"> to enroll</w:t>
            </w:r>
            <w:r w:rsidRPr="00947A02">
              <w:rPr>
                <w:b/>
                <w:sz w:val="20"/>
                <w:szCs w:val="20"/>
              </w:rPr>
              <w:t xml:space="preserve">. Email must be different </w:t>
            </w:r>
            <w:r w:rsidR="00254731" w:rsidRPr="00947A02">
              <w:rPr>
                <w:b/>
                <w:sz w:val="20"/>
                <w:szCs w:val="20"/>
              </w:rPr>
              <w:t>from</w:t>
            </w:r>
            <w:r w:rsidRPr="00947A02">
              <w:rPr>
                <w:b/>
                <w:sz w:val="20"/>
                <w:szCs w:val="20"/>
              </w:rPr>
              <w:t xml:space="preserve"> the preferred email.</w:t>
            </w:r>
          </w:p>
          <w:p w14:paraId="21261C0B" w14:textId="6C731A08" w:rsidR="005B342C" w:rsidRPr="00947A02" w:rsidRDefault="005B342C">
            <w:pPr>
              <w:pStyle w:val="TEXT"/>
              <w:tabs>
                <w:tab w:val="left" w:pos="360"/>
              </w:tabs>
              <w:ind w:left="0" w:right="0" w:firstLine="0"/>
              <w:rPr>
                <w:b/>
                <w:sz w:val="20"/>
                <w:szCs w:val="20"/>
              </w:rPr>
            </w:pPr>
            <w:r w:rsidRPr="00947A02">
              <w:rPr>
                <w:b/>
                <w:sz w:val="20"/>
                <w:szCs w:val="20"/>
              </w:rPr>
              <w:t>CSR will submit</w:t>
            </w:r>
            <w:r w:rsidR="00254731" w:rsidRPr="00947A02">
              <w:rPr>
                <w:b/>
                <w:sz w:val="20"/>
                <w:szCs w:val="20"/>
              </w:rPr>
              <w:t xml:space="preserve"> enrollment. </w:t>
            </w:r>
            <w:r w:rsidRPr="00947A02">
              <w:rPr>
                <w:b/>
                <w:sz w:val="20"/>
                <w:szCs w:val="20"/>
              </w:rPr>
              <w:t xml:space="preserve">   </w:t>
            </w:r>
          </w:p>
        </w:tc>
      </w:tr>
      <w:tr w:rsidR="006668E6" w:rsidRPr="00AE77D8" w14:paraId="21261C21" w14:textId="77777777" w:rsidTr="006668E6">
        <w:trPr>
          <w:trHeight w:val="68"/>
        </w:trPr>
        <w:tc>
          <w:tcPr>
            <w:tcW w:w="3528" w:type="dxa"/>
            <w:tcBorders>
              <w:top w:val="nil"/>
              <w:right w:val="nil"/>
            </w:tcBorders>
          </w:tcPr>
          <w:p w14:paraId="21261C1F" w14:textId="77777777" w:rsidR="006668E6" w:rsidRPr="00AE77D8" w:rsidRDefault="006668E6">
            <w:pPr>
              <w:pStyle w:val="TEXT"/>
              <w:tabs>
                <w:tab w:val="left" w:pos="360"/>
              </w:tabs>
              <w:ind w:left="0" w:right="0" w:firstLine="0"/>
              <w:rPr>
                <w:b/>
              </w:rPr>
            </w:pPr>
          </w:p>
        </w:tc>
        <w:tc>
          <w:tcPr>
            <w:tcW w:w="6030" w:type="dxa"/>
            <w:tcBorders>
              <w:top w:val="nil"/>
            </w:tcBorders>
          </w:tcPr>
          <w:p w14:paraId="21261C20" w14:textId="77777777" w:rsidR="006668E6" w:rsidRPr="00AE77D8" w:rsidRDefault="006668E6">
            <w:pPr>
              <w:pStyle w:val="TEXT"/>
              <w:tabs>
                <w:tab w:val="left" w:pos="360"/>
              </w:tabs>
              <w:ind w:left="0" w:right="-738" w:firstLine="0"/>
              <w:rPr>
                <w:b/>
              </w:rPr>
            </w:pPr>
          </w:p>
        </w:tc>
      </w:tr>
    </w:tbl>
    <w:p w14:paraId="21261C23" w14:textId="77777777" w:rsidR="00B22DAD" w:rsidRDefault="00B22DAD">
      <w:pPr>
        <w:pStyle w:val="Header"/>
        <w:tabs>
          <w:tab w:val="clear" w:pos="4153"/>
          <w:tab w:val="clear" w:pos="8306"/>
        </w:tabs>
        <w:rPr>
          <w:rFonts w:ascii="Arial" w:hAnsi="Arial"/>
        </w:rPr>
      </w:pPr>
    </w:p>
    <w:p w14:paraId="4C0B274F" w14:textId="77777777" w:rsidR="006668E6" w:rsidRDefault="006668E6">
      <w:pPr>
        <w:pStyle w:val="Header"/>
        <w:tabs>
          <w:tab w:val="clear" w:pos="4153"/>
          <w:tab w:val="clear" w:pos="8306"/>
        </w:tabs>
        <w:rPr>
          <w:rFonts w:ascii="Arial" w:hAnsi="Arial"/>
        </w:rPr>
      </w:pPr>
    </w:p>
    <w:p w14:paraId="62EFEC52" w14:textId="77777777" w:rsidR="006668E6" w:rsidRDefault="006668E6">
      <w:pPr>
        <w:pStyle w:val="Header"/>
        <w:tabs>
          <w:tab w:val="clear" w:pos="4153"/>
          <w:tab w:val="clear" w:pos="8306"/>
        </w:tabs>
        <w:rPr>
          <w:rFonts w:ascii="Arial" w:hAnsi="Arial"/>
        </w:rPr>
      </w:pPr>
    </w:p>
    <w:p w14:paraId="2949F1D6" w14:textId="77777777" w:rsidR="006668E6" w:rsidRPr="00AE77D8" w:rsidRDefault="006668E6">
      <w:pPr>
        <w:pStyle w:val="Header"/>
        <w:tabs>
          <w:tab w:val="clear" w:pos="4153"/>
          <w:tab w:val="clear" w:pos="8306"/>
        </w:tabs>
        <w:rPr>
          <w:rFonts w:ascii="Arial" w:hAnsi="Arial"/>
        </w:rPr>
      </w:pPr>
    </w:p>
    <w:tbl>
      <w:tblPr>
        <w:tblpPr w:leftFromText="180" w:rightFromText="180" w:vertAnchor="text" w:tblpY="1"/>
        <w:tblOverlap w:val="never"/>
        <w:tblW w:w="0" w:type="auto"/>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3528"/>
        <w:gridCol w:w="6030"/>
      </w:tblGrid>
      <w:tr w:rsidR="00B22DAD" w:rsidRPr="00AE77D8" w14:paraId="21261C26" w14:textId="77777777" w:rsidTr="00A46A46">
        <w:tc>
          <w:tcPr>
            <w:tcW w:w="3528" w:type="dxa"/>
            <w:tcBorders>
              <w:bottom w:val="nil"/>
            </w:tcBorders>
            <w:shd w:val="pct10" w:color="auto" w:fill="auto"/>
          </w:tcPr>
          <w:p w14:paraId="21261C24" w14:textId="77777777" w:rsidR="00B22DAD" w:rsidRPr="00AE77D8" w:rsidRDefault="00B22DAD" w:rsidP="00A46A46">
            <w:pPr>
              <w:pStyle w:val="TEXT"/>
              <w:tabs>
                <w:tab w:val="left" w:pos="360"/>
              </w:tabs>
              <w:ind w:left="0" w:right="0" w:firstLine="0"/>
              <w:rPr>
                <w:sz w:val="16"/>
              </w:rPr>
            </w:pPr>
            <w:r w:rsidRPr="00AE77D8">
              <w:rPr>
                <w:b/>
                <w:sz w:val="16"/>
              </w:rPr>
              <w:t>Output - Results</w:t>
            </w:r>
          </w:p>
        </w:tc>
        <w:tc>
          <w:tcPr>
            <w:tcW w:w="6030" w:type="dxa"/>
            <w:tcBorders>
              <w:bottom w:val="nil"/>
            </w:tcBorders>
            <w:shd w:val="pct10" w:color="auto" w:fill="auto"/>
          </w:tcPr>
          <w:p w14:paraId="21261C25" w14:textId="77777777" w:rsidR="00B22DAD" w:rsidRPr="00AE77D8" w:rsidRDefault="00B22DAD" w:rsidP="00A46A46">
            <w:pPr>
              <w:pStyle w:val="TEXT"/>
              <w:tabs>
                <w:tab w:val="left" w:pos="360"/>
              </w:tabs>
              <w:ind w:left="0" w:right="0" w:firstLine="0"/>
              <w:jc w:val="center"/>
              <w:rPr>
                <w:sz w:val="16"/>
              </w:rPr>
            </w:pPr>
            <w:r w:rsidRPr="00AE77D8">
              <w:rPr>
                <w:b/>
                <w:sz w:val="16"/>
              </w:rPr>
              <w:t>Comments</w:t>
            </w:r>
          </w:p>
        </w:tc>
      </w:tr>
      <w:tr w:rsidR="00B22DAD" w:rsidRPr="00AE77D8" w14:paraId="21261C29" w14:textId="77777777" w:rsidTr="00A46A46">
        <w:tc>
          <w:tcPr>
            <w:tcW w:w="3528" w:type="dxa"/>
            <w:tcBorders>
              <w:top w:val="nil"/>
              <w:bottom w:val="nil"/>
              <w:right w:val="nil"/>
            </w:tcBorders>
          </w:tcPr>
          <w:p w14:paraId="1E2F0F8D" w14:textId="2383BA17" w:rsidR="00254731" w:rsidRDefault="00254731" w:rsidP="004E291E">
            <w:pPr>
              <w:pStyle w:val="TEXT"/>
              <w:numPr>
                <w:ilvl w:val="0"/>
                <w:numId w:val="8"/>
              </w:numPr>
              <w:tabs>
                <w:tab w:val="left" w:pos="360"/>
              </w:tabs>
              <w:ind w:right="0"/>
              <w:rPr>
                <w:b/>
              </w:rPr>
            </w:pPr>
            <w:r>
              <w:rPr>
                <w:b/>
              </w:rPr>
              <w:t xml:space="preserve">PrePay Document created. </w:t>
            </w:r>
          </w:p>
          <w:p w14:paraId="0F86B8E2" w14:textId="77777777" w:rsidR="004E291E" w:rsidRPr="004E291E" w:rsidRDefault="004E291E" w:rsidP="004E291E">
            <w:pPr>
              <w:pStyle w:val="TEXT"/>
              <w:tabs>
                <w:tab w:val="left" w:pos="360"/>
              </w:tabs>
              <w:ind w:left="720" w:right="0" w:firstLine="0"/>
              <w:rPr>
                <w:b/>
              </w:rPr>
            </w:pPr>
          </w:p>
          <w:p w14:paraId="6D0B0190" w14:textId="77777777" w:rsidR="00254731" w:rsidRDefault="00254731" w:rsidP="00A46A46">
            <w:pPr>
              <w:pStyle w:val="TEXT"/>
              <w:numPr>
                <w:ilvl w:val="0"/>
                <w:numId w:val="8"/>
              </w:numPr>
              <w:tabs>
                <w:tab w:val="left" w:pos="360"/>
              </w:tabs>
              <w:ind w:right="0"/>
              <w:rPr>
                <w:b/>
              </w:rPr>
            </w:pPr>
            <w:r>
              <w:rPr>
                <w:b/>
              </w:rPr>
              <w:t xml:space="preserve">Customer receives confirmation email. </w:t>
            </w:r>
          </w:p>
          <w:p w14:paraId="5A47D052" w14:textId="77777777" w:rsidR="00D907F1" w:rsidRDefault="00D907F1" w:rsidP="00D907F1">
            <w:pPr>
              <w:pStyle w:val="ListParagraph"/>
              <w:rPr>
                <w:b/>
              </w:rPr>
            </w:pPr>
          </w:p>
          <w:p w14:paraId="21261C27" w14:textId="100FBFEB" w:rsidR="00D907F1" w:rsidRPr="00AE77D8" w:rsidRDefault="00D907F1" w:rsidP="00A46A46">
            <w:pPr>
              <w:pStyle w:val="TEXT"/>
              <w:numPr>
                <w:ilvl w:val="0"/>
                <w:numId w:val="8"/>
              </w:numPr>
              <w:tabs>
                <w:tab w:val="left" w:pos="360"/>
              </w:tabs>
              <w:ind w:right="0"/>
              <w:rPr>
                <w:b/>
              </w:rPr>
            </w:pPr>
            <w:r>
              <w:rPr>
                <w:b/>
              </w:rPr>
              <w:t>PayGo enrolls account</w:t>
            </w:r>
          </w:p>
        </w:tc>
        <w:tc>
          <w:tcPr>
            <w:tcW w:w="6030" w:type="dxa"/>
            <w:tcBorders>
              <w:top w:val="nil"/>
              <w:bottom w:val="nil"/>
            </w:tcBorders>
          </w:tcPr>
          <w:p w14:paraId="49193C85" w14:textId="77777777" w:rsidR="00B22DAD" w:rsidRDefault="00254731" w:rsidP="00A46A46">
            <w:pPr>
              <w:pStyle w:val="TEXT"/>
              <w:tabs>
                <w:tab w:val="left" w:pos="360"/>
              </w:tabs>
              <w:ind w:left="0" w:right="0" w:firstLine="0"/>
              <w:rPr>
                <w:b/>
              </w:rPr>
            </w:pPr>
            <w:r>
              <w:rPr>
                <w:b/>
              </w:rPr>
              <w:t xml:space="preserve">In the back office a PrePay document will be created. CSR’s will not have access to view this document. </w:t>
            </w:r>
          </w:p>
          <w:p w14:paraId="0E744C59" w14:textId="77777777" w:rsidR="00254731" w:rsidRDefault="00254731" w:rsidP="00A46A46">
            <w:pPr>
              <w:pStyle w:val="TEXT"/>
              <w:tabs>
                <w:tab w:val="left" w:pos="360"/>
              </w:tabs>
              <w:ind w:left="0" w:right="0" w:firstLine="0"/>
              <w:rPr>
                <w:sz w:val="16"/>
              </w:rPr>
            </w:pPr>
          </w:p>
          <w:p w14:paraId="474263F3" w14:textId="77777777" w:rsidR="00254731" w:rsidRDefault="00254731" w:rsidP="00A46A46">
            <w:pPr>
              <w:pStyle w:val="TEXT"/>
              <w:tabs>
                <w:tab w:val="left" w:pos="360"/>
              </w:tabs>
              <w:ind w:left="0" w:right="0" w:firstLine="0"/>
              <w:rPr>
                <w:sz w:val="16"/>
              </w:rPr>
            </w:pPr>
            <w:r w:rsidRPr="00254731">
              <w:rPr>
                <w:b/>
                <w:sz w:val="20"/>
              </w:rPr>
              <w:t>Customer will receive an enrollment confirmation email letting them know that their enrollment is completed and where they can go to manage their account.</w:t>
            </w:r>
            <w:r>
              <w:rPr>
                <w:sz w:val="16"/>
              </w:rPr>
              <w:t xml:space="preserve"> </w:t>
            </w:r>
          </w:p>
          <w:p w14:paraId="5901495A" w14:textId="77777777" w:rsidR="00D907F1" w:rsidRDefault="00D907F1" w:rsidP="00A46A46">
            <w:pPr>
              <w:pStyle w:val="TEXT"/>
              <w:tabs>
                <w:tab w:val="left" w:pos="360"/>
              </w:tabs>
              <w:ind w:left="0" w:right="0" w:firstLine="0"/>
              <w:rPr>
                <w:sz w:val="16"/>
              </w:rPr>
            </w:pPr>
          </w:p>
          <w:p w14:paraId="21261C28" w14:textId="027A2EE6" w:rsidR="00D907F1" w:rsidRPr="00AE77D8" w:rsidRDefault="00D907F1" w:rsidP="00A46A46">
            <w:pPr>
              <w:pStyle w:val="TEXT"/>
              <w:tabs>
                <w:tab w:val="left" w:pos="360"/>
              </w:tabs>
              <w:ind w:left="0" w:right="0" w:firstLine="0"/>
              <w:rPr>
                <w:sz w:val="16"/>
              </w:rPr>
            </w:pPr>
            <w:r w:rsidRPr="00D907F1">
              <w:rPr>
                <w:b/>
                <w:sz w:val="20"/>
              </w:rPr>
              <w:t>PayGo enrollment complete</w:t>
            </w:r>
            <w:r>
              <w:rPr>
                <w:b/>
                <w:sz w:val="20"/>
              </w:rPr>
              <w:t>d</w:t>
            </w:r>
            <w:r w:rsidRPr="00D907F1">
              <w:rPr>
                <w:b/>
                <w:sz w:val="20"/>
              </w:rPr>
              <w:t xml:space="preserve"> on their side allowing CSR and customer</w:t>
            </w:r>
            <w:r>
              <w:rPr>
                <w:b/>
                <w:sz w:val="20"/>
              </w:rPr>
              <w:t xml:space="preserve"> to access </w:t>
            </w:r>
            <w:r w:rsidRPr="00D907F1">
              <w:rPr>
                <w:b/>
                <w:sz w:val="20"/>
              </w:rPr>
              <w:t>enrolled account.</w:t>
            </w:r>
            <w:r>
              <w:rPr>
                <w:sz w:val="16"/>
              </w:rPr>
              <w:t xml:space="preserve"> </w:t>
            </w:r>
          </w:p>
        </w:tc>
      </w:tr>
      <w:tr w:rsidR="00B22DAD" w:rsidRPr="00AE77D8" w14:paraId="21261C32" w14:textId="77777777" w:rsidTr="00A46A46">
        <w:tc>
          <w:tcPr>
            <w:tcW w:w="3528" w:type="dxa"/>
            <w:tcBorders>
              <w:top w:val="nil"/>
              <w:right w:val="nil"/>
            </w:tcBorders>
          </w:tcPr>
          <w:p w14:paraId="6563F598" w14:textId="77777777" w:rsidR="00AB666F" w:rsidRDefault="00AB666F" w:rsidP="00AB666F">
            <w:pPr>
              <w:pStyle w:val="TEXT"/>
              <w:numPr>
                <w:ilvl w:val="0"/>
                <w:numId w:val="8"/>
              </w:numPr>
              <w:tabs>
                <w:tab w:val="left" w:pos="360"/>
              </w:tabs>
              <w:ind w:right="0"/>
              <w:rPr>
                <w:b/>
                <w:sz w:val="20"/>
              </w:rPr>
            </w:pPr>
            <w:r w:rsidRPr="00B555B4">
              <w:rPr>
                <w:b/>
                <w:sz w:val="20"/>
              </w:rPr>
              <w:t>Bill consolidator Updated</w:t>
            </w:r>
          </w:p>
          <w:p w14:paraId="21261C30" w14:textId="40423C17" w:rsidR="00B22DAD" w:rsidRPr="00AE77D8" w:rsidRDefault="00AB666F" w:rsidP="00AB666F">
            <w:pPr>
              <w:pStyle w:val="TEXT"/>
              <w:numPr>
                <w:ilvl w:val="0"/>
                <w:numId w:val="8"/>
              </w:numPr>
              <w:tabs>
                <w:tab w:val="left" w:pos="360"/>
              </w:tabs>
              <w:ind w:right="0"/>
              <w:rPr>
                <w:sz w:val="16"/>
              </w:rPr>
            </w:pPr>
            <w:r w:rsidRPr="00B555B4">
              <w:rPr>
                <w:b/>
                <w:sz w:val="20"/>
              </w:rPr>
              <w:t>Dunning Procedure Updated</w:t>
            </w:r>
          </w:p>
        </w:tc>
        <w:tc>
          <w:tcPr>
            <w:tcW w:w="6030" w:type="dxa"/>
            <w:tcBorders>
              <w:top w:val="nil"/>
            </w:tcBorders>
          </w:tcPr>
          <w:p w14:paraId="02BCB32A" w14:textId="77777777" w:rsidR="00AB666F" w:rsidRPr="00B555B4" w:rsidRDefault="00AB666F" w:rsidP="00AB666F">
            <w:pPr>
              <w:pStyle w:val="TEXT"/>
              <w:tabs>
                <w:tab w:val="left" w:pos="360"/>
              </w:tabs>
              <w:ind w:left="0" w:right="0" w:firstLine="0"/>
              <w:rPr>
                <w:b/>
                <w:sz w:val="20"/>
              </w:rPr>
            </w:pPr>
            <w:r w:rsidRPr="00B555B4">
              <w:rPr>
                <w:b/>
                <w:sz w:val="20"/>
              </w:rPr>
              <w:t xml:space="preserve">Bill consolidator updated to 0008 PrePay Account. </w:t>
            </w:r>
          </w:p>
          <w:p w14:paraId="21261C31" w14:textId="485D3497" w:rsidR="00B22DAD" w:rsidRPr="00AE77D8" w:rsidRDefault="00AB666F" w:rsidP="00A46A46">
            <w:pPr>
              <w:pStyle w:val="TEXT"/>
              <w:tabs>
                <w:tab w:val="left" w:pos="360"/>
              </w:tabs>
              <w:ind w:left="0" w:right="-738" w:firstLine="0"/>
              <w:rPr>
                <w:sz w:val="16"/>
              </w:rPr>
            </w:pPr>
            <w:r w:rsidRPr="00B555B4">
              <w:rPr>
                <w:b/>
                <w:sz w:val="20"/>
              </w:rPr>
              <w:t>Dunning Procedure update to CMS PrePay Customer Dunning Procedure</w:t>
            </w:r>
          </w:p>
        </w:tc>
      </w:tr>
    </w:tbl>
    <w:p w14:paraId="612352DD" w14:textId="01963CE5" w:rsidR="004E291E" w:rsidRPr="00AE77D8" w:rsidRDefault="00A46A46">
      <w:pPr>
        <w:pStyle w:val="Header"/>
        <w:tabs>
          <w:tab w:val="clear" w:pos="4153"/>
          <w:tab w:val="clear" w:pos="8306"/>
        </w:tabs>
        <w:rPr>
          <w:rFonts w:ascii="Arial" w:hAnsi="Arial"/>
        </w:rPr>
      </w:pPr>
      <w:r>
        <w:rPr>
          <w:rFonts w:ascii="Arial" w:hAnsi="Arial"/>
        </w:rPr>
        <w:br w:type="textWrapping" w:clear="all"/>
      </w:r>
    </w:p>
    <w:sdt>
      <w:sdtPr>
        <w:rPr>
          <w:rFonts w:ascii="Times New Roman" w:eastAsia="Times New Roman" w:hAnsi="Times New Roman" w:cs="Times New Roman"/>
          <w:b w:val="0"/>
          <w:bCs w:val="0"/>
          <w:color w:val="auto"/>
          <w:sz w:val="20"/>
          <w:szCs w:val="20"/>
          <w:lang w:eastAsia="en-US"/>
        </w:rPr>
        <w:id w:val="-911076013"/>
        <w:docPartObj>
          <w:docPartGallery w:val="Table of Contents"/>
          <w:docPartUnique/>
        </w:docPartObj>
      </w:sdtPr>
      <w:sdtEndPr>
        <w:rPr>
          <w:rFonts w:ascii="Calibri" w:hAnsi="Calibri"/>
          <w:sz w:val="22"/>
          <w:szCs w:val="22"/>
        </w:rPr>
      </w:sdtEndPr>
      <w:sdtContent>
        <w:p w14:paraId="3E6F763E" w14:textId="77777777" w:rsidR="004E291E" w:rsidRDefault="004E291E" w:rsidP="00EA1F49">
          <w:pPr>
            <w:pStyle w:val="TOCHeading"/>
            <w:jc w:val="center"/>
            <w:rPr>
              <w:rFonts w:ascii="Times New Roman" w:eastAsia="Times New Roman" w:hAnsi="Times New Roman" w:cs="Times New Roman"/>
              <w:b w:val="0"/>
              <w:bCs w:val="0"/>
              <w:color w:val="auto"/>
              <w:sz w:val="20"/>
              <w:szCs w:val="20"/>
              <w:lang w:eastAsia="en-US"/>
            </w:rPr>
          </w:pPr>
        </w:p>
        <w:p w14:paraId="1FBF6ACB" w14:textId="77777777" w:rsidR="009B49E6" w:rsidRPr="009B49E6" w:rsidRDefault="009B49E6" w:rsidP="009B49E6"/>
        <w:p w14:paraId="4E016A2C" w14:textId="5517EE95" w:rsidR="002439B0" w:rsidRPr="0000612E" w:rsidRDefault="002439B0" w:rsidP="00EA1F49">
          <w:pPr>
            <w:pStyle w:val="TOCHeading"/>
            <w:jc w:val="center"/>
            <w:rPr>
              <w:rFonts w:ascii="Arial" w:eastAsia="Times New Roman" w:hAnsi="Arial" w:cs="Times New Roman"/>
              <w:bCs w:val="0"/>
              <w:color w:val="auto"/>
              <w:szCs w:val="20"/>
              <w:u w:val="single"/>
              <w:lang w:eastAsia="en-US"/>
            </w:rPr>
          </w:pPr>
          <w:r w:rsidRPr="0000612E">
            <w:rPr>
              <w:rFonts w:ascii="Arial" w:eastAsia="Times New Roman" w:hAnsi="Arial" w:cs="Times New Roman"/>
              <w:bCs w:val="0"/>
              <w:color w:val="auto"/>
              <w:szCs w:val="20"/>
              <w:u w:val="single"/>
              <w:lang w:eastAsia="en-US"/>
            </w:rPr>
            <w:t>Contents</w:t>
          </w:r>
        </w:p>
        <w:p w14:paraId="20F1F4F4" w14:textId="77777777" w:rsidR="002439B0" w:rsidRPr="00AE77D8" w:rsidRDefault="002439B0" w:rsidP="002439B0">
          <w:pPr>
            <w:rPr>
              <w:lang w:eastAsia="ja-JP"/>
            </w:rPr>
          </w:pPr>
        </w:p>
        <w:p w14:paraId="7EFA4026" w14:textId="77777777" w:rsidR="00A46A46" w:rsidRDefault="002439B0">
          <w:pPr>
            <w:pStyle w:val="TOC1"/>
            <w:tabs>
              <w:tab w:val="right" w:leader="dot" w:pos="10792"/>
            </w:tabs>
            <w:rPr>
              <w:rFonts w:asciiTheme="minorHAnsi" w:eastAsiaTheme="minorEastAsia" w:hAnsiTheme="minorHAnsi" w:cstheme="minorBidi"/>
              <w:noProof/>
            </w:rPr>
          </w:pPr>
          <w:r w:rsidRPr="00AE77D8">
            <w:fldChar w:fldCharType="begin"/>
          </w:r>
          <w:r w:rsidRPr="00AE77D8">
            <w:instrText xml:space="preserve"> TOC \o "1-3" \h \z \u </w:instrText>
          </w:r>
          <w:r w:rsidRPr="00AE77D8">
            <w:fldChar w:fldCharType="separate"/>
          </w:r>
          <w:hyperlink w:anchor="_Toc444680179" w:history="1">
            <w:r w:rsidR="00A46A46" w:rsidRPr="00112D17">
              <w:rPr>
                <w:rStyle w:val="Hyperlink"/>
                <w:noProof/>
              </w:rPr>
              <w:t>PrePay Enrollment</w:t>
            </w:r>
            <w:r w:rsidR="00A46A46">
              <w:rPr>
                <w:noProof/>
                <w:webHidden/>
              </w:rPr>
              <w:tab/>
            </w:r>
            <w:r w:rsidR="00A46A46">
              <w:rPr>
                <w:noProof/>
                <w:webHidden/>
              </w:rPr>
              <w:fldChar w:fldCharType="begin"/>
            </w:r>
            <w:r w:rsidR="00A46A46">
              <w:rPr>
                <w:noProof/>
                <w:webHidden/>
              </w:rPr>
              <w:instrText xml:space="preserve"> PAGEREF _Toc444680179 \h </w:instrText>
            </w:r>
            <w:r w:rsidR="00A46A46">
              <w:rPr>
                <w:noProof/>
                <w:webHidden/>
              </w:rPr>
            </w:r>
            <w:r w:rsidR="00A46A46">
              <w:rPr>
                <w:noProof/>
                <w:webHidden/>
              </w:rPr>
              <w:fldChar w:fldCharType="separate"/>
            </w:r>
            <w:r w:rsidR="00AB666F">
              <w:rPr>
                <w:noProof/>
                <w:webHidden/>
              </w:rPr>
              <w:t>3</w:t>
            </w:r>
            <w:r w:rsidR="00A46A46">
              <w:rPr>
                <w:noProof/>
                <w:webHidden/>
              </w:rPr>
              <w:fldChar w:fldCharType="end"/>
            </w:r>
          </w:hyperlink>
        </w:p>
        <w:p w14:paraId="617BF3BB" w14:textId="6DBD3982" w:rsidR="00A46A46" w:rsidRDefault="00372DE1">
          <w:pPr>
            <w:pStyle w:val="TOC1"/>
            <w:tabs>
              <w:tab w:val="right" w:leader="dot" w:pos="10792"/>
            </w:tabs>
            <w:rPr>
              <w:rFonts w:asciiTheme="minorHAnsi" w:eastAsiaTheme="minorEastAsia" w:hAnsiTheme="minorHAnsi" w:cstheme="minorBidi"/>
              <w:noProof/>
            </w:rPr>
          </w:pPr>
          <w:hyperlink w:anchor="_Toc444680180" w:history="1">
            <w:r w:rsidR="00A46A46" w:rsidRPr="00112D17">
              <w:rPr>
                <w:rStyle w:val="Hyperlink"/>
                <w:noProof/>
              </w:rPr>
              <w:t>CRM PrePay Link to PayGo site:</w:t>
            </w:r>
            <w:r w:rsidR="00A46A46">
              <w:rPr>
                <w:noProof/>
                <w:webHidden/>
              </w:rPr>
              <w:tab/>
            </w:r>
          </w:hyperlink>
          <w:r w:rsidR="00AB666F">
            <w:rPr>
              <w:noProof/>
            </w:rPr>
            <w:t>18</w:t>
          </w:r>
        </w:p>
        <w:p w14:paraId="2752EFC7" w14:textId="52814508" w:rsidR="002439B0" w:rsidRPr="00AE77D8" w:rsidRDefault="002439B0">
          <w:r w:rsidRPr="00AE77D8">
            <w:rPr>
              <w:b/>
              <w:bCs/>
            </w:rPr>
            <w:fldChar w:fldCharType="end"/>
          </w:r>
        </w:p>
      </w:sdtContent>
    </w:sdt>
    <w:p w14:paraId="3056C177" w14:textId="77777777" w:rsidR="002439B0" w:rsidRDefault="002439B0">
      <w:pPr>
        <w:jc w:val="center"/>
        <w:rPr>
          <w:rFonts w:ascii="Arial" w:hAnsi="Arial"/>
          <w:b/>
          <w:sz w:val="28"/>
          <w:u w:val="single"/>
        </w:rPr>
      </w:pPr>
    </w:p>
    <w:p w14:paraId="7BAAD336" w14:textId="77777777" w:rsidR="00AB666F" w:rsidRPr="00AE77D8" w:rsidRDefault="00AB666F">
      <w:pPr>
        <w:jc w:val="center"/>
        <w:rPr>
          <w:rFonts w:ascii="Arial" w:hAnsi="Arial"/>
          <w:b/>
          <w:sz w:val="28"/>
          <w:u w:val="single"/>
        </w:rPr>
      </w:pPr>
    </w:p>
    <w:p w14:paraId="3559BCC8" w14:textId="77777777" w:rsidR="002439B0" w:rsidRPr="00AE77D8" w:rsidRDefault="002439B0">
      <w:pPr>
        <w:jc w:val="center"/>
        <w:rPr>
          <w:rFonts w:ascii="Arial" w:hAnsi="Arial"/>
          <w:b/>
          <w:sz w:val="28"/>
          <w:u w:val="single"/>
        </w:rPr>
      </w:pPr>
    </w:p>
    <w:p w14:paraId="21261C3A" w14:textId="6108B6AC" w:rsidR="00B22DAD" w:rsidRPr="00B32E34" w:rsidRDefault="00B22DAD" w:rsidP="00B32E34">
      <w:pPr>
        <w:jc w:val="center"/>
        <w:rPr>
          <w:rFonts w:ascii="Arial" w:hAnsi="Arial"/>
          <w:sz w:val="24"/>
        </w:rPr>
      </w:pPr>
      <w:r w:rsidRPr="00AE77D8">
        <w:rPr>
          <w:rFonts w:ascii="Arial" w:hAnsi="Arial"/>
          <w:b/>
          <w:sz w:val="28"/>
          <w:u w:val="single"/>
        </w:rPr>
        <w:t>Procedural Steps</w:t>
      </w:r>
    </w:p>
    <w:tbl>
      <w:tblPr>
        <w:tblW w:w="0" w:type="auto"/>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3528"/>
        <w:gridCol w:w="6030"/>
      </w:tblGrid>
      <w:tr w:rsidR="00B22DAD" w:rsidRPr="00AE77D8" w14:paraId="21261C3D" w14:textId="77777777" w:rsidTr="0058722F">
        <w:trPr>
          <w:trHeight w:val="162"/>
        </w:trPr>
        <w:tc>
          <w:tcPr>
            <w:tcW w:w="3528" w:type="dxa"/>
            <w:shd w:val="pct10" w:color="auto" w:fill="auto"/>
          </w:tcPr>
          <w:p w14:paraId="21261C3B" w14:textId="77777777" w:rsidR="00B22DAD" w:rsidRPr="00AE77D8" w:rsidRDefault="00B22DAD">
            <w:pPr>
              <w:pStyle w:val="TEXT"/>
              <w:tabs>
                <w:tab w:val="left" w:pos="360"/>
              </w:tabs>
              <w:ind w:left="0" w:right="0" w:firstLine="0"/>
              <w:rPr>
                <w:sz w:val="16"/>
              </w:rPr>
            </w:pPr>
            <w:r w:rsidRPr="00AE77D8">
              <w:rPr>
                <w:b/>
                <w:sz w:val="16"/>
              </w:rPr>
              <w:t>Via Menus</w:t>
            </w:r>
          </w:p>
        </w:tc>
        <w:tc>
          <w:tcPr>
            <w:tcW w:w="6030" w:type="dxa"/>
            <w:tcBorders>
              <w:bottom w:val="nil"/>
            </w:tcBorders>
            <w:shd w:val="pct10" w:color="auto" w:fill="auto"/>
          </w:tcPr>
          <w:p w14:paraId="21261C3C" w14:textId="77777777" w:rsidR="00B22DAD" w:rsidRPr="00AE77D8" w:rsidRDefault="00372552">
            <w:pPr>
              <w:pStyle w:val="TEXT"/>
              <w:tabs>
                <w:tab w:val="left" w:pos="360"/>
              </w:tabs>
              <w:ind w:left="0" w:right="0" w:firstLine="0"/>
              <w:rPr>
                <w:sz w:val="16"/>
              </w:rPr>
            </w:pPr>
            <w:r w:rsidRPr="00AE77D8">
              <w:rPr>
                <w:sz w:val="16"/>
              </w:rPr>
              <w:t xml:space="preserve">(SAP </w:t>
            </w:r>
            <w:r w:rsidR="00B22DAD" w:rsidRPr="00AE77D8">
              <w:rPr>
                <w:sz w:val="16"/>
              </w:rPr>
              <w:t xml:space="preserve"> Menu Path)</w:t>
            </w:r>
          </w:p>
        </w:tc>
      </w:tr>
      <w:tr w:rsidR="00B22DAD" w:rsidRPr="00AE77D8" w14:paraId="21261C40" w14:textId="77777777">
        <w:tc>
          <w:tcPr>
            <w:tcW w:w="3528" w:type="dxa"/>
          </w:tcPr>
          <w:p w14:paraId="21261C3E" w14:textId="5685CCBB" w:rsidR="00B22DAD" w:rsidRPr="00AE77D8" w:rsidRDefault="000270EC" w:rsidP="001372DD">
            <w:pPr>
              <w:pStyle w:val="TEXT"/>
              <w:tabs>
                <w:tab w:val="left" w:pos="360"/>
              </w:tabs>
              <w:ind w:left="0" w:right="0" w:firstLine="0"/>
              <w:rPr>
                <w:sz w:val="16"/>
              </w:rPr>
            </w:pPr>
            <w:r w:rsidRPr="00AE77D8">
              <w:rPr>
                <w:sz w:val="16"/>
              </w:rPr>
              <w:t xml:space="preserve">CRM7 </w:t>
            </w:r>
          </w:p>
        </w:tc>
        <w:tc>
          <w:tcPr>
            <w:tcW w:w="6030" w:type="dxa"/>
          </w:tcPr>
          <w:p w14:paraId="21261C3F" w14:textId="5B23334C" w:rsidR="001864D3" w:rsidRPr="00AE77D8" w:rsidRDefault="001864D3" w:rsidP="00254731">
            <w:pPr>
              <w:pStyle w:val="TEXT"/>
              <w:tabs>
                <w:tab w:val="left" w:pos="360"/>
              </w:tabs>
              <w:ind w:left="0" w:right="0" w:firstLine="0"/>
              <w:rPr>
                <w:b/>
                <w:sz w:val="16"/>
              </w:rPr>
            </w:pPr>
            <w:r w:rsidRPr="00AE77D8">
              <w:rPr>
                <w:b/>
                <w:sz w:val="16"/>
              </w:rPr>
              <w:t xml:space="preserve">Identification / Search -&gt; </w:t>
            </w:r>
            <w:r w:rsidR="00254731">
              <w:rPr>
                <w:b/>
                <w:sz w:val="16"/>
              </w:rPr>
              <w:t>Enrollment Center -&gt;</w:t>
            </w:r>
            <w:r w:rsidR="006668E6">
              <w:rPr>
                <w:b/>
                <w:sz w:val="16"/>
              </w:rPr>
              <w:t xml:space="preserve"> PrePay/Enroll</w:t>
            </w:r>
            <w:r w:rsidR="006668E6" w:rsidRPr="00AE77D8">
              <w:rPr>
                <w:b/>
                <w:sz w:val="16"/>
              </w:rPr>
              <w:t xml:space="preserve"> -&gt; </w:t>
            </w:r>
            <w:r w:rsidR="00254731">
              <w:rPr>
                <w:b/>
                <w:sz w:val="16"/>
              </w:rPr>
              <w:t xml:space="preserve"> Submit</w:t>
            </w:r>
            <w:r w:rsidRPr="00AE77D8">
              <w:rPr>
                <w:b/>
                <w:sz w:val="16"/>
              </w:rPr>
              <w:t xml:space="preserve"> -&gt; </w:t>
            </w:r>
            <w:r w:rsidR="00254731">
              <w:rPr>
                <w:b/>
                <w:sz w:val="16"/>
              </w:rPr>
              <w:t xml:space="preserve">Enrollment Triggered </w:t>
            </w:r>
            <w:r w:rsidRPr="00AE77D8">
              <w:rPr>
                <w:b/>
                <w:sz w:val="16"/>
              </w:rPr>
              <w:t xml:space="preserve">  </w:t>
            </w:r>
          </w:p>
        </w:tc>
      </w:tr>
      <w:tr w:rsidR="00B22DAD" w:rsidRPr="00AE77D8" w14:paraId="21261C43" w14:textId="77777777">
        <w:tc>
          <w:tcPr>
            <w:tcW w:w="3528" w:type="dxa"/>
            <w:shd w:val="pct10" w:color="auto" w:fill="auto"/>
          </w:tcPr>
          <w:p w14:paraId="21261C41" w14:textId="62B4F502" w:rsidR="00B22DAD" w:rsidRPr="00AE77D8" w:rsidRDefault="00F231B9">
            <w:pPr>
              <w:pStyle w:val="TEXT"/>
              <w:tabs>
                <w:tab w:val="left" w:pos="360"/>
              </w:tabs>
              <w:ind w:left="0" w:right="0" w:firstLine="0"/>
              <w:rPr>
                <w:sz w:val="16"/>
              </w:rPr>
            </w:pPr>
            <w:r w:rsidRPr="00AE77D8">
              <w:rPr>
                <w:b/>
                <w:sz w:val="16"/>
              </w:rPr>
              <w:t xml:space="preserve"> </w:t>
            </w:r>
          </w:p>
        </w:tc>
        <w:tc>
          <w:tcPr>
            <w:tcW w:w="6030" w:type="dxa"/>
            <w:shd w:val="pct10" w:color="auto" w:fill="auto"/>
          </w:tcPr>
          <w:p w14:paraId="21261C42" w14:textId="77777777" w:rsidR="00B22DAD" w:rsidRPr="00AE77D8" w:rsidRDefault="00B22DAD">
            <w:pPr>
              <w:pStyle w:val="TEXT"/>
              <w:tabs>
                <w:tab w:val="left" w:pos="360"/>
              </w:tabs>
              <w:ind w:left="0" w:right="0" w:firstLine="0"/>
              <w:rPr>
                <w:sz w:val="16"/>
              </w:rPr>
            </w:pPr>
            <w:r w:rsidRPr="00AE77D8">
              <w:rPr>
                <w:sz w:val="16"/>
              </w:rPr>
              <w:t>(Transacti</w:t>
            </w:r>
            <w:r w:rsidR="00372552" w:rsidRPr="00AE77D8">
              <w:rPr>
                <w:sz w:val="16"/>
              </w:rPr>
              <w:t xml:space="preserve">on Code can be displayed by selecting </w:t>
            </w:r>
            <w:r w:rsidRPr="00AE77D8">
              <w:rPr>
                <w:sz w:val="16"/>
              </w:rPr>
              <w:t xml:space="preserve"> System -&gt; Status)</w:t>
            </w:r>
          </w:p>
        </w:tc>
      </w:tr>
      <w:tr w:rsidR="00B22DAD" w:rsidRPr="00AE77D8" w14:paraId="21261C46" w14:textId="77777777">
        <w:tc>
          <w:tcPr>
            <w:tcW w:w="3528" w:type="dxa"/>
          </w:tcPr>
          <w:p w14:paraId="21261C44" w14:textId="77777777" w:rsidR="00B22DAD" w:rsidRPr="00AE77D8" w:rsidRDefault="00B22DAD">
            <w:pPr>
              <w:pStyle w:val="TEXT"/>
              <w:tabs>
                <w:tab w:val="left" w:pos="360"/>
              </w:tabs>
              <w:ind w:left="0" w:right="0" w:firstLine="0"/>
              <w:rPr>
                <w:sz w:val="16"/>
              </w:rPr>
            </w:pPr>
          </w:p>
        </w:tc>
        <w:tc>
          <w:tcPr>
            <w:tcW w:w="6030" w:type="dxa"/>
          </w:tcPr>
          <w:p w14:paraId="21261C45" w14:textId="6DF45E93" w:rsidR="00B22DAD" w:rsidRPr="00AE77D8" w:rsidRDefault="00254731">
            <w:pPr>
              <w:pStyle w:val="TEXT"/>
              <w:tabs>
                <w:tab w:val="left" w:pos="360"/>
              </w:tabs>
              <w:ind w:left="0" w:right="0" w:firstLine="0"/>
              <w:rPr>
                <w:b/>
                <w:sz w:val="16"/>
              </w:rPr>
            </w:pPr>
            <w:r>
              <w:rPr>
                <w:b/>
                <w:sz w:val="16"/>
              </w:rPr>
              <w:t xml:space="preserve">Back Office TCode ZPPM can display the PrePay document. </w:t>
            </w:r>
          </w:p>
        </w:tc>
      </w:tr>
    </w:tbl>
    <w:p w14:paraId="21261C47" w14:textId="77777777" w:rsidR="00B22DAD" w:rsidRPr="00AE77D8" w:rsidRDefault="00B22DAD">
      <w:pPr>
        <w:rPr>
          <w:rFonts w:ascii="Arial" w:hAnsi="Arial"/>
        </w:rPr>
      </w:pPr>
    </w:p>
    <w:p w14:paraId="36E48DC6" w14:textId="77777777" w:rsidR="00254731" w:rsidRPr="00254731" w:rsidRDefault="00254731" w:rsidP="00254731">
      <w:pPr>
        <w:pStyle w:val="Heading1"/>
        <w:rPr>
          <w:color w:val="0070C0"/>
        </w:rPr>
      </w:pPr>
      <w:bookmarkStart w:id="1" w:name="_Toc444080995"/>
      <w:bookmarkStart w:id="2" w:name="_Toc444680179"/>
      <w:r w:rsidRPr="00254731">
        <w:rPr>
          <w:color w:val="0070C0"/>
        </w:rPr>
        <w:t>PrePay Enrollment</w:t>
      </w:r>
      <w:bookmarkEnd w:id="1"/>
      <w:bookmarkEnd w:id="2"/>
      <w:r w:rsidRPr="00254731">
        <w:rPr>
          <w:color w:val="0070C0"/>
        </w:rPr>
        <w:t xml:space="preserve"> </w:t>
      </w:r>
    </w:p>
    <w:p w14:paraId="791FBB18" w14:textId="7C72F745" w:rsidR="00254731" w:rsidRDefault="009B49E6" w:rsidP="00254731">
      <w:r>
        <w:t>This</w:t>
      </w:r>
      <w:r w:rsidR="00254731">
        <w:t xml:space="preserve"> process shows how to perform a PrePay enrollment in CRM </w:t>
      </w:r>
    </w:p>
    <w:p w14:paraId="32FA1F49" w14:textId="3B0667B7" w:rsidR="00254731" w:rsidRDefault="00254731" w:rsidP="00254731">
      <w:r>
        <w:lastRenderedPageBreak/>
        <w:t>Business Agreement confirmed in CRM. This is done via an incoming call or by manually searching</w:t>
      </w:r>
      <w:r w:rsidR="009B49E6">
        <w:t xml:space="preserve"> a Business A</w:t>
      </w:r>
      <w:r>
        <w:t xml:space="preserve">greement. </w:t>
      </w:r>
      <w:r>
        <w:rPr>
          <w:noProof/>
        </w:rPr>
        <w:drawing>
          <wp:inline distT="0" distB="0" distL="0" distR="0" wp14:anchorId="238B8322" wp14:editId="41514FBA">
            <wp:extent cx="5032857" cy="3325127"/>
            <wp:effectExtent l="76200" t="76200" r="130175" b="1422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018273" cy="331549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59D8157" w14:textId="1CA0419E" w:rsidR="00254731" w:rsidRDefault="00254731" w:rsidP="00254731">
      <w:r>
        <w:lastRenderedPageBreak/>
        <w:t xml:space="preserve">Once Business Agreement is confirmed, the CSR will click on the Enrollment Center from navigation bar. </w:t>
      </w:r>
      <w:r>
        <w:rPr>
          <w:noProof/>
        </w:rPr>
        <w:drawing>
          <wp:inline distT="0" distB="0" distL="0" distR="0" wp14:anchorId="3F8C710F" wp14:editId="3A0939C5">
            <wp:extent cx="6494768" cy="4315968"/>
            <wp:effectExtent l="76200" t="76200" r="135255" b="1422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6496740" cy="431727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677BF2C" w14:textId="77777777" w:rsidR="00254731" w:rsidRDefault="00254731" w:rsidP="00254731">
      <w:r>
        <w:t xml:space="preserve">Enrollment Center displays.  </w:t>
      </w:r>
    </w:p>
    <w:p w14:paraId="5AEDC948" w14:textId="6F8A1553" w:rsidR="00254731" w:rsidRDefault="00254731" w:rsidP="00254731">
      <w:pPr>
        <w:pStyle w:val="ListParagraph"/>
        <w:numPr>
          <w:ilvl w:val="0"/>
          <w:numId w:val="10"/>
        </w:numPr>
        <w:spacing w:after="200" w:line="276" w:lineRule="auto"/>
      </w:pPr>
      <w:r>
        <w:t>Participating Program section will show the programs the customer is currently enrolled on. It also show</w:t>
      </w:r>
      <w:r w:rsidR="009B49E6">
        <w:t>s if</w:t>
      </w:r>
      <w:r>
        <w:t xml:space="preserve"> there is a pending enrollment in process. </w:t>
      </w:r>
    </w:p>
    <w:p w14:paraId="6F4FC83D" w14:textId="1F61000C" w:rsidR="00254731" w:rsidRDefault="00254731" w:rsidP="00254731">
      <w:pPr>
        <w:pStyle w:val="ListParagraph"/>
        <w:numPr>
          <w:ilvl w:val="0"/>
          <w:numId w:val="10"/>
        </w:numPr>
        <w:spacing w:after="200" w:line="276" w:lineRule="auto"/>
      </w:pPr>
      <w:r>
        <w:t>Available Programs</w:t>
      </w:r>
      <w:r w:rsidR="0047190C">
        <w:t xml:space="preserve"> section</w:t>
      </w:r>
      <w:r>
        <w:t xml:space="preserve"> will show the programs that the customer can enroll on. Action</w:t>
      </w:r>
      <w:r w:rsidR="009B49E6">
        <w:t xml:space="preserve"> column+</w:t>
      </w:r>
      <w:r>
        <w:t xml:space="preserve"> will show Enroll when the account has passed validation or Ineligible if the account in not eligible to be enrolled. </w:t>
      </w:r>
    </w:p>
    <w:p w14:paraId="62C1BA61" w14:textId="266610EC" w:rsidR="00254731" w:rsidRDefault="00254731" w:rsidP="00254731">
      <w:pPr>
        <w:pStyle w:val="ListParagraph"/>
        <w:numPr>
          <w:ilvl w:val="0"/>
          <w:numId w:val="10"/>
        </w:numPr>
        <w:spacing w:after="200" w:line="276" w:lineRule="auto"/>
      </w:pPr>
      <w:r>
        <w:lastRenderedPageBreak/>
        <w:t>Eligibility messages</w:t>
      </w:r>
      <w:r w:rsidR="0047190C">
        <w:t xml:space="preserve"> section</w:t>
      </w:r>
      <w:r>
        <w:t xml:space="preserve"> will show the messages why the program is ineligible. Clicking on the action eligible will display the reasons under</w:t>
      </w:r>
      <w:r w:rsidR="0047190C">
        <w:t xml:space="preserve"> the eligibility message</w:t>
      </w:r>
      <w:r>
        <w:t xml:space="preserve">. </w:t>
      </w:r>
    </w:p>
    <w:p w14:paraId="3D17FC92" w14:textId="636F1F5B" w:rsidR="00254731" w:rsidRDefault="00254731" w:rsidP="00254731">
      <w:pPr>
        <w:pStyle w:val="ListParagraph"/>
        <w:numPr>
          <w:ilvl w:val="0"/>
          <w:numId w:val="10"/>
        </w:numPr>
        <w:spacing w:after="200" w:line="276" w:lineRule="auto"/>
      </w:pPr>
      <w:r>
        <w:t>Program History will show the account history if the account has been enrolled previously on a program.</w:t>
      </w:r>
      <w:r w:rsidR="0047190C">
        <w:t xml:space="preserve"> Enrollment request date, enrollment date and de-enrollment dates will populate. </w:t>
      </w:r>
      <w:r>
        <w:t xml:space="preserve"> </w:t>
      </w:r>
    </w:p>
    <w:p w14:paraId="5C414501" w14:textId="77777777" w:rsidR="00254731" w:rsidRDefault="00254731" w:rsidP="00254731">
      <w:r>
        <w:rPr>
          <w:noProof/>
        </w:rPr>
        <w:drawing>
          <wp:inline distT="0" distB="0" distL="0" distR="0" wp14:anchorId="11C4ED81" wp14:editId="4EEE233D">
            <wp:extent cx="6576364" cy="3075996"/>
            <wp:effectExtent l="76200" t="76200" r="129540" b="12446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6574108" cy="307494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867F944" w14:textId="676C7C97" w:rsidR="00254731" w:rsidRDefault="0047190C" w:rsidP="00254731">
      <w:r>
        <w:lastRenderedPageBreak/>
        <w:t>For information about the program, the CSR can click</w:t>
      </w:r>
      <w:r w:rsidR="00254731">
        <w:t xml:space="preserve"> on the </w:t>
      </w:r>
      <w:r>
        <w:t>program name, which</w:t>
      </w:r>
      <w:r w:rsidR="00254731">
        <w:t xml:space="preserve"> will display the program description. Red X</w:t>
      </w:r>
      <w:r>
        <w:t xml:space="preserve"> button will close the pop up. PrePay example below. </w:t>
      </w:r>
      <w:r w:rsidR="00254731">
        <w:rPr>
          <w:noProof/>
        </w:rPr>
        <w:drawing>
          <wp:inline distT="0" distB="0" distL="0" distR="0" wp14:anchorId="6335B93D" wp14:editId="156DBA99">
            <wp:extent cx="6409240" cy="3881836"/>
            <wp:effectExtent l="76200" t="76200" r="125095" b="13779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6406399" cy="38801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22FBE4F" w14:textId="47F4ADE2" w:rsidR="0047190C" w:rsidRDefault="00254731" w:rsidP="00254731">
      <w:r>
        <w:lastRenderedPageBreak/>
        <w:t xml:space="preserve">To enroll on Pre Pay click ‘Enroll’ link next to PrePay under Available Programs.  </w:t>
      </w:r>
      <w:r>
        <w:rPr>
          <w:noProof/>
        </w:rPr>
        <w:drawing>
          <wp:inline distT="0" distB="0" distL="0" distR="0" wp14:anchorId="4CB20AF6" wp14:editId="60247880">
            <wp:extent cx="6539788" cy="2977839"/>
            <wp:effectExtent l="76200" t="76200" r="128270" b="1276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6546175" cy="298074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1CC2683" w14:textId="77777777" w:rsidR="00254731" w:rsidRPr="00242054" w:rsidRDefault="00254731" w:rsidP="00254731">
      <w:pPr>
        <w:spacing w:after="0" w:line="240" w:lineRule="auto"/>
        <w:rPr>
          <w:color w:val="000000"/>
        </w:rPr>
      </w:pPr>
      <w:r>
        <w:rPr>
          <w:color w:val="000000"/>
        </w:rPr>
        <w:t>If PrePay shows ‘I</w:t>
      </w:r>
      <w:r w:rsidRPr="00242054">
        <w:rPr>
          <w:color w:val="000000"/>
        </w:rPr>
        <w:t>neligible</w:t>
      </w:r>
      <w:r>
        <w:rPr>
          <w:color w:val="000000"/>
        </w:rPr>
        <w:t>’ link</w:t>
      </w:r>
      <w:r w:rsidRPr="00242054">
        <w:rPr>
          <w:color w:val="000000"/>
        </w:rPr>
        <w:t xml:space="preserve"> it</w:t>
      </w:r>
      <w:r>
        <w:rPr>
          <w:color w:val="000000"/>
        </w:rPr>
        <w:t xml:space="preserve"> could be due to the following reasons which will display under Eligibility messages when clicked.  </w:t>
      </w:r>
      <w:r w:rsidRPr="00242054">
        <w:rPr>
          <w:color w:val="000000"/>
        </w:rPr>
        <w:t xml:space="preserve"> </w:t>
      </w:r>
    </w:p>
    <w:tbl>
      <w:tblPr>
        <w:tblW w:w="10925" w:type="dxa"/>
        <w:tblInd w:w="93" w:type="dxa"/>
        <w:tblLook w:val="04A0" w:firstRow="1" w:lastRow="0" w:firstColumn="1" w:lastColumn="0" w:noHBand="0" w:noVBand="1"/>
      </w:tblPr>
      <w:tblGrid>
        <w:gridCol w:w="2077"/>
        <w:gridCol w:w="691"/>
        <w:gridCol w:w="8157"/>
      </w:tblGrid>
      <w:tr w:rsidR="00254731" w:rsidRPr="00242054" w14:paraId="064CDDDC" w14:textId="77777777" w:rsidTr="0047190C">
        <w:trPr>
          <w:trHeight w:val="300"/>
        </w:trPr>
        <w:tc>
          <w:tcPr>
            <w:tcW w:w="2077" w:type="dxa"/>
            <w:tcBorders>
              <w:top w:val="nil"/>
              <w:left w:val="nil"/>
              <w:bottom w:val="nil"/>
              <w:right w:val="nil"/>
            </w:tcBorders>
            <w:shd w:val="clear" w:color="auto" w:fill="auto"/>
            <w:noWrap/>
            <w:vAlign w:val="bottom"/>
            <w:hideMark/>
          </w:tcPr>
          <w:p w14:paraId="3FEE6A66" w14:textId="77777777" w:rsidR="00254731" w:rsidRPr="00242054" w:rsidRDefault="00254731" w:rsidP="004922AE">
            <w:pPr>
              <w:spacing w:after="0" w:line="240" w:lineRule="auto"/>
              <w:rPr>
                <w:bCs/>
                <w:color w:val="000000"/>
              </w:rPr>
            </w:pPr>
          </w:p>
        </w:tc>
        <w:tc>
          <w:tcPr>
            <w:tcW w:w="691" w:type="dxa"/>
            <w:tcBorders>
              <w:top w:val="nil"/>
              <w:left w:val="nil"/>
              <w:bottom w:val="nil"/>
              <w:right w:val="nil"/>
            </w:tcBorders>
            <w:shd w:val="clear" w:color="auto" w:fill="auto"/>
            <w:noWrap/>
            <w:vAlign w:val="bottom"/>
            <w:hideMark/>
          </w:tcPr>
          <w:p w14:paraId="387499CE" w14:textId="77777777" w:rsidR="00254731" w:rsidRPr="00242054" w:rsidRDefault="00254731" w:rsidP="004922AE">
            <w:pPr>
              <w:spacing w:after="0" w:line="240" w:lineRule="auto"/>
              <w:rPr>
                <w:color w:val="000000"/>
              </w:rPr>
            </w:pPr>
          </w:p>
        </w:tc>
        <w:tc>
          <w:tcPr>
            <w:tcW w:w="8157" w:type="dxa"/>
            <w:tcBorders>
              <w:top w:val="nil"/>
              <w:left w:val="nil"/>
              <w:bottom w:val="nil"/>
              <w:right w:val="nil"/>
            </w:tcBorders>
            <w:shd w:val="clear" w:color="auto" w:fill="auto"/>
            <w:noWrap/>
            <w:vAlign w:val="bottom"/>
            <w:hideMark/>
          </w:tcPr>
          <w:p w14:paraId="6C3D4A00" w14:textId="77777777" w:rsidR="00254731" w:rsidRPr="00242054" w:rsidRDefault="00254731" w:rsidP="004922AE">
            <w:pPr>
              <w:spacing w:after="0" w:line="240" w:lineRule="auto"/>
              <w:rPr>
                <w:color w:val="000000"/>
              </w:rPr>
            </w:pPr>
          </w:p>
        </w:tc>
      </w:tr>
      <w:tr w:rsidR="00254731" w:rsidRPr="00242054" w14:paraId="77776BF3" w14:textId="77777777" w:rsidTr="0047190C">
        <w:trPr>
          <w:trHeight w:val="300"/>
        </w:trPr>
        <w:tc>
          <w:tcPr>
            <w:tcW w:w="207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E7FE23" w14:textId="77777777" w:rsidR="00254731" w:rsidRPr="00242054" w:rsidRDefault="00254731" w:rsidP="004922AE">
            <w:pPr>
              <w:spacing w:after="0" w:line="240" w:lineRule="auto"/>
              <w:rPr>
                <w:color w:val="000000"/>
                <w:sz w:val="16"/>
                <w:szCs w:val="16"/>
              </w:rPr>
            </w:pPr>
            <w:r w:rsidRPr="00242054">
              <w:rPr>
                <w:color w:val="000000"/>
                <w:sz w:val="16"/>
                <w:szCs w:val="16"/>
              </w:rPr>
              <w:t>Programs</w:t>
            </w:r>
          </w:p>
        </w:tc>
        <w:tc>
          <w:tcPr>
            <w:tcW w:w="691" w:type="dxa"/>
            <w:tcBorders>
              <w:top w:val="single" w:sz="4" w:space="0" w:color="auto"/>
              <w:left w:val="nil"/>
              <w:bottom w:val="single" w:sz="4" w:space="0" w:color="auto"/>
              <w:right w:val="single" w:sz="4" w:space="0" w:color="auto"/>
            </w:tcBorders>
            <w:shd w:val="clear" w:color="auto" w:fill="auto"/>
            <w:noWrap/>
            <w:vAlign w:val="bottom"/>
            <w:hideMark/>
          </w:tcPr>
          <w:p w14:paraId="580D6DEA" w14:textId="77777777" w:rsidR="00254731" w:rsidRPr="00242054" w:rsidRDefault="00254731" w:rsidP="004922AE">
            <w:pPr>
              <w:spacing w:after="0" w:line="240" w:lineRule="auto"/>
              <w:rPr>
                <w:color w:val="000000"/>
                <w:sz w:val="16"/>
                <w:szCs w:val="16"/>
              </w:rPr>
            </w:pPr>
            <w:r w:rsidRPr="00242054">
              <w:rPr>
                <w:color w:val="000000"/>
                <w:sz w:val="16"/>
                <w:szCs w:val="16"/>
              </w:rPr>
              <w:t xml:space="preserve">Status </w:t>
            </w:r>
          </w:p>
        </w:tc>
        <w:tc>
          <w:tcPr>
            <w:tcW w:w="8157" w:type="dxa"/>
            <w:tcBorders>
              <w:top w:val="single" w:sz="4" w:space="0" w:color="auto"/>
              <w:left w:val="nil"/>
              <w:bottom w:val="single" w:sz="4" w:space="0" w:color="auto"/>
              <w:right w:val="single" w:sz="4" w:space="0" w:color="auto"/>
            </w:tcBorders>
            <w:shd w:val="clear" w:color="auto" w:fill="auto"/>
            <w:noWrap/>
            <w:vAlign w:val="bottom"/>
            <w:hideMark/>
          </w:tcPr>
          <w:p w14:paraId="163E84C0" w14:textId="77777777" w:rsidR="00254731" w:rsidRPr="00242054" w:rsidRDefault="00254731" w:rsidP="004922AE">
            <w:pPr>
              <w:spacing w:after="0" w:line="240" w:lineRule="auto"/>
              <w:rPr>
                <w:color w:val="000000"/>
                <w:sz w:val="16"/>
                <w:szCs w:val="16"/>
              </w:rPr>
            </w:pPr>
            <w:r w:rsidRPr="00242054">
              <w:rPr>
                <w:color w:val="000000"/>
                <w:sz w:val="16"/>
                <w:szCs w:val="16"/>
              </w:rPr>
              <w:t xml:space="preserve">Text </w:t>
            </w:r>
          </w:p>
        </w:tc>
      </w:tr>
      <w:tr w:rsidR="00254731" w:rsidRPr="00242054" w14:paraId="679EEDAA" w14:textId="77777777" w:rsidTr="0047190C">
        <w:trPr>
          <w:trHeight w:val="206"/>
        </w:trPr>
        <w:tc>
          <w:tcPr>
            <w:tcW w:w="2077" w:type="dxa"/>
            <w:tcBorders>
              <w:top w:val="nil"/>
              <w:left w:val="single" w:sz="4" w:space="0" w:color="auto"/>
              <w:bottom w:val="single" w:sz="4" w:space="0" w:color="auto"/>
              <w:right w:val="single" w:sz="4" w:space="0" w:color="auto"/>
            </w:tcBorders>
            <w:shd w:val="clear" w:color="auto" w:fill="auto"/>
            <w:noWrap/>
            <w:vAlign w:val="center"/>
            <w:hideMark/>
          </w:tcPr>
          <w:p w14:paraId="3B753DF1" w14:textId="77777777" w:rsidR="00254731" w:rsidRPr="00D42DA6" w:rsidRDefault="00254731" w:rsidP="004922AE">
            <w:pPr>
              <w:rPr>
                <w:color w:val="000000"/>
                <w:sz w:val="16"/>
                <w:szCs w:val="16"/>
              </w:rPr>
            </w:pPr>
            <w:r w:rsidRPr="00D42DA6">
              <w:rPr>
                <w:color w:val="000000"/>
                <w:sz w:val="16"/>
                <w:szCs w:val="16"/>
              </w:rPr>
              <w:t>Not an active Account</w:t>
            </w:r>
          </w:p>
        </w:tc>
        <w:tc>
          <w:tcPr>
            <w:tcW w:w="691" w:type="dxa"/>
            <w:tcBorders>
              <w:top w:val="nil"/>
              <w:left w:val="nil"/>
              <w:bottom w:val="single" w:sz="4" w:space="0" w:color="auto"/>
              <w:right w:val="single" w:sz="4" w:space="0" w:color="auto"/>
            </w:tcBorders>
            <w:shd w:val="clear" w:color="auto" w:fill="auto"/>
            <w:noWrap/>
            <w:vAlign w:val="center"/>
            <w:hideMark/>
          </w:tcPr>
          <w:p w14:paraId="1BD61959" w14:textId="77777777" w:rsidR="00254731" w:rsidRPr="00D42DA6" w:rsidRDefault="00254731" w:rsidP="004922AE">
            <w:pPr>
              <w:jc w:val="center"/>
              <w:rPr>
                <w:b/>
                <w:bCs/>
                <w:color w:val="FF0000"/>
                <w:sz w:val="16"/>
                <w:szCs w:val="16"/>
              </w:rPr>
            </w:pPr>
            <w:r w:rsidRPr="00D42DA6">
              <w:rPr>
                <w:b/>
                <w:bCs/>
                <w:color w:val="FF0000"/>
                <w:sz w:val="16"/>
                <w:szCs w:val="16"/>
              </w:rPr>
              <w:t>X</w:t>
            </w:r>
          </w:p>
        </w:tc>
        <w:tc>
          <w:tcPr>
            <w:tcW w:w="8157" w:type="dxa"/>
            <w:tcBorders>
              <w:top w:val="nil"/>
              <w:left w:val="nil"/>
              <w:bottom w:val="single" w:sz="4" w:space="0" w:color="auto"/>
              <w:right w:val="single" w:sz="4" w:space="0" w:color="auto"/>
            </w:tcBorders>
            <w:shd w:val="clear" w:color="auto" w:fill="auto"/>
            <w:noWrap/>
            <w:vAlign w:val="center"/>
            <w:hideMark/>
          </w:tcPr>
          <w:p w14:paraId="7F973A27" w14:textId="77777777" w:rsidR="00254731" w:rsidRPr="00D42DA6" w:rsidRDefault="00254731" w:rsidP="004922AE">
            <w:pPr>
              <w:rPr>
                <w:color w:val="000000"/>
                <w:sz w:val="16"/>
                <w:szCs w:val="16"/>
              </w:rPr>
            </w:pPr>
            <w:r w:rsidRPr="00D42DA6">
              <w:rPr>
                <w:color w:val="000000"/>
                <w:sz w:val="16"/>
                <w:szCs w:val="16"/>
              </w:rPr>
              <w:t xml:space="preserve">No active contract exists. </w:t>
            </w:r>
          </w:p>
        </w:tc>
      </w:tr>
      <w:tr w:rsidR="00254731" w:rsidRPr="00242054" w14:paraId="33AF33B2" w14:textId="77777777" w:rsidTr="0047190C">
        <w:trPr>
          <w:trHeight w:val="300"/>
        </w:trPr>
        <w:tc>
          <w:tcPr>
            <w:tcW w:w="2077" w:type="dxa"/>
            <w:tcBorders>
              <w:top w:val="nil"/>
              <w:left w:val="single" w:sz="4" w:space="0" w:color="auto"/>
              <w:bottom w:val="single" w:sz="4" w:space="0" w:color="auto"/>
              <w:right w:val="single" w:sz="4" w:space="0" w:color="auto"/>
            </w:tcBorders>
            <w:shd w:val="clear" w:color="auto" w:fill="auto"/>
            <w:noWrap/>
            <w:vAlign w:val="center"/>
            <w:hideMark/>
          </w:tcPr>
          <w:p w14:paraId="57108A91" w14:textId="77777777" w:rsidR="00254731" w:rsidRPr="00D42DA6" w:rsidRDefault="00254731" w:rsidP="004922AE">
            <w:pPr>
              <w:rPr>
                <w:color w:val="000000"/>
                <w:sz w:val="16"/>
                <w:szCs w:val="16"/>
              </w:rPr>
            </w:pPr>
            <w:r w:rsidRPr="00D42DA6">
              <w:rPr>
                <w:color w:val="000000"/>
                <w:sz w:val="16"/>
                <w:szCs w:val="16"/>
              </w:rPr>
              <w:t xml:space="preserve">Multiple Account </w:t>
            </w:r>
          </w:p>
        </w:tc>
        <w:tc>
          <w:tcPr>
            <w:tcW w:w="691" w:type="dxa"/>
            <w:tcBorders>
              <w:top w:val="nil"/>
              <w:left w:val="nil"/>
              <w:bottom w:val="single" w:sz="4" w:space="0" w:color="auto"/>
              <w:right w:val="single" w:sz="4" w:space="0" w:color="auto"/>
            </w:tcBorders>
            <w:shd w:val="clear" w:color="auto" w:fill="auto"/>
            <w:noWrap/>
            <w:vAlign w:val="center"/>
            <w:hideMark/>
          </w:tcPr>
          <w:p w14:paraId="30A0C786" w14:textId="77777777" w:rsidR="00254731" w:rsidRPr="00D42DA6" w:rsidRDefault="00254731" w:rsidP="004922AE">
            <w:pPr>
              <w:jc w:val="center"/>
              <w:rPr>
                <w:b/>
                <w:bCs/>
                <w:color w:val="FF0000"/>
                <w:sz w:val="16"/>
                <w:szCs w:val="16"/>
              </w:rPr>
            </w:pPr>
            <w:r w:rsidRPr="00D42DA6">
              <w:rPr>
                <w:b/>
                <w:bCs/>
                <w:color w:val="FF0000"/>
                <w:sz w:val="16"/>
                <w:szCs w:val="16"/>
              </w:rPr>
              <w:t>X</w:t>
            </w:r>
          </w:p>
        </w:tc>
        <w:tc>
          <w:tcPr>
            <w:tcW w:w="8157" w:type="dxa"/>
            <w:tcBorders>
              <w:top w:val="nil"/>
              <w:left w:val="nil"/>
              <w:bottom w:val="single" w:sz="4" w:space="0" w:color="auto"/>
              <w:right w:val="single" w:sz="4" w:space="0" w:color="auto"/>
            </w:tcBorders>
            <w:shd w:val="clear" w:color="auto" w:fill="auto"/>
            <w:noWrap/>
            <w:vAlign w:val="center"/>
            <w:hideMark/>
          </w:tcPr>
          <w:p w14:paraId="23133A45" w14:textId="77777777" w:rsidR="00254731" w:rsidRPr="00D42DA6" w:rsidRDefault="00254731" w:rsidP="004922AE">
            <w:pPr>
              <w:rPr>
                <w:color w:val="000000"/>
                <w:sz w:val="16"/>
                <w:szCs w:val="16"/>
              </w:rPr>
            </w:pPr>
            <w:r w:rsidRPr="00D42DA6">
              <w:rPr>
                <w:color w:val="000000"/>
                <w:sz w:val="16"/>
                <w:szCs w:val="16"/>
              </w:rPr>
              <w:t xml:space="preserve">Account has multiple active contract accounts. </w:t>
            </w:r>
          </w:p>
        </w:tc>
      </w:tr>
      <w:tr w:rsidR="00254731" w:rsidRPr="00242054" w14:paraId="25CA7E33" w14:textId="77777777" w:rsidTr="0047190C">
        <w:trPr>
          <w:trHeight w:val="300"/>
        </w:trPr>
        <w:tc>
          <w:tcPr>
            <w:tcW w:w="2077" w:type="dxa"/>
            <w:tcBorders>
              <w:top w:val="nil"/>
              <w:left w:val="single" w:sz="4" w:space="0" w:color="auto"/>
              <w:bottom w:val="single" w:sz="4" w:space="0" w:color="auto"/>
              <w:right w:val="single" w:sz="4" w:space="0" w:color="auto"/>
            </w:tcBorders>
            <w:shd w:val="clear" w:color="auto" w:fill="auto"/>
            <w:noWrap/>
            <w:vAlign w:val="center"/>
            <w:hideMark/>
          </w:tcPr>
          <w:p w14:paraId="635F0A34" w14:textId="77777777" w:rsidR="00254731" w:rsidRPr="00D42DA6" w:rsidRDefault="00254731" w:rsidP="004922AE">
            <w:pPr>
              <w:rPr>
                <w:color w:val="000000"/>
                <w:sz w:val="16"/>
                <w:szCs w:val="16"/>
              </w:rPr>
            </w:pPr>
            <w:r w:rsidRPr="00D42DA6">
              <w:rPr>
                <w:color w:val="000000"/>
                <w:sz w:val="16"/>
                <w:szCs w:val="16"/>
              </w:rPr>
              <w:t xml:space="preserve">Over The Air Meter </w:t>
            </w:r>
          </w:p>
        </w:tc>
        <w:tc>
          <w:tcPr>
            <w:tcW w:w="691" w:type="dxa"/>
            <w:tcBorders>
              <w:top w:val="nil"/>
              <w:left w:val="nil"/>
              <w:bottom w:val="single" w:sz="4" w:space="0" w:color="auto"/>
              <w:right w:val="single" w:sz="4" w:space="0" w:color="auto"/>
            </w:tcBorders>
            <w:shd w:val="clear" w:color="auto" w:fill="auto"/>
            <w:noWrap/>
            <w:vAlign w:val="center"/>
            <w:hideMark/>
          </w:tcPr>
          <w:p w14:paraId="5017653A" w14:textId="77777777" w:rsidR="00254731" w:rsidRPr="00D42DA6" w:rsidRDefault="00254731" w:rsidP="004922AE">
            <w:pPr>
              <w:jc w:val="center"/>
              <w:rPr>
                <w:b/>
                <w:bCs/>
                <w:color w:val="FF0000"/>
                <w:sz w:val="16"/>
                <w:szCs w:val="16"/>
              </w:rPr>
            </w:pPr>
            <w:r w:rsidRPr="00D42DA6">
              <w:rPr>
                <w:b/>
                <w:bCs/>
                <w:color w:val="FF0000"/>
                <w:sz w:val="16"/>
                <w:szCs w:val="16"/>
              </w:rPr>
              <w:t>X</w:t>
            </w:r>
          </w:p>
        </w:tc>
        <w:tc>
          <w:tcPr>
            <w:tcW w:w="8157" w:type="dxa"/>
            <w:tcBorders>
              <w:top w:val="nil"/>
              <w:left w:val="nil"/>
              <w:bottom w:val="single" w:sz="4" w:space="0" w:color="auto"/>
              <w:right w:val="single" w:sz="4" w:space="0" w:color="auto"/>
            </w:tcBorders>
            <w:shd w:val="clear" w:color="auto" w:fill="auto"/>
            <w:noWrap/>
            <w:vAlign w:val="center"/>
            <w:hideMark/>
          </w:tcPr>
          <w:p w14:paraId="2C9330F9" w14:textId="77777777" w:rsidR="00254731" w:rsidRPr="00D42DA6" w:rsidRDefault="00254731" w:rsidP="004922AE">
            <w:pPr>
              <w:rPr>
                <w:color w:val="000000"/>
                <w:sz w:val="16"/>
                <w:szCs w:val="16"/>
              </w:rPr>
            </w:pPr>
            <w:r w:rsidRPr="00D42DA6">
              <w:rPr>
                <w:color w:val="000000"/>
                <w:sz w:val="16"/>
                <w:szCs w:val="16"/>
              </w:rPr>
              <w:t>Not all devices are AMI enabled.</w:t>
            </w:r>
          </w:p>
        </w:tc>
      </w:tr>
      <w:tr w:rsidR="00254731" w:rsidRPr="00242054" w14:paraId="58B55F5F" w14:textId="77777777" w:rsidTr="0047190C">
        <w:trPr>
          <w:trHeight w:val="300"/>
        </w:trPr>
        <w:tc>
          <w:tcPr>
            <w:tcW w:w="2077" w:type="dxa"/>
            <w:tcBorders>
              <w:top w:val="nil"/>
              <w:left w:val="single" w:sz="4" w:space="0" w:color="auto"/>
              <w:bottom w:val="single" w:sz="4" w:space="0" w:color="auto"/>
              <w:right w:val="single" w:sz="4" w:space="0" w:color="auto"/>
            </w:tcBorders>
            <w:shd w:val="clear" w:color="auto" w:fill="auto"/>
            <w:noWrap/>
            <w:vAlign w:val="center"/>
            <w:hideMark/>
          </w:tcPr>
          <w:p w14:paraId="645837C7" w14:textId="77777777" w:rsidR="00254731" w:rsidRPr="00D42DA6" w:rsidRDefault="00254731" w:rsidP="004922AE">
            <w:pPr>
              <w:rPr>
                <w:color w:val="000000"/>
                <w:sz w:val="16"/>
                <w:szCs w:val="16"/>
              </w:rPr>
            </w:pPr>
            <w:r w:rsidRPr="00D42DA6">
              <w:rPr>
                <w:color w:val="000000"/>
                <w:sz w:val="16"/>
                <w:szCs w:val="16"/>
              </w:rPr>
              <w:t>Life Support</w:t>
            </w:r>
          </w:p>
        </w:tc>
        <w:tc>
          <w:tcPr>
            <w:tcW w:w="691" w:type="dxa"/>
            <w:tcBorders>
              <w:top w:val="nil"/>
              <w:left w:val="nil"/>
              <w:bottom w:val="single" w:sz="4" w:space="0" w:color="auto"/>
              <w:right w:val="single" w:sz="4" w:space="0" w:color="auto"/>
            </w:tcBorders>
            <w:shd w:val="clear" w:color="auto" w:fill="auto"/>
            <w:noWrap/>
            <w:vAlign w:val="center"/>
            <w:hideMark/>
          </w:tcPr>
          <w:p w14:paraId="2760B18D" w14:textId="77777777" w:rsidR="00254731" w:rsidRPr="00D42DA6" w:rsidRDefault="00254731" w:rsidP="004922AE">
            <w:pPr>
              <w:jc w:val="center"/>
              <w:rPr>
                <w:b/>
                <w:bCs/>
                <w:color w:val="FF0000"/>
                <w:sz w:val="16"/>
                <w:szCs w:val="16"/>
              </w:rPr>
            </w:pPr>
            <w:r w:rsidRPr="00D42DA6">
              <w:rPr>
                <w:b/>
                <w:bCs/>
                <w:color w:val="FF0000"/>
                <w:sz w:val="16"/>
                <w:szCs w:val="16"/>
              </w:rPr>
              <w:t>X</w:t>
            </w:r>
          </w:p>
        </w:tc>
        <w:tc>
          <w:tcPr>
            <w:tcW w:w="8157" w:type="dxa"/>
            <w:tcBorders>
              <w:top w:val="nil"/>
              <w:left w:val="nil"/>
              <w:bottom w:val="single" w:sz="4" w:space="0" w:color="auto"/>
              <w:right w:val="single" w:sz="4" w:space="0" w:color="auto"/>
            </w:tcBorders>
            <w:shd w:val="clear" w:color="auto" w:fill="auto"/>
            <w:noWrap/>
            <w:vAlign w:val="center"/>
            <w:hideMark/>
          </w:tcPr>
          <w:p w14:paraId="4388230C" w14:textId="77777777" w:rsidR="00254731" w:rsidRPr="00D42DA6" w:rsidRDefault="00254731" w:rsidP="004922AE">
            <w:pPr>
              <w:rPr>
                <w:color w:val="000000"/>
                <w:sz w:val="16"/>
                <w:szCs w:val="16"/>
              </w:rPr>
            </w:pPr>
            <w:r w:rsidRPr="00D42DA6">
              <w:rPr>
                <w:color w:val="000000"/>
                <w:sz w:val="16"/>
                <w:szCs w:val="16"/>
              </w:rPr>
              <w:t>Not eligible to enroll for PrePay.</w:t>
            </w:r>
          </w:p>
        </w:tc>
      </w:tr>
      <w:tr w:rsidR="00254731" w:rsidRPr="00242054" w14:paraId="4CFD5009" w14:textId="77777777" w:rsidTr="0047190C">
        <w:trPr>
          <w:trHeight w:val="300"/>
        </w:trPr>
        <w:tc>
          <w:tcPr>
            <w:tcW w:w="2077" w:type="dxa"/>
            <w:tcBorders>
              <w:top w:val="nil"/>
              <w:left w:val="single" w:sz="4" w:space="0" w:color="auto"/>
              <w:bottom w:val="single" w:sz="4" w:space="0" w:color="auto"/>
              <w:right w:val="single" w:sz="4" w:space="0" w:color="auto"/>
            </w:tcBorders>
            <w:shd w:val="clear" w:color="auto" w:fill="auto"/>
            <w:noWrap/>
            <w:vAlign w:val="center"/>
            <w:hideMark/>
          </w:tcPr>
          <w:p w14:paraId="41189B73" w14:textId="77777777" w:rsidR="00254731" w:rsidRPr="00D42DA6" w:rsidRDefault="00254731" w:rsidP="004922AE">
            <w:pPr>
              <w:rPr>
                <w:color w:val="000000"/>
                <w:sz w:val="16"/>
                <w:szCs w:val="16"/>
              </w:rPr>
            </w:pPr>
            <w:r w:rsidRPr="00D42DA6">
              <w:rPr>
                <w:color w:val="000000"/>
                <w:sz w:val="16"/>
                <w:szCs w:val="16"/>
              </w:rPr>
              <w:t xml:space="preserve">Bill Consolidator </w:t>
            </w:r>
          </w:p>
        </w:tc>
        <w:tc>
          <w:tcPr>
            <w:tcW w:w="691" w:type="dxa"/>
            <w:tcBorders>
              <w:top w:val="nil"/>
              <w:left w:val="nil"/>
              <w:bottom w:val="single" w:sz="4" w:space="0" w:color="auto"/>
              <w:right w:val="single" w:sz="4" w:space="0" w:color="auto"/>
            </w:tcBorders>
            <w:shd w:val="clear" w:color="auto" w:fill="auto"/>
            <w:noWrap/>
            <w:vAlign w:val="center"/>
            <w:hideMark/>
          </w:tcPr>
          <w:p w14:paraId="68105FBE" w14:textId="77777777" w:rsidR="00254731" w:rsidRPr="00D42DA6" w:rsidRDefault="00254731" w:rsidP="004922AE">
            <w:pPr>
              <w:jc w:val="center"/>
              <w:rPr>
                <w:b/>
                <w:bCs/>
                <w:color w:val="FF0000"/>
                <w:sz w:val="16"/>
                <w:szCs w:val="16"/>
              </w:rPr>
            </w:pPr>
            <w:r w:rsidRPr="00D42DA6">
              <w:rPr>
                <w:b/>
                <w:bCs/>
                <w:color w:val="FF0000"/>
                <w:sz w:val="16"/>
                <w:szCs w:val="16"/>
              </w:rPr>
              <w:t>X</w:t>
            </w:r>
          </w:p>
        </w:tc>
        <w:tc>
          <w:tcPr>
            <w:tcW w:w="8157" w:type="dxa"/>
            <w:tcBorders>
              <w:top w:val="nil"/>
              <w:left w:val="nil"/>
              <w:bottom w:val="single" w:sz="4" w:space="0" w:color="auto"/>
              <w:right w:val="single" w:sz="4" w:space="0" w:color="auto"/>
            </w:tcBorders>
            <w:shd w:val="clear" w:color="auto" w:fill="auto"/>
            <w:noWrap/>
            <w:vAlign w:val="center"/>
            <w:hideMark/>
          </w:tcPr>
          <w:p w14:paraId="5735FB7A" w14:textId="77777777" w:rsidR="00254731" w:rsidRPr="00D42DA6" w:rsidRDefault="00254731" w:rsidP="004922AE">
            <w:pPr>
              <w:rPr>
                <w:color w:val="000000"/>
                <w:sz w:val="16"/>
                <w:szCs w:val="16"/>
              </w:rPr>
            </w:pPr>
            <w:r w:rsidRPr="00D42DA6">
              <w:rPr>
                <w:color w:val="000000"/>
                <w:sz w:val="16"/>
                <w:szCs w:val="16"/>
              </w:rPr>
              <w:t xml:space="preserve">Not eligible to enroll for PrePay due to 'Name' (Checkfree, CitiBank, Cass, NISC, EDI - with paper invoice, EDI - no paper invoice, BillTrust). </w:t>
            </w:r>
          </w:p>
        </w:tc>
      </w:tr>
      <w:tr w:rsidR="00254731" w:rsidRPr="00242054" w14:paraId="14FE71A3" w14:textId="77777777" w:rsidTr="0047190C">
        <w:trPr>
          <w:trHeight w:val="300"/>
        </w:trPr>
        <w:tc>
          <w:tcPr>
            <w:tcW w:w="2077" w:type="dxa"/>
            <w:tcBorders>
              <w:top w:val="nil"/>
              <w:left w:val="single" w:sz="4" w:space="0" w:color="auto"/>
              <w:bottom w:val="single" w:sz="4" w:space="0" w:color="auto"/>
              <w:right w:val="single" w:sz="4" w:space="0" w:color="auto"/>
            </w:tcBorders>
            <w:shd w:val="clear" w:color="auto" w:fill="auto"/>
            <w:noWrap/>
            <w:vAlign w:val="center"/>
            <w:hideMark/>
          </w:tcPr>
          <w:p w14:paraId="2CF44582" w14:textId="77777777" w:rsidR="00254731" w:rsidRPr="00D42DA6" w:rsidRDefault="00254731" w:rsidP="004922AE">
            <w:pPr>
              <w:rPr>
                <w:color w:val="000000"/>
                <w:sz w:val="16"/>
                <w:szCs w:val="16"/>
              </w:rPr>
            </w:pPr>
            <w:r w:rsidRPr="00D42DA6">
              <w:rPr>
                <w:color w:val="000000"/>
                <w:sz w:val="16"/>
                <w:szCs w:val="16"/>
              </w:rPr>
              <w:t xml:space="preserve">Cust not on rate RS_1000 </w:t>
            </w:r>
          </w:p>
        </w:tc>
        <w:tc>
          <w:tcPr>
            <w:tcW w:w="691" w:type="dxa"/>
            <w:tcBorders>
              <w:top w:val="nil"/>
              <w:left w:val="nil"/>
              <w:bottom w:val="single" w:sz="4" w:space="0" w:color="auto"/>
              <w:right w:val="single" w:sz="4" w:space="0" w:color="auto"/>
            </w:tcBorders>
            <w:shd w:val="clear" w:color="auto" w:fill="auto"/>
            <w:noWrap/>
            <w:vAlign w:val="center"/>
            <w:hideMark/>
          </w:tcPr>
          <w:p w14:paraId="321B56B5" w14:textId="77777777" w:rsidR="00254731" w:rsidRPr="00D42DA6" w:rsidRDefault="00254731" w:rsidP="004922AE">
            <w:pPr>
              <w:jc w:val="center"/>
              <w:rPr>
                <w:b/>
                <w:bCs/>
                <w:color w:val="FF0000"/>
                <w:sz w:val="16"/>
                <w:szCs w:val="16"/>
              </w:rPr>
            </w:pPr>
            <w:r w:rsidRPr="00D42DA6">
              <w:rPr>
                <w:b/>
                <w:bCs/>
                <w:color w:val="FF0000"/>
                <w:sz w:val="16"/>
                <w:szCs w:val="16"/>
              </w:rPr>
              <w:t>X</w:t>
            </w:r>
          </w:p>
        </w:tc>
        <w:tc>
          <w:tcPr>
            <w:tcW w:w="8157" w:type="dxa"/>
            <w:tcBorders>
              <w:top w:val="nil"/>
              <w:left w:val="nil"/>
              <w:bottom w:val="single" w:sz="4" w:space="0" w:color="auto"/>
              <w:right w:val="single" w:sz="4" w:space="0" w:color="auto"/>
            </w:tcBorders>
            <w:shd w:val="clear" w:color="auto" w:fill="auto"/>
            <w:noWrap/>
            <w:vAlign w:val="center"/>
            <w:hideMark/>
          </w:tcPr>
          <w:p w14:paraId="5DDA265C" w14:textId="77777777" w:rsidR="00254731" w:rsidRPr="00D42DA6" w:rsidRDefault="00254731" w:rsidP="004922AE">
            <w:pPr>
              <w:rPr>
                <w:color w:val="000000"/>
                <w:sz w:val="16"/>
                <w:szCs w:val="16"/>
              </w:rPr>
            </w:pPr>
            <w:r w:rsidRPr="00D42DA6">
              <w:rPr>
                <w:color w:val="000000"/>
                <w:sz w:val="16"/>
                <w:szCs w:val="16"/>
              </w:rPr>
              <w:t xml:space="preserve">Not eligible to enroll for PrePay. Rate 'XXX' 'Name'. (Examples Electric Choice, Dynamic Peak Pricing, Plug in Electric Vehicle, Time Of Day) </w:t>
            </w:r>
          </w:p>
        </w:tc>
      </w:tr>
      <w:tr w:rsidR="00254731" w:rsidRPr="00242054" w14:paraId="56A4FEA1" w14:textId="77777777" w:rsidTr="0047190C">
        <w:trPr>
          <w:trHeight w:val="300"/>
        </w:trPr>
        <w:tc>
          <w:tcPr>
            <w:tcW w:w="2077" w:type="dxa"/>
            <w:tcBorders>
              <w:top w:val="nil"/>
              <w:left w:val="single" w:sz="4" w:space="0" w:color="auto"/>
              <w:bottom w:val="single" w:sz="4" w:space="0" w:color="auto"/>
              <w:right w:val="single" w:sz="4" w:space="0" w:color="auto"/>
            </w:tcBorders>
            <w:shd w:val="clear" w:color="auto" w:fill="auto"/>
            <w:noWrap/>
            <w:vAlign w:val="center"/>
            <w:hideMark/>
          </w:tcPr>
          <w:p w14:paraId="005A485F" w14:textId="77777777" w:rsidR="00254731" w:rsidRPr="00D42DA6" w:rsidRDefault="00254731" w:rsidP="004922AE">
            <w:pPr>
              <w:rPr>
                <w:color w:val="000000"/>
                <w:sz w:val="16"/>
                <w:szCs w:val="16"/>
              </w:rPr>
            </w:pPr>
            <w:r w:rsidRPr="00D42DA6">
              <w:rPr>
                <w:color w:val="000000"/>
                <w:sz w:val="16"/>
                <w:szCs w:val="16"/>
              </w:rPr>
              <w:t xml:space="preserve">Cust not on rate </w:t>
            </w:r>
            <w:r w:rsidRPr="00D42DA6">
              <w:rPr>
                <w:color w:val="000000"/>
                <w:sz w:val="16"/>
                <w:szCs w:val="16"/>
              </w:rPr>
              <w:lastRenderedPageBreak/>
              <w:t xml:space="preserve">A_250/A_260 </w:t>
            </w:r>
          </w:p>
        </w:tc>
        <w:tc>
          <w:tcPr>
            <w:tcW w:w="691" w:type="dxa"/>
            <w:tcBorders>
              <w:top w:val="nil"/>
              <w:left w:val="nil"/>
              <w:bottom w:val="single" w:sz="4" w:space="0" w:color="auto"/>
              <w:right w:val="single" w:sz="4" w:space="0" w:color="auto"/>
            </w:tcBorders>
            <w:shd w:val="clear" w:color="auto" w:fill="auto"/>
            <w:noWrap/>
            <w:vAlign w:val="center"/>
            <w:hideMark/>
          </w:tcPr>
          <w:p w14:paraId="229702EF" w14:textId="77777777" w:rsidR="00254731" w:rsidRPr="00D42DA6" w:rsidRDefault="00254731" w:rsidP="004922AE">
            <w:pPr>
              <w:jc w:val="center"/>
              <w:rPr>
                <w:b/>
                <w:bCs/>
                <w:color w:val="FF0000"/>
                <w:sz w:val="16"/>
                <w:szCs w:val="16"/>
              </w:rPr>
            </w:pPr>
            <w:r w:rsidRPr="00D42DA6">
              <w:rPr>
                <w:b/>
                <w:bCs/>
                <w:color w:val="FF0000"/>
                <w:sz w:val="16"/>
                <w:szCs w:val="16"/>
              </w:rPr>
              <w:lastRenderedPageBreak/>
              <w:t>X</w:t>
            </w:r>
          </w:p>
        </w:tc>
        <w:tc>
          <w:tcPr>
            <w:tcW w:w="8157" w:type="dxa"/>
            <w:tcBorders>
              <w:top w:val="nil"/>
              <w:left w:val="nil"/>
              <w:bottom w:val="single" w:sz="4" w:space="0" w:color="auto"/>
              <w:right w:val="single" w:sz="4" w:space="0" w:color="auto"/>
            </w:tcBorders>
            <w:shd w:val="clear" w:color="auto" w:fill="auto"/>
            <w:noWrap/>
            <w:vAlign w:val="center"/>
            <w:hideMark/>
          </w:tcPr>
          <w:p w14:paraId="16585AED" w14:textId="77777777" w:rsidR="00254731" w:rsidRPr="00D42DA6" w:rsidRDefault="00254731" w:rsidP="004922AE">
            <w:pPr>
              <w:rPr>
                <w:color w:val="000000"/>
                <w:sz w:val="16"/>
                <w:szCs w:val="16"/>
              </w:rPr>
            </w:pPr>
            <w:r w:rsidRPr="00D42DA6">
              <w:rPr>
                <w:color w:val="000000"/>
                <w:sz w:val="16"/>
                <w:szCs w:val="16"/>
              </w:rPr>
              <w:t xml:space="preserve">Not eligible to enroll for PrePay. Rate 'XXX' 'Name'. (Examples Gas Choice,  Dynamic Peak Pricing, Time Of Day) </w:t>
            </w:r>
          </w:p>
        </w:tc>
      </w:tr>
      <w:tr w:rsidR="00254731" w:rsidRPr="00242054" w14:paraId="415D8B66" w14:textId="77777777" w:rsidTr="0047190C">
        <w:trPr>
          <w:trHeight w:val="300"/>
        </w:trPr>
        <w:tc>
          <w:tcPr>
            <w:tcW w:w="2077" w:type="dxa"/>
            <w:tcBorders>
              <w:top w:val="nil"/>
              <w:left w:val="single" w:sz="4" w:space="0" w:color="auto"/>
              <w:bottom w:val="single" w:sz="4" w:space="0" w:color="auto"/>
              <w:right w:val="single" w:sz="4" w:space="0" w:color="auto"/>
            </w:tcBorders>
            <w:shd w:val="clear" w:color="auto" w:fill="auto"/>
            <w:noWrap/>
            <w:vAlign w:val="center"/>
            <w:hideMark/>
          </w:tcPr>
          <w:p w14:paraId="12C939BD" w14:textId="77777777" w:rsidR="00254731" w:rsidRPr="00D42DA6" w:rsidRDefault="00254731" w:rsidP="004922AE">
            <w:pPr>
              <w:rPr>
                <w:color w:val="000000"/>
                <w:sz w:val="16"/>
                <w:szCs w:val="16"/>
              </w:rPr>
            </w:pPr>
            <w:r w:rsidRPr="00D42DA6">
              <w:rPr>
                <w:color w:val="000000"/>
                <w:sz w:val="16"/>
                <w:szCs w:val="16"/>
              </w:rPr>
              <w:lastRenderedPageBreak/>
              <w:t xml:space="preserve">Facta Failure </w:t>
            </w:r>
          </w:p>
        </w:tc>
        <w:tc>
          <w:tcPr>
            <w:tcW w:w="691" w:type="dxa"/>
            <w:tcBorders>
              <w:top w:val="nil"/>
              <w:left w:val="nil"/>
              <w:bottom w:val="single" w:sz="4" w:space="0" w:color="auto"/>
              <w:right w:val="single" w:sz="4" w:space="0" w:color="auto"/>
            </w:tcBorders>
            <w:shd w:val="clear" w:color="auto" w:fill="auto"/>
            <w:noWrap/>
            <w:vAlign w:val="center"/>
            <w:hideMark/>
          </w:tcPr>
          <w:p w14:paraId="4CB8B391" w14:textId="77777777" w:rsidR="00254731" w:rsidRPr="00D42DA6" w:rsidRDefault="00254731" w:rsidP="004922AE">
            <w:pPr>
              <w:jc w:val="center"/>
              <w:rPr>
                <w:b/>
                <w:bCs/>
                <w:color w:val="FF0000"/>
                <w:sz w:val="16"/>
                <w:szCs w:val="16"/>
              </w:rPr>
            </w:pPr>
            <w:r w:rsidRPr="00D42DA6">
              <w:rPr>
                <w:b/>
                <w:bCs/>
                <w:color w:val="FF0000"/>
                <w:sz w:val="16"/>
                <w:szCs w:val="16"/>
              </w:rPr>
              <w:t>X</w:t>
            </w:r>
          </w:p>
        </w:tc>
        <w:tc>
          <w:tcPr>
            <w:tcW w:w="8157" w:type="dxa"/>
            <w:tcBorders>
              <w:top w:val="nil"/>
              <w:left w:val="nil"/>
              <w:bottom w:val="single" w:sz="4" w:space="0" w:color="auto"/>
              <w:right w:val="single" w:sz="4" w:space="0" w:color="auto"/>
            </w:tcBorders>
            <w:shd w:val="clear" w:color="auto" w:fill="auto"/>
            <w:noWrap/>
            <w:vAlign w:val="center"/>
            <w:hideMark/>
          </w:tcPr>
          <w:p w14:paraId="64CDAC72" w14:textId="77777777" w:rsidR="00254731" w:rsidRPr="00D42DA6" w:rsidRDefault="00254731" w:rsidP="004922AE">
            <w:pPr>
              <w:rPr>
                <w:color w:val="000000"/>
                <w:sz w:val="16"/>
                <w:szCs w:val="16"/>
              </w:rPr>
            </w:pPr>
            <w:r w:rsidRPr="00D42DA6">
              <w:rPr>
                <w:color w:val="000000"/>
                <w:sz w:val="16"/>
                <w:szCs w:val="16"/>
              </w:rPr>
              <w:t xml:space="preserve">Not eligible to enroll for PrePay until resolved. </w:t>
            </w:r>
          </w:p>
        </w:tc>
      </w:tr>
      <w:tr w:rsidR="00254731" w:rsidRPr="00242054" w14:paraId="4FE8EF10" w14:textId="77777777" w:rsidTr="0047190C">
        <w:trPr>
          <w:trHeight w:val="300"/>
        </w:trPr>
        <w:tc>
          <w:tcPr>
            <w:tcW w:w="2077" w:type="dxa"/>
            <w:tcBorders>
              <w:top w:val="nil"/>
              <w:left w:val="single" w:sz="4" w:space="0" w:color="auto"/>
              <w:bottom w:val="single" w:sz="4" w:space="0" w:color="auto"/>
              <w:right w:val="single" w:sz="4" w:space="0" w:color="auto"/>
            </w:tcBorders>
            <w:shd w:val="clear" w:color="auto" w:fill="auto"/>
            <w:noWrap/>
            <w:vAlign w:val="center"/>
            <w:hideMark/>
          </w:tcPr>
          <w:p w14:paraId="3CB996CE" w14:textId="77777777" w:rsidR="00254731" w:rsidRPr="00D42DA6" w:rsidRDefault="00254731" w:rsidP="004922AE">
            <w:pPr>
              <w:rPr>
                <w:color w:val="000000"/>
                <w:sz w:val="16"/>
                <w:szCs w:val="16"/>
              </w:rPr>
            </w:pPr>
            <w:r w:rsidRPr="00D42DA6">
              <w:rPr>
                <w:color w:val="000000"/>
                <w:sz w:val="16"/>
                <w:szCs w:val="16"/>
              </w:rPr>
              <w:t>PIR Contact</w:t>
            </w:r>
          </w:p>
        </w:tc>
        <w:tc>
          <w:tcPr>
            <w:tcW w:w="691" w:type="dxa"/>
            <w:tcBorders>
              <w:top w:val="nil"/>
              <w:left w:val="nil"/>
              <w:bottom w:val="single" w:sz="4" w:space="0" w:color="auto"/>
              <w:right w:val="single" w:sz="4" w:space="0" w:color="auto"/>
            </w:tcBorders>
            <w:shd w:val="clear" w:color="auto" w:fill="auto"/>
            <w:noWrap/>
            <w:vAlign w:val="center"/>
            <w:hideMark/>
          </w:tcPr>
          <w:p w14:paraId="36DB3301" w14:textId="77777777" w:rsidR="00254731" w:rsidRPr="00D42DA6" w:rsidRDefault="00254731" w:rsidP="004922AE">
            <w:pPr>
              <w:jc w:val="center"/>
              <w:rPr>
                <w:b/>
                <w:bCs/>
                <w:color w:val="FF0000"/>
                <w:sz w:val="16"/>
                <w:szCs w:val="16"/>
              </w:rPr>
            </w:pPr>
            <w:r w:rsidRPr="00D42DA6">
              <w:rPr>
                <w:b/>
                <w:bCs/>
                <w:color w:val="FF0000"/>
                <w:sz w:val="16"/>
                <w:szCs w:val="16"/>
              </w:rPr>
              <w:t>X</w:t>
            </w:r>
          </w:p>
        </w:tc>
        <w:tc>
          <w:tcPr>
            <w:tcW w:w="8157" w:type="dxa"/>
            <w:tcBorders>
              <w:top w:val="nil"/>
              <w:left w:val="nil"/>
              <w:bottom w:val="single" w:sz="4" w:space="0" w:color="auto"/>
              <w:right w:val="single" w:sz="4" w:space="0" w:color="auto"/>
            </w:tcBorders>
            <w:shd w:val="clear" w:color="auto" w:fill="auto"/>
            <w:noWrap/>
            <w:vAlign w:val="center"/>
            <w:hideMark/>
          </w:tcPr>
          <w:p w14:paraId="124082DC" w14:textId="77777777" w:rsidR="00254731" w:rsidRPr="00D42DA6" w:rsidRDefault="00254731" w:rsidP="004922AE">
            <w:pPr>
              <w:rPr>
                <w:color w:val="000000"/>
                <w:sz w:val="16"/>
                <w:szCs w:val="16"/>
              </w:rPr>
            </w:pPr>
            <w:r w:rsidRPr="00D42DA6">
              <w:rPr>
                <w:color w:val="000000"/>
                <w:sz w:val="16"/>
                <w:szCs w:val="16"/>
              </w:rPr>
              <w:t xml:space="preserve">Not eligible to enroll for PrePay until resolved. </w:t>
            </w:r>
          </w:p>
        </w:tc>
      </w:tr>
      <w:tr w:rsidR="00254731" w:rsidRPr="00242054" w14:paraId="58902792" w14:textId="77777777" w:rsidTr="0047190C">
        <w:trPr>
          <w:trHeight w:val="300"/>
        </w:trPr>
        <w:tc>
          <w:tcPr>
            <w:tcW w:w="2077" w:type="dxa"/>
            <w:tcBorders>
              <w:top w:val="nil"/>
              <w:left w:val="single" w:sz="4" w:space="0" w:color="auto"/>
              <w:bottom w:val="single" w:sz="4" w:space="0" w:color="auto"/>
              <w:right w:val="single" w:sz="4" w:space="0" w:color="auto"/>
            </w:tcBorders>
            <w:shd w:val="clear" w:color="auto" w:fill="auto"/>
            <w:noWrap/>
            <w:vAlign w:val="center"/>
            <w:hideMark/>
          </w:tcPr>
          <w:p w14:paraId="36281B0B" w14:textId="77777777" w:rsidR="00254731" w:rsidRPr="00D42DA6" w:rsidRDefault="00254731" w:rsidP="004922AE">
            <w:pPr>
              <w:rPr>
                <w:color w:val="000000"/>
                <w:sz w:val="16"/>
                <w:szCs w:val="16"/>
              </w:rPr>
            </w:pPr>
            <w:r w:rsidRPr="00D42DA6">
              <w:rPr>
                <w:color w:val="000000"/>
                <w:sz w:val="16"/>
                <w:szCs w:val="16"/>
              </w:rPr>
              <w:t>Collective Account</w:t>
            </w:r>
          </w:p>
        </w:tc>
        <w:tc>
          <w:tcPr>
            <w:tcW w:w="691" w:type="dxa"/>
            <w:tcBorders>
              <w:top w:val="nil"/>
              <w:left w:val="nil"/>
              <w:bottom w:val="single" w:sz="4" w:space="0" w:color="auto"/>
              <w:right w:val="single" w:sz="4" w:space="0" w:color="auto"/>
            </w:tcBorders>
            <w:shd w:val="clear" w:color="auto" w:fill="auto"/>
            <w:noWrap/>
            <w:vAlign w:val="center"/>
            <w:hideMark/>
          </w:tcPr>
          <w:p w14:paraId="3BA253DB" w14:textId="77777777" w:rsidR="00254731" w:rsidRPr="00D42DA6" w:rsidRDefault="00254731" w:rsidP="004922AE">
            <w:pPr>
              <w:jc w:val="center"/>
              <w:rPr>
                <w:b/>
                <w:bCs/>
                <w:color w:val="FF0000"/>
                <w:sz w:val="16"/>
                <w:szCs w:val="16"/>
              </w:rPr>
            </w:pPr>
            <w:r w:rsidRPr="00D42DA6">
              <w:rPr>
                <w:b/>
                <w:bCs/>
                <w:color w:val="FF0000"/>
                <w:sz w:val="16"/>
                <w:szCs w:val="16"/>
              </w:rPr>
              <w:t>X</w:t>
            </w:r>
          </w:p>
        </w:tc>
        <w:tc>
          <w:tcPr>
            <w:tcW w:w="8157" w:type="dxa"/>
            <w:tcBorders>
              <w:top w:val="nil"/>
              <w:left w:val="nil"/>
              <w:bottom w:val="single" w:sz="4" w:space="0" w:color="auto"/>
              <w:right w:val="single" w:sz="4" w:space="0" w:color="auto"/>
            </w:tcBorders>
            <w:shd w:val="clear" w:color="auto" w:fill="auto"/>
            <w:noWrap/>
            <w:vAlign w:val="center"/>
            <w:hideMark/>
          </w:tcPr>
          <w:p w14:paraId="5D77D0BF" w14:textId="77777777" w:rsidR="00254731" w:rsidRPr="00D42DA6" w:rsidRDefault="00254731" w:rsidP="004922AE">
            <w:pPr>
              <w:rPr>
                <w:color w:val="000000"/>
                <w:sz w:val="16"/>
                <w:szCs w:val="16"/>
              </w:rPr>
            </w:pPr>
            <w:r w:rsidRPr="00D42DA6">
              <w:rPr>
                <w:color w:val="000000"/>
                <w:sz w:val="16"/>
                <w:szCs w:val="16"/>
              </w:rPr>
              <w:t>Not eligible to enroll for PrePay.</w:t>
            </w:r>
          </w:p>
        </w:tc>
      </w:tr>
      <w:tr w:rsidR="00254731" w:rsidRPr="00242054" w14:paraId="1256E57F" w14:textId="77777777" w:rsidTr="0047190C">
        <w:trPr>
          <w:trHeight w:val="300"/>
        </w:trPr>
        <w:tc>
          <w:tcPr>
            <w:tcW w:w="2077" w:type="dxa"/>
            <w:tcBorders>
              <w:top w:val="nil"/>
              <w:left w:val="single" w:sz="4" w:space="0" w:color="auto"/>
              <w:bottom w:val="single" w:sz="4" w:space="0" w:color="auto"/>
              <w:right w:val="single" w:sz="4" w:space="0" w:color="auto"/>
            </w:tcBorders>
            <w:shd w:val="clear" w:color="auto" w:fill="auto"/>
            <w:noWrap/>
            <w:vAlign w:val="center"/>
            <w:hideMark/>
          </w:tcPr>
          <w:p w14:paraId="2D4AF35E" w14:textId="77777777" w:rsidR="00254731" w:rsidRPr="00D42DA6" w:rsidRDefault="00254731" w:rsidP="004922AE">
            <w:pPr>
              <w:rPr>
                <w:color w:val="000000"/>
                <w:sz w:val="16"/>
                <w:szCs w:val="16"/>
              </w:rPr>
            </w:pPr>
            <w:r w:rsidRPr="00D42DA6">
              <w:rPr>
                <w:color w:val="000000"/>
                <w:sz w:val="16"/>
                <w:szCs w:val="16"/>
              </w:rPr>
              <w:t>Green Generation</w:t>
            </w:r>
          </w:p>
        </w:tc>
        <w:tc>
          <w:tcPr>
            <w:tcW w:w="691" w:type="dxa"/>
            <w:tcBorders>
              <w:top w:val="nil"/>
              <w:left w:val="nil"/>
              <w:bottom w:val="single" w:sz="4" w:space="0" w:color="auto"/>
              <w:right w:val="single" w:sz="4" w:space="0" w:color="auto"/>
            </w:tcBorders>
            <w:shd w:val="clear" w:color="auto" w:fill="auto"/>
            <w:noWrap/>
            <w:vAlign w:val="center"/>
            <w:hideMark/>
          </w:tcPr>
          <w:p w14:paraId="2F672322" w14:textId="77777777" w:rsidR="00254731" w:rsidRPr="00D42DA6" w:rsidRDefault="00254731" w:rsidP="004922AE">
            <w:pPr>
              <w:jc w:val="center"/>
              <w:rPr>
                <w:b/>
                <w:bCs/>
                <w:color w:val="FF0000"/>
                <w:sz w:val="16"/>
                <w:szCs w:val="16"/>
              </w:rPr>
            </w:pPr>
            <w:r w:rsidRPr="00D42DA6">
              <w:rPr>
                <w:b/>
                <w:bCs/>
                <w:color w:val="FF0000"/>
                <w:sz w:val="16"/>
                <w:szCs w:val="16"/>
              </w:rPr>
              <w:t>X</w:t>
            </w:r>
          </w:p>
        </w:tc>
        <w:tc>
          <w:tcPr>
            <w:tcW w:w="8157" w:type="dxa"/>
            <w:tcBorders>
              <w:top w:val="nil"/>
              <w:left w:val="nil"/>
              <w:bottom w:val="single" w:sz="4" w:space="0" w:color="auto"/>
              <w:right w:val="single" w:sz="4" w:space="0" w:color="auto"/>
            </w:tcBorders>
            <w:shd w:val="clear" w:color="auto" w:fill="auto"/>
            <w:noWrap/>
            <w:vAlign w:val="center"/>
            <w:hideMark/>
          </w:tcPr>
          <w:p w14:paraId="22BB9BDB" w14:textId="77777777" w:rsidR="00254731" w:rsidRPr="00D42DA6" w:rsidRDefault="00254731" w:rsidP="004922AE">
            <w:pPr>
              <w:rPr>
                <w:color w:val="000000"/>
                <w:sz w:val="16"/>
                <w:szCs w:val="16"/>
              </w:rPr>
            </w:pPr>
            <w:r w:rsidRPr="00D42DA6">
              <w:rPr>
                <w:color w:val="000000"/>
                <w:sz w:val="16"/>
                <w:szCs w:val="16"/>
              </w:rPr>
              <w:t>Not eligible to enroll for PrePay.</w:t>
            </w:r>
          </w:p>
        </w:tc>
      </w:tr>
      <w:tr w:rsidR="00254731" w:rsidRPr="00242054" w14:paraId="6E8B0E05" w14:textId="77777777" w:rsidTr="0047190C">
        <w:trPr>
          <w:trHeight w:val="300"/>
        </w:trPr>
        <w:tc>
          <w:tcPr>
            <w:tcW w:w="2077" w:type="dxa"/>
            <w:tcBorders>
              <w:top w:val="nil"/>
              <w:left w:val="single" w:sz="4" w:space="0" w:color="auto"/>
              <w:bottom w:val="single" w:sz="4" w:space="0" w:color="auto"/>
              <w:right w:val="single" w:sz="4" w:space="0" w:color="auto"/>
            </w:tcBorders>
            <w:shd w:val="clear" w:color="auto" w:fill="auto"/>
            <w:noWrap/>
            <w:vAlign w:val="center"/>
            <w:hideMark/>
          </w:tcPr>
          <w:p w14:paraId="2AAEF0CF" w14:textId="77777777" w:rsidR="00254731" w:rsidRPr="00D42DA6" w:rsidRDefault="00254731" w:rsidP="004922AE">
            <w:pPr>
              <w:rPr>
                <w:color w:val="000000"/>
                <w:sz w:val="16"/>
                <w:szCs w:val="16"/>
              </w:rPr>
            </w:pPr>
            <w:r w:rsidRPr="00D42DA6">
              <w:rPr>
                <w:color w:val="000000"/>
                <w:sz w:val="16"/>
                <w:szCs w:val="16"/>
              </w:rPr>
              <w:t>People Care</w:t>
            </w:r>
          </w:p>
        </w:tc>
        <w:tc>
          <w:tcPr>
            <w:tcW w:w="691" w:type="dxa"/>
            <w:tcBorders>
              <w:top w:val="nil"/>
              <w:left w:val="nil"/>
              <w:bottom w:val="single" w:sz="4" w:space="0" w:color="auto"/>
              <w:right w:val="single" w:sz="4" w:space="0" w:color="auto"/>
            </w:tcBorders>
            <w:shd w:val="clear" w:color="auto" w:fill="auto"/>
            <w:noWrap/>
            <w:vAlign w:val="center"/>
            <w:hideMark/>
          </w:tcPr>
          <w:p w14:paraId="14590D78" w14:textId="77777777" w:rsidR="00254731" w:rsidRPr="00D42DA6" w:rsidRDefault="00254731" w:rsidP="004922AE">
            <w:pPr>
              <w:jc w:val="center"/>
              <w:rPr>
                <w:b/>
                <w:bCs/>
                <w:color w:val="FF0000"/>
                <w:sz w:val="16"/>
                <w:szCs w:val="16"/>
              </w:rPr>
            </w:pPr>
            <w:r w:rsidRPr="00D42DA6">
              <w:rPr>
                <w:b/>
                <w:bCs/>
                <w:color w:val="FF0000"/>
                <w:sz w:val="16"/>
                <w:szCs w:val="16"/>
              </w:rPr>
              <w:t>X</w:t>
            </w:r>
          </w:p>
        </w:tc>
        <w:tc>
          <w:tcPr>
            <w:tcW w:w="8157" w:type="dxa"/>
            <w:tcBorders>
              <w:top w:val="nil"/>
              <w:left w:val="nil"/>
              <w:bottom w:val="single" w:sz="4" w:space="0" w:color="auto"/>
              <w:right w:val="single" w:sz="4" w:space="0" w:color="auto"/>
            </w:tcBorders>
            <w:shd w:val="clear" w:color="auto" w:fill="auto"/>
            <w:noWrap/>
            <w:vAlign w:val="center"/>
            <w:hideMark/>
          </w:tcPr>
          <w:p w14:paraId="37666705" w14:textId="77777777" w:rsidR="00254731" w:rsidRPr="00D42DA6" w:rsidRDefault="00254731" w:rsidP="004922AE">
            <w:pPr>
              <w:rPr>
                <w:color w:val="000000"/>
                <w:sz w:val="16"/>
                <w:szCs w:val="16"/>
              </w:rPr>
            </w:pPr>
            <w:r w:rsidRPr="00D42DA6">
              <w:rPr>
                <w:color w:val="000000"/>
                <w:sz w:val="16"/>
                <w:szCs w:val="16"/>
              </w:rPr>
              <w:t>Not eligible to enroll for PrePay.</w:t>
            </w:r>
          </w:p>
        </w:tc>
      </w:tr>
      <w:tr w:rsidR="00254731" w:rsidRPr="00242054" w14:paraId="228246DF" w14:textId="77777777" w:rsidTr="0047190C">
        <w:trPr>
          <w:trHeight w:val="300"/>
        </w:trPr>
        <w:tc>
          <w:tcPr>
            <w:tcW w:w="2077" w:type="dxa"/>
            <w:tcBorders>
              <w:top w:val="nil"/>
              <w:left w:val="single" w:sz="4" w:space="0" w:color="auto"/>
              <w:bottom w:val="single" w:sz="4" w:space="0" w:color="auto"/>
              <w:right w:val="single" w:sz="4" w:space="0" w:color="auto"/>
            </w:tcBorders>
            <w:shd w:val="clear" w:color="auto" w:fill="auto"/>
            <w:noWrap/>
            <w:vAlign w:val="center"/>
            <w:hideMark/>
          </w:tcPr>
          <w:p w14:paraId="67A5C289" w14:textId="77777777" w:rsidR="00254731" w:rsidRPr="00D42DA6" w:rsidRDefault="00254731" w:rsidP="004922AE">
            <w:pPr>
              <w:rPr>
                <w:color w:val="000000"/>
                <w:sz w:val="16"/>
                <w:szCs w:val="16"/>
              </w:rPr>
            </w:pPr>
            <w:r w:rsidRPr="00D42DA6">
              <w:rPr>
                <w:color w:val="000000"/>
                <w:sz w:val="16"/>
                <w:szCs w:val="16"/>
              </w:rPr>
              <w:t xml:space="preserve">Net Metering </w:t>
            </w:r>
          </w:p>
        </w:tc>
        <w:tc>
          <w:tcPr>
            <w:tcW w:w="691" w:type="dxa"/>
            <w:tcBorders>
              <w:top w:val="nil"/>
              <w:left w:val="nil"/>
              <w:bottom w:val="single" w:sz="4" w:space="0" w:color="auto"/>
              <w:right w:val="single" w:sz="4" w:space="0" w:color="auto"/>
            </w:tcBorders>
            <w:shd w:val="clear" w:color="auto" w:fill="auto"/>
            <w:noWrap/>
            <w:vAlign w:val="center"/>
            <w:hideMark/>
          </w:tcPr>
          <w:p w14:paraId="5D24F130" w14:textId="77777777" w:rsidR="00254731" w:rsidRPr="00D42DA6" w:rsidRDefault="00254731" w:rsidP="004922AE">
            <w:pPr>
              <w:jc w:val="center"/>
              <w:rPr>
                <w:b/>
                <w:bCs/>
                <w:color w:val="FF0000"/>
                <w:sz w:val="16"/>
                <w:szCs w:val="16"/>
              </w:rPr>
            </w:pPr>
            <w:r w:rsidRPr="00D42DA6">
              <w:rPr>
                <w:b/>
                <w:bCs/>
                <w:color w:val="FF0000"/>
                <w:sz w:val="16"/>
                <w:szCs w:val="16"/>
              </w:rPr>
              <w:t>X</w:t>
            </w:r>
          </w:p>
        </w:tc>
        <w:tc>
          <w:tcPr>
            <w:tcW w:w="8157" w:type="dxa"/>
            <w:tcBorders>
              <w:top w:val="nil"/>
              <w:left w:val="nil"/>
              <w:bottom w:val="single" w:sz="4" w:space="0" w:color="auto"/>
              <w:right w:val="single" w:sz="4" w:space="0" w:color="auto"/>
            </w:tcBorders>
            <w:shd w:val="clear" w:color="auto" w:fill="auto"/>
            <w:noWrap/>
            <w:vAlign w:val="center"/>
            <w:hideMark/>
          </w:tcPr>
          <w:p w14:paraId="6D459C18" w14:textId="77777777" w:rsidR="00254731" w:rsidRPr="00D42DA6" w:rsidRDefault="00254731" w:rsidP="004922AE">
            <w:pPr>
              <w:rPr>
                <w:color w:val="000000"/>
                <w:sz w:val="16"/>
                <w:szCs w:val="16"/>
              </w:rPr>
            </w:pPr>
            <w:r w:rsidRPr="00D42DA6">
              <w:rPr>
                <w:color w:val="000000"/>
                <w:sz w:val="16"/>
                <w:szCs w:val="16"/>
              </w:rPr>
              <w:t>Not eligible to enroll for PrePay.</w:t>
            </w:r>
          </w:p>
        </w:tc>
      </w:tr>
      <w:tr w:rsidR="00254731" w:rsidRPr="00242054" w14:paraId="198BB72B" w14:textId="77777777" w:rsidTr="0047190C">
        <w:trPr>
          <w:trHeight w:val="300"/>
        </w:trPr>
        <w:tc>
          <w:tcPr>
            <w:tcW w:w="2077" w:type="dxa"/>
            <w:tcBorders>
              <w:top w:val="nil"/>
              <w:left w:val="single" w:sz="4" w:space="0" w:color="auto"/>
              <w:bottom w:val="single" w:sz="4" w:space="0" w:color="auto"/>
              <w:right w:val="single" w:sz="4" w:space="0" w:color="auto"/>
            </w:tcBorders>
            <w:shd w:val="clear" w:color="auto" w:fill="auto"/>
            <w:noWrap/>
            <w:vAlign w:val="center"/>
            <w:hideMark/>
          </w:tcPr>
          <w:p w14:paraId="7AE5A01E" w14:textId="77777777" w:rsidR="00254731" w:rsidRPr="00D42DA6" w:rsidRDefault="00254731" w:rsidP="004922AE">
            <w:pPr>
              <w:rPr>
                <w:color w:val="000000"/>
                <w:sz w:val="16"/>
                <w:szCs w:val="16"/>
              </w:rPr>
            </w:pPr>
            <w:r w:rsidRPr="00D42DA6">
              <w:rPr>
                <w:color w:val="000000"/>
                <w:sz w:val="16"/>
                <w:szCs w:val="16"/>
              </w:rPr>
              <w:t>CARE 3.0</w:t>
            </w:r>
          </w:p>
        </w:tc>
        <w:tc>
          <w:tcPr>
            <w:tcW w:w="691" w:type="dxa"/>
            <w:tcBorders>
              <w:top w:val="nil"/>
              <w:left w:val="nil"/>
              <w:bottom w:val="single" w:sz="4" w:space="0" w:color="auto"/>
              <w:right w:val="single" w:sz="4" w:space="0" w:color="auto"/>
            </w:tcBorders>
            <w:shd w:val="clear" w:color="auto" w:fill="auto"/>
            <w:noWrap/>
            <w:vAlign w:val="center"/>
            <w:hideMark/>
          </w:tcPr>
          <w:p w14:paraId="563C8733" w14:textId="77777777" w:rsidR="00254731" w:rsidRPr="00D42DA6" w:rsidRDefault="00254731" w:rsidP="004922AE">
            <w:pPr>
              <w:jc w:val="center"/>
              <w:rPr>
                <w:b/>
                <w:bCs/>
                <w:color w:val="FF0000"/>
                <w:sz w:val="16"/>
                <w:szCs w:val="16"/>
              </w:rPr>
            </w:pPr>
            <w:r w:rsidRPr="00D42DA6">
              <w:rPr>
                <w:b/>
                <w:bCs/>
                <w:color w:val="FF0000"/>
                <w:sz w:val="16"/>
                <w:szCs w:val="16"/>
              </w:rPr>
              <w:t>X</w:t>
            </w:r>
          </w:p>
        </w:tc>
        <w:tc>
          <w:tcPr>
            <w:tcW w:w="8157" w:type="dxa"/>
            <w:tcBorders>
              <w:top w:val="nil"/>
              <w:left w:val="nil"/>
              <w:bottom w:val="single" w:sz="4" w:space="0" w:color="auto"/>
              <w:right w:val="single" w:sz="4" w:space="0" w:color="auto"/>
            </w:tcBorders>
            <w:shd w:val="clear" w:color="auto" w:fill="auto"/>
            <w:noWrap/>
            <w:vAlign w:val="center"/>
            <w:hideMark/>
          </w:tcPr>
          <w:p w14:paraId="6B1B835F" w14:textId="77777777" w:rsidR="00254731" w:rsidRPr="00D42DA6" w:rsidRDefault="00254731" w:rsidP="004922AE">
            <w:pPr>
              <w:rPr>
                <w:color w:val="000000"/>
                <w:sz w:val="16"/>
                <w:szCs w:val="16"/>
              </w:rPr>
            </w:pPr>
            <w:r w:rsidRPr="00D42DA6">
              <w:rPr>
                <w:color w:val="000000"/>
                <w:sz w:val="16"/>
                <w:szCs w:val="16"/>
              </w:rPr>
              <w:t>Not eligible to enroll for PrePay.</w:t>
            </w:r>
          </w:p>
        </w:tc>
      </w:tr>
      <w:tr w:rsidR="00254731" w:rsidRPr="00242054" w14:paraId="6142E0EB" w14:textId="77777777" w:rsidTr="0047190C">
        <w:trPr>
          <w:trHeight w:val="300"/>
        </w:trPr>
        <w:tc>
          <w:tcPr>
            <w:tcW w:w="2077" w:type="dxa"/>
            <w:tcBorders>
              <w:top w:val="nil"/>
              <w:left w:val="single" w:sz="4" w:space="0" w:color="auto"/>
              <w:bottom w:val="single" w:sz="4" w:space="0" w:color="auto"/>
              <w:right w:val="single" w:sz="4" w:space="0" w:color="auto"/>
            </w:tcBorders>
            <w:shd w:val="clear" w:color="auto" w:fill="auto"/>
            <w:noWrap/>
            <w:vAlign w:val="center"/>
            <w:hideMark/>
          </w:tcPr>
          <w:p w14:paraId="1FFEB694" w14:textId="77777777" w:rsidR="00254731" w:rsidRPr="00D42DA6" w:rsidRDefault="00254731" w:rsidP="004922AE">
            <w:pPr>
              <w:rPr>
                <w:color w:val="000000"/>
                <w:sz w:val="16"/>
                <w:szCs w:val="16"/>
              </w:rPr>
            </w:pPr>
            <w:r w:rsidRPr="00D42DA6">
              <w:rPr>
                <w:color w:val="000000"/>
                <w:sz w:val="16"/>
                <w:szCs w:val="16"/>
              </w:rPr>
              <w:t xml:space="preserve">Payment Plan </w:t>
            </w:r>
          </w:p>
        </w:tc>
        <w:tc>
          <w:tcPr>
            <w:tcW w:w="691" w:type="dxa"/>
            <w:tcBorders>
              <w:top w:val="nil"/>
              <w:left w:val="nil"/>
              <w:bottom w:val="single" w:sz="4" w:space="0" w:color="auto"/>
              <w:right w:val="single" w:sz="4" w:space="0" w:color="auto"/>
            </w:tcBorders>
            <w:shd w:val="clear" w:color="auto" w:fill="auto"/>
            <w:noWrap/>
            <w:vAlign w:val="center"/>
            <w:hideMark/>
          </w:tcPr>
          <w:p w14:paraId="09AF09F6" w14:textId="77777777" w:rsidR="00254731" w:rsidRPr="00D42DA6" w:rsidRDefault="00254731" w:rsidP="004922AE">
            <w:pPr>
              <w:jc w:val="center"/>
              <w:rPr>
                <w:b/>
                <w:bCs/>
                <w:color w:val="FF0000"/>
                <w:sz w:val="16"/>
                <w:szCs w:val="16"/>
              </w:rPr>
            </w:pPr>
            <w:r w:rsidRPr="00D42DA6">
              <w:rPr>
                <w:b/>
                <w:bCs/>
                <w:color w:val="FF0000"/>
                <w:sz w:val="16"/>
                <w:szCs w:val="16"/>
              </w:rPr>
              <w:t>X</w:t>
            </w:r>
          </w:p>
        </w:tc>
        <w:tc>
          <w:tcPr>
            <w:tcW w:w="8157" w:type="dxa"/>
            <w:tcBorders>
              <w:top w:val="nil"/>
              <w:left w:val="nil"/>
              <w:bottom w:val="single" w:sz="4" w:space="0" w:color="auto"/>
              <w:right w:val="single" w:sz="4" w:space="0" w:color="auto"/>
            </w:tcBorders>
            <w:shd w:val="clear" w:color="auto" w:fill="auto"/>
            <w:noWrap/>
            <w:vAlign w:val="center"/>
            <w:hideMark/>
          </w:tcPr>
          <w:p w14:paraId="1B1DCCB4" w14:textId="77777777" w:rsidR="00254731" w:rsidRPr="00D42DA6" w:rsidRDefault="00254731" w:rsidP="004922AE">
            <w:pPr>
              <w:rPr>
                <w:color w:val="000000"/>
                <w:sz w:val="16"/>
                <w:szCs w:val="16"/>
              </w:rPr>
            </w:pPr>
            <w:r w:rsidRPr="00D42DA6">
              <w:rPr>
                <w:color w:val="000000"/>
                <w:sz w:val="16"/>
                <w:szCs w:val="16"/>
              </w:rPr>
              <w:t xml:space="preserve">De-enroll customer from payment plan (BP, WPP, Or SPP) </w:t>
            </w:r>
          </w:p>
        </w:tc>
      </w:tr>
      <w:tr w:rsidR="00254731" w:rsidRPr="00242054" w14:paraId="1119AB77" w14:textId="77777777" w:rsidTr="0047190C">
        <w:trPr>
          <w:trHeight w:val="300"/>
        </w:trPr>
        <w:tc>
          <w:tcPr>
            <w:tcW w:w="2077" w:type="dxa"/>
            <w:tcBorders>
              <w:top w:val="nil"/>
              <w:left w:val="single" w:sz="4" w:space="0" w:color="auto"/>
              <w:bottom w:val="single" w:sz="4" w:space="0" w:color="auto"/>
              <w:right w:val="single" w:sz="4" w:space="0" w:color="auto"/>
            </w:tcBorders>
            <w:shd w:val="clear" w:color="auto" w:fill="auto"/>
            <w:noWrap/>
            <w:vAlign w:val="center"/>
            <w:hideMark/>
          </w:tcPr>
          <w:p w14:paraId="5DBB74CE" w14:textId="77777777" w:rsidR="00254731" w:rsidRPr="00D42DA6" w:rsidRDefault="00254731" w:rsidP="004922AE">
            <w:pPr>
              <w:rPr>
                <w:color w:val="000000"/>
                <w:sz w:val="16"/>
                <w:szCs w:val="16"/>
              </w:rPr>
            </w:pPr>
            <w:r w:rsidRPr="00D42DA6">
              <w:rPr>
                <w:color w:val="000000"/>
                <w:sz w:val="16"/>
                <w:szCs w:val="16"/>
              </w:rPr>
              <w:t xml:space="preserve">Electric Past Due Balance </w:t>
            </w:r>
          </w:p>
        </w:tc>
        <w:tc>
          <w:tcPr>
            <w:tcW w:w="691" w:type="dxa"/>
            <w:tcBorders>
              <w:top w:val="nil"/>
              <w:left w:val="nil"/>
              <w:bottom w:val="single" w:sz="4" w:space="0" w:color="auto"/>
              <w:right w:val="single" w:sz="4" w:space="0" w:color="auto"/>
            </w:tcBorders>
            <w:shd w:val="clear" w:color="auto" w:fill="auto"/>
            <w:noWrap/>
            <w:vAlign w:val="center"/>
            <w:hideMark/>
          </w:tcPr>
          <w:p w14:paraId="7B7CF014" w14:textId="77777777" w:rsidR="00254731" w:rsidRPr="00D42DA6" w:rsidRDefault="00254731" w:rsidP="004922AE">
            <w:pPr>
              <w:jc w:val="center"/>
              <w:rPr>
                <w:b/>
                <w:bCs/>
                <w:color w:val="FF0000"/>
                <w:sz w:val="16"/>
                <w:szCs w:val="16"/>
              </w:rPr>
            </w:pPr>
            <w:r w:rsidRPr="00D42DA6">
              <w:rPr>
                <w:b/>
                <w:bCs/>
                <w:color w:val="FF0000"/>
                <w:sz w:val="16"/>
                <w:szCs w:val="16"/>
              </w:rPr>
              <w:t>X</w:t>
            </w:r>
          </w:p>
        </w:tc>
        <w:tc>
          <w:tcPr>
            <w:tcW w:w="8157" w:type="dxa"/>
            <w:tcBorders>
              <w:top w:val="nil"/>
              <w:left w:val="nil"/>
              <w:bottom w:val="single" w:sz="4" w:space="0" w:color="auto"/>
              <w:right w:val="single" w:sz="4" w:space="0" w:color="auto"/>
            </w:tcBorders>
            <w:shd w:val="clear" w:color="auto" w:fill="auto"/>
            <w:noWrap/>
            <w:vAlign w:val="center"/>
            <w:hideMark/>
          </w:tcPr>
          <w:p w14:paraId="03132907" w14:textId="77777777" w:rsidR="00254731" w:rsidRPr="00D42DA6" w:rsidRDefault="00254731" w:rsidP="004922AE">
            <w:pPr>
              <w:rPr>
                <w:color w:val="000000"/>
                <w:sz w:val="16"/>
                <w:szCs w:val="16"/>
              </w:rPr>
            </w:pPr>
            <w:r w:rsidRPr="00D42DA6">
              <w:rPr>
                <w:color w:val="000000"/>
                <w:sz w:val="16"/>
                <w:szCs w:val="16"/>
              </w:rPr>
              <w:t>Past due balance must be below $200.00.</w:t>
            </w:r>
          </w:p>
        </w:tc>
      </w:tr>
      <w:tr w:rsidR="00254731" w:rsidRPr="00242054" w14:paraId="7B426105" w14:textId="77777777" w:rsidTr="0047190C">
        <w:trPr>
          <w:trHeight w:val="300"/>
        </w:trPr>
        <w:tc>
          <w:tcPr>
            <w:tcW w:w="2077" w:type="dxa"/>
            <w:tcBorders>
              <w:top w:val="nil"/>
              <w:left w:val="single" w:sz="4" w:space="0" w:color="auto"/>
              <w:bottom w:val="single" w:sz="4" w:space="0" w:color="auto"/>
              <w:right w:val="single" w:sz="4" w:space="0" w:color="auto"/>
            </w:tcBorders>
            <w:shd w:val="clear" w:color="auto" w:fill="auto"/>
            <w:noWrap/>
            <w:vAlign w:val="center"/>
            <w:hideMark/>
          </w:tcPr>
          <w:p w14:paraId="20D3B75F" w14:textId="77777777" w:rsidR="00254731" w:rsidRPr="00D42DA6" w:rsidRDefault="00254731" w:rsidP="004922AE">
            <w:pPr>
              <w:rPr>
                <w:color w:val="000000"/>
                <w:sz w:val="16"/>
                <w:szCs w:val="16"/>
              </w:rPr>
            </w:pPr>
            <w:r w:rsidRPr="00D42DA6">
              <w:rPr>
                <w:color w:val="000000"/>
                <w:sz w:val="16"/>
                <w:szCs w:val="16"/>
              </w:rPr>
              <w:t xml:space="preserve">Combo Past Due Balance </w:t>
            </w:r>
          </w:p>
        </w:tc>
        <w:tc>
          <w:tcPr>
            <w:tcW w:w="691" w:type="dxa"/>
            <w:tcBorders>
              <w:top w:val="nil"/>
              <w:left w:val="nil"/>
              <w:bottom w:val="single" w:sz="4" w:space="0" w:color="auto"/>
              <w:right w:val="single" w:sz="4" w:space="0" w:color="auto"/>
            </w:tcBorders>
            <w:shd w:val="clear" w:color="auto" w:fill="auto"/>
            <w:noWrap/>
            <w:vAlign w:val="center"/>
            <w:hideMark/>
          </w:tcPr>
          <w:p w14:paraId="752E7866" w14:textId="77777777" w:rsidR="00254731" w:rsidRPr="00D42DA6" w:rsidRDefault="00254731" w:rsidP="004922AE">
            <w:pPr>
              <w:jc w:val="center"/>
              <w:rPr>
                <w:b/>
                <w:bCs/>
                <w:color w:val="FF0000"/>
                <w:sz w:val="16"/>
                <w:szCs w:val="16"/>
              </w:rPr>
            </w:pPr>
            <w:r w:rsidRPr="00D42DA6">
              <w:rPr>
                <w:b/>
                <w:bCs/>
                <w:color w:val="FF0000"/>
                <w:sz w:val="16"/>
                <w:szCs w:val="16"/>
              </w:rPr>
              <w:t>X</w:t>
            </w:r>
          </w:p>
        </w:tc>
        <w:tc>
          <w:tcPr>
            <w:tcW w:w="8157" w:type="dxa"/>
            <w:tcBorders>
              <w:top w:val="nil"/>
              <w:left w:val="nil"/>
              <w:bottom w:val="single" w:sz="4" w:space="0" w:color="auto"/>
              <w:right w:val="single" w:sz="4" w:space="0" w:color="auto"/>
            </w:tcBorders>
            <w:shd w:val="clear" w:color="auto" w:fill="auto"/>
            <w:noWrap/>
            <w:vAlign w:val="center"/>
            <w:hideMark/>
          </w:tcPr>
          <w:p w14:paraId="12CDC670" w14:textId="77777777" w:rsidR="00254731" w:rsidRPr="00D42DA6" w:rsidRDefault="00254731" w:rsidP="004922AE">
            <w:pPr>
              <w:rPr>
                <w:color w:val="000000"/>
                <w:sz w:val="16"/>
                <w:szCs w:val="16"/>
              </w:rPr>
            </w:pPr>
            <w:r w:rsidRPr="00D42DA6">
              <w:rPr>
                <w:color w:val="000000"/>
                <w:sz w:val="16"/>
                <w:szCs w:val="16"/>
              </w:rPr>
              <w:t>Past due balance must be below $400.00.</w:t>
            </w:r>
          </w:p>
        </w:tc>
      </w:tr>
      <w:tr w:rsidR="00254731" w:rsidRPr="00242054" w14:paraId="1BDD3DF9" w14:textId="77777777" w:rsidTr="0047190C">
        <w:trPr>
          <w:trHeight w:val="300"/>
        </w:trPr>
        <w:tc>
          <w:tcPr>
            <w:tcW w:w="2077" w:type="dxa"/>
            <w:tcBorders>
              <w:top w:val="nil"/>
              <w:left w:val="single" w:sz="4" w:space="0" w:color="auto"/>
              <w:bottom w:val="single" w:sz="4" w:space="0" w:color="auto"/>
              <w:right w:val="single" w:sz="4" w:space="0" w:color="auto"/>
            </w:tcBorders>
            <w:shd w:val="clear" w:color="auto" w:fill="auto"/>
            <w:noWrap/>
            <w:vAlign w:val="center"/>
            <w:hideMark/>
          </w:tcPr>
          <w:p w14:paraId="3C90EEB5" w14:textId="77777777" w:rsidR="00254731" w:rsidRPr="00D42DA6" w:rsidRDefault="00254731" w:rsidP="004922AE">
            <w:pPr>
              <w:rPr>
                <w:color w:val="000000"/>
                <w:sz w:val="16"/>
                <w:szCs w:val="16"/>
              </w:rPr>
            </w:pPr>
            <w:r w:rsidRPr="00D42DA6">
              <w:rPr>
                <w:color w:val="000000"/>
                <w:sz w:val="16"/>
                <w:szCs w:val="16"/>
              </w:rPr>
              <w:t>Customer Selects Due Date</w:t>
            </w:r>
          </w:p>
        </w:tc>
        <w:tc>
          <w:tcPr>
            <w:tcW w:w="691" w:type="dxa"/>
            <w:tcBorders>
              <w:top w:val="nil"/>
              <w:left w:val="nil"/>
              <w:bottom w:val="single" w:sz="4" w:space="0" w:color="auto"/>
              <w:right w:val="single" w:sz="4" w:space="0" w:color="auto"/>
            </w:tcBorders>
            <w:shd w:val="clear" w:color="auto" w:fill="auto"/>
            <w:noWrap/>
            <w:vAlign w:val="center"/>
            <w:hideMark/>
          </w:tcPr>
          <w:p w14:paraId="1F227331" w14:textId="77777777" w:rsidR="00254731" w:rsidRPr="00D42DA6" w:rsidRDefault="00254731" w:rsidP="004922AE">
            <w:pPr>
              <w:jc w:val="center"/>
              <w:rPr>
                <w:b/>
                <w:bCs/>
                <w:color w:val="FF0000"/>
                <w:sz w:val="16"/>
                <w:szCs w:val="16"/>
              </w:rPr>
            </w:pPr>
            <w:r w:rsidRPr="00D42DA6">
              <w:rPr>
                <w:b/>
                <w:bCs/>
                <w:color w:val="FF0000"/>
                <w:sz w:val="16"/>
                <w:szCs w:val="16"/>
              </w:rPr>
              <w:t>X</w:t>
            </w:r>
          </w:p>
        </w:tc>
        <w:tc>
          <w:tcPr>
            <w:tcW w:w="8157" w:type="dxa"/>
            <w:tcBorders>
              <w:top w:val="nil"/>
              <w:left w:val="nil"/>
              <w:bottom w:val="single" w:sz="4" w:space="0" w:color="auto"/>
              <w:right w:val="single" w:sz="4" w:space="0" w:color="auto"/>
            </w:tcBorders>
            <w:shd w:val="clear" w:color="auto" w:fill="auto"/>
            <w:noWrap/>
            <w:vAlign w:val="center"/>
            <w:hideMark/>
          </w:tcPr>
          <w:p w14:paraId="07A9E5B0" w14:textId="77777777" w:rsidR="00254731" w:rsidRPr="00D42DA6" w:rsidRDefault="00254731" w:rsidP="004922AE">
            <w:pPr>
              <w:rPr>
                <w:color w:val="000000"/>
                <w:sz w:val="16"/>
                <w:szCs w:val="16"/>
              </w:rPr>
            </w:pPr>
            <w:r w:rsidRPr="00D42DA6">
              <w:rPr>
                <w:color w:val="000000"/>
                <w:sz w:val="16"/>
                <w:szCs w:val="16"/>
              </w:rPr>
              <w:t>Need to change payment terms to CE21.</w:t>
            </w:r>
          </w:p>
        </w:tc>
      </w:tr>
      <w:tr w:rsidR="00254731" w:rsidRPr="00242054" w14:paraId="5EB77580" w14:textId="77777777" w:rsidTr="0047190C">
        <w:trPr>
          <w:trHeight w:val="300"/>
        </w:trPr>
        <w:tc>
          <w:tcPr>
            <w:tcW w:w="2077" w:type="dxa"/>
            <w:tcBorders>
              <w:top w:val="nil"/>
              <w:left w:val="single" w:sz="4" w:space="0" w:color="auto"/>
              <w:bottom w:val="single" w:sz="4" w:space="0" w:color="auto"/>
              <w:right w:val="single" w:sz="4" w:space="0" w:color="auto"/>
            </w:tcBorders>
            <w:shd w:val="clear" w:color="auto" w:fill="auto"/>
            <w:noWrap/>
            <w:vAlign w:val="center"/>
            <w:hideMark/>
          </w:tcPr>
          <w:p w14:paraId="119F334E" w14:textId="77777777" w:rsidR="00254731" w:rsidRPr="00D42DA6" w:rsidRDefault="00254731" w:rsidP="004922AE">
            <w:pPr>
              <w:rPr>
                <w:color w:val="000000"/>
                <w:sz w:val="16"/>
                <w:szCs w:val="16"/>
              </w:rPr>
            </w:pPr>
            <w:r w:rsidRPr="00D42DA6">
              <w:rPr>
                <w:color w:val="000000"/>
                <w:sz w:val="16"/>
                <w:szCs w:val="16"/>
              </w:rPr>
              <w:t>Cap  Loan</w:t>
            </w:r>
          </w:p>
        </w:tc>
        <w:tc>
          <w:tcPr>
            <w:tcW w:w="691" w:type="dxa"/>
            <w:tcBorders>
              <w:top w:val="nil"/>
              <w:left w:val="nil"/>
              <w:bottom w:val="single" w:sz="4" w:space="0" w:color="auto"/>
              <w:right w:val="single" w:sz="4" w:space="0" w:color="auto"/>
            </w:tcBorders>
            <w:shd w:val="clear" w:color="auto" w:fill="auto"/>
            <w:noWrap/>
            <w:vAlign w:val="center"/>
            <w:hideMark/>
          </w:tcPr>
          <w:p w14:paraId="237FF381" w14:textId="77777777" w:rsidR="00254731" w:rsidRPr="00D42DA6" w:rsidRDefault="00254731" w:rsidP="004922AE">
            <w:pPr>
              <w:jc w:val="center"/>
              <w:rPr>
                <w:b/>
                <w:bCs/>
                <w:color w:val="FF0000"/>
                <w:sz w:val="16"/>
                <w:szCs w:val="16"/>
              </w:rPr>
            </w:pPr>
            <w:r w:rsidRPr="00D42DA6">
              <w:rPr>
                <w:b/>
                <w:bCs/>
                <w:color w:val="FF0000"/>
                <w:sz w:val="16"/>
                <w:szCs w:val="16"/>
              </w:rPr>
              <w:t>X</w:t>
            </w:r>
          </w:p>
        </w:tc>
        <w:tc>
          <w:tcPr>
            <w:tcW w:w="8157" w:type="dxa"/>
            <w:tcBorders>
              <w:top w:val="nil"/>
              <w:left w:val="nil"/>
              <w:bottom w:val="single" w:sz="4" w:space="0" w:color="auto"/>
              <w:right w:val="single" w:sz="4" w:space="0" w:color="auto"/>
            </w:tcBorders>
            <w:shd w:val="clear" w:color="auto" w:fill="auto"/>
            <w:noWrap/>
            <w:vAlign w:val="center"/>
            <w:hideMark/>
          </w:tcPr>
          <w:p w14:paraId="7EAD703B" w14:textId="77777777" w:rsidR="00254731" w:rsidRPr="00D42DA6" w:rsidRDefault="00254731" w:rsidP="004922AE">
            <w:pPr>
              <w:rPr>
                <w:color w:val="000000"/>
                <w:sz w:val="16"/>
                <w:szCs w:val="16"/>
              </w:rPr>
            </w:pPr>
            <w:r w:rsidRPr="00D42DA6">
              <w:rPr>
                <w:color w:val="000000"/>
                <w:sz w:val="16"/>
                <w:szCs w:val="16"/>
              </w:rPr>
              <w:t>Not eligible to enroll for PrePay.</w:t>
            </w:r>
          </w:p>
        </w:tc>
      </w:tr>
      <w:tr w:rsidR="00254731" w:rsidRPr="00242054" w14:paraId="18DD58AE" w14:textId="77777777" w:rsidTr="0047190C">
        <w:trPr>
          <w:trHeight w:val="300"/>
        </w:trPr>
        <w:tc>
          <w:tcPr>
            <w:tcW w:w="2077" w:type="dxa"/>
            <w:tcBorders>
              <w:top w:val="nil"/>
              <w:left w:val="single" w:sz="4" w:space="0" w:color="auto"/>
              <w:bottom w:val="single" w:sz="4" w:space="0" w:color="auto"/>
              <w:right w:val="single" w:sz="4" w:space="0" w:color="auto"/>
            </w:tcBorders>
            <w:shd w:val="clear" w:color="auto" w:fill="auto"/>
            <w:noWrap/>
            <w:vAlign w:val="center"/>
            <w:hideMark/>
          </w:tcPr>
          <w:p w14:paraId="3F23A942" w14:textId="77777777" w:rsidR="00254731" w:rsidRPr="00D42DA6" w:rsidRDefault="00254731" w:rsidP="004922AE">
            <w:pPr>
              <w:rPr>
                <w:color w:val="000000"/>
                <w:sz w:val="16"/>
                <w:szCs w:val="16"/>
              </w:rPr>
            </w:pPr>
            <w:r w:rsidRPr="00D42DA6">
              <w:rPr>
                <w:color w:val="000000"/>
                <w:sz w:val="16"/>
                <w:szCs w:val="16"/>
              </w:rPr>
              <w:t xml:space="preserve">Installment Plan </w:t>
            </w:r>
          </w:p>
        </w:tc>
        <w:tc>
          <w:tcPr>
            <w:tcW w:w="691" w:type="dxa"/>
            <w:tcBorders>
              <w:top w:val="nil"/>
              <w:left w:val="nil"/>
              <w:bottom w:val="single" w:sz="4" w:space="0" w:color="auto"/>
              <w:right w:val="single" w:sz="4" w:space="0" w:color="auto"/>
            </w:tcBorders>
            <w:shd w:val="clear" w:color="auto" w:fill="auto"/>
            <w:noWrap/>
            <w:vAlign w:val="center"/>
            <w:hideMark/>
          </w:tcPr>
          <w:p w14:paraId="5621292F" w14:textId="77777777" w:rsidR="00254731" w:rsidRPr="00D42DA6" w:rsidRDefault="00254731" w:rsidP="004922AE">
            <w:pPr>
              <w:jc w:val="center"/>
              <w:rPr>
                <w:b/>
                <w:bCs/>
                <w:color w:val="FF0000"/>
                <w:sz w:val="16"/>
                <w:szCs w:val="16"/>
              </w:rPr>
            </w:pPr>
            <w:r w:rsidRPr="00D42DA6">
              <w:rPr>
                <w:b/>
                <w:bCs/>
                <w:color w:val="FF0000"/>
                <w:sz w:val="16"/>
                <w:szCs w:val="16"/>
              </w:rPr>
              <w:t>X</w:t>
            </w:r>
          </w:p>
        </w:tc>
        <w:tc>
          <w:tcPr>
            <w:tcW w:w="8157" w:type="dxa"/>
            <w:tcBorders>
              <w:top w:val="nil"/>
              <w:left w:val="nil"/>
              <w:bottom w:val="single" w:sz="4" w:space="0" w:color="auto"/>
              <w:right w:val="single" w:sz="4" w:space="0" w:color="auto"/>
            </w:tcBorders>
            <w:shd w:val="clear" w:color="auto" w:fill="auto"/>
            <w:noWrap/>
            <w:vAlign w:val="center"/>
            <w:hideMark/>
          </w:tcPr>
          <w:p w14:paraId="5135D29B" w14:textId="77777777" w:rsidR="00254731" w:rsidRPr="00D42DA6" w:rsidRDefault="00254731" w:rsidP="004922AE">
            <w:pPr>
              <w:rPr>
                <w:color w:val="000000"/>
                <w:sz w:val="16"/>
                <w:szCs w:val="16"/>
              </w:rPr>
            </w:pPr>
            <w:r w:rsidRPr="00D42DA6">
              <w:rPr>
                <w:color w:val="000000"/>
                <w:sz w:val="16"/>
                <w:szCs w:val="16"/>
              </w:rPr>
              <w:t>Need to de-enroll from installment plan to be eligible for PrePay.</w:t>
            </w:r>
          </w:p>
        </w:tc>
      </w:tr>
      <w:tr w:rsidR="00254731" w:rsidRPr="00242054" w14:paraId="01D20BCA" w14:textId="77777777" w:rsidTr="0047190C">
        <w:trPr>
          <w:trHeight w:val="300"/>
        </w:trPr>
        <w:tc>
          <w:tcPr>
            <w:tcW w:w="2077" w:type="dxa"/>
            <w:tcBorders>
              <w:top w:val="nil"/>
              <w:left w:val="single" w:sz="4" w:space="0" w:color="auto"/>
              <w:bottom w:val="single" w:sz="4" w:space="0" w:color="auto"/>
              <w:right w:val="single" w:sz="4" w:space="0" w:color="auto"/>
            </w:tcBorders>
            <w:shd w:val="clear" w:color="auto" w:fill="auto"/>
            <w:noWrap/>
            <w:vAlign w:val="center"/>
            <w:hideMark/>
          </w:tcPr>
          <w:p w14:paraId="7E9FD2EA" w14:textId="77777777" w:rsidR="00254731" w:rsidRPr="00D42DA6" w:rsidRDefault="00254731" w:rsidP="004922AE">
            <w:pPr>
              <w:rPr>
                <w:color w:val="000000"/>
                <w:sz w:val="16"/>
                <w:szCs w:val="16"/>
              </w:rPr>
            </w:pPr>
            <w:r w:rsidRPr="00D42DA6">
              <w:rPr>
                <w:color w:val="000000"/>
                <w:sz w:val="16"/>
                <w:szCs w:val="16"/>
              </w:rPr>
              <w:t xml:space="preserve">Direct Pay </w:t>
            </w:r>
          </w:p>
        </w:tc>
        <w:tc>
          <w:tcPr>
            <w:tcW w:w="691" w:type="dxa"/>
            <w:tcBorders>
              <w:top w:val="nil"/>
              <w:left w:val="nil"/>
              <w:bottom w:val="single" w:sz="4" w:space="0" w:color="auto"/>
              <w:right w:val="single" w:sz="4" w:space="0" w:color="auto"/>
            </w:tcBorders>
            <w:shd w:val="clear" w:color="auto" w:fill="auto"/>
            <w:noWrap/>
            <w:vAlign w:val="center"/>
            <w:hideMark/>
          </w:tcPr>
          <w:p w14:paraId="546B54B1" w14:textId="77777777" w:rsidR="00254731" w:rsidRPr="00D42DA6" w:rsidRDefault="00254731" w:rsidP="004922AE">
            <w:pPr>
              <w:jc w:val="center"/>
              <w:rPr>
                <w:b/>
                <w:bCs/>
                <w:color w:val="FF0000"/>
                <w:sz w:val="16"/>
                <w:szCs w:val="16"/>
              </w:rPr>
            </w:pPr>
            <w:r w:rsidRPr="00D42DA6">
              <w:rPr>
                <w:b/>
                <w:bCs/>
                <w:color w:val="FF0000"/>
                <w:sz w:val="16"/>
                <w:szCs w:val="16"/>
              </w:rPr>
              <w:t>X</w:t>
            </w:r>
          </w:p>
        </w:tc>
        <w:tc>
          <w:tcPr>
            <w:tcW w:w="8157" w:type="dxa"/>
            <w:tcBorders>
              <w:top w:val="nil"/>
              <w:left w:val="nil"/>
              <w:bottom w:val="single" w:sz="4" w:space="0" w:color="auto"/>
              <w:right w:val="single" w:sz="4" w:space="0" w:color="auto"/>
            </w:tcBorders>
            <w:shd w:val="clear" w:color="auto" w:fill="auto"/>
            <w:noWrap/>
            <w:vAlign w:val="center"/>
            <w:hideMark/>
          </w:tcPr>
          <w:p w14:paraId="349CE38B" w14:textId="77777777" w:rsidR="00254731" w:rsidRPr="00D42DA6" w:rsidRDefault="00254731" w:rsidP="004922AE">
            <w:pPr>
              <w:rPr>
                <w:color w:val="000000"/>
                <w:sz w:val="16"/>
                <w:szCs w:val="16"/>
              </w:rPr>
            </w:pPr>
            <w:r w:rsidRPr="00D42DA6">
              <w:rPr>
                <w:color w:val="000000"/>
                <w:sz w:val="16"/>
                <w:szCs w:val="16"/>
              </w:rPr>
              <w:t>Customer will need to de-enroll from DP to be eligible for PrePay enrollment.</w:t>
            </w:r>
          </w:p>
        </w:tc>
      </w:tr>
      <w:tr w:rsidR="00254731" w:rsidRPr="00242054" w14:paraId="3EE0DB40" w14:textId="77777777" w:rsidTr="0047190C">
        <w:trPr>
          <w:trHeight w:val="300"/>
        </w:trPr>
        <w:tc>
          <w:tcPr>
            <w:tcW w:w="2077" w:type="dxa"/>
            <w:tcBorders>
              <w:top w:val="nil"/>
              <w:left w:val="single" w:sz="4" w:space="0" w:color="auto"/>
              <w:bottom w:val="single" w:sz="4" w:space="0" w:color="auto"/>
              <w:right w:val="single" w:sz="4" w:space="0" w:color="auto"/>
            </w:tcBorders>
            <w:shd w:val="clear" w:color="auto" w:fill="auto"/>
            <w:noWrap/>
            <w:vAlign w:val="center"/>
            <w:hideMark/>
          </w:tcPr>
          <w:p w14:paraId="721AF203" w14:textId="77777777" w:rsidR="00254731" w:rsidRPr="00D42DA6" w:rsidRDefault="00254731" w:rsidP="004922AE">
            <w:pPr>
              <w:rPr>
                <w:color w:val="000000"/>
                <w:sz w:val="16"/>
                <w:szCs w:val="16"/>
              </w:rPr>
            </w:pPr>
            <w:r w:rsidRPr="00D42DA6">
              <w:rPr>
                <w:color w:val="000000"/>
                <w:sz w:val="16"/>
                <w:szCs w:val="16"/>
              </w:rPr>
              <w:t xml:space="preserve">Recurring Card Payment </w:t>
            </w:r>
          </w:p>
        </w:tc>
        <w:tc>
          <w:tcPr>
            <w:tcW w:w="691" w:type="dxa"/>
            <w:tcBorders>
              <w:top w:val="nil"/>
              <w:left w:val="nil"/>
              <w:bottom w:val="single" w:sz="4" w:space="0" w:color="auto"/>
              <w:right w:val="single" w:sz="4" w:space="0" w:color="auto"/>
            </w:tcBorders>
            <w:shd w:val="clear" w:color="auto" w:fill="auto"/>
            <w:noWrap/>
            <w:vAlign w:val="center"/>
            <w:hideMark/>
          </w:tcPr>
          <w:p w14:paraId="0EC34EB0" w14:textId="77777777" w:rsidR="00254731" w:rsidRPr="00D42DA6" w:rsidRDefault="00254731" w:rsidP="004922AE">
            <w:pPr>
              <w:jc w:val="center"/>
              <w:rPr>
                <w:b/>
                <w:bCs/>
                <w:color w:val="FF0000"/>
                <w:sz w:val="16"/>
                <w:szCs w:val="16"/>
              </w:rPr>
            </w:pPr>
            <w:r w:rsidRPr="00D42DA6">
              <w:rPr>
                <w:b/>
                <w:bCs/>
                <w:color w:val="FF0000"/>
                <w:sz w:val="16"/>
                <w:szCs w:val="16"/>
              </w:rPr>
              <w:t>X</w:t>
            </w:r>
          </w:p>
        </w:tc>
        <w:tc>
          <w:tcPr>
            <w:tcW w:w="8157" w:type="dxa"/>
            <w:tcBorders>
              <w:top w:val="nil"/>
              <w:left w:val="nil"/>
              <w:bottom w:val="single" w:sz="4" w:space="0" w:color="auto"/>
              <w:right w:val="single" w:sz="4" w:space="0" w:color="auto"/>
            </w:tcBorders>
            <w:shd w:val="clear" w:color="auto" w:fill="auto"/>
            <w:noWrap/>
            <w:vAlign w:val="center"/>
            <w:hideMark/>
          </w:tcPr>
          <w:p w14:paraId="75AE6836" w14:textId="77777777" w:rsidR="00254731" w:rsidRPr="00D42DA6" w:rsidRDefault="00254731" w:rsidP="004922AE">
            <w:pPr>
              <w:rPr>
                <w:color w:val="000000"/>
                <w:sz w:val="16"/>
                <w:szCs w:val="16"/>
              </w:rPr>
            </w:pPr>
            <w:r w:rsidRPr="00D42DA6">
              <w:rPr>
                <w:color w:val="000000"/>
                <w:sz w:val="16"/>
                <w:szCs w:val="16"/>
              </w:rPr>
              <w:t>Customer will need to de-enroll from RCP to be eligible for PrePay enrollment.</w:t>
            </w:r>
          </w:p>
        </w:tc>
      </w:tr>
      <w:tr w:rsidR="00254731" w:rsidRPr="00242054" w14:paraId="757DD609" w14:textId="77777777" w:rsidTr="0047190C">
        <w:trPr>
          <w:trHeight w:val="300"/>
        </w:trPr>
        <w:tc>
          <w:tcPr>
            <w:tcW w:w="2077" w:type="dxa"/>
            <w:tcBorders>
              <w:top w:val="nil"/>
              <w:left w:val="single" w:sz="4" w:space="0" w:color="auto"/>
              <w:bottom w:val="single" w:sz="4" w:space="0" w:color="auto"/>
              <w:right w:val="single" w:sz="4" w:space="0" w:color="auto"/>
            </w:tcBorders>
            <w:shd w:val="clear" w:color="auto" w:fill="auto"/>
            <w:noWrap/>
            <w:vAlign w:val="center"/>
          </w:tcPr>
          <w:p w14:paraId="5347F500" w14:textId="77777777" w:rsidR="00254731" w:rsidRPr="00D42DA6" w:rsidRDefault="00254731" w:rsidP="004922AE">
            <w:pPr>
              <w:rPr>
                <w:color w:val="000000"/>
                <w:sz w:val="16"/>
                <w:szCs w:val="16"/>
              </w:rPr>
            </w:pPr>
            <w:r w:rsidRPr="00D42DA6">
              <w:rPr>
                <w:color w:val="000000"/>
                <w:sz w:val="16"/>
                <w:szCs w:val="16"/>
              </w:rPr>
              <w:t xml:space="preserve">iFactor </w:t>
            </w:r>
          </w:p>
        </w:tc>
        <w:tc>
          <w:tcPr>
            <w:tcW w:w="691" w:type="dxa"/>
            <w:tcBorders>
              <w:top w:val="nil"/>
              <w:left w:val="nil"/>
              <w:bottom w:val="single" w:sz="4" w:space="0" w:color="auto"/>
              <w:right w:val="single" w:sz="4" w:space="0" w:color="auto"/>
            </w:tcBorders>
            <w:shd w:val="clear" w:color="auto" w:fill="auto"/>
            <w:noWrap/>
            <w:vAlign w:val="center"/>
          </w:tcPr>
          <w:p w14:paraId="0A8ED72C" w14:textId="77777777" w:rsidR="00254731" w:rsidRPr="00D42DA6" w:rsidRDefault="00254731" w:rsidP="004922AE">
            <w:pPr>
              <w:jc w:val="center"/>
              <w:rPr>
                <w:b/>
                <w:bCs/>
                <w:color w:val="FF0000"/>
                <w:sz w:val="16"/>
                <w:szCs w:val="16"/>
              </w:rPr>
            </w:pPr>
            <w:r w:rsidRPr="00D42DA6">
              <w:rPr>
                <w:b/>
                <w:bCs/>
                <w:color w:val="FF0000"/>
                <w:sz w:val="16"/>
                <w:szCs w:val="16"/>
              </w:rPr>
              <w:t>X</w:t>
            </w:r>
          </w:p>
        </w:tc>
        <w:tc>
          <w:tcPr>
            <w:tcW w:w="8157" w:type="dxa"/>
            <w:tcBorders>
              <w:top w:val="nil"/>
              <w:left w:val="nil"/>
              <w:bottom w:val="single" w:sz="4" w:space="0" w:color="auto"/>
              <w:right w:val="single" w:sz="4" w:space="0" w:color="auto"/>
            </w:tcBorders>
            <w:shd w:val="clear" w:color="auto" w:fill="auto"/>
            <w:noWrap/>
            <w:vAlign w:val="center"/>
          </w:tcPr>
          <w:p w14:paraId="24E1621E" w14:textId="77777777" w:rsidR="00254731" w:rsidRPr="00D42DA6" w:rsidRDefault="00254731" w:rsidP="004922AE">
            <w:pPr>
              <w:rPr>
                <w:color w:val="000000"/>
                <w:sz w:val="16"/>
                <w:szCs w:val="16"/>
              </w:rPr>
            </w:pPr>
            <w:r w:rsidRPr="00D42DA6">
              <w:rPr>
                <w:color w:val="000000"/>
                <w:sz w:val="16"/>
                <w:szCs w:val="16"/>
              </w:rPr>
              <w:t xml:space="preserve">Billing and payment preferences need to be removed.   </w:t>
            </w:r>
          </w:p>
        </w:tc>
      </w:tr>
    </w:tbl>
    <w:p w14:paraId="77891FDC" w14:textId="77777777" w:rsidR="00254731" w:rsidRDefault="00254731" w:rsidP="00254731"/>
    <w:p w14:paraId="05E48395" w14:textId="10BF88B4" w:rsidR="00254731" w:rsidRDefault="00254731" w:rsidP="00254731">
      <w:r>
        <w:lastRenderedPageBreak/>
        <w:t xml:space="preserve">When enrolled link is clicked the Pre-Enrollment View Displays. CSR will read the information on the page to the customer. </w:t>
      </w:r>
      <w:r>
        <w:rPr>
          <w:noProof/>
        </w:rPr>
        <w:drawing>
          <wp:inline distT="0" distB="0" distL="0" distR="0" wp14:anchorId="7FEF7017" wp14:editId="5E1DE498">
            <wp:extent cx="6621155" cy="3662857"/>
            <wp:effectExtent l="76200" t="76200" r="141605" b="12827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6625165" cy="366507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F453EF0" w14:textId="16CDBE97" w:rsidR="00141350" w:rsidRDefault="00141350" w:rsidP="00254731">
      <w:pPr>
        <w:spacing w:after="0" w:line="240" w:lineRule="auto"/>
        <w:rPr>
          <w:color w:val="FF0000"/>
        </w:rPr>
      </w:pPr>
      <w:r>
        <w:rPr>
          <w:color w:val="FF0000"/>
        </w:rPr>
        <w:t>*Existing customer enrollment - customer with at least one bill, will display the following message on the Pre-Enrollment Screen:</w:t>
      </w:r>
    </w:p>
    <w:p w14:paraId="2A989970" w14:textId="11E49F08" w:rsidR="00254731" w:rsidRDefault="00141350" w:rsidP="00254731">
      <w:pPr>
        <w:spacing w:after="0" w:line="240" w:lineRule="auto"/>
        <w:rPr>
          <w:color w:val="000000"/>
        </w:rPr>
      </w:pPr>
      <w:r>
        <w:rPr>
          <w:color w:val="000000"/>
        </w:rPr>
        <w:t>“</w:t>
      </w:r>
      <w:r w:rsidR="00254731" w:rsidRPr="00B321B0">
        <w:rPr>
          <w:color w:val="000000"/>
        </w:rPr>
        <w:t>When enrolling in prepay, a new account</w:t>
      </w:r>
      <w:r w:rsidR="00254731">
        <w:rPr>
          <w:color w:val="000000"/>
        </w:rPr>
        <w:t xml:space="preserve"> number will be generated. Your</w:t>
      </w:r>
      <w:r w:rsidR="00254731" w:rsidRPr="00B321B0">
        <w:rPr>
          <w:color w:val="000000"/>
        </w:rPr>
        <w:t xml:space="preserve"> previous account will be closed and a final bill will be issued which must be paid. If the balance is not paid, it will be</w:t>
      </w:r>
      <w:r w:rsidR="00254731">
        <w:rPr>
          <w:color w:val="000000"/>
        </w:rPr>
        <w:t xml:space="preserve"> transferred to your new account number</w:t>
      </w:r>
      <w:r w:rsidR="00254731" w:rsidRPr="00B321B0">
        <w:rPr>
          <w:color w:val="000000"/>
        </w:rPr>
        <w:t xml:space="preserve">, 20% of the amount the customer chooses </w:t>
      </w:r>
      <w:r w:rsidR="00B530D1">
        <w:rPr>
          <w:color w:val="000000"/>
        </w:rPr>
        <w:t xml:space="preserve">to pay </w:t>
      </w:r>
      <w:r w:rsidR="00254731" w:rsidRPr="00B321B0">
        <w:rPr>
          <w:color w:val="000000"/>
        </w:rPr>
        <w:t xml:space="preserve">will be used toward the outstanding balance. 80% will then be applied to the prepay account for future use. All future payments are to be </w:t>
      </w:r>
      <w:r w:rsidR="00254731">
        <w:rPr>
          <w:color w:val="000000"/>
        </w:rPr>
        <w:t>applied to the newly generated PreP</w:t>
      </w:r>
      <w:r w:rsidR="00254731" w:rsidRPr="00B321B0">
        <w:rPr>
          <w:color w:val="000000"/>
        </w:rPr>
        <w:t xml:space="preserve">ay account. </w:t>
      </w:r>
      <w:r>
        <w:rPr>
          <w:color w:val="000000"/>
        </w:rPr>
        <w:t>“</w:t>
      </w:r>
    </w:p>
    <w:p w14:paraId="3B431AE8" w14:textId="77777777" w:rsidR="00254731" w:rsidRPr="00B321B0" w:rsidRDefault="00254731" w:rsidP="00254731">
      <w:pPr>
        <w:spacing w:after="0" w:line="240" w:lineRule="auto"/>
        <w:rPr>
          <w:color w:val="000000"/>
        </w:rPr>
      </w:pPr>
    </w:p>
    <w:p w14:paraId="186BF91F" w14:textId="19AD65A8" w:rsidR="00254731" w:rsidRDefault="00254731" w:rsidP="00254731">
      <w:r>
        <w:t>Warning messages will display under PrePay eligibility messages if the account is on any of the following</w:t>
      </w:r>
      <w:r w:rsidR="00B530D1">
        <w:t>. These messages do not prevent enrollment. This is information</w:t>
      </w:r>
      <w:r w:rsidR="00301E34">
        <w:t xml:space="preserve"> for the customer and CSR</w:t>
      </w:r>
      <w:r w:rsidR="00B530D1">
        <w:t xml:space="preserve">.   </w:t>
      </w:r>
      <w:r>
        <w:t xml:space="preserve"> </w:t>
      </w:r>
    </w:p>
    <w:p w14:paraId="2C21AA29" w14:textId="77777777" w:rsidR="00301E34" w:rsidRDefault="00301E34" w:rsidP="00254731"/>
    <w:p w14:paraId="6E156857" w14:textId="77777777" w:rsidR="00141350" w:rsidRDefault="00141350" w:rsidP="00254731"/>
    <w:tbl>
      <w:tblPr>
        <w:tblW w:w="20340" w:type="dxa"/>
        <w:tblInd w:w="93" w:type="dxa"/>
        <w:tblLook w:val="04A0" w:firstRow="1" w:lastRow="0" w:firstColumn="1" w:lastColumn="0" w:noHBand="0" w:noVBand="1"/>
      </w:tblPr>
      <w:tblGrid>
        <w:gridCol w:w="2420"/>
        <w:gridCol w:w="1620"/>
        <w:gridCol w:w="12260"/>
        <w:gridCol w:w="4040"/>
      </w:tblGrid>
      <w:tr w:rsidR="00254731" w:rsidRPr="009E69DF" w14:paraId="1387B63B" w14:textId="77777777" w:rsidTr="004922AE">
        <w:trPr>
          <w:trHeight w:val="300"/>
        </w:trPr>
        <w:tc>
          <w:tcPr>
            <w:tcW w:w="24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40CEA4" w14:textId="77777777" w:rsidR="00254731" w:rsidRPr="009E69DF" w:rsidRDefault="00254731" w:rsidP="004922AE">
            <w:pPr>
              <w:spacing w:after="0" w:line="240" w:lineRule="auto"/>
              <w:rPr>
                <w:color w:val="000000"/>
                <w:sz w:val="16"/>
                <w:szCs w:val="16"/>
              </w:rPr>
            </w:pPr>
            <w:r w:rsidRPr="009E69DF">
              <w:rPr>
                <w:color w:val="000000"/>
                <w:sz w:val="16"/>
                <w:szCs w:val="16"/>
              </w:rPr>
              <w:t xml:space="preserve">Program </w:t>
            </w:r>
          </w:p>
        </w:tc>
        <w:tc>
          <w:tcPr>
            <w:tcW w:w="1620" w:type="dxa"/>
            <w:tcBorders>
              <w:top w:val="single" w:sz="4" w:space="0" w:color="auto"/>
              <w:left w:val="nil"/>
              <w:bottom w:val="single" w:sz="4" w:space="0" w:color="auto"/>
              <w:right w:val="single" w:sz="4" w:space="0" w:color="auto"/>
            </w:tcBorders>
            <w:shd w:val="clear" w:color="auto" w:fill="auto"/>
            <w:noWrap/>
            <w:vAlign w:val="bottom"/>
            <w:hideMark/>
          </w:tcPr>
          <w:p w14:paraId="2E441BC8" w14:textId="77777777" w:rsidR="00254731" w:rsidRPr="009E69DF" w:rsidRDefault="00254731" w:rsidP="004922AE">
            <w:pPr>
              <w:spacing w:after="0" w:line="240" w:lineRule="auto"/>
              <w:rPr>
                <w:color w:val="000000"/>
                <w:sz w:val="16"/>
                <w:szCs w:val="16"/>
              </w:rPr>
            </w:pPr>
            <w:r w:rsidRPr="009E69DF">
              <w:rPr>
                <w:color w:val="000000"/>
                <w:sz w:val="16"/>
                <w:szCs w:val="16"/>
              </w:rPr>
              <w:t xml:space="preserve">Status </w:t>
            </w:r>
          </w:p>
        </w:tc>
        <w:tc>
          <w:tcPr>
            <w:tcW w:w="16300" w:type="dxa"/>
            <w:gridSpan w:val="2"/>
            <w:tcBorders>
              <w:top w:val="single" w:sz="4" w:space="0" w:color="auto"/>
              <w:left w:val="nil"/>
              <w:bottom w:val="single" w:sz="4" w:space="0" w:color="auto"/>
              <w:right w:val="single" w:sz="4" w:space="0" w:color="auto"/>
            </w:tcBorders>
            <w:shd w:val="clear" w:color="auto" w:fill="auto"/>
            <w:noWrap/>
            <w:vAlign w:val="bottom"/>
            <w:hideMark/>
          </w:tcPr>
          <w:p w14:paraId="05EA95F6" w14:textId="77777777" w:rsidR="00254731" w:rsidRPr="009E69DF" w:rsidRDefault="00254731" w:rsidP="004922AE">
            <w:pPr>
              <w:spacing w:after="0" w:line="240" w:lineRule="auto"/>
              <w:rPr>
                <w:color w:val="000000"/>
                <w:sz w:val="16"/>
                <w:szCs w:val="16"/>
              </w:rPr>
            </w:pPr>
            <w:r w:rsidRPr="009E69DF">
              <w:rPr>
                <w:color w:val="000000"/>
                <w:sz w:val="16"/>
                <w:szCs w:val="16"/>
              </w:rPr>
              <w:t xml:space="preserve">Text </w:t>
            </w:r>
          </w:p>
        </w:tc>
      </w:tr>
      <w:tr w:rsidR="00254731" w:rsidRPr="009E69DF" w14:paraId="156A2F32" w14:textId="77777777" w:rsidTr="004922AE">
        <w:trPr>
          <w:trHeight w:val="300"/>
        </w:trPr>
        <w:tc>
          <w:tcPr>
            <w:tcW w:w="2420" w:type="dxa"/>
            <w:tcBorders>
              <w:top w:val="nil"/>
              <w:left w:val="single" w:sz="4" w:space="0" w:color="auto"/>
              <w:bottom w:val="single" w:sz="4" w:space="0" w:color="auto"/>
              <w:right w:val="single" w:sz="4" w:space="0" w:color="auto"/>
            </w:tcBorders>
            <w:shd w:val="clear" w:color="auto" w:fill="auto"/>
            <w:noWrap/>
            <w:vAlign w:val="bottom"/>
            <w:hideMark/>
          </w:tcPr>
          <w:p w14:paraId="5866A593" w14:textId="77777777" w:rsidR="00254731" w:rsidRPr="009E69DF" w:rsidRDefault="00254731" w:rsidP="004922AE">
            <w:pPr>
              <w:spacing w:after="0" w:line="240" w:lineRule="auto"/>
              <w:rPr>
                <w:color w:val="000000"/>
                <w:sz w:val="16"/>
                <w:szCs w:val="16"/>
              </w:rPr>
            </w:pPr>
            <w:r w:rsidRPr="009E69DF">
              <w:rPr>
                <w:color w:val="000000"/>
                <w:sz w:val="16"/>
                <w:szCs w:val="16"/>
              </w:rPr>
              <w:t xml:space="preserve">Recurring Card Payment </w:t>
            </w:r>
          </w:p>
        </w:tc>
        <w:tc>
          <w:tcPr>
            <w:tcW w:w="1620" w:type="dxa"/>
            <w:tcBorders>
              <w:top w:val="nil"/>
              <w:left w:val="nil"/>
              <w:bottom w:val="single" w:sz="4" w:space="0" w:color="auto"/>
              <w:right w:val="single" w:sz="4" w:space="0" w:color="auto"/>
            </w:tcBorders>
            <w:shd w:val="clear" w:color="auto" w:fill="auto"/>
            <w:noWrap/>
            <w:vAlign w:val="bottom"/>
            <w:hideMark/>
          </w:tcPr>
          <w:p w14:paraId="74EADA12" w14:textId="77777777" w:rsidR="00254731" w:rsidRPr="009E69DF" w:rsidRDefault="00254731" w:rsidP="004922AE">
            <w:pPr>
              <w:spacing w:after="0" w:line="240" w:lineRule="auto"/>
              <w:rPr>
                <w:color w:val="000000"/>
                <w:sz w:val="16"/>
                <w:szCs w:val="16"/>
              </w:rPr>
            </w:pPr>
            <w:r w:rsidRPr="009E69DF">
              <w:rPr>
                <w:color w:val="000000"/>
                <w:sz w:val="16"/>
                <w:szCs w:val="16"/>
              </w:rPr>
              <w:t xml:space="preserve">Yellow Warning </w:t>
            </w:r>
          </w:p>
        </w:tc>
        <w:tc>
          <w:tcPr>
            <w:tcW w:w="16300" w:type="dxa"/>
            <w:gridSpan w:val="2"/>
            <w:tcBorders>
              <w:top w:val="nil"/>
              <w:left w:val="nil"/>
              <w:bottom w:val="single" w:sz="4" w:space="0" w:color="auto"/>
              <w:right w:val="single" w:sz="4" w:space="0" w:color="auto"/>
            </w:tcBorders>
            <w:shd w:val="clear" w:color="auto" w:fill="auto"/>
            <w:noWrap/>
            <w:vAlign w:val="bottom"/>
            <w:hideMark/>
          </w:tcPr>
          <w:p w14:paraId="70BCC8A4" w14:textId="77777777" w:rsidR="00254731" w:rsidRPr="009E69DF" w:rsidRDefault="00254731" w:rsidP="004922AE">
            <w:pPr>
              <w:spacing w:after="0" w:line="240" w:lineRule="auto"/>
              <w:rPr>
                <w:color w:val="000000"/>
                <w:sz w:val="16"/>
                <w:szCs w:val="16"/>
              </w:rPr>
            </w:pPr>
            <w:r>
              <w:rPr>
                <w:color w:val="000000"/>
                <w:sz w:val="16"/>
                <w:szCs w:val="16"/>
              </w:rPr>
              <w:t>Inform customer</w:t>
            </w:r>
            <w:r w:rsidRPr="009E69DF">
              <w:rPr>
                <w:color w:val="000000"/>
                <w:sz w:val="16"/>
                <w:szCs w:val="16"/>
              </w:rPr>
              <w:t xml:space="preserve"> that final bill will be paid due to enrollment on RCP </w:t>
            </w:r>
          </w:p>
        </w:tc>
      </w:tr>
      <w:tr w:rsidR="00254731" w:rsidRPr="009E69DF" w14:paraId="20DB8F31" w14:textId="77777777" w:rsidTr="004922AE">
        <w:trPr>
          <w:trHeight w:val="300"/>
        </w:trPr>
        <w:tc>
          <w:tcPr>
            <w:tcW w:w="2420" w:type="dxa"/>
            <w:tcBorders>
              <w:top w:val="nil"/>
              <w:left w:val="single" w:sz="4" w:space="0" w:color="auto"/>
              <w:bottom w:val="single" w:sz="4" w:space="0" w:color="auto"/>
              <w:right w:val="single" w:sz="4" w:space="0" w:color="auto"/>
            </w:tcBorders>
            <w:shd w:val="clear" w:color="auto" w:fill="auto"/>
            <w:noWrap/>
            <w:vAlign w:val="bottom"/>
            <w:hideMark/>
          </w:tcPr>
          <w:p w14:paraId="25A14F22" w14:textId="77777777" w:rsidR="00254731" w:rsidRPr="009E69DF" w:rsidRDefault="00254731" w:rsidP="004922AE">
            <w:pPr>
              <w:spacing w:after="0" w:line="240" w:lineRule="auto"/>
              <w:rPr>
                <w:color w:val="000000"/>
                <w:sz w:val="16"/>
                <w:szCs w:val="16"/>
              </w:rPr>
            </w:pPr>
            <w:r w:rsidRPr="009E69DF">
              <w:rPr>
                <w:color w:val="000000"/>
                <w:sz w:val="16"/>
                <w:szCs w:val="16"/>
              </w:rPr>
              <w:t xml:space="preserve">Direct Pay </w:t>
            </w:r>
          </w:p>
        </w:tc>
        <w:tc>
          <w:tcPr>
            <w:tcW w:w="1620" w:type="dxa"/>
            <w:tcBorders>
              <w:top w:val="nil"/>
              <w:left w:val="nil"/>
              <w:bottom w:val="single" w:sz="4" w:space="0" w:color="auto"/>
              <w:right w:val="single" w:sz="4" w:space="0" w:color="auto"/>
            </w:tcBorders>
            <w:shd w:val="clear" w:color="auto" w:fill="auto"/>
            <w:noWrap/>
            <w:vAlign w:val="bottom"/>
            <w:hideMark/>
          </w:tcPr>
          <w:p w14:paraId="38658725" w14:textId="77777777" w:rsidR="00254731" w:rsidRPr="009E69DF" w:rsidRDefault="00254731" w:rsidP="004922AE">
            <w:pPr>
              <w:spacing w:after="0" w:line="240" w:lineRule="auto"/>
              <w:rPr>
                <w:color w:val="000000"/>
                <w:sz w:val="16"/>
                <w:szCs w:val="16"/>
              </w:rPr>
            </w:pPr>
            <w:r w:rsidRPr="009E69DF">
              <w:rPr>
                <w:color w:val="000000"/>
                <w:sz w:val="16"/>
                <w:szCs w:val="16"/>
              </w:rPr>
              <w:t xml:space="preserve">Yellow Warning </w:t>
            </w:r>
          </w:p>
        </w:tc>
        <w:tc>
          <w:tcPr>
            <w:tcW w:w="16300" w:type="dxa"/>
            <w:gridSpan w:val="2"/>
            <w:tcBorders>
              <w:top w:val="nil"/>
              <w:left w:val="nil"/>
              <w:bottom w:val="single" w:sz="4" w:space="0" w:color="auto"/>
              <w:right w:val="single" w:sz="4" w:space="0" w:color="auto"/>
            </w:tcBorders>
            <w:shd w:val="clear" w:color="auto" w:fill="auto"/>
            <w:noWrap/>
            <w:vAlign w:val="bottom"/>
            <w:hideMark/>
          </w:tcPr>
          <w:p w14:paraId="29FE6E55" w14:textId="77777777" w:rsidR="00254731" w:rsidRPr="009E69DF" w:rsidRDefault="00254731" w:rsidP="004922AE">
            <w:pPr>
              <w:spacing w:after="0" w:line="240" w:lineRule="auto"/>
              <w:rPr>
                <w:color w:val="000000"/>
                <w:sz w:val="16"/>
                <w:szCs w:val="16"/>
              </w:rPr>
            </w:pPr>
            <w:r>
              <w:rPr>
                <w:color w:val="000000"/>
                <w:sz w:val="16"/>
                <w:szCs w:val="16"/>
              </w:rPr>
              <w:t>Inform customer</w:t>
            </w:r>
            <w:r w:rsidRPr="009E69DF">
              <w:rPr>
                <w:color w:val="000000"/>
                <w:sz w:val="16"/>
                <w:szCs w:val="16"/>
              </w:rPr>
              <w:t xml:space="preserve"> that final bill will be paid due to enrollment on DP  </w:t>
            </w:r>
          </w:p>
        </w:tc>
      </w:tr>
      <w:tr w:rsidR="00254731" w:rsidRPr="009E69DF" w14:paraId="56EBFC18" w14:textId="77777777" w:rsidTr="004922AE">
        <w:trPr>
          <w:trHeight w:val="300"/>
        </w:trPr>
        <w:tc>
          <w:tcPr>
            <w:tcW w:w="2420" w:type="dxa"/>
            <w:tcBorders>
              <w:top w:val="nil"/>
              <w:left w:val="single" w:sz="4" w:space="0" w:color="auto"/>
              <w:bottom w:val="single" w:sz="4" w:space="0" w:color="auto"/>
              <w:right w:val="single" w:sz="4" w:space="0" w:color="auto"/>
            </w:tcBorders>
            <w:shd w:val="clear" w:color="auto" w:fill="auto"/>
            <w:noWrap/>
            <w:vAlign w:val="bottom"/>
            <w:hideMark/>
          </w:tcPr>
          <w:p w14:paraId="22111C40" w14:textId="77777777" w:rsidR="00254731" w:rsidRPr="009E69DF" w:rsidRDefault="00254731" w:rsidP="004922AE">
            <w:pPr>
              <w:spacing w:after="0" w:line="240" w:lineRule="auto"/>
              <w:rPr>
                <w:color w:val="000000"/>
                <w:sz w:val="16"/>
                <w:szCs w:val="16"/>
              </w:rPr>
            </w:pPr>
            <w:r w:rsidRPr="009E69DF">
              <w:rPr>
                <w:color w:val="000000"/>
                <w:sz w:val="16"/>
                <w:szCs w:val="16"/>
              </w:rPr>
              <w:t xml:space="preserve">Payment Plan </w:t>
            </w:r>
          </w:p>
        </w:tc>
        <w:tc>
          <w:tcPr>
            <w:tcW w:w="1620" w:type="dxa"/>
            <w:tcBorders>
              <w:top w:val="nil"/>
              <w:left w:val="nil"/>
              <w:bottom w:val="single" w:sz="4" w:space="0" w:color="auto"/>
              <w:right w:val="single" w:sz="4" w:space="0" w:color="auto"/>
            </w:tcBorders>
            <w:shd w:val="clear" w:color="auto" w:fill="auto"/>
            <w:noWrap/>
            <w:vAlign w:val="bottom"/>
            <w:hideMark/>
          </w:tcPr>
          <w:p w14:paraId="057587BD" w14:textId="77777777" w:rsidR="00254731" w:rsidRPr="009E69DF" w:rsidRDefault="00254731" w:rsidP="004922AE">
            <w:pPr>
              <w:spacing w:after="0" w:line="240" w:lineRule="auto"/>
              <w:rPr>
                <w:color w:val="000000"/>
                <w:sz w:val="16"/>
                <w:szCs w:val="16"/>
              </w:rPr>
            </w:pPr>
            <w:r w:rsidRPr="009E69DF">
              <w:rPr>
                <w:color w:val="000000"/>
                <w:sz w:val="16"/>
                <w:szCs w:val="16"/>
              </w:rPr>
              <w:t xml:space="preserve">Yellow Warning </w:t>
            </w:r>
          </w:p>
        </w:tc>
        <w:tc>
          <w:tcPr>
            <w:tcW w:w="16300" w:type="dxa"/>
            <w:gridSpan w:val="2"/>
            <w:tcBorders>
              <w:top w:val="nil"/>
              <w:left w:val="nil"/>
              <w:bottom w:val="single" w:sz="4" w:space="0" w:color="auto"/>
              <w:right w:val="single" w:sz="4" w:space="0" w:color="auto"/>
            </w:tcBorders>
            <w:shd w:val="clear" w:color="auto" w:fill="auto"/>
            <w:noWrap/>
            <w:vAlign w:val="bottom"/>
            <w:hideMark/>
          </w:tcPr>
          <w:p w14:paraId="08E511E4" w14:textId="77777777" w:rsidR="00254731" w:rsidRPr="009E69DF" w:rsidRDefault="00254731" w:rsidP="004922AE">
            <w:pPr>
              <w:spacing w:after="0" w:line="240" w:lineRule="auto"/>
              <w:rPr>
                <w:color w:val="000000"/>
                <w:sz w:val="16"/>
                <w:szCs w:val="16"/>
              </w:rPr>
            </w:pPr>
            <w:r>
              <w:rPr>
                <w:color w:val="000000"/>
                <w:sz w:val="16"/>
                <w:szCs w:val="16"/>
              </w:rPr>
              <w:t>Inform customer</w:t>
            </w:r>
            <w:r w:rsidRPr="009E69DF">
              <w:rPr>
                <w:color w:val="000000"/>
                <w:sz w:val="16"/>
                <w:szCs w:val="16"/>
              </w:rPr>
              <w:t xml:space="preserve"> that PrePay</w:t>
            </w:r>
            <w:r>
              <w:rPr>
                <w:color w:val="000000"/>
                <w:sz w:val="16"/>
                <w:szCs w:val="16"/>
              </w:rPr>
              <w:t xml:space="preserve"> enrollment</w:t>
            </w:r>
            <w:r w:rsidRPr="009E69DF">
              <w:rPr>
                <w:color w:val="000000"/>
                <w:sz w:val="16"/>
                <w:szCs w:val="16"/>
              </w:rPr>
              <w:t xml:space="preserve"> will </w:t>
            </w:r>
            <w:r>
              <w:rPr>
                <w:color w:val="000000"/>
                <w:sz w:val="16"/>
                <w:szCs w:val="16"/>
              </w:rPr>
              <w:t xml:space="preserve">auto </w:t>
            </w:r>
            <w:r w:rsidRPr="009E69DF">
              <w:rPr>
                <w:color w:val="000000"/>
                <w:sz w:val="16"/>
                <w:szCs w:val="16"/>
              </w:rPr>
              <w:t>de</w:t>
            </w:r>
            <w:r w:rsidRPr="00441485">
              <w:rPr>
                <w:color w:val="000000"/>
                <w:sz w:val="16"/>
                <w:szCs w:val="16"/>
              </w:rPr>
              <w:t xml:space="preserve">-enroll </w:t>
            </w:r>
            <w:r>
              <w:rPr>
                <w:color w:val="000000"/>
                <w:sz w:val="16"/>
                <w:szCs w:val="16"/>
              </w:rPr>
              <w:t>f</w:t>
            </w:r>
            <w:r w:rsidRPr="00441485">
              <w:rPr>
                <w:color w:val="000000"/>
                <w:sz w:val="16"/>
                <w:szCs w:val="16"/>
              </w:rPr>
              <w:t>rom (</w:t>
            </w:r>
            <w:r w:rsidRPr="009E69DF">
              <w:rPr>
                <w:color w:val="000000"/>
                <w:sz w:val="16"/>
                <w:szCs w:val="16"/>
              </w:rPr>
              <w:t xml:space="preserve">SPP, WPP, BPP) </w:t>
            </w:r>
          </w:p>
        </w:tc>
      </w:tr>
      <w:tr w:rsidR="00254731" w:rsidRPr="009E69DF" w14:paraId="2ECB2379" w14:textId="77777777" w:rsidTr="004922AE">
        <w:trPr>
          <w:trHeight w:val="300"/>
        </w:trPr>
        <w:tc>
          <w:tcPr>
            <w:tcW w:w="2420" w:type="dxa"/>
            <w:tcBorders>
              <w:top w:val="nil"/>
              <w:left w:val="single" w:sz="4" w:space="0" w:color="auto"/>
              <w:bottom w:val="single" w:sz="4" w:space="0" w:color="auto"/>
              <w:right w:val="single" w:sz="4" w:space="0" w:color="auto"/>
            </w:tcBorders>
            <w:shd w:val="clear" w:color="auto" w:fill="auto"/>
            <w:noWrap/>
            <w:vAlign w:val="bottom"/>
            <w:hideMark/>
          </w:tcPr>
          <w:p w14:paraId="3632FB43" w14:textId="77777777" w:rsidR="00254731" w:rsidRPr="009E69DF" w:rsidRDefault="00254731" w:rsidP="004922AE">
            <w:pPr>
              <w:spacing w:after="0" w:line="240" w:lineRule="auto"/>
              <w:rPr>
                <w:color w:val="000000"/>
                <w:sz w:val="16"/>
                <w:szCs w:val="16"/>
              </w:rPr>
            </w:pPr>
            <w:r w:rsidRPr="009E69DF">
              <w:rPr>
                <w:color w:val="000000"/>
                <w:sz w:val="16"/>
                <w:szCs w:val="16"/>
              </w:rPr>
              <w:t xml:space="preserve">Appliance Service Plan </w:t>
            </w:r>
          </w:p>
        </w:tc>
        <w:tc>
          <w:tcPr>
            <w:tcW w:w="1620" w:type="dxa"/>
            <w:tcBorders>
              <w:top w:val="nil"/>
              <w:left w:val="nil"/>
              <w:bottom w:val="single" w:sz="4" w:space="0" w:color="auto"/>
              <w:right w:val="single" w:sz="4" w:space="0" w:color="auto"/>
            </w:tcBorders>
            <w:shd w:val="clear" w:color="auto" w:fill="auto"/>
            <w:noWrap/>
            <w:vAlign w:val="bottom"/>
            <w:hideMark/>
          </w:tcPr>
          <w:p w14:paraId="5CDE0B4F" w14:textId="77777777" w:rsidR="00254731" w:rsidRPr="009E69DF" w:rsidRDefault="00254731" w:rsidP="004922AE">
            <w:pPr>
              <w:spacing w:after="0" w:line="240" w:lineRule="auto"/>
              <w:rPr>
                <w:color w:val="000000"/>
                <w:sz w:val="16"/>
                <w:szCs w:val="16"/>
              </w:rPr>
            </w:pPr>
            <w:r w:rsidRPr="009E69DF">
              <w:rPr>
                <w:color w:val="000000"/>
                <w:sz w:val="16"/>
                <w:szCs w:val="16"/>
              </w:rPr>
              <w:t xml:space="preserve">Yellow Warning </w:t>
            </w:r>
          </w:p>
        </w:tc>
        <w:tc>
          <w:tcPr>
            <w:tcW w:w="16300" w:type="dxa"/>
            <w:gridSpan w:val="2"/>
            <w:tcBorders>
              <w:top w:val="nil"/>
              <w:left w:val="nil"/>
              <w:bottom w:val="single" w:sz="4" w:space="0" w:color="auto"/>
              <w:right w:val="single" w:sz="4" w:space="0" w:color="auto"/>
            </w:tcBorders>
            <w:shd w:val="clear" w:color="auto" w:fill="auto"/>
            <w:noWrap/>
            <w:vAlign w:val="bottom"/>
            <w:hideMark/>
          </w:tcPr>
          <w:p w14:paraId="4D64CAF6" w14:textId="77777777" w:rsidR="00254731" w:rsidRPr="009E69DF" w:rsidRDefault="00254731" w:rsidP="004922AE">
            <w:pPr>
              <w:spacing w:after="0" w:line="240" w:lineRule="auto"/>
              <w:rPr>
                <w:color w:val="000000"/>
                <w:sz w:val="16"/>
                <w:szCs w:val="16"/>
              </w:rPr>
            </w:pPr>
            <w:r>
              <w:rPr>
                <w:color w:val="000000"/>
                <w:sz w:val="16"/>
                <w:szCs w:val="16"/>
              </w:rPr>
              <w:t>Inform customer</w:t>
            </w:r>
            <w:r w:rsidRPr="009E69DF">
              <w:rPr>
                <w:color w:val="000000"/>
                <w:sz w:val="16"/>
                <w:szCs w:val="16"/>
              </w:rPr>
              <w:t xml:space="preserve"> that their ASP plan will be canceled on enrollment. </w:t>
            </w:r>
          </w:p>
        </w:tc>
      </w:tr>
      <w:tr w:rsidR="00254731" w:rsidRPr="009E69DF" w14:paraId="60212382" w14:textId="77777777" w:rsidTr="004922AE">
        <w:trPr>
          <w:gridAfter w:val="1"/>
          <w:wAfter w:w="4040" w:type="dxa"/>
          <w:trHeight w:val="300"/>
        </w:trPr>
        <w:tc>
          <w:tcPr>
            <w:tcW w:w="16300" w:type="dxa"/>
            <w:gridSpan w:val="3"/>
            <w:tcBorders>
              <w:top w:val="nil"/>
              <w:left w:val="nil"/>
              <w:bottom w:val="nil"/>
              <w:right w:val="nil"/>
            </w:tcBorders>
            <w:shd w:val="clear" w:color="auto" w:fill="auto"/>
            <w:noWrap/>
            <w:vAlign w:val="bottom"/>
            <w:hideMark/>
          </w:tcPr>
          <w:p w14:paraId="4650C85E" w14:textId="77777777" w:rsidR="00141350" w:rsidRDefault="00141350" w:rsidP="00301E34">
            <w:pPr>
              <w:spacing w:after="0"/>
              <w:rPr>
                <w:color w:val="000000"/>
              </w:rPr>
            </w:pPr>
          </w:p>
          <w:p w14:paraId="2FBBB5DA" w14:textId="77777777" w:rsidR="00301E34" w:rsidRDefault="00B530D1" w:rsidP="00301E34">
            <w:pPr>
              <w:spacing w:after="0"/>
              <w:rPr>
                <w:color w:val="000000"/>
              </w:rPr>
            </w:pPr>
            <w:r w:rsidRPr="00301E34">
              <w:rPr>
                <w:color w:val="000000"/>
              </w:rPr>
              <w:t>If customer still wants their Appliance Service Plan</w:t>
            </w:r>
            <w:r w:rsidR="002F0085" w:rsidRPr="00301E34">
              <w:rPr>
                <w:color w:val="000000"/>
              </w:rPr>
              <w:t>,</w:t>
            </w:r>
            <w:r w:rsidRPr="00301E34">
              <w:rPr>
                <w:color w:val="000000"/>
              </w:rPr>
              <w:t xml:space="preserve"> the CSR will need to complete the PrePay enrollment and enroll the </w:t>
            </w:r>
          </w:p>
          <w:p w14:paraId="12775991" w14:textId="77777777" w:rsidR="00301E34" w:rsidRDefault="00301E34" w:rsidP="00301E34">
            <w:pPr>
              <w:spacing w:after="0"/>
              <w:rPr>
                <w:color w:val="000000"/>
              </w:rPr>
            </w:pPr>
            <w:r w:rsidRPr="00301E34">
              <w:rPr>
                <w:color w:val="000000"/>
              </w:rPr>
              <w:t>C</w:t>
            </w:r>
            <w:r w:rsidR="00B530D1" w:rsidRPr="00301E34">
              <w:rPr>
                <w:color w:val="000000"/>
              </w:rPr>
              <w:t>ustomer</w:t>
            </w:r>
            <w:r>
              <w:rPr>
                <w:color w:val="000000"/>
              </w:rPr>
              <w:t xml:space="preserve"> </w:t>
            </w:r>
            <w:r w:rsidR="002F0085" w:rsidRPr="00301E34">
              <w:rPr>
                <w:color w:val="000000"/>
              </w:rPr>
              <w:t xml:space="preserve">into a plan that is not tied to their utility bill. PrePay enrollment process will need to be completed so the CSR </w:t>
            </w:r>
          </w:p>
          <w:p w14:paraId="421CA635" w14:textId="162D2286" w:rsidR="00254731" w:rsidRPr="00301E34" w:rsidRDefault="002F0085" w:rsidP="00301E34">
            <w:pPr>
              <w:spacing w:after="0"/>
              <w:rPr>
                <w:color w:val="000000"/>
              </w:rPr>
            </w:pPr>
            <w:r w:rsidRPr="00301E34">
              <w:rPr>
                <w:color w:val="000000"/>
              </w:rPr>
              <w:t>can enroll on the ASP plan using their new active C</w:t>
            </w:r>
            <w:r w:rsidR="00B530D1" w:rsidRPr="00301E34">
              <w:rPr>
                <w:color w:val="000000"/>
              </w:rPr>
              <w:t>ontract Account</w:t>
            </w:r>
            <w:r w:rsidRPr="00301E34">
              <w:rPr>
                <w:color w:val="000000"/>
              </w:rPr>
              <w:t>.</w:t>
            </w:r>
            <w:r>
              <w:rPr>
                <w:color w:val="000000"/>
                <w:sz w:val="16"/>
                <w:szCs w:val="16"/>
              </w:rPr>
              <w:t xml:space="preserve"> </w:t>
            </w:r>
            <w:r w:rsidR="00B530D1">
              <w:rPr>
                <w:color w:val="000000"/>
                <w:sz w:val="16"/>
                <w:szCs w:val="16"/>
              </w:rPr>
              <w:t xml:space="preserve"> </w:t>
            </w:r>
          </w:p>
        </w:tc>
      </w:tr>
      <w:tr w:rsidR="00254731" w:rsidRPr="009E69DF" w14:paraId="7EF2E5E6" w14:textId="77777777" w:rsidTr="004922AE">
        <w:trPr>
          <w:gridAfter w:val="1"/>
          <w:wAfter w:w="4040" w:type="dxa"/>
          <w:trHeight w:val="300"/>
        </w:trPr>
        <w:tc>
          <w:tcPr>
            <w:tcW w:w="16300" w:type="dxa"/>
            <w:gridSpan w:val="3"/>
            <w:tcBorders>
              <w:top w:val="nil"/>
              <w:left w:val="nil"/>
              <w:bottom w:val="nil"/>
              <w:right w:val="nil"/>
            </w:tcBorders>
            <w:shd w:val="clear" w:color="auto" w:fill="auto"/>
            <w:noWrap/>
            <w:vAlign w:val="bottom"/>
            <w:hideMark/>
          </w:tcPr>
          <w:p w14:paraId="725C0D69" w14:textId="02967474" w:rsidR="00254731" w:rsidRDefault="00254731" w:rsidP="004922AE">
            <w:pPr>
              <w:spacing w:after="0" w:line="240" w:lineRule="auto"/>
              <w:rPr>
                <w:color w:val="000000"/>
              </w:rPr>
            </w:pPr>
          </w:p>
          <w:p w14:paraId="322BC4CA" w14:textId="77777777" w:rsidR="00301E34" w:rsidRDefault="002F0085" w:rsidP="00301E34">
            <w:pPr>
              <w:spacing w:after="0"/>
              <w:rPr>
                <w:color w:val="000000"/>
              </w:rPr>
            </w:pPr>
            <w:r>
              <w:rPr>
                <w:color w:val="000000"/>
              </w:rPr>
              <w:t>Once the information is provided to the customer, the CSR will c</w:t>
            </w:r>
            <w:r w:rsidR="00254731">
              <w:rPr>
                <w:color w:val="000000"/>
              </w:rPr>
              <w:t xml:space="preserve">lick </w:t>
            </w:r>
            <w:r>
              <w:rPr>
                <w:color w:val="000000"/>
              </w:rPr>
              <w:t>next button</w:t>
            </w:r>
            <w:r w:rsidR="00254731">
              <w:rPr>
                <w:color w:val="000000"/>
              </w:rPr>
              <w:t xml:space="preserve"> or Contact Data</w:t>
            </w:r>
            <w:r w:rsidR="00301E34">
              <w:rPr>
                <w:color w:val="000000"/>
              </w:rPr>
              <w:t xml:space="preserve"> button</w:t>
            </w:r>
            <w:r w:rsidR="00254731">
              <w:rPr>
                <w:color w:val="000000"/>
              </w:rPr>
              <w:t xml:space="preserve"> to view the</w:t>
            </w:r>
          </w:p>
          <w:p w14:paraId="09D53A07" w14:textId="54294463" w:rsidR="002F0085" w:rsidRDefault="00254731" w:rsidP="00301E34">
            <w:pPr>
              <w:spacing w:after="0"/>
              <w:rPr>
                <w:color w:val="000000"/>
              </w:rPr>
            </w:pPr>
            <w:r>
              <w:rPr>
                <w:color w:val="000000"/>
              </w:rPr>
              <w:t xml:space="preserve"> Contact Data view.  </w:t>
            </w:r>
          </w:p>
          <w:p w14:paraId="7AF55B90" w14:textId="77777777" w:rsidR="00301E34" w:rsidRDefault="00301E34" w:rsidP="00301E34">
            <w:pPr>
              <w:spacing w:after="0"/>
              <w:rPr>
                <w:color w:val="000000"/>
              </w:rPr>
            </w:pPr>
          </w:p>
          <w:p w14:paraId="507B7785" w14:textId="541FE31A" w:rsidR="00254731" w:rsidRDefault="00254731" w:rsidP="004922AE">
            <w:pPr>
              <w:spacing w:after="0" w:line="240" w:lineRule="auto"/>
              <w:rPr>
                <w:color w:val="000000"/>
              </w:rPr>
            </w:pPr>
            <w:r>
              <w:rPr>
                <w:color w:val="000000"/>
              </w:rPr>
              <w:t xml:space="preserve">CSR will need to collect a Preferred and Critical communication method. </w:t>
            </w:r>
          </w:p>
          <w:p w14:paraId="2BA50541" w14:textId="77777777" w:rsidR="00254731" w:rsidRDefault="00254731" w:rsidP="004922AE">
            <w:pPr>
              <w:spacing w:after="0" w:line="240" w:lineRule="auto"/>
              <w:rPr>
                <w:color w:val="000000"/>
              </w:rPr>
            </w:pPr>
          </w:p>
          <w:p w14:paraId="6E0DBA19" w14:textId="77777777" w:rsidR="00301E34" w:rsidRDefault="00254731" w:rsidP="00254731">
            <w:pPr>
              <w:pStyle w:val="ListParagraph"/>
              <w:numPr>
                <w:ilvl w:val="0"/>
                <w:numId w:val="9"/>
              </w:numPr>
              <w:spacing w:after="0" w:line="240" w:lineRule="auto"/>
              <w:rPr>
                <w:color w:val="000000"/>
              </w:rPr>
            </w:pPr>
            <w:r w:rsidRPr="00DC339C">
              <w:rPr>
                <w:color w:val="000000"/>
              </w:rPr>
              <w:t xml:space="preserve">Email address is required for the Preferred Communication. A enrollment email, general account balance, information </w:t>
            </w:r>
          </w:p>
          <w:p w14:paraId="07168AC5" w14:textId="5AFE0DF8" w:rsidR="00301E34" w:rsidRDefault="00301E34" w:rsidP="00301E34">
            <w:pPr>
              <w:pStyle w:val="ListParagraph"/>
              <w:spacing w:after="0" w:line="240" w:lineRule="auto"/>
              <w:rPr>
                <w:color w:val="000000"/>
              </w:rPr>
            </w:pPr>
            <w:r>
              <w:rPr>
                <w:color w:val="000000"/>
              </w:rPr>
              <w:t xml:space="preserve">and </w:t>
            </w:r>
            <w:r w:rsidR="00254731">
              <w:rPr>
                <w:color w:val="000000"/>
              </w:rPr>
              <w:t>a</w:t>
            </w:r>
            <w:r w:rsidR="00254731" w:rsidRPr="00DC339C">
              <w:rPr>
                <w:color w:val="000000"/>
              </w:rPr>
              <w:t>lerts will be sent to this email</w:t>
            </w:r>
            <w:r w:rsidR="00254731">
              <w:rPr>
                <w:color w:val="000000"/>
              </w:rPr>
              <w:t>. This email can only be changed</w:t>
            </w:r>
            <w:r w:rsidR="00254731" w:rsidRPr="00DC339C">
              <w:rPr>
                <w:color w:val="000000"/>
              </w:rPr>
              <w:t xml:space="preserve"> on the PayGo site once the enrollment is </w:t>
            </w:r>
          </w:p>
          <w:p w14:paraId="20442439" w14:textId="37A8CF1B" w:rsidR="00254731" w:rsidRDefault="00254731" w:rsidP="00301E34">
            <w:pPr>
              <w:pStyle w:val="ListParagraph"/>
              <w:spacing w:after="0" w:line="240" w:lineRule="auto"/>
              <w:rPr>
                <w:color w:val="000000"/>
              </w:rPr>
            </w:pPr>
            <w:r w:rsidRPr="00DC339C">
              <w:rPr>
                <w:color w:val="000000"/>
              </w:rPr>
              <w:t xml:space="preserve">completed. </w:t>
            </w:r>
          </w:p>
          <w:p w14:paraId="712E5122" w14:textId="77777777" w:rsidR="00254731" w:rsidRDefault="00254731" w:rsidP="004922AE">
            <w:pPr>
              <w:spacing w:after="0" w:line="240" w:lineRule="auto"/>
              <w:rPr>
                <w:color w:val="000000"/>
              </w:rPr>
            </w:pPr>
          </w:p>
          <w:p w14:paraId="4F8AE9FB" w14:textId="77777777" w:rsidR="00301E34" w:rsidRDefault="00254731" w:rsidP="00254731">
            <w:pPr>
              <w:pStyle w:val="ListParagraph"/>
              <w:numPr>
                <w:ilvl w:val="0"/>
                <w:numId w:val="9"/>
              </w:numPr>
              <w:rPr>
                <w:color w:val="000000"/>
              </w:rPr>
            </w:pPr>
            <w:r w:rsidRPr="00DC339C">
              <w:rPr>
                <w:color w:val="000000"/>
              </w:rPr>
              <w:t xml:space="preserve">Email, Phone or Text is required for the Critical Communication. Low balance alerts and disconnection notifications </w:t>
            </w:r>
          </w:p>
          <w:p w14:paraId="22504EFA" w14:textId="77777777" w:rsidR="00301E34" w:rsidRDefault="00254731" w:rsidP="00301E34">
            <w:pPr>
              <w:pStyle w:val="ListParagraph"/>
              <w:rPr>
                <w:color w:val="000000"/>
              </w:rPr>
            </w:pPr>
            <w:r w:rsidRPr="00DC339C">
              <w:rPr>
                <w:color w:val="000000"/>
              </w:rPr>
              <w:t xml:space="preserve">will be </w:t>
            </w:r>
            <w:r w:rsidRPr="00301E34">
              <w:rPr>
                <w:color w:val="000000"/>
              </w:rPr>
              <w:t>sent to the method that the customer has picked. Critical email address cannot</w:t>
            </w:r>
            <w:r w:rsidR="002F0085" w:rsidRPr="00301E34">
              <w:rPr>
                <w:color w:val="000000"/>
              </w:rPr>
              <w:t xml:space="preserve"> be the same as the preferred.</w:t>
            </w:r>
          </w:p>
          <w:p w14:paraId="12CA88E8" w14:textId="3F6A1041" w:rsidR="00254731" w:rsidRPr="006457B4" w:rsidRDefault="00254731" w:rsidP="006457B4">
            <w:pPr>
              <w:pStyle w:val="ListParagraph"/>
              <w:rPr>
                <w:color w:val="000000"/>
              </w:rPr>
            </w:pPr>
            <w:r w:rsidRPr="00301E34">
              <w:rPr>
                <w:color w:val="000000"/>
              </w:rPr>
              <w:t>Critical method can only be changed on the PayGo site once the enrollment is completed.</w:t>
            </w:r>
          </w:p>
        </w:tc>
      </w:tr>
      <w:tr w:rsidR="00254731" w:rsidRPr="009E69DF" w14:paraId="6004613A" w14:textId="77777777" w:rsidTr="004922AE">
        <w:trPr>
          <w:gridAfter w:val="1"/>
          <w:wAfter w:w="4040" w:type="dxa"/>
          <w:trHeight w:val="300"/>
        </w:trPr>
        <w:tc>
          <w:tcPr>
            <w:tcW w:w="16300" w:type="dxa"/>
            <w:gridSpan w:val="3"/>
            <w:tcBorders>
              <w:top w:val="nil"/>
              <w:left w:val="nil"/>
              <w:bottom w:val="nil"/>
              <w:right w:val="nil"/>
            </w:tcBorders>
            <w:shd w:val="clear" w:color="auto" w:fill="auto"/>
            <w:noWrap/>
            <w:vAlign w:val="bottom"/>
          </w:tcPr>
          <w:p w14:paraId="476A9C8B" w14:textId="36AD1114" w:rsidR="00254731" w:rsidRDefault="00254731" w:rsidP="004922AE">
            <w:pPr>
              <w:spacing w:after="0" w:line="240" w:lineRule="auto"/>
              <w:rPr>
                <w:color w:val="000000"/>
              </w:rPr>
            </w:pPr>
            <w:r>
              <w:rPr>
                <w:color w:val="000000"/>
              </w:rPr>
              <w:t xml:space="preserve">Once the Preferred and Critical methods are </w:t>
            </w:r>
            <w:r w:rsidR="002F0085">
              <w:rPr>
                <w:color w:val="000000"/>
              </w:rPr>
              <w:t>entered,</w:t>
            </w:r>
            <w:r>
              <w:rPr>
                <w:color w:val="000000"/>
              </w:rPr>
              <w:t xml:space="preserve"> the CSR will hit Submit.  </w:t>
            </w:r>
          </w:p>
        </w:tc>
      </w:tr>
    </w:tbl>
    <w:p w14:paraId="2312DB05" w14:textId="77777777" w:rsidR="00254731" w:rsidRDefault="00254731" w:rsidP="00254731">
      <w:r>
        <w:rPr>
          <w:noProof/>
        </w:rPr>
        <w:lastRenderedPageBreak/>
        <w:drawing>
          <wp:inline distT="0" distB="0" distL="0" distR="0" wp14:anchorId="2926E02A" wp14:editId="7EFCCB04">
            <wp:extent cx="6510528" cy="4379303"/>
            <wp:effectExtent l="76200" t="76200" r="138430" b="13589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6510528" cy="437930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80AE315" w14:textId="1E1174BB" w:rsidR="00B32E34" w:rsidRDefault="00254731" w:rsidP="00254731">
      <w:r>
        <w:t xml:space="preserve">Summary Screen displays CSR will let the customer know that the enrollment is not completed until they receive there confirmation email. </w:t>
      </w:r>
      <w:r w:rsidR="00F11C52">
        <w:t xml:space="preserve">Contract Account number will display automatically when the enrollment has occurred for a new customer (Customer </w:t>
      </w:r>
      <w:r w:rsidR="00EF4E2A">
        <w:t xml:space="preserve">that </w:t>
      </w:r>
      <w:r w:rsidR="00F11C52">
        <w:t xml:space="preserve">has not been </w:t>
      </w:r>
      <w:r w:rsidR="00EF4E2A">
        <w:t>billed</w:t>
      </w:r>
      <w:r w:rsidR="00F11C52">
        <w:t xml:space="preserve">). </w:t>
      </w:r>
      <w:r w:rsidR="00EF4E2A">
        <w:t xml:space="preserve">Get CA button will display on the summary when it is an existing customer (Customer that has been billed). The CSR will click on the Get CA button to pull the Contract Account number. This button is needed due to timing needed for the workflow to process the new contract account in the back office. CSR’s will be able to click the Get CA button up to 3 times. If the third time fails to pull the contract </w:t>
      </w:r>
      <w:r w:rsidR="006457B4">
        <w:t>account,</w:t>
      </w:r>
      <w:r w:rsidR="00EF4E2A">
        <w:t xml:space="preserve"> the BP number will display. </w:t>
      </w:r>
    </w:p>
    <w:p w14:paraId="53368BBB" w14:textId="64B6829B" w:rsidR="00EF4E2A" w:rsidRPr="00B32E34" w:rsidRDefault="00EF4E2A" w:rsidP="00254731">
      <w:r w:rsidRPr="00C50352">
        <w:rPr>
          <w:b/>
        </w:rPr>
        <w:lastRenderedPageBreak/>
        <w:t xml:space="preserve">New Customer:  </w:t>
      </w:r>
    </w:p>
    <w:p w14:paraId="2BC80EDC" w14:textId="77777777" w:rsidR="00254731" w:rsidRDefault="00254731" w:rsidP="00254731">
      <w:r>
        <w:rPr>
          <w:noProof/>
        </w:rPr>
        <w:drawing>
          <wp:inline distT="0" distB="0" distL="0" distR="0" wp14:anchorId="68C56025" wp14:editId="7FD623DE">
            <wp:extent cx="6803136" cy="2546815"/>
            <wp:effectExtent l="76200" t="76200" r="131445" b="13970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6818022" cy="255238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9E70C3C" w14:textId="48BD5651" w:rsidR="00A46A46" w:rsidRPr="00B32E34" w:rsidRDefault="00EF4E2A" w:rsidP="00254731">
      <w:pPr>
        <w:rPr>
          <w:b/>
        </w:rPr>
      </w:pPr>
      <w:r w:rsidRPr="00C50352">
        <w:rPr>
          <w:b/>
        </w:rPr>
        <w:lastRenderedPageBreak/>
        <w:t>Existing Customer:</w:t>
      </w:r>
      <w:r w:rsidR="00C50352">
        <w:rPr>
          <w:b/>
        </w:rPr>
        <w:t xml:space="preserve"> </w:t>
      </w:r>
      <w:r w:rsidR="00C50352">
        <w:t>Select Get CA button</w:t>
      </w:r>
      <w:r w:rsidR="00C50352">
        <w:rPr>
          <w:noProof/>
        </w:rPr>
        <w:drawing>
          <wp:inline distT="0" distB="0" distL="0" distR="0" wp14:anchorId="36DD4273" wp14:editId="31F39A02">
            <wp:extent cx="5943600" cy="2867025"/>
            <wp:effectExtent l="76200" t="76200" r="133350" b="1428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28670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4AF12BE" w14:textId="3FCD495E" w:rsidR="00EF4E2A" w:rsidRDefault="00C50352" w:rsidP="00254731">
      <w:r>
        <w:lastRenderedPageBreak/>
        <w:t xml:space="preserve">Account number displays. </w:t>
      </w:r>
      <w:r w:rsidR="00EF4E2A">
        <w:br/>
      </w:r>
      <w:r>
        <w:rPr>
          <w:noProof/>
        </w:rPr>
        <w:drawing>
          <wp:inline distT="0" distB="0" distL="0" distR="0" wp14:anchorId="05BF5F96" wp14:editId="4EECDFBF">
            <wp:extent cx="5943600" cy="2724150"/>
            <wp:effectExtent l="76200" t="76200" r="133350" b="133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27241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CCE4562" w14:textId="22A52B62" w:rsidR="00254731" w:rsidRDefault="00254731" w:rsidP="00254731">
      <w:r>
        <w:lastRenderedPageBreak/>
        <w:t>Clicking done on the summary screen will land on notification screen.</w:t>
      </w:r>
      <w:r>
        <w:rPr>
          <w:noProof/>
        </w:rPr>
        <w:drawing>
          <wp:inline distT="0" distB="0" distL="0" distR="0" wp14:anchorId="47F2BD70" wp14:editId="21839FB3">
            <wp:extent cx="5799421" cy="3324134"/>
            <wp:effectExtent l="76200" t="76200" r="125730" b="12446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794925" cy="332155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FBD9872" w14:textId="77777777" w:rsidR="00B32E34" w:rsidRDefault="002F0085" w:rsidP="00254731">
      <w:r>
        <w:t>PrePay e</w:t>
      </w:r>
      <w:r w:rsidR="00254731">
        <w:t>nrollment will process. If a meter read is not currently available on the account the enrollment will not trigger to PayGo</w:t>
      </w:r>
      <w:r>
        <w:t xml:space="preserve"> system</w:t>
      </w:r>
      <w:r w:rsidR="00254731">
        <w:t xml:space="preserve">. Once the read is collected from the </w:t>
      </w:r>
      <w:r>
        <w:t>meter,</w:t>
      </w:r>
      <w:r w:rsidR="00254731">
        <w:t xml:space="preserve"> the enrollment will process on PayGo side. This will also trigger the enrollment email to the customer</w:t>
      </w:r>
      <w:r>
        <w:t xml:space="preserve"> notifying them that the enrollment is completed</w:t>
      </w:r>
      <w:r w:rsidR="00254731">
        <w:t xml:space="preserve">. </w:t>
      </w:r>
    </w:p>
    <w:p w14:paraId="1EB7F803" w14:textId="77777777" w:rsidR="006457B4" w:rsidRDefault="006457B4" w:rsidP="00254731"/>
    <w:p w14:paraId="12B248E9" w14:textId="77777777" w:rsidR="006457B4" w:rsidRDefault="006457B4" w:rsidP="00254731"/>
    <w:p w14:paraId="5CA3C080" w14:textId="77777777" w:rsidR="006457B4" w:rsidRDefault="006457B4" w:rsidP="00254731"/>
    <w:p w14:paraId="111CCEA3" w14:textId="77777777" w:rsidR="006457B4" w:rsidRDefault="006457B4" w:rsidP="00254731"/>
    <w:p w14:paraId="192FF86B" w14:textId="77777777" w:rsidR="006457B4" w:rsidRDefault="006457B4" w:rsidP="00254731"/>
    <w:p w14:paraId="6059D2FF" w14:textId="77777777" w:rsidR="006457B4" w:rsidRDefault="006457B4" w:rsidP="00254731"/>
    <w:p w14:paraId="2423943E" w14:textId="77777777" w:rsidR="00141350" w:rsidRDefault="00141350" w:rsidP="00254731"/>
    <w:p w14:paraId="71006E54" w14:textId="389589B9" w:rsidR="006457B4" w:rsidRDefault="006457B4" w:rsidP="00254731">
      <w:r>
        <w:t xml:space="preserve">Enrollment Email: </w:t>
      </w:r>
    </w:p>
    <w:p w14:paraId="5110FC7B" w14:textId="678E18F1" w:rsidR="00254731" w:rsidRDefault="00254731" w:rsidP="00254731">
      <w:r>
        <w:rPr>
          <w:noProof/>
        </w:rPr>
        <w:drawing>
          <wp:inline distT="0" distB="0" distL="0" distR="0" wp14:anchorId="1240FE02" wp14:editId="25310F29">
            <wp:extent cx="6876288" cy="2433883"/>
            <wp:effectExtent l="76200" t="76200" r="134620" b="13843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6876582" cy="243398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B55C502" w14:textId="77777777" w:rsidR="00AB666F" w:rsidRDefault="00AB666F" w:rsidP="00AB666F">
      <w:r>
        <w:t xml:space="preserve">On enrollment, the Dunning procedure will update to CMS PrePay Customer Dunning procedure and Bill Consolidator will update to 0008 PrePay Account. This can be found by selecting the Business Agreement ID from the Identification / Search view and landing on the Business Agreement view. </w:t>
      </w:r>
    </w:p>
    <w:p w14:paraId="7DCA978D" w14:textId="77777777" w:rsidR="00AB666F" w:rsidRDefault="00AB666F" w:rsidP="00254731">
      <w:r>
        <w:rPr>
          <w:noProof/>
        </w:rPr>
        <w:lastRenderedPageBreak/>
        <w:drawing>
          <wp:inline distT="0" distB="0" distL="0" distR="0" wp14:anchorId="783C8EF9" wp14:editId="4645CFA8">
            <wp:extent cx="5943600" cy="2326005"/>
            <wp:effectExtent l="76200" t="76200" r="133350" b="131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23260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EDD86DC" w14:textId="6024EE1D" w:rsidR="00254731" w:rsidRDefault="00254731" w:rsidP="00254731">
      <w:r>
        <w:t xml:space="preserve">Confirming the account again in CRM and </w:t>
      </w:r>
      <w:r w:rsidR="002F0085">
        <w:t>navigating</w:t>
      </w:r>
      <w:r>
        <w:t xml:space="preserve"> to the enrollment center will show that the account is enrolled. </w:t>
      </w:r>
      <w:r>
        <w:rPr>
          <w:noProof/>
        </w:rPr>
        <w:drawing>
          <wp:inline distT="0" distB="0" distL="0" distR="0" wp14:anchorId="32D062BB" wp14:editId="48ADE163">
            <wp:extent cx="5989318" cy="2595372"/>
            <wp:effectExtent l="76200" t="76200" r="126365" b="12890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6004044" cy="260175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DC2F481" w14:textId="26DCBE76" w:rsidR="002F0085" w:rsidRDefault="002F0085" w:rsidP="00254731">
      <w:r>
        <w:t xml:space="preserve">Interaction records are created. </w:t>
      </w:r>
      <w:r w:rsidR="006457B4">
        <w:t xml:space="preserve">Selecting the Interaction Record from the navigation bar will display the interactions. </w:t>
      </w:r>
    </w:p>
    <w:p w14:paraId="1051C736" w14:textId="3074197D" w:rsidR="006457B4" w:rsidRDefault="00680717" w:rsidP="006457B4">
      <w:pPr>
        <w:spacing w:after="0"/>
        <w:ind w:right="-742"/>
      </w:pPr>
      <w:r w:rsidRPr="006457B4">
        <w:lastRenderedPageBreak/>
        <w:t>Enrollment Pending</w:t>
      </w:r>
      <w:r>
        <w:t xml:space="preserve"> interaction is created on enrollment.  </w:t>
      </w:r>
      <w:r w:rsidR="00AB666F">
        <w:t>It is</w:t>
      </w:r>
      <w:r w:rsidR="007D7FE9">
        <w:t xml:space="preserve"> </w:t>
      </w:r>
      <w:r w:rsidR="006457B4">
        <w:t xml:space="preserve">pending interaction because we </w:t>
      </w:r>
      <w:r w:rsidR="007D7FE9">
        <w:t>are waiting to receive</w:t>
      </w:r>
      <w:r w:rsidR="006457B4">
        <w:t xml:space="preserve"> </w:t>
      </w:r>
    </w:p>
    <w:p w14:paraId="51053657" w14:textId="77777777" w:rsidR="00AB666F" w:rsidRDefault="006457B4" w:rsidP="00AB666F">
      <w:pPr>
        <w:spacing w:after="0"/>
        <w:ind w:right="-742"/>
      </w:pPr>
      <w:r>
        <w:t>Confirmation back from PayGo.</w:t>
      </w:r>
    </w:p>
    <w:p w14:paraId="37E3D788" w14:textId="50027B00" w:rsidR="00B32E34" w:rsidRDefault="006457B4" w:rsidP="00AB666F">
      <w:pPr>
        <w:spacing w:after="0"/>
        <w:ind w:right="-742"/>
        <w:rPr>
          <w:rFonts w:ascii="Times New Roman" w:hAnsi="Times New Roman"/>
        </w:rPr>
      </w:pPr>
      <w:r>
        <w:t xml:space="preserve"> </w:t>
      </w:r>
      <w:r w:rsidR="00680717">
        <w:rPr>
          <w:noProof/>
        </w:rPr>
        <w:drawing>
          <wp:inline distT="0" distB="0" distL="0" distR="0" wp14:anchorId="1A9202D2" wp14:editId="37C28888">
            <wp:extent cx="5341099" cy="2499360"/>
            <wp:effectExtent l="76200" t="76200" r="126365" b="129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341546" cy="249956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1029531" w14:textId="77777777" w:rsidR="00AB666F" w:rsidRDefault="00680717" w:rsidP="00CA5190">
      <w:pPr>
        <w:autoSpaceDE w:val="0"/>
        <w:autoSpaceDN w:val="0"/>
        <w:spacing w:after="0" w:line="240" w:lineRule="auto"/>
        <w:rPr>
          <w:rFonts w:ascii="Times New Roman" w:hAnsi="Times New Roman"/>
        </w:rPr>
      </w:pPr>
      <w:r w:rsidRPr="00680717">
        <w:rPr>
          <w:rFonts w:ascii="Times New Roman" w:hAnsi="Times New Roman"/>
        </w:rPr>
        <w:t xml:space="preserve">Enrollment </w:t>
      </w:r>
      <w:r w:rsidRPr="00CA5190">
        <w:rPr>
          <w:rFonts w:ascii="Times New Roman" w:hAnsi="Times New Roman"/>
        </w:rPr>
        <w:t>Complete interaction is created when we receive confirmation</w:t>
      </w:r>
      <w:r w:rsidR="00CA5190" w:rsidRPr="00CA5190">
        <w:rPr>
          <w:rFonts w:ascii="Times New Roman" w:hAnsi="Times New Roman"/>
        </w:rPr>
        <w:t xml:space="preserve"> back from PayGo. This </w:t>
      </w:r>
      <w:r w:rsidR="00CA5190">
        <w:rPr>
          <w:rFonts w:ascii="Times New Roman" w:hAnsi="Times New Roman"/>
        </w:rPr>
        <w:t>update occurs on</w:t>
      </w:r>
      <w:r w:rsidR="00CA5190" w:rsidRPr="00CA5190">
        <w:rPr>
          <w:rFonts w:ascii="Times New Roman" w:hAnsi="Times New Roman"/>
        </w:rPr>
        <w:t xml:space="preserve"> table ZTPPM_TXN_HIST</w:t>
      </w:r>
      <w:r w:rsidR="00CA5190">
        <w:rPr>
          <w:rFonts w:ascii="Times New Roman" w:hAnsi="Times New Roman"/>
        </w:rPr>
        <w:t xml:space="preserve">. </w:t>
      </w:r>
      <w:r w:rsidRPr="00CA5190">
        <w:rPr>
          <w:rFonts w:ascii="Times New Roman" w:hAnsi="Times New Roman"/>
        </w:rPr>
        <w:t xml:space="preserve"> </w:t>
      </w:r>
    </w:p>
    <w:p w14:paraId="217BE22F" w14:textId="0B226F44" w:rsidR="00680717" w:rsidRPr="00680717" w:rsidRDefault="00680717" w:rsidP="00CA5190">
      <w:pPr>
        <w:autoSpaceDE w:val="0"/>
        <w:autoSpaceDN w:val="0"/>
        <w:spacing w:after="0" w:line="240" w:lineRule="auto"/>
        <w:rPr>
          <w:rFonts w:ascii="Times New Roman" w:hAnsi="Times New Roman"/>
        </w:rPr>
      </w:pPr>
      <w:r w:rsidRPr="00CA5190">
        <w:rPr>
          <w:rFonts w:ascii="Times New Roman" w:hAnsi="Times New Roman"/>
        </w:rPr>
        <w:t xml:space="preserve">  </w:t>
      </w:r>
    </w:p>
    <w:p w14:paraId="14A322F8" w14:textId="1B7E3F85" w:rsidR="00680717" w:rsidRPr="00680717" w:rsidRDefault="00680717" w:rsidP="00B32E34">
      <w:pPr>
        <w:ind w:right="-742"/>
        <w:rPr>
          <w:rFonts w:ascii="Arial" w:hAnsi="Arial"/>
        </w:rPr>
      </w:pPr>
      <w:r>
        <w:rPr>
          <w:noProof/>
        </w:rPr>
        <w:lastRenderedPageBreak/>
        <w:drawing>
          <wp:inline distT="0" distB="0" distL="0" distR="0" wp14:anchorId="5557858A" wp14:editId="6DF61A2E">
            <wp:extent cx="5943600" cy="2590800"/>
            <wp:effectExtent l="76200" t="76200" r="133350" b="133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943600" cy="25908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01AB00B" w14:textId="6CF7A2FF" w:rsidR="00E6446C" w:rsidRDefault="00680717" w:rsidP="00CA5190">
      <w:pPr>
        <w:autoSpaceDE w:val="0"/>
        <w:autoSpaceDN w:val="0"/>
        <w:spacing w:after="0" w:line="240" w:lineRule="auto"/>
        <w:rPr>
          <w:rFonts w:ascii="Times New Roman" w:hAnsi="Times New Roman"/>
        </w:rPr>
      </w:pPr>
      <w:r w:rsidRPr="00CA5190">
        <w:rPr>
          <w:rFonts w:ascii="Times New Roman" w:hAnsi="Times New Roman"/>
        </w:rPr>
        <w:t xml:space="preserve">Enrollment Canceled </w:t>
      </w:r>
      <w:r w:rsidR="00CA5190" w:rsidRPr="00CA5190">
        <w:rPr>
          <w:rFonts w:ascii="Times New Roman" w:hAnsi="Times New Roman"/>
        </w:rPr>
        <w:t>inter</w:t>
      </w:r>
      <w:r w:rsidR="00CA5190">
        <w:rPr>
          <w:rFonts w:ascii="Times New Roman" w:hAnsi="Times New Roman"/>
        </w:rPr>
        <w:t xml:space="preserve">action will be created when </w:t>
      </w:r>
      <w:r w:rsidR="00CA5190" w:rsidRPr="00CA5190">
        <w:rPr>
          <w:rFonts w:ascii="Times New Roman" w:hAnsi="Times New Roman"/>
        </w:rPr>
        <w:t>a de-enrollment occur</w:t>
      </w:r>
      <w:r w:rsidR="00CA5190">
        <w:rPr>
          <w:rFonts w:ascii="Times New Roman" w:hAnsi="Times New Roman"/>
        </w:rPr>
        <w:t>s</w:t>
      </w:r>
      <w:r w:rsidR="00CA5190" w:rsidRPr="00CA5190">
        <w:rPr>
          <w:rFonts w:ascii="Times New Roman" w:hAnsi="Times New Roman"/>
        </w:rPr>
        <w:t xml:space="preserve"> with a pending enrollment. </w:t>
      </w:r>
    </w:p>
    <w:p w14:paraId="001D032D" w14:textId="77777777" w:rsidR="00CA5190" w:rsidRDefault="00CA5190" w:rsidP="00CA5190">
      <w:pPr>
        <w:autoSpaceDE w:val="0"/>
        <w:autoSpaceDN w:val="0"/>
        <w:spacing w:after="0" w:line="240" w:lineRule="auto"/>
        <w:rPr>
          <w:rFonts w:ascii="Times New Roman" w:hAnsi="Times New Roman"/>
        </w:rPr>
      </w:pPr>
    </w:p>
    <w:p w14:paraId="740F982E" w14:textId="77777777" w:rsidR="00CA5190" w:rsidRDefault="00CA5190" w:rsidP="00CA5190">
      <w:pPr>
        <w:autoSpaceDE w:val="0"/>
        <w:autoSpaceDN w:val="0"/>
        <w:spacing w:after="0" w:line="240" w:lineRule="auto"/>
        <w:rPr>
          <w:rFonts w:ascii="Times New Roman" w:hAnsi="Times New Roman"/>
        </w:rPr>
      </w:pPr>
    </w:p>
    <w:p w14:paraId="154E1DD1" w14:textId="77777777" w:rsidR="00CA5190" w:rsidRDefault="00CA5190" w:rsidP="00CA5190">
      <w:pPr>
        <w:autoSpaceDE w:val="0"/>
        <w:autoSpaceDN w:val="0"/>
        <w:spacing w:after="0" w:line="240" w:lineRule="auto"/>
        <w:rPr>
          <w:rFonts w:ascii="Times New Roman" w:hAnsi="Times New Roman"/>
        </w:rPr>
      </w:pPr>
    </w:p>
    <w:p w14:paraId="6BE30D22" w14:textId="77777777" w:rsidR="00CA5190" w:rsidRDefault="00CA5190" w:rsidP="00CA5190">
      <w:pPr>
        <w:autoSpaceDE w:val="0"/>
        <w:autoSpaceDN w:val="0"/>
        <w:spacing w:after="0" w:line="240" w:lineRule="auto"/>
        <w:rPr>
          <w:rFonts w:ascii="Times New Roman" w:hAnsi="Times New Roman"/>
        </w:rPr>
      </w:pPr>
    </w:p>
    <w:p w14:paraId="007BB815" w14:textId="77777777" w:rsidR="00CA5190" w:rsidRDefault="00CA5190" w:rsidP="00CA5190">
      <w:pPr>
        <w:autoSpaceDE w:val="0"/>
        <w:autoSpaceDN w:val="0"/>
        <w:spacing w:after="0" w:line="240" w:lineRule="auto"/>
        <w:rPr>
          <w:rFonts w:ascii="Times New Roman" w:hAnsi="Times New Roman"/>
        </w:rPr>
      </w:pPr>
    </w:p>
    <w:p w14:paraId="2551B24E" w14:textId="77777777" w:rsidR="00CA5190" w:rsidRDefault="00CA5190" w:rsidP="00CA5190">
      <w:pPr>
        <w:autoSpaceDE w:val="0"/>
        <w:autoSpaceDN w:val="0"/>
        <w:spacing w:after="0" w:line="240" w:lineRule="auto"/>
        <w:rPr>
          <w:rFonts w:ascii="Times New Roman" w:hAnsi="Times New Roman"/>
        </w:rPr>
      </w:pPr>
    </w:p>
    <w:p w14:paraId="4A322869" w14:textId="77777777" w:rsidR="00CA5190" w:rsidRDefault="00CA5190" w:rsidP="00CA5190">
      <w:pPr>
        <w:autoSpaceDE w:val="0"/>
        <w:autoSpaceDN w:val="0"/>
        <w:spacing w:after="0" w:line="240" w:lineRule="auto"/>
        <w:rPr>
          <w:rFonts w:ascii="Times New Roman" w:hAnsi="Times New Roman"/>
        </w:rPr>
      </w:pPr>
    </w:p>
    <w:p w14:paraId="156C4680" w14:textId="77777777" w:rsidR="00CA5190" w:rsidRDefault="00CA5190" w:rsidP="00CA5190">
      <w:pPr>
        <w:pStyle w:val="Heading1"/>
        <w:rPr>
          <w:color w:val="0070C0"/>
        </w:rPr>
      </w:pPr>
      <w:bookmarkStart w:id="3" w:name="_Toc444080997"/>
      <w:bookmarkStart w:id="4" w:name="_Toc444680180"/>
      <w:r w:rsidRPr="00CA5190">
        <w:rPr>
          <w:color w:val="0070C0"/>
        </w:rPr>
        <w:lastRenderedPageBreak/>
        <w:t>CRM PrePay Link to PayGo site</w:t>
      </w:r>
      <w:bookmarkEnd w:id="3"/>
      <w:r>
        <w:rPr>
          <w:color w:val="0070C0"/>
        </w:rPr>
        <w:t>:</w:t>
      </w:r>
      <w:bookmarkEnd w:id="4"/>
    </w:p>
    <w:p w14:paraId="2F3100B9" w14:textId="63A84DAB" w:rsidR="00CA5190" w:rsidRPr="00A46A46" w:rsidRDefault="00CA5190" w:rsidP="00A46A46">
      <w:pPr>
        <w:pStyle w:val="Heading1"/>
        <w:rPr>
          <w:rFonts w:ascii="Calibri" w:hAnsi="Calibri"/>
          <w:b w:val="0"/>
          <w:kern w:val="0"/>
          <w:sz w:val="22"/>
        </w:rPr>
      </w:pPr>
      <w:bookmarkStart w:id="5" w:name="_Toc444680181"/>
      <w:r w:rsidRPr="00CA5190">
        <w:rPr>
          <w:rFonts w:ascii="Calibri" w:hAnsi="Calibri"/>
          <w:b w:val="0"/>
          <w:kern w:val="0"/>
          <w:sz w:val="22"/>
        </w:rPr>
        <w:t>Process describes how CSR’s will access the PayGo site.</w:t>
      </w:r>
      <w:bookmarkEnd w:id="5"/>
      <w:r w:rsidRPr="00A46A46">
        <w:rPr>
          <w:rFonts w:ascii="Calibri" w:hAnsi="Calibri"/>
          <w:b w:val="0"/>
          <w:kern w:val="0"/>
          <w:sz w:val="22"/>
        </w:rPr>
        <w:t xml:space="preserve"> </w:t>
      </w:r>
    </w:p>
    <w:p w14:paraId="4056E3F6" w14:textId="51194DA7" w:rsidR="00CA5190" w:rsidRDefault="00CA5190" w:rsidP="00CA5190">
      <w:r>
        <w:t xml:space="preserve">Confirm Business Agreement </w:t>
      </w:r>
      <w:r>
        <w:rPr>
          <w:noProof/>
        </w:rPr>
        <w:drawing>
          <wp:inline distT="0" distB="0" distL="0" distR="0" wp14:anchorId="0C2E75D8" wp14:editId="19C3A6F9">
            <wp:extent cx="6624968" cy="3950208"/>
            <wp:effectExtent l="76200" t="76200" r="137795" b="1270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6624134" cy="394971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5F5899C" w14:textId="77777777" w:rsidR="00CA5190" w:rsidRDefault="00CA5190" w:rsidP="00CA5190"/>
    <w:p w14:paraId="37ACD554" w14:textId="77777777" w:rsidR="00CA5190" w:rsidRDefault="00CA5190" w:rsidP="00CA5190"/>
    <w:p w14:paraId="7C80BF12" w14:textId="77777777" w:rsidR="00CA5190" w:rsidRDefault="00CA5190" w:rsidP="00CA5190"/>
    <w:p w14:paraId="722F0149" w14:textId="77777777" w:rsidR="00CA5190" w:rsidRDefault="00CA5190" w:rsidP="00CA5190"/>
    <w:p w14:paraId="10512F28" w14:textId="77777777" w:rsidR="00CA5190" w:rsidRDefault="00CA5190" w:rsidP="00CA5190"/>
    <w:p w14:paraId="60741853" w14:textId="77777777" w:rsidR="00CA5190" w:rsidRDefault="00CA5190" w:rsidP="00CA5190">
      <w:r>
        <w:t xml:space="preserve">Click arrow next to Miscellaneous / Click on PrePay Portal </w:t>
      </w:r>
    </w:p>
    <w:p w14:paraId="60D61EB0" w14:textId="77777777" w:rsidR="00CA5190" w:rsidRDefault="00CA5190" w:rsidP="00CA5190">
      <w:r>
        <w:rPr>
          <w:noProof/>
        </w:rPr>
        <w:drawing>
          <wp:inline distT="0" distB="0" distL="0" distR="0" wp14:anchorId="5452AFAE" wp14:editId="032A7783">
            <wp:extent cx="3819048" cy="2000000"/>
            <wp:effectExtent l="76200" t="76200" r="124460" b="133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3819048" cy="200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5BB1028" w14:textId="77777777" w:rsidR="00AB666F" w:rsidRDefault="00CA5190" w:rsidP="00CA5190">
      <w:r>
        <w:t>Land on PayGo site.</w:t>
      </w:r>
    </w:p>
    <w:p w14:paraId="6DAEC86A" w14:textId="746771BF" w:rsidR="00652AE3" w:rsidRDefault="00CA5190" w:rsidP="00CA5190">
      <w:r>
        <w:lastRenderedPageBreak/>
        <w:t xml:space="preserve"> </w:t>
      </w:r>
      <w:r>
        <w:rPr>
          <w:noProof/>
        </w:rPr>
        <w:drawing>
          <wp:inline distT="0" distB="0" distL="0" distR="0" wp14:anchorId="0F379324" wp14:editId="149DDF61">
            <wp:extent cx="6541180" cy="2912083"/>
            <wp:effectExtent l="76200" t="76200" r="126365" b="136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6539941" cy="291153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F839476" w14:textId="77777777" w:rsidR="00AB666F" w:rsidRDefault="00AB666F" w:rsidP="00CA5190"/>
    <w:p w14:paraId="43133DEC" w14:textId="77777777" w:rsidR="00AB666F" w:rsidRDefault="00CA5190" w:rsidP="00CA5190">
      <w:r>
        <w:t xml:space="preserve">Search Business Agreement. Acct# is the Business Agreement/Contract Account number.  </w:t>
      </w:r>
      <w:r w:rsidR="00A46A46">
        <w:t xml:space="preserve">Once search the CSR can click on the Acct# to display the account info. </w:t>
      </w:r>
    </w:p>
    <w:p w14:paraId="433B5764" w14:textId="543B65BE" w:rsidR="00CA5190" w:rsidRDefault="00CA5190" w:rsidP="00CA5190">
      <w:r>
        <w:rPr>
          <w:noProof/>
        </w:rPr>
        <w:lastRenderedPageBreak/>
        <w:drawing>
          <wp:inline distT="0" distB="0" distL="0" distR="0" wp14:anchorId="48C743BE" wp14:editId="4294FE59">
            <wp:extent cx="6703080" cy="3440341"/>
            <wp:effectExtent l="76200" t="76200" r="135890" b="1416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6714393" cy="344614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8EE665C" w14:textId="77777777" w:rsidR="00CA5190" w:rsidRDefault="00CA5190" w:rsidP="00CA5190"/>
    <w:p w14:paraId="1CD9C2F2" w14:textId="77777777" w:rsidR="00CA5190" w:rsidRDefault="00CA5190" w:rsidP="00CA5190"/>
    <w:p w14:paraId="69188A7D" w14:textId="77777777" w:rsidR="00CA5190" w:rsidRDefault="00CA5190" w:rsidP="00CA5190"/>
    <w:p w14:paraId="56946E52" w14:textId="1B7E144B" w:rsidR="00CA5190" w:rsidRDefault="00CA5190" w:rsidP="00CA5190">
      <w:r>
        <w:t xml:space="preserve">Account displays. </w:t>
      </w:r>
    </w:p>
    <w:p w14:paraId="17591536" w14:textId="77777777" w:rsidR="00CA5190" w:rsidRDefault="00CA5190" w:rsidP="00CA5190">
      <w:r>
        <w:rPr>
          <w:noProof/>
        </w:rPr>
        <w:lastRenderedPageBreak/>
        <w:drawing>
          <wp:inline distT="0" distB="0" distL="0" distR="0" wp14:anchorId="587B3E23" wp14:editId="712E624D">
            <wp:extent cx="6781190" cy="3826012"/>
            <wp:effectExtent l="76200" t="76200" r="133985" b="136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6777557" cy="382396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ACB935C" w14:textId="77777777" w:rsidR="00CA5190" w:rsidRPr="00CA5190" w:rsidRDefault="00CA5190" w:rsidP="00CA5190">
      <w:pPr>
        <w:autoSpaceDE w:val="0"/>
        <w:autoSpaceDN w:val="0"/>
        <w:spacing w:after="0" w:line="240" w:lineRule="auto"/>
        <w:rPr>
          <w:rFonts w:ascii="Times New Roman" w:hAnsi="Times New Roman"/>
        </w:rPr>
      </w:pPr>
    </w:p>
    <w:sectPr w:rsidR="00CA5190" w:rsidRPr="00CA5190" w:rsidSect="00254731">
      <w:headerReference w:type="default" r:id="rId33"/>
      <w:footerReference w:type="default" r:id="rId34"/>
      <w:pgSz w:w="12242" w:h="15842" w:code="1"/>
      <w:pgMar w:top="720" w:right="720" w:bottom="720" w:left="720" w:header="720" w:footer="720"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ECBCFAC" w14:textId="77777777" w:rsidR="00372DE1" w:rsidRDefault="00372DE1">
      <w:r>
        <w:separator/>
      </w:r>
    </w:p>
  </w:endnote>
  <w:endnote w:type="continuationSeparator" w:id="0">
    <w:p w14:paraId="31BB9833" w14:textId="77777777" w:rsidR="00372DE1" w:rsidRDefault="00372D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12" w:space="0" w:color="auto"/>
        <w:left w:val="single" w:sz="12" w:space="0" w:color="auto"/>
        <w:bottom w:val="single" w:sz="12"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951"/>
      <w:gridCol w:w="2117"/>
      <w:gridCol w:w="1080"/>
      <w:gridCol w:w="4410"/>
    </w:tblGrid>
    <w:tr w:rsidR="00857EB6" w14:paraId="31954C24" w14:textId="77777777" w:rsidTr="00FA073A">
      <w:trPr>
        <w:trHeight w:val="240"/>
      </w:trPr>
      <w:tc>
        <w:tcPr>
          <w:tcW w:w="1951" w:type="dxa"/>
          <w:shd w:val="pct5" w:color="auto" w:fill="auto"/>
        </w:tcPr>
        <w:p w14:paraId="2B2BD674" w14:textId="77777777" w:rsidR="00857EB6" w:rsidRPr="00A12DA8" w:rsidRDefault="00857EB6" w:rsidP="00FA073A">
          <w:pPr>
            <w:pStyle w:val="Footer"/>
            <w:rPr>
              <w:rFonts w:ascii="Arial" w:hAnsi="Arial" w:cs="Arial"/>
              <w:sz w:val="18"/>
              <w:szCs w:val="18"/>
            </w:rPr>
          </w:pPr>
          <w:r w:rsidRPr="00A12DA8">
            <w:rPr>
              <w:rFonts w:ascii="Arial" w:hAnsi="Arial" w:cs="Arial"/>
              <w:sz w:val="18"/>
              <w:szCs w:val="18"/>
            </w:rPr>
            <w:t>Last changed on:</w:t>
          </w:r>
        </w:p>
      </w:tc>
      <w:tc>
        <w:tcPr>
          <w:tcW w:w="2117" w:type="dxa"/>
          <w:shd w:val="pct5" w:color="auto" w:fill="auto"/>
        </w:tcPr>
        <w:p w14:paraId="4BCEEAB2" w14:textId="77777777" w:rsidR="00857EB6" w:rsidRPr="00A12DA8" w:rsidRDefault="00857EB6" w:rsidP="00FA073A">
          <w:pPr>
            <w:pStyle w:val="Footer"/>
            <w:rPr>
              <w:rFonts w:ascii="Arial" w:hAnsi="Arial" w:cs="Arial"/>
              <w:sz w:val="18"/>
              <w:szCs w:val="18"/>
            </w:rPr>
          </w:pPr>
          <w:r w:rsidRPr="00A12DA8">
            <w:rPr>
              <w:rFonts w:ascii="Arial" w:hAnsi="Arial" w:cs="Arial"/>
              <w:sz w:val="18"/>
              <w:szCs w:val="18"/>
            </w:rPr>
            <w:t>Last changed by:</w:t>
          </w:r>
        </w:p>
      </w:tc>
      <w:tc>
        <w:tcPr>
          <w:tcW w:w="1080" w:type="dxa"/>
          <w:shd w:val="pct5" w:color="auto" w:fill="auto"/>
        </w:tcPr>
        <w:p w14:paraId="5C0E7E3D" w14:textId="77777777" w:rsidR="00857EB6" w:rsidRPr="00A12DA8" w:rsidRDefault="00857EB6" w:rsidP="00FA073A">
          <w:pPr>
            <w:pStyle w:val="Footer"/>
            <w:rPr>
              <w:rFonts w:ascii="Arial" w:hAnsi="Arial" w:cs="Arial"/>
              <w:sz w:val="18"/>
              <w:szCs w:val="18"/>
            </w:rPr>
          </w:pPr>
          <w:r w:rsidRPr="00A12DA8">
            <w:rPr>
              <w:rFonts w:ascii="Arial" w:hAnsi="Arial" w:cs="Arial"/>
              <w:sz w:val="18"/>
              <w:szCs w:val="18"/>
            </w:rPr>
            <w:t>Version:</w:t>
          </w:r>
        </w:p>
      </w:tc>
      <w:tc>
        <w:tcPr>
          <w:tcW w:w="4410" w:type="dxa"/>
          <w:shd w:val="pct5" w:color="auto" w:fill="auto"/>
        </w:tcPr>
        <w:p w14:paraId="330DC041" w14:textId="77777777" w:rsidR="00857EB6" w:rsidRPr="00A12DA8" w:rsidRDefault="00857EB6" w:rsidP="00FA073A">
          <w:pPr>
            <w:pStyle w:val="Footer"/>
            <w:rPr>
              <w:rFonts w:ascii="Arial" w:hAnsi="Arial" w:cs="Arial"/>
              <w:sz w:val="18"/>
              <w:szCs w:val="18"/>
            </w:rPr>
          </w:pPr>
          <w:r w:rsidRPr="00A12DA8">
            <w:rPr>
              <w:rFonts w:ascii="Arial" w:hAnsi="Arial" w:cs="Arial"/>
              <w:sz w:val="18"/>
              <w:szCs w:val="18"/>
            </w:rPr>
            <w:t xml:space="preserve">  Brief Description Of Change     </w:t>
          </w:r>
          <w:r>
            <w:rPr>
              <w:rFonts w:ascii="Arial" w:hAnsi="Arial" w:cs="Arial"/>
              <w:sz w:val="18"/>
              <w:szCs w:val="18"/>
            </w:rPr>
            <w:t xml:space="preserve">                   </w:t>
          </w:r>
          <w:r w:rsidRPr="00A12DA8">
            <w:rPr>
              <w:rFonts w:ascii="Arial" w:hAnsi="Arial" w:cs="Arial"/>
              <w:sz w:val="18"/>
              <w:szCs w:val="18"/>
            </w:rPr>
            <w:t>Page:</w:t>
          </w:r>
          <w:r w:rsidRPr="00A12DA8">
            <w:rPr>
              <w:rStyle w:val="PageNumber"/>
              <w:rFonts w:ascii="Arial" w:hAnsi="Arial" w:cs="Arial"/>
              <w:sz w:val="18"/>
              <w:szCs w:val="18"/>
            </w:rPr>
            <w:t xml:space="preserve"> </w:t>
          </w:r>
          <w:r w:rsidRPr="00A12DA8">
            <w:rPr>
              <w:rStyle w:val="PageNumber"/>
              <w:rFonts w:ascii="Arial" w:hAnsi="Arial" w:cs="Arial"/>
              <w:sz w:val="18"/>
              <w:szCs w:val="18"/>
            </w:rPr>
            <w:fldChar w:fldCharType="begin"/>
          </w:r>
          <w:r w:rsidRPr="00A12DA8">
            <w:rPr>
              <w:rStyle w:val="PageNumber"/>
              <w:rFonts w:ascii="Arial" w:hAnsi="Arial" w:cs="Arial"/>
              <w:sz w:val="18"/>
              <w:szCs w:val="18"/>
            </w:rPr>
            <w:instrText xml:space="preserve"> PAGE </w:instrText>
          </w:r>
          <w:r w:rsidRPr="00A12DA8">
            <w:rPr>
              <w:rStyle w:val="PageNumber"/>
              <w:rFonts w:ascii="Arial" w:hAnsi="Arial" w:cs="Arial"/>
              <w:sz w:val="18"/>
              <w:szCs w:val="18"/>
            </w:rPr>
            <w:fldChar w:fldCharType="separate"/>
          </w:r>
          <w:r>
            <w:rPr>
              <w:rStyle w:val="PageNumber"/>
              <w:rFonts w:ascii="Arial" w:hAnsi="Arial" w:cs="Arial"/>
              <w:noProof/>
              <w:sz w:val="18"/>
              <w:szCs w:val="18"/>
            </w:rPr>
            <w:t>1</w:t>
          </w:r>
          <w:r w:rsidRPr="00A12DA8">
            <w:rPr>
              <w:rStyle w:val="PageNumber"/>
              <w:rFonts w:ascii="Arial" w:hAnsi="Arial" w:cs="Arial"/>
              <w:sz w:val="18"/>
              <w:szCs w:val="18"/>
            </w:rPr>
            <w:fldChar w:fldCharType="end"/>
          </w:r>
        </w:p>
      </w:tc>
    </w:tr>
    <w:tr w:rsidR="00857EB6" w14:paraId="21608465" w14:textId="77777777" w:rsidTr="00FA073A">
      <w:tc>
        <w:tcPr>
          <w:tcW w:w="1951" w:type="dxa"/>
          <w:shd w:val="pct5" w:color="auto" w:fill="auto"/>
        </w:tcPr>
        <w:p w14:paraId="4796C257" w14:textId="77777777" w:rsidR="00857EB6" w:rsidRPr="00A12DA8" w:rsidRDefault="00857EB6" w:rsidP="00FA073A">
          <w:pPr>
            <w:pStyle w:val="Footer"/>
            <w:rPr>
              <w:rFonts w:ascii="Arial" w:hAnsi="Arial" w:cs="Arial"/>
              <w:sz w:val="18"/>
              <w:szCs w:val="18"/>
            </w:rPr>
          </w:pPr>
          <w:r>
            <w:rPr>
              <w:rFonts w:ascii="Arial" w:hAnsi="Arial" w:cs="Arial"/>
              <w:sz w:val="18"/>
              <w:szCs w:val="18"/>
            </w:rPr>
            <w:t>03/17/16</w:t>
          </w:r>
        </w:p>
      </w:tc>
      <w:tc>
        <w:tcPr>
          <w:tcW w:w="2117" w:type="dxa"/>
          <w:shd w:val="pct5" w:color="auto" w:fill="auto"/>
        </w:tcPr>
        <w:p w14:paraId="7DAA6575" w14:textId="77777777" w:rsidR="00857EB6" w:rsidRPr="00A12DA8" w:rsidRDefault="00857EB6" w:rsidP="00FA073A">
          <w:pPr>
            <w:pStyle w:val="Footer"/>
            <w:rPr>
              <w:rFonts w:ascii="Arial" w:hAnsi="Arial" w:cs="Arial"/>
              <w:sz w:val="18"/>
              <w:szCs w:val="18"/>
            </w:rPr>
          </w:pPr>
          <w:r w:rsidRPr="00A12DA8">
            <w:rPr>
              <w:rFonts w:ascii="Arial" w:hAnsi="Arial" w:cs="Arial"/>
              <w:sz w:val="18"/>
              <w:szCs w:val="18"/>
            </w:rPr>
            <w:t>Ed Abranovich</w:t>
          </w:r>
        </w:p>
      </w:tc>
      <w:tc>
        <w:tcPr>
          <w:tcW w:w="1080" w:type="dxa"/>
          <w:shd w:val="pct5" w:color="auto" w:fill="auto"/>
        </w:tcPr>
        <w:p w14:paraId="0D034240" w14:textId="77777777" w:rsidR="00857EB6" w:rsidRPr="00A12DA8" w:rsidRDefault="00857EB6" w:rsidP="00FA073A">
          <w:pPr>
            <w:pStyle w:val="Footer"/>
            <w:rPr>
              <w:rFonts w:ascii="Arial" w:hAnsi="Arial" w:cs="Arial"/>
              <w:sz w:val="18"/>
              <w:szCs w:val="18"/>
            </w:rPr>
          </w:pPr>
          <w:r w:rsidRPr="00A12DA8">
            <w:rPr>
              <w:rFonts w:ascii="Arial" w:hAnsi="Arial" w:cs="Arial"/>
              <w:sz w:val="18"/>
              <w:szCs w:val="18"/>
            </w:rPr>
            <w:t>1.0</w:t>
          </w:r>
        </w:p>
      </w:tc>
      <w:tc>
        <w:tcPr>
          <w:tcW w:w="4410" w:type="dxa"/>
          <w:shd w:val="pct5" w:color="auto" w:fill="auto"/>
        </w:tcPr>
        <w:p w14:paraId="511157C2" w14:textId="77777777" w:rsidR="00857EB6" w:rsidRPr="00A12DA8" w:rsidRDefault="00857EB6" w:rsidP="00FA073A">
          <w:pPr>
            <w:pStyle w:val="Footer"/>
            <w:rPr>
              <w:rFonts w:ascii="Arial" w:hAnsi="Arial" w:cs="Arial"/>
              <w:sz w:val="18"/>
              <w:szCs w:val="18"/>
            </w:rPr>
          </w:pPr>
          <w:r w:rsidRPr="00A12DA8">
            <w:rPr>
              <w:rFonts w:ascii="Arial" w:hAnsi="Arial" w:cs="Arial"/>
              <w:sz w:val="18"/>
              <w:szCs w:val="18"/>
            </w:rPr>
            <w:t>Approved Baseline Work Product</w:t>
          </w:r>
        </w:p>
      </w:tc>
    </w:tr>
    <w:tr w:rsidR="00857EB6" w14:paraId="299285A5" w14:textId="77777777" w:rsidTr="00FA073A">
      <w:tc>
        <w:tcPr>
          <w:tcW w:w="1951" w:type="dxa"/>
          <w:shd w:val="pct5" w:color="auto" w:fill="auto"/>
        </w:tcPr>
        <w:p w14:paraId="0EC3E525" w14:textId="77777777" w:rsidR="00857EB6" w:rsidRPr="00A12DA8" w:rsidRDefault="00857EB6" w:rsidP="00FA073A">
          <w:pPr>
            <w:pStyle w:val="Footer"/>
            <w:rPr>
              <w:rFonts w:ascii="Arial" w:hAnsi="Arial" w:cs="Arial"/>
              <w:sz w:val="18"/>
              <w:szCs w:val="18"/>
            </w:rPr>
          </w:pPr>
          <w:r w:rsidRPr="00A12DA8">
            <w:rPr>
              <w:rFonts w:ascii="Arial" w:hAnsi="Arial" w:cs="Arial"/>
              <w:sz w:val="18"/>
              <w:szCs w:val="18"/>
            </w:rPr>
            <w:t>03/02/201</w:t>
          </w:r>
          <w:r>
            <w:rPr>
              <w:rFonts w:ascii="Arial" w:hAnsi="Arial" w:cs="Arial"/>
              <w:sz w:val="18"/>
              <w:szCs w:val="18"/>
            </w:rPr>
            <w:t>6</w:t>
          </w:r>
        </w:p>
      </w:tc>
      <w:tc>
        <w:tcPr>
          <w:tcW w:w="2117" w:type="dxa"/>
          <w:shd w:val="pct5" w:color="auto" w:fill="auto"/>
        </w:tcPr>
        <w:p w14:paraId="0C3A76BD" w14:textId="77777777" w:rsidR="00857EB6" w:rsidRPr="00A12DA8" w:rsidRDefault="00857EB6" w:rsidP="00FA073A">
          <w:pPr>
            <w:pStyle w:val="Footer"/>
            <w:rPr>
              <w:rFonts w:ascii="Arial" w:hAnsi="Arial" w:cs="Arial"/>
              <w:sz w:val="18"/>
              <w:szCs w:val="18"/>
            </w:rPr>
          </w:pPr>
          <w:r w:rsidRPr="00A12DA8">
            <w:rPr>
              <w:rFonts w:ascii="Arial" w:hAnsi="Arial" w:cs="Arial"/>
              <w:sz w:val="18"/>
              <w:szCs w:val="18"/>
            </w:rPr>
            <w:t>Ryan Walker</w:t>
          </w:r>
        </w:p>
      </w:tc>
      <w:tc>
        <w:tcPr>
          <w:tcW w:w="1080" w:type="dxa"/>
          <w:shd w:val="pct5" w:color="auto" w:fill="auto"/>
        </w:tcPr>
        <w:p w14:paraId="39E9F046" w14:textId="77777777" w:rsidR="00857EB6" w:rsidRPr="00A12DA8" w:rsidRDefault="00857EB6" w:rsidP="00FA073A">
          <w:pPr>
            <w:pStyle w:val="Footer"/>
            <w:rPr>
              <w:rFonts w:ascii="Arial" w:hAnsi="Arial" w:cs="Arial"/>
              <w:sz w:val="18"/>
              <w:szCs w:val="18"/>
            </w:rPr>
          </w:pPr>
          <w:r w:rsidRPr="00A12DA8">
            <w:rPr>
              <w:rFonts w:ascii="Arial" w:hAnsi="Arial" w:cs="Arial"/>
              <w:sz w:val="18"/>
              <w:szCs w:val="18"/>
            </w:rPr>
            <w:t>0.1</w:t>
          </w:r>
        </w:p>
      </w:tc>
      <w:tc>
        <w:tcPr>
          <w:tcW w:w="4410" w:type="dxa"/>
          <w:shd w:val="pct5" w:color="auto" w:fill="auto"/>
        </w:tcPr>
        <w:p w14:paraId="5EB38F6F" w14:textId="77777777" w:rsidR="00857EB6" w:rsidRPr="00A12DA8" w:rsidRDefault="00857EB6" w:rsidP="00FA073A">
          <w:pPr>
            <w:pStyle w:val="Footer"/>
            <w:rPr>
              <w:rFonts w:ascii="Arial" w:hAnsi="Arial" w:cs="Arial"/>
              <w:sz w:val="18"/>
              <w:szCs w:val="18"/>
            </w:rPr>
          </w:pPr>
          <w:r w:rsidRPr="00A12DA8">
            <w:rPr>
              <w:rFonts w:ascii="Arial" w:hAnsi="Arial" w:cs="Arial"/>
              <w:sz w:val="18"/>
              <w:szCs w:val="18"/>
            </w:rPr>
            <w:t>Initial Document Release</w:t>
          </w:r>
        </w:p>
      </w:tc>
    </w:tr>
  </w:tbl>
  <w:p w14:paraId="21261D00" w14:textId="77777777" w:rsidR="007D3EB1" w:rsidRDefault="007D3EB1">
    <w:pPr>
      <w:pStyle w:val="Footer"/>
      <w:rPr>
        <w:rFonts w:ascii="Arial" w:hAnsi="Arial"/>
        <w:sz w:val="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2B33673" w14:textId="77777777" w:rsidR="00372DE1" w:rsidRDefault="00372DE1">
      <w:r>
        <w:separator/>
      </w:r>
    </w:p>
  </w:footnote>
  <w:footnote w:type="continuationSeparator" w:id="0">
    <w:p w14:paraId="621A1935" w14:textId="77777777" w:rsidR="00372DE1" w:rsidRDefault="00372DE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216"/>
      <w:gridCol w:w="2498"/>
      <w:gridCol w:w="2799"/>
      <w:gridCol w:w="2095"/>
    </w:tblGrid>
    <w:tr w:rsidR="007D3EB1" w14:paraId="21261CEA" w14:textId="77777777" w:rsidTr="00947A02">
      <w:trPr>
        <w:trHeight w:val="727"/>
      </w:trPr>
      <w:tc>
        <w:tcPr>
          <w:tcW w:w="3216" w:type="dxa"/>
          <w:tcBorders>
            <w:top w:val="single" w:sz="4" w:space="0" w:color="auto"/>
            <w:left w:val="single" w:sz="4" w:space="0" w:color="auto"/>
            <w:bottom w:val="single" w:sz="6" w:space="0" w:color="auto"/>
          </w:tcBorders>
          <w:shd w:val="pct5" w:color="auto" w:fill="auto"/>
        </w:tcPr>
        <w:p w14:paraId="21261CE1" w14:textId="77777777" w:rsidR="007D3EB1" w:rsidRPr="00006794" w:rsidRDefault="007D3EB1">
          <w:pPr>
            <w:pStyle w:val="Header"/>
            <w:rPr>
              <w:rFonts w:ascii="Arial" w:hAnsi="Arial"/>
            </w:rPr>
          </w:pPr>
        </w:p>
        <w:p w14:paraId="21261CE2" w14:textId="77777777" w:rsidR="007D3EB1" w:rsidRDefault="007D3EB1" w:rsidP="003E2ABF">
          <w:pPr>
            <w:rPr>
              <w:rFonts w:ascii="Arial" w:hAnsi="Arial"/>
            </w:rPr>
          </w:pPr>
        </w:p>
      </w:tc>
      <w:tc>
        <w:tcPr>
          <w:tcW w:w="2498" w:type="dxa"/>
          <w:tcBorders>
            <w:top w:val="single" w:sz="4" w:space="0" w:color="auto"/>
            <w:bottom w:val="single" w:sz="6" w:space="0" w:color="auto"/>
            <w:right w:val="single" w:sz="4" w:space="0" w:color="auto"/>
          </w:tcBorders>
          <w:shd w:val="pct5" w:color="auto" w:fill="auto"/>
        </w:tcPr>
        <w:p w14:paraId="21261CE5" w14:textId="68AA6851" w:rsidR="007D3EB1" w:rsidRPr="00947A02" w:rsidRDefault="007D3EB1">
          <w:pPr>
            <w:tabs>
              <w:tab w:val="left" w:pos="1026"/>
            </w:tabs>
            <w:ind w:right="34"/>
            <w:rPr>
              <w:rFonts w:ascii="Arial" w:hAnsi="Arial"/>
              <w:b/>
              <w:sz w:val="20"/>
              <w:szCs w:val="20"/>
            </w:rPr>
          </w:pPr>
          <w:r w:rsidRPr="00947A02">
            <w:rPr>
              <w:rFonts w:ascii="Arial" w:hAnsi="Arial"/>
              <w:b/>
              <w:sz w:val="20"/>
              <w:szCs w:val="20"/>
            </w:rPr>
            <w:t xml:space="preserve">Title: </w:t>
          </w:r>
          <w:r w:rsidR="00F46E2B" w:rsidRPr="00947A02">
            <w:rPr>
              <w:rFonts w:ascii="Arial" w:hAnsi="Arial"/>
              <w:sz w:val="20"/>
              <w:szCs w:val="20"/>
            </w:rPr>
            <w:t xml:space="preserve">PrePay Enrollment </w:t>
          </w:r>
        </w:p>
        <w:p w14:paraId="21261CE6" w14:textId="77777777" w:rsidR="007D3EB1" w:rsidRDefault="007D3EB1">
          <w:pPr>
            <w:tabs>
              <w:tab w:val="left" w:pos="1026"/>
            </w:tabs>
            <w:ind w:right="34"/>
            <w:rPr>
              <w:rFonts w:ascii="Arial" w:hAnsi="Arial"/>
            </w:rPr>
          </w:pPr>
          <w:r w:rsidRPr="00947A02">
            <w:rPr>
              <w:rFonts w:ascii="Arial" w:hAnsi="Arial"/>
              <w:b/>
              <w:sz w:val="20"/>
              <w:szCs w:val="20"/>
            </w:rPr>
            <w:t xml:space="preserve">Process Stream: </w:t>
          </w:r>
          <w:r w:rsidRPr="00947A02">
            <w:rPr>
              <w:rFonts w:ascii="Arial" w:hAnsi="Arial"/>
              <w:sz w:val="20"/>
              <w:szCs w:val="20"/>
            </w:rPr>
            <w:t>CE</w:t>
          </w:r>
        </w:p>
      </w:tc>
      <w:tc>
        <w:tcPr>
          <w:tcW w:w="4894" w:type="dxa"/>
          <w:gridSpan w:val="2"/>
          <w:tcBorders>
            <w:left w:val="single" w:sz="4" w:space="0" w:color="auto"/>
          </w:tcBorders>
          <w:shd w:val="pct5" w:color="auto" w:fill="auto"/>
        </w:tcPr>
        <w:p w14:paraId="21261CE7" w14:textId="77777777" w:rsidR="007D3EB1" w:rsidRDefault="007D3EB1">
          <w:pPr>
            <w:pStyle w:val="Header"/>
            <w:rPr>
              <w:rFonts w:ascii="Arial" w:hAnsi="Arial"/>
              <w:b/>
              <w:sz w:val="28"/>
            </w:rPr>
          </w:pPr>
          <w:r>
            <w:rPr>
              <w:rFonts w:ascii="Arial" w:hAnsi="Arial"/>
              <w:b/>
              <w:sz w:val="28"/>
            </w:rPr>
            <w:t>BUSINESS PROCESS  PROCEDURE</w:t>
          </w:r>
        </w:p>
        <w:p w14:paraId="21261CE9" w14:textId="41490577" w:rsidR="007D3EB1" w:rsidRPr="00947A02" w:rsidRDefault="00F46E2B" w:rsidP="00F309F8">
          <w:pPr>
            <w:pStyle w:val="Header"/>
            <w:rPr>
              <w:rFonts w:ascii="Arial" w:hAnsi="Arial"/>
              <w:sz w:val="20"/>
              <w:szCs w:val="20"/>
            </w:rPr>
          </w:pPr>
          <w:r w:rsidRPr="00947A02">
            <w:rPr>
              <w:rFonts w:ascii="Arial" w:hAnsi="Arial"/>
              <w:sz w:val="20"/>
              <w:szCs w:val="20"/>
            </w:rPr>
            <w:t xml:space="preserve">CRM PrePay Enrollment </w:t>
          </w:r>
        </w:p>
      </w:tc>
    </w:tr>
    <w:tr w:rsidR="007D3EB1" w14:paraId="21261CEF" w14:textId="77777777" w:rsidTr="00947A02">
      <w:trPr>
        <w:trHeight w:val="650"/>
      </w:trPr>
      <w:tc>
        <w:tcPr>
          <w:tcW w:w="3216" w:type="dxa"/>
          <w:tcBorders>
            <w:top w:val="single" w:sz="6" w:space="0" w:color="auto"/>
            <w:left w:val="single" w:sz="4" w:space="0" w:color="auto"/>
            <w:bottom w:val="single" w:sz="6" w:space="0" w:color="auto"/>
          </w:tcBorders>
          <w:shd w:val="pct5" w:color="auto" w:fill="auto"/>
        </w:tcPr>
        <w:p w14:paraId="21261CEB" w14:textId="422A10ED" w:rsidR="007D3EB1" w:rsidRPr="00947A02" w:rsidRDefault="007D3EB1" w:rsidP="00F46E2B">
          <w:pPr>
            <w:pStyle w:val="Header"/>
            <w:rPr>
              <w:rFonts w:ascii="Arial" w:hAnsi="Arial"/>
              <w:sz w:val="20"/>
              <w:szCs w:val="20"/>
            </w:rPr>
          </w:pPr>
          <w:r w:rsidRPr="00947A02">
            <w:rPr>
              <w:rFonts w:ascii="Arial" w:hAnsi="Arial"/>
              <w:sz w:val="20"/>
              <w:szCs w:val="20"/>
            </w:rPr>
            <w:t>File Name:</w:t>
          </w:r>
          <w:r w:rsidR="00947A02">
            <w:rPr>
              <w:rFonts w:ascii="Arial" w:hAnsi="Arial"/>
              <w:sz w:val="20"/>
              <w:szCs w:val="20"/>
            </w:rPr>
            <w:t xml:space="preserve"> </w:t>
          </w:r>
          <w:r w:rsidR="00F46E2B" w:rsidRPr="00947A02">
            <w:rPr>
              <w:rFonts w:ascii="Arial" w:hAnsi="Arial"/>
              <w:sz w:val="20"/>
              <w:szCs w:val="20"/>
            </w:rPr>
            <w:t>PJT03030.R5.PrePay.BPP.Enrollment</w:t>
          </w:r>
          <w:r w:rsidRPr="00947A02">
            <w:rPr>
              <w:rFonts w:ascii="Arial" w:hAnsi="Arial"/>
              <w:sz w:val="20"/>
              <w:szCs w:val="20"/>
            </w:rPr>
            <w:t>.docx</w:t>
          </w:r>
        </w:p>
      </w:tc>
      <w:tc>
        <w:tcPr>
          <w:tcW w:w="2498" w:type="dxa"/>
          <w:tcBorders>
            <w:top w:val="single" w:sz="6" w:space="0" w:color="auto"/>
            <w:bottom w:val="single" w:sz="6" w:space="0" w:color="auto"/>
            <w:right w:val="single" w:sz="4" w:space="0" w:color="auto"/>
          </w:tcBorders>
          <w:shd w:val="pct5" w:color="auto" w:fill="auto"/>
        </w:tcPr>
        <w:p w14:paraId="21261CEC" w14:textId="77777777" w:rsidR="007D3EB1" w:rsidRDefault="007D3EB1">
          <w:pPr>
            <w:tabs>
              <w:tab w:val="left" w:pos="1026"/>
            </w:tabs>
            <w:ind w:right="34"/>
            <w:rPr>
              <w:rFonts w:ascii="Arial" w:hAnsi="Arial"/>
            </w:rPr>
          </w:pPr>
        </w:p>
      </w:tc>
      <w:tc>
        <w:tcPr>
          <w:tcW w:w="2799" w:type="dxa"/>
          <w:tcBorders>
            <w:left w:val="single" w:sz="4" w:space="0" w:color="auto"/>
          </w:tcBorders>
          <w:shd w:val="pct5" w:color="auto" w:fill="auto"/>
        </w:tcPr>
        <w:p w14:paraId="21261CED" w14:textId="2C1740A6" w:rsidR="007D3EB1" w:rsidRPr="00947A02" w:rsidRDefault="007D3EB1" w:rsidP="00F46E2B">
          <w:pPr>
            <w:pStyle w:val="Header"/>
            <w:rPr>
              <w:rFonts w:ascii="Arial" w:hAnsi="Arial"/>
              <w:sz w:val="20"/>
              <w:szCs w:val="20"/>
            </w:rPr>
          </w:pPr>
          <w:r w:rsidRPr="00947A02">
            <w:rPr>
              <w:rFonts w:ascii="Arial" w:hAnsi="Arial"/>
              <w:sz w:val="20"/>
              <w:szCs w:val="20"/>
            </w:rPr>
            <w:t xml:space="preserve">Transaction Code: CRM_UI </w:t>
          </w:r>
        </w:p>
      </w:tc>
      <w:tc>
        <w:tcPr>
          <w:tcW w:w="2095" w:type="dxa"/>
          <w:shd w:val="pct5" w:color="auto" w:fill="auto"/>
        </w:tcPr>
        <w:p w14:paraId="21261CEE" w14:textId="18C1DC2E" w:rsidR="007D3EB1" w:rsidRPr="00947A02" w:rsidRDefault="007D3EB1" w:rsidP="00F46E2B">
          <w:pPr>
            <w:pStyle w:val="Header"/>
            <w:rPr>
              <w:rFonts w:ascii="Arial" w:hAnsi="Arial"/>
              <w:sz w:val="20"/>
              <w:szCs w:val="20"/>
            </w:rPr>
          </w:pPr>
          <w:r w:rsidRPr="00947A02">
            <w:rPr>
              <w:rFonts w:ascii="Arial" w:hAnsi="Arial"/>
              <w:sz w:val="20"/>
              <w:szCs w:val="20"/>
            </w:rPr>
            <w:t xml:space="preserve">CRM7 – </w:t>
          </w:r>
          <w:r w:rsidR="00F46E2B" w:rsidRPr="00947A02">
            <w:rPr>
              <w:rFonts w:ascii="Arial" w:hAnsi="Arial"/>
              <w:sz w:val="20"/>
              <w:szCs w:val="20"/>
            </w:rPr>
            <w:t>Enrollment Center</w:t>
          </w:r>
        </w:p>
      </w:tc>
    </w:tr>
    <w:tr w:rsidR="007D3EB1" w14:paraId="21261CF4" w14:textId="77777777" w:rsidTr="00947A02">
      <w:trPr>
        <w:trHeight w:val="129"/>
      </w:trPr>
      <w:tc>
        <w:tcPr>
          <w:tcW w:w="3216" w:type="dxa"/>
          <w:tcBorders>
            <w:top w:val="single" w:sz="6" w:space="0" w:color="auto"/>
            <w:left w:val="single" w:sz="4" w:space="0" w:color="auto"/>
            <w:bottom w:val="single" w:sz="4" w:space="0" w:color="auto"/>
          </w:tcBorders>
          <w:shd w:val="pct5" w:color="auto" w:fill="auto"/>
        </w:tcPr>
        <w:p w14:paraId="21261CF0" w14:textId="77777777" w:rsidR="007D3EB1" w:rsidRPr="00947A02" w:rsidRDefault="007D3EB1">
          <w:pPr>
            <w:pStyle w:val="Header"/>
            <w:rPr>
              <w:rFonts w:ascii="Arial" w:hAnsi="Arial"/>
              <w:sz w:val="20"/>
              <w:szCs w:val="20"/>
            </w:rPr>
          </w:pPr>
          <w:r w:rsidRPr="00947A02">
            <w:rPr>
              <w:rFonts w:ascii="Arial" w:hAnsi="Arial"/>
              <w:sz w:val="20"/>
              <w:szCs w:val="20"/>
            </w:rPr>
            <w:t>Responsibility: CSR</w:t>
          </w:r>
        </w:p>
      </w:tc>
      <w:tc>
        <w:tcPr>
          <w:tcW w:w="2498" w:type="dxa"/>
          <w:tcBorders>
            <w:top w:val="single" w:sz="6" w:space="0" w:color="auto"/>
            <w:bottom w:val="single" w:sz="4" w:space="0" w:color="auto"/>
            <w:right w:val="single" w:sz="4" w:space="0" w:color="auto"/>
          </w:tcBorders>
          <w:shd w:val="pct5" w:color="auto" w:fill="auto"/>
        </w:tcPr>
        <w:p w14:paraId="21261CF1" w14:textId="77777777" w:rsidR="007D3EB1" w:rsidRPr="00947A02" w:rsidRDefault="007D3EB1">
          <w:pPr>
            <w:tabs>
              <w:tab w:val="left" w:pos="1026"/>
            </w:tabs>
            <w:ind w:right="34"/>
            <w:rPr>
              <w:rFonts w:ascii="Arial" w:hAnsi="Arial"/>
              <w:sz w:val="20"/>
              <w:szCs w:val="20"/>
            </w:rPr>
          </w:pPr>
          <w:r w:rsidRPr="00947A02">
            <w:rPr>
              <w:rFonts w:ascii="Arial" w:hAnsi="Arial"/>
              <w:sz w:val="20"/>
              <w:szCs w:val="20"/>
            </w:rPr>
            <w:t>PTP</w:t>
          </w:r>
        </w:p>
      </w:tc>
      <w:tc>
        <w:tcPr>
          <w:tcW w:w="2799" w:type="dxa"/>
          <w:tcBorders>
            <w:left w:val="single" w:sz="4" w:space="0" w:color="auto"/>
          </w:tcBorders>
          <w:shd w:val="pct5" w:color="auto" w:fill="auto"/>
        </w:tcPr>
        <w:p w14:paraId="21261CF2" w14:textId="77777777" w:rsidR="007D3EB1" w:rsidRPr="00947A02" w:rsidRDefault="007D3EB1">
          <w:pPr>
            <w:pStyle w:val="Header"/>
            <w:rPr>
              <w:rFonts w:ascii="Arial" w:hAnsi="Arial"/>
              <w:sz w:val="20"/>
              <w:szCs w:val="20"/>
            </w:rPr>
          </w:pPr>
          <w:r w:rsidRPr="00947A02">
            <w:rPr>
              <w:rFonts w:ascii="Arial" w:hAnsi="Arial"/>
              <w:sz w:val="20"/>
              <w:szCs w:val="20"/>
            </w:rPr>
            <w:t>System Release: CRM 7.0</w:t>
          </w:r>
        </w:p>
      </w:tc>
      <w:tc>
        <w:tcPr>
          <w:tcW w:w="2095" w:type="dxa"/>
          <w:shd w:val="pct5" w:color="auto" w:fill="auto"/>
        </w:tcPr>
        <w:p w14:paraId="21261CF3" w14:textId="77777777" w:rsidR="007D3EB1" w:rsidRPr="00947A02" w:rsidRDefault="007D3EB1">
          <w:pPr>
            <w:pStyle w:val="Header"/>
            <w:rPr>
              <w:rFonts w:ascii="Arial" w:hAnsi="Arial"/>
              <w:sz w:val="20"/>
              <w:szCs w:val="20"/>
            </w:rPr>
          </w:pPr>
          <w:r w:rsidRPr="00947A02">
            <w:rPr>
              <w:rFonts w:ascii="Arial" w:hAnsi="Arial"/>
              <w:sz w:val="20"/>
              <w:szCs w:val="20"/>
            </w:rPr>
            <w:t>ECC6.0</w:t>
          </w:r>
        </w:p>
      </w:tc>
    </w:tr>
  </w:tbl>
  <w:p w14:paraId="21261CF5" w14:textId="77777777" w:rsidR="007D3EB1" w:rsidRDefault="007D3EB1">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941C2F"/>
    <w:multiLevelType w:val="hybridMultilevel"/>
    <w:tmpl w:val="900EE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A9D684A"/>
    <w:multiLevelType w:val="hybridMultilevel"/>
    <w:tmpl w:val="5AF4B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1A7078"/>
    <w:multiLevelType w:val="hybridMultilevel"/>
    <w:tmpl w:val="BFB29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FBE7BBC"/>
    <w:multiLevelType w:val="hybridMultilevel"/>
    <w:tmpl w:val="B7328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BEA74E8"/>
    <w:multiLevelType w:val="hybridMultilevel"/>
    <w:tmpl w:val="5930163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4D532216"/>
    <w:multiLevelType w:val="multilevel"/>
    <w:tmpl w:val="CB7831BE"/>
    <w:lvl w:ilvl="0">
      <w:start w:val="1"/>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6">
    <w:nsid w:val="57AB79A4"/>
    <w:multiLevelType w:val="multilevel"/>
    <w:tmpl w:val="930EF8F2"/>
    <w:lvl w:ilvl="0">
      <w:start w:val="1"/>
      <w:numFmt w:val="decimal"/>
      <w:lvlText w:val="%1"/>
      <w:lvlJc w:val="left"/>
      <w:pPr>
        <w:tabs>
          <w:tab w:val="num" w:pos="510"/>
        </w:tabs>
        <w:ind w:left="510" w:hanging="510"/>
      </w:pPr>
      <w:rPr>
        <w:rFonts w:hint="default"/>
      </w:rPr>
    </w:lvl>
    <w:lvl w:ilvl="1">
      <w:start w:val="5"/>
      <w:numFmt w:val="decimal"/>
      <w:lvlText w:val="%1.%2"/>
      <w:lvlJc w:val="left"/>
      <w:pPr>
        <w:tabs>
          <w:tab w:val="num" w:pos="510"/>
        </w:tabs>
        <w:ind w:left="510" w:hanging="51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7">
    <w:nsid w:val="57B6209A"/>
    <w:multiLevelType w:val="hybridMultilevel"/>
    <w:tmpl w:val="378ED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460715B"/>
    <w:multiLevelType w:val="hybridMultilevel"/>
    <w:tmpl w:val="DA5A2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67A7988"/>
    <w:multiLevelType w:val="multilevel"/>
    <w:tmpl w:val="CB7831BE"/>
    <w:lvl w:ilvl="0">
      <w:start w:val="1"/>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num w:numId="1">
    <w:abstractNumId w:val="5"/>
  </w:num>
  <w:num w:numId="2">
    <w:abstractNumId w:val="6"/>
  </w:num>
  <w:num w:numId="3">
    <w:abstractNumId w:val="4"/>
  </w:num>
  <w:num w:numId="4">
    <w:abstractNumId w:val="9"/>
  </w:num>
  <w:num w:numId="5">
    <w:abstractNumId w:val="3"/>
  </w:num>
  <w:num w:numId="6">
    <w:abstractNumId w:val="8"/>
  </w:num>
  <w:num w:numId="7">
    <w:abstractNumId w:val="7"/>
  </w:num>
  <w:num w:numId="8">
    <w:abstractNumId w:val="0"/>
  </w:num>
  <w:num w:numId="9">
    <w:abstractNumId w:val="1"/>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en-US"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2DAD"/>
    <w:rsid w:val="0000612E"/>
    <w:rsid w:val="00006794"/>
    <w:rsid w:val="00021B6A"/>
    <w:rsid w:val="000270EC"/>
    <w:rsid w:val="00071CA3"/>
    <w:rsid w:val="0007242E"/>
    <w:rsid w:val="0008657C"/>
    <w:rsid w:val="000960E7"/>
    <w:rsid w:val="00096FD4"/>
    <w:rsid w:val="000B3EE4"/>
    <w:rsid w:val="000B445A"/>
    <w:rsid w:val="000C4B88"/>
    <w:rsid w:val="000D4EA1"/>
    <w:rsid w:val="000E04AE"/>
    <w:rsid w:val="000E3A70"/>
    <w:rsid w:val="000E5C75"/>
    <w:rsid w:val="000E706E"/>
    <w:rsid w:val="000F141B"/>
    <w:rsid w:val="000F4AEA"/>
    <w:rsid w:val="0012548B"/>
    <w:rsid w:val="0013023A"/>
    <w:rsid w:val="001372DD"/>
    <w:rsid w:val="00141350"/>
    <w:rsid w:val="00147369"/>
    <w:rsid w:val="00176E46"/>
    <w:rsid w:val="00181A83"/>
    <w:rsid w:val="00184A70"/>
    <w:rsid w:val="001864D3"/>
    <w:rsid w:val="00186F3E"/>
    <w:rsid w:val="0018784F"/>
    <w:rsid w:val="001945FC"/>
    <w:rsid w:val="001B1883"/>
    <w:rsid w:val="001B5490"/>
    <w:rsid w:val="001C2EE0"/>
    <w:rsid w:val="001C424D"/>
    <w:rsid w:val="001E1991"/>
    <w:rsid w:val="001E1AF8"/>
    <w:rsid w:val="001E32D4"/>
    <w:rsid w:val="001E6B61"/>
    <w:rsid w:val="002035BB"/>
    <w:rsid w:val="002078E7"/>
    <w:rsid w:val="00211D97"/>
    <w:rsid w:val="00216BD6"/>
    <w:rsid w:val="00232D3D"/>
    <w:rsid w:val="002439B0"/>
    <w:rsid w:val="00254731"/>
    <w:rsid w:val="00266C8C"/>
    <w:rsid w:val="00267932"/>
    <w:rsid w:val="00275335"/>
    <w:rsid w:val="00281C56"/>
    <w:rsid w:val="00284895"/>
    <w:rsid w:val="00291C12"/>
    <w:rsid w:val="002B438A"/>
    <w:rsid w:val="002E0615"/>
    <w:rsid w:val="002E3EF7"/>
    <w:rsid w:val="002F0085"/>
    <w:rsid w:val="002F5C91"/>
    <w:rsid w:val="002F66B0"/>
    <w:rsid w:val="00301E34"/>
    <w:rsid w:val="00305B7E"/>
    <w:rsid w:val="003133E4"/>
    <w:rsid w:val="003140EA"/>
    <w:rsid w:val="00315092"/>
    <w:rsid w:val="0033009B"/>
    <w:rsid w:val="00333600"/>
    <w:rsid w:val="00365F28"/>
    <w:rsid w:val="00371425"/>
    <w:rsid w:val="00372552"/>
    <w:rsid w:val="00372609"/>
    <w:rsid w:val="00372DE1"/>
    <w:rsid w:val="00390458"/>
    <w:rsid w:val="00397D71"/>
    <w:rsid w:val="003A271C"/>
    <w:rsid w:val="003A2C83"/>
    <w:rsid w:val="003A7C32"/>
    <w:rsid w:val="003B5048"/>
    <w:rsid w:val="003C273E"/>
    <w:rsid w:val="003E2ABF"/>
    <w:rsid w:val="003E4BC2"/>
    <w:rsid w:val="003F1793"/>
    <w:rsid w:val="00403EE4"/>
    <w:rsid w:val="00414E44"/>
    <w:rsid w:val="00422377"/>
    <w:rsid w:val="0042424C"/>
    <w:rsid w:val="00424E37"/>
    <w:rsid w:val="00433AF9"/>
    <w:rsid w:val="00437089"/>
    <w:rsid w:val="00461CB7"/>
    <w:rsid w:val="00463F6F"/>
    <w:rsid w:val="00467D59"/>
    <w:rsid w:val="00471140"/>
    <w:rsid w:val="0047190C"/>
    <w:rsid w:val="00475654"/>
    <w:rsid w:val="004807AE"/>
    <w:rsid w:val="00482C6A"/>
    <w:rsid w:val="004935D5"/>
    <w:rsid w:val="00497FB8"/>
    <w:rsid w:val="004A2AAA"/>
    <w:rsid w:val="004A2DDC"/>
    <w:rsid w:val="004A6C4F"/>
    <w:rsid w:val="004B7846"/>
    <w:rsid w:val="004D6A8E"/>
    <w:rsid w:val="004E1CDF"/>
    <w:rsid w:val="004E291E"/>
    <w:rsid w:val="004E3FD0"/>
    <w:rsid w:val="005048BC"/>
    <w:rsid w:val="00523D24"/>
    <w:rsid w:val="005259A0"/>
    <w:rsid w:val="00530AD6"/>
    <w:rsid w:val="00531CB4"/>
    <w:rsid w:val="00532225"/>
    <w:rsid w:val="00543894"/>
    <w:rsid w:val="005514E7"/>
    <w:rsid w:val="005571C0"/>
    <w:rsid w:val="0058722F"/>
    <w:rsid w:val="00587F16"/>
    <w:rsid w:val="005A4E98"/>
    <w:rsid w:val="005B0412"/>
    <w:rsid w:val="005B342C"/>
    <w:rsid w:val="005C5870"/>
    <w:rsid w:val="005F3482"/>
    <w:rsid w:val="005F65A8"/>
    <w:rsid w:val="00623676"/>
    <w:rsid w:val="00627B1D"/>
    <w:rsid w:val="00630482"/>
    <w:rsid w:val="006338C7"/>
    <w:rsid w:val="006457B4"/>
    <w:rsid w:val="00651DBF"/>
    <w:rsid w:val="00652AE3"/>
    <w:rsid w:val="00660740"/>
    <w:rsid w:val="006668E6"/>
    <w:rsid w:val="00673DCF"/>
    <w:rsid w:val="00680717"/>
    <w:rsid w:val="006920E2"/>
    <w:rsid w:val="006A2207"/>
    <w:rsid w:val="006A7767"/>
    <w:rsid w:val="006A7B40"/>
    <w:rsid w:val="006B46D5"/>
    <w:rsid w:val="006C1D08"/>
    <w:rsid w:val="006C3A09"/>
    <w:rsid w:val="006C7721"/>
    <w:rsid w:val="0070042C"/>
    <w:rsid w:val="007010D7"/>
    <w:rsid w:val="00706FF8"/>
    <w:rsid w:val="00710912"/>
    <w:rsid w:val="00710FCA"/>
    <w:rsid w:val="00714F52"/>
    <w:rsid w:val="00752855"/>
    <w:rsid w:val="00752D93"/>
    <w:rsid w:val="00755FD9"/>
    <w:rsid w:val="00767FDF"/>
    <w:rsid w:val="00771696"/>
    <w:rsid w:val="00774160"/>
    <w:rsid w:val="00787BE9"/>
    <w:rsid w:val="00791C4B"/>
    <w:rsid w:val="00793CD9"/>
    <w:rsid w:val="007959AA"/>
    <w:rsid w:val="00796DDA"/>
    <w:rsid w:val="007A0DC0"/>
    <w:rsid w:val="007A5980"/>
    <w:rsid w:val="007B122F"/>
    <w:rsid w:val="007C4B02"/>
    <w:rsid w:val="007D3EB1"/>
    <w:rsid w:val="007D4517"/>
    <w:rsid w:val="007D56B4"/>
    <w:rsid w:val="007D659E"/>
    <w:rsid w:val="007D7DA7"/>
    <w:rsid w:val="007D7FE9"/>
    <w:rsid w:val="007E3EFC"/>
    <w:rsid w:val="007E4B63"/>
    <w:rsid w:val="007E68FC"/>
    <w:rsid w:val="007F48B5"/>
    <w:rsid w:val="00801C33"/>
    <w:rsid w:val="008020DE"/>
    <w:rsid w:val="0080561B"/>
    <w:rsid w:val="00815F0D"/>
    <w:rsid w:val="0083317E"/>
    <w:rsid w:val="00842C7A"/>
    <w:rsid w:val="00857EB6"/>
    <w:rsid w:val="008707F5"/>
    <w:rsid w:val="008837DE"/>
    <w:rsid w:val="00892E68"/>
    <w:rsid w:val="0089523C"/>
    <w:rsid w:val="00895414"/>
    <w:rsid w:val="008B0628"/>
    <w:rsid w:val="008B2FBE"/>
    <w:rsid w:val="008E043D"/>
    <w:rsid w:val="008E2A98"/>
    <w:rsid w:val="008F7CAF"/>
    <w:rsid w:val="00902657"/>
    <w:rsid w:val="0090742E"/>
    <w:rsid w:val="0091717D"/>
    <w:rsid w:val="00932D0F"/>
    <w:rsid w:val="00943036"/>
    <w:rsid w:val="00947A02"/>
    <w:rsid w:val="00952125"/>
    <w:rsid w:val="00955E55"/>
    <w:rsid w:val="00961535"/>
    <w:rsid w:val="0096171E"/>
    <w:rsid w:val="00980531"/>
    <w:rsid w:val="00981E76"/>
    <w:rsid w:val="00986E82"/>
    <w:rsid w:val="0099277C"/>
    <w:rsid w:val="009A0BFB"/>
    <w:rsid w:val="009A25E1"/>
    <w:rsid w:val="009A5743"/>
    <w:rsid w:val="009B49E6"/>
    <w:rsid w:val="009B742F"/>
    <w:rsid w:val="009C55F6"/>
    <w:rsid w:val="009D5EB3"/>
    <w:rsid w:val="009D775E"/>
    <w:rsid w:val="009E0D0D"/>
    <w:rsid w:val="009E6211"/>
    <w:rsid w:val="00A06466"/>
    <w:rsid w:val="00A068F5"/>
    <w:rsid w:val="00A23F6D"/>
    <w:rsid w:val="00A46A46"/>
    <w:rsid w:val="00A46DE9"/>
    <w:rsid w:val="00A632F2"/>
    <w:rsid w:val="00A725A6"/>
    <w:rsid w:val="00A728CD"/>
    <w:rsid w:val="00A86436"/>
    <w:rsid w:val="00AA2E57"/>
    <w:rsid w:val="00AA5653"/>
    <w:rsid w:val="00AB666F"/>
    <w:rsid w:val="00AE77D8"/>
    <w:rsid w:val="00AF1526"/>
    <w:rsid w:val="00AF235E"/>
    <w:rsid w:val="00B15A91"/>
    <w:rsid w:val="00B16C3E"/>
    <w:rsid w:val="00B22DAD"/>
    <w:rsid w:val="00B258CC"/>
    <w:rsid w:val="00B32E34"/>
    <w:rsid w:val="00B373DE"/>
    <w:rsid w:val="00B42EBF"/>
    <w:rsid w:val="00B530D1"/>
    <w:rsid w:val="00B66269"/>
    <w:rsid w:val="00B71A08"/>
    <w:rsid w:val="00B73984"/>
    <w:rsid w:val="00B824DE"/>
    <w:rsid w:val="00B92AA3"/>
    <w:rsid w:val="00BA6706"/>
    <w:rsid w:val="00BB1D5D"/>
    <w:rsid w:val="00BB4278"/>
    <w:rsid w:val="00BC3BB3"/>
    <w:rsid w:val="00BC64A1"/>
    <w:rsid w:val="00BE3B4C"/>
    <w:rsid w:val="00BE799E"/>
    <w:rsid w:val="00C109BD"/>
    <w:rsid w:val="00C20019"/>
    <w:rsid w:val="00C24581"/>
    <w:rsid w:val="00C25F9A"/>
    <w:rsid w:val="00C456B0"/>
    <w:rsid w:val="00C50352"/>
    <w:rsid w:val="00C542D7"/>
    <w:rsid w:val="00C618AB"/>
    <w:rsid w:val="00C66F3F"/>
    <w:rsid w:val="00C71870"/>
    <w:rsid w:val="00C87EA0"/>
    <w:rsid w:val="00C96260"/>
    <w:rsid w:val="00CA4732"/>
    <w:rsid w:val="00CA481D"/>
    <w:rsid w:val="00CA5190"/>
    <w:rsid w:val="00CB49CA"/>
    <w:rsid w:val="00CC2E72"/>
    <w:rsid w:val="00CC6D93"/>
    <w:rsid w:val="00CD74AA"/>
    <w:rsid w:val="00CD77BA"/>
    <w:rsid w:val="00CE02BE"/>
    <w:rsid w:val="00CE09FE"/>
    <w:rsid w:val="00CE20C9"/>
    <w:rsid w:val="00CE456F"/>
    <w:rsid w:val="00CF2299"/>
    <w:rsid w:val="00CF4460"/>
    <w:rsid w:val="00CF69AA"/>
    <w:rsid w:val="00CF6B0A"/>
    <w:rsid w:val="00D10A52"/>
    <w:rsid w:val="00D27DDB"/>
    <w:rsid w:val="00D30F92"/>
    <w:rsid w:val="00D32AF8"/>
    <w:rsid w:val="00D34CFD"/>
    <w:rsid w:val="00D36EDF"/>
    <w:rsid w:val="00D515C0"/>
    <w:rsid w:val="00D55538"/>
    <w:rsid w:val="00D74987"/>
    <w:rsid w:val="00D81BC7"/>
    <w:rsid w:val="00D907F1"/>
    <w:rsid w:val="00D97AC1"/>
    <w:rsid w:val="00DA2D55"/>
    <w:rsid w:val="00DA5C4F"/>
    <w:rsid w:val="00DB5E1F"/>
    <w:rsid w:val="00DC15C2"/>
    <w:rsid w:val="00DC1A9D"/>
    <w:rsid w:val="00DD535A"/>
    <w:rsid w:val="00E00AE9"/>
    <w:rsid w:val="00E25E55"/>
    <w:rsid w:val="00E4345F"/>
    <w:rsid w:val="00E4678B"/>
    <w:rsid w:val="00E633E9"/>
    <w:rsid w:val="00E6446C"/>
    <w:rsid w:val="00E702BA"/>
    <w:rsid w:val="00E73190"/>
    <w:rsid w:val="00E85D27"/>
    <w:rsid w:val="00EA06C9"/>
    <w:rsid w:val="00EA1F49"/>
    <w:rsid w:val="00EB33BA"/>
    <w:rsid w:val="00EB6BBB"/>
    <w:rsid w:val="00EC3B43"/>
    <w:rsid w:val="00ED1121"/>
    <w:rsid w:val="00ED3021"/>
    <w:rsid w:val="00EE6B77"/>
    <w:rsid w:val="00EF3196"/>
    <w:rsid w:val="00EF4E2A"/>
    <w:rsid w:val="00F11C52"/>
    <w:rsid w:val="00F231B9"/>
    <w:rsid w:val="00F301FC"/>
    <w:rsid w:val="00F309F8"/>
    <w:rsid w:val="00F32966"/>
    <w:rsid w:val="00F3498C"/>
    <w:rsid w:val="00F34E59"/>
    <w:rsid w:val="00F41C52"/>
    <w:rsid w:val="00F46E2B"/>
    <w:rsid w:val="00F60013"/>
    <w:rsid w:val="00F716BB"/>
    <w:rsid w:val="00F761F1"/>
    <w:rsid w:val="00F824C5"/>
    <w:rsid w:val="00F91F8F"/>
    <w:rsid w:val="00FB2422"/>
    <w:rsid w:val="00FB396B"/>
    <w:rsid w:val="00FC1834"/>
    <w:rsid w:val="00FC5082"/>
    <w:rsid w:val="00FC5DBE"/>
    <w:rsid w:val="00FC6718"/>
    <w:rsid w:val="00FE38B7"/>
    <w:rsid w:val="00FF3715"/>
    <w:rsid w:val="00FF3D09"/>
    <w:rsid w:val="00FF49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1261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5190"/>
    <w:pPr>
      <w:spacing w:after="160" w:line="256" w:lineRule="auto"/>
    </w:pPr>
    <w:rPr>
      <w:rFonts w:ascii="Calibri" w:hAnsi="Calibri"/>
      <w:sz w:val="22"/>
      <w:szCs w:val="22"/>
    </w:rPr>
  </w:style>
  <w:style w:type="paragraph" w:styleId="Heading1">
    <w:name w:val="heading 1"/>
    <w:basedOn w:val="Normal"/>
    <w:next w:val="Normal"/>
    <w:qFormat/>
    <w:rsid w:val="00981E76"/>
    <w:pPr>
      <w:keepNext/>
      <w:spacing w:before="240" w:after="60"/>
      <w:ind w:left="708" w:hanging="708"/>
      <w:outlineLvl w:val="0"/>
    </w:pPr>
    <w:rPr>
      <w:rFonts w:ascii="Arial" w:hAnsi="Arial"/>
      <w:b/>
      <w:kern w:val="28"/>
      <w:sz w:val="28"/>
    </w:rPr>
  </w:style>
  <w:style w:type="paragraph" w:styleId="Heading2">
    <w:name w:val="heading 2"/>
    <w:basedOn w:val="Normal"/>
    <w:next w:val="Normal"/>
    <w:qFormat/>
    <w:rsid w:val="00981E76"/>
    <w:pPr>
      <w:keepNext/>
      <w:spacing w:before="240" w:after="60"/>
      <w:outlineLvl w:val="1"/>
    </w:pPr>
    <w:rPr>
      <w:rFonts w:ascii="Arial" w:hAnsi="Arial"/>
      <w:b/>
      <w:i/>
      <w:sz w:val="24"/>
    </w:rPr>
  </w:style>
  <w:style w:type="paragraph" w:styleId="Heading3">
    <w:name w:val="heading 3"/>
    <w:basedOn w:val="Normal"/>
    <w:next w:val="Normal"/>
    <w:qFormat/>
    <w:rsid w:val="00981E76"/>
    <w:pPr>
      <w:keepNext/>
      <w:spacing w:before="240" w:after="60"/>
      <w:ind w:left="2124" w:hanging="708"/>
      <w:outlineLvl w:val="2"/>
    </w:pPr>
    <w:rPr>
      <w:b/>
      <w:sz w:val="24"/>
    </w:rPr>
  </w:style>
  <w:style w:type="paragraph" w:styleId="Heading4">
    <w:name w:val="heading 4"/>
    <w:basedOn w:val="Normal"/>
    <w:next w:val="Normal"/>
    <w:qFormat/>
    <w:rsid w:val="00981E76"/>
    <w:pPr>
      <w:keepNext/>
      <w:spacing w:before="240" w:after="60"/>
      <w:ind w:left="2832" w:hanging="708"/>
      <w:outlineLvl w:val="3"/>
    </w:pPr>
    <w:rPr>
      <w:b/>
      <w:i/>
      <w:sz w:val="24"/>
    </w:rPr>
  </w:style>
  <w:style w:type="paragraph" w:styleId="Heading5">
    <w:name w:val="heading 5"/>
    <w:basedOn w:val="Normal"/>
    <w:next w:val="Normal"/>
    <w:qFormat/>
    <w:rsid w:val="00981E76"/>
    <w:pPr>
      <w:spacing w:before="240" w:after="60"/>
      <w:ind w:left="3540" w:hanging="708"/>
      <w:outlineLvl w:val="4"/>
    </w:pPr>
    <w:rPr>
      <w:rFonts w:ascii="Arial" w:hAnsi="Arial"/>
    </w:rPr>
  </w:style>
  <w:style w:type="paragraph" w:styleId="Heading6">
    <w:name w:val="heading 6"/>
    <w:basedOn w:val="Normal"/>
    <w:next w:val="Normal"/>
    <w:qFormat/>
    <w:rsid w:val="00981E76"/>
    <w:pPr>
      <w:spacing w:before="240" w:after="60"/>
      <w:ind w:left="4248" w:hanging="708"/>
      <w:outlineLvl w:val="5"/>
    </w:pPr>
    <w:rPr>
      <w:rFonts w:ascii="Arial" w:hAnsi="Arial"/>
      <w:i/>
    </w:rPr>
  </w:style>
  <w:style w:type="paragraph" w:styleId="Heading7">
    <w:name w:val="heading 7"/>
    <w:basedOn w:val="Normal"/>
    <w:next w:val="Normal"/>
    <w:qFormat/>
    <w:rsid w:val="00981E76"/>
    <w:pPr>
      <w:spacing w:before="240" w:after="60"/>
      <w:ind w:left="4956" w:hanging="708"/>
      <w:outlineLvl w:val="6"/>
    </w:pPr>
    <w:rPr>
      <w:rFonts w:ascii="Arial" w:hAnsi="Arial"/>
    </w:rPr>
  </w:style>
  <w:style w:type="paragraph" w:styleId="Heading8">
    <w:name w:val="heading 8"/>
    <w:basedOn w:val="Normal"/>
    <w:next w:val="Normal"/>
    <w:qFormat/>
    <w:rsid w:val="00981E76"/>
    <w:pPr>
      <w:spacing w:before="240" w:after="60"/>
      <w:ind w:left="5664" w:hanging="708"/>
      <w:outlineLvl w:val="7"/>
    </w:pPr>
    <w:rPr>
      <w:rFonts w:ascii="Arial" w:hAnsi="Arial"/>
      <w:i/>
    </w:rPr>
  </w:style>
  <w:style w:type="paragraph" w:styleId="Heading9">
    <w:name w:val="heading 9"/>
    <w:basedOn w:val="Normal"/>
    <w:next w:val="Normal"/>
    <w:qFormat/>
    <w:rsid w:val="00981E76"/>
    <w:pPr>
      <w:spacing w:before="240" w:after="60"/>
      <w:ind w:left="6372" w:hanging="708"/>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981E76"/>
    <w:pPr>
      <w:tabs>
        <w:tab w:val="center" w:pos="4153"/>
        <w:tab w:val="right" w:pos="8306"/>
      </w:tabs>
    </w:pPr>
  </w:style>
  <w:style w:type="paragraph" w:styleId="Footer">
    <w:name w:val="footer"/>
    <w:basedOn w:val="Normal"/>
    <w:link w:val="FooterChar"/>
    <w:rsid w:val="00981E76"/>
    <w:pPr>
      <w:tabs>
        <w:tab w:val="center" w:pos="4153"/>
        <w:tab w:val="right" w:pos="8306"/>
      </w:tabs>
    </w:pPr>
  </w:style>
  <w:style w:type="paragraph" w:customStyle="1" w:styleId="TEXT">
    <w:name w:val="TEXT"/>
    <w:basedOn w:val="Normal"/>
    <w:rsid w:val="00981E76"/>
    <w:pPr>
      <w:ind w:left="1440" w:right="324" w:hanging="720"/>
    </w:pPr>
    <w:rPr>
      <w:rFonts w:ascii="Arial" w:hAnsi="Arial"/>
    </w:rPr>
  </w:style>
  <w:style w:type="character" w:styleId="PageNumber">
    <w:name w:val="page number"/>
    <w:basedOn w:val="DefaultParagraphFont"/>
    <w:rsid w:val="00981E76"/>
  </w:style>
  <w:style w:type="character" w:customStyle="1" w:styleId="Object">
    <w:name w:val="Object"/>
    <w:basedOn w:val="DefaultParagraphFont"/>
    <w:rsid w:val="00981E76"/>
    <w:rPr>
      <w:i/>
      <w:sz w:val="22"/>
    </w:rPr>
  </w:style>
  <w:style w:type="paragraph" w:customStyle="1" w:styleId="TableText">
    <w:name w:val="Table Text"/>
    <w:basedOn w:val="Normal"/>
    <w:rsid w:val="00981E76"/>
    <w:pPr>
      <w:spacing w:before="60" w:after="60"/>
    </w:pPr>
  </w:style>
  <w:style w:type="paragraph" w:customStyle="1" w:styleId="table">
    <w:name w:val="table"/>
    <w:basedOn w:val="Normal"/>
    <w:rsid w:val="00981E76"/>
    <w:rPr>
      <w:rFonts w:ascii="Arial" w:hAnsi="Arial"/>
    </w:rPr>
  </w:style>
  <w:style w:type="paragraph" w:customStyle="1" w:styleId="NormalBullet">
    <w:name w:val="NormalBullet"/>
    <w:basedOn w:val="Normal"/>
    <w:rsid w:val="00FE38B7"/>
    <w:pPr>
      <w:widowControl w:val="0"/>
      <w:tabs>
        <w:tab w:val="left" w:pos="360"/>
      </w:tabs>
      <w:ind w:left="360" w:hanging="360"/>
    </w:pPr>
  </w:style>
  <w:style w:type="character" w:styleId="Hyperlink">
    <w:name w:val="Hyperlink"/>
    <w:basedOn w:val="DefaultParagraphFont"/>
    <w:uiPriority w:val="99"/>
    <w:rsid w:val="00710FCA"/>
    <w:rPr>
      <w:strike w:val="0"/>
      <w:dstrike w:val="0"/>
      <w:color w:val="0063A4"/>
      <w:u w:val="none"/>
      <w:effect w:val="none"/>
    </w:rPr>
  </w:style>
  <w:style w:type="paragraph" w:styleId="NormalWeb">
    <w:name w:val="Normal (Web)"/>
    <w:basedOn w:val="Normal"/>
    <w:uiPriority w:val="99"/>
    <w:unhideWhenUsed/>
    <w:rsid w:val="00E633E9"/>
    <w:pPr>
      <w:spacing w:before="100" w:beforeAutospacing="1" w:after="100" w:afterAutospacing="1"/>
    </w:pPr>
    <w:rPr>
      <w:sz w:val="24"/>
      <w:szCs w:val="24"/>
    </w:rPr>
  </w:style>
  <w:style w:type="paragraph" w:styleId="BalloonText">
    <w:name w:val="Balloon Text"/>
    <w:basedOn w:val="Normal"/>
    <w:link w:val="BalloonTextChar"/>
    <w:rsid w:val="009B742F"/>
    <w:rPr>
      <w:rFonts w:ascii="Tahoma" w:hAnsi="Tahoma" w:cs="Tahoma"/>
      <w:sz w:val="16"/>
      <w:szCs w:val="16"/>
    </w:rPr>
  </w:style>
  <w:style w:type="character" w:customStyle="1" w:styleId="BalloonTextChar">
    <w:name w:val="Balloon Text Char"/>
    <w:basedOn w:val="DefaultParagraphFont"/>
    <w:link w:val="BalloonText"/>
    <w:rsid w:val="009B742F"/>
    <w:rPr>
      <w:rFonts w:ascii="Tahoma" w:hAnsi="Tahoma" w:cs="Tahoma"/>
      <w:sz w:val="16"/>
      <w:szCs w:val="16"/>
    </w:rPr>
  </w:style>
  <w:style w:type="character" w:styleId="CommentReference">
    <w:name w:val="annotation reference"/>
    <w:basedOn w:val="DefaultParagraphFont"/>
    <w:rsid w:val="000270EC"/>
    <w:rPr>
      <w:sz w:val="16"/>
      <w:szCs w:val="16"/>
    </w:rPr>
  </w:style>
  <w:style w:type="paragraph" w:styleId="CommentText">
    <w:name w:val="annotation text"/>
    <w:basedOn w:val="Normal"/>
    <w:link w:val="CommentTextChar"/>
    <w:rsid w:val="000270EC"/>
  </w:style>
  <w:style w:type="character" w:customStyle="1" w:styleId="CommentTextChar">
    <w:name w:val="Comment Text Char"/>
    <w:basedOn w:val="DefaultParagraphFont"/>
    <w:link w:val="CommentText"/>
    <w:rsid w:val="000270EC"/>
  </w:style>
  <w:style w:type="paragraph" w:styleId="CommentSubject">
    <w:name w:val="annotation subject"/>
    <w:basedOn w:val="CommentText"/>
    <w:next w:val="CommentText"/>
    <w:link w:val="CommentSubjectChar"/>
    <w:rsid w:val="000270EC"/>
    <w:rPr>
      <w:b/>
      <w:bCs/>
    </w:rPr>
  </w:style>
  <w:style w:type="character" w:customStyle="1" w:styleId="CommentSubjectChar">
    <w:name w:val="Comment Subject Char"/>
    <w:basedOn w:val="CommentTextChar"/>
    <w:link w:val="CommentSubject"/>
    <w:rsid w:val="000270EC"/>
    <w:rPr>
      <w:b/>
      <w:bCs/>
    </w:rPr>
  </w:style>
  <w:style w:type="paragraph" w:styleId="TOCHeading">
    <w:name w:val="TOC Heading"/>
    <w:basedOn w:val="Heading1"/>
    <w:next w:val="Normal"/>
    <w:uiPriority w:val="39"/>
    <w:semiHidden/>
    <w:unhideWhenUsed/>
    <w:qFormat/>
    <w:rsid w:val="002439B0"/>
    <w:pPr>
      <w:keepLines/>
      <w:spacing w:before="480" w:after="0" w:line="276" w:lineRule="auto"/>
      <w:ind w:left="0" w:firstLine="0"/>
      <w:outlineLvl w:val="9"/>
    </w:pPr>
    <w:rPr>
      <w:rFonts w:asciiTheme="majorHAnsi" w:eastAsiaTheme="majorEastAsia" w:hAnsiTheme="majorHAnsi" w:cstheme="majorBidi"/>
      <w:bCs/>
      <w:color w:val="365F91" w:themeColor="accent1" w:themeShade="BF"/>
      <w:kern w:val="0"/>
      <w:szCs w:val="28"/>
      <w:lang w:eastAsia="ja-JP"/>
    </w:rPr>
  </w:style>
  <w:style w:type="paragraph" w:styleId="TOC2">
    <w:name w:val="toc 2"/>
    <w:basedOn w:val="Normal"/>
    <w:next w:val="Normal"/>
    <w:autoRedefine/>
    <w:uiPriority w:val="39"/>
    <w:rsid w:val="002439B0"/>
    <w:pPr>
      <w:spacing w:after="100"/>
      <w:ind w:left="200"/>
    </w:pPr>
  </w:style>
  <w:style w:type="paragraph" w:styleId="TOC1">
    <w:name w:val="toc 1"/>
    <w:basedOn w:val="Normal"/>
    <w:next w:val="Normal"/>
    <w:autoRedefine/>
    <w:uiPriority w:val="39"/>
    <w:rsid w:val="002439B0"/>
    <w:pPr>
      <w:spacing w:after="100"/>
    </w:pPr>
  </w:style>
  <w:style w:type="paragraph" w:styleId="ListParagraph">
    <w:name w:val="List Paragraph"/>
    <w:basedOn w:val="Normal"/>
    <w:uiPriority w:val="34"/>
    <w:qFormat/>
    <w:rsid w:val="00ED3021"/>
    <w:pPr>
      <w:ind w:left="720"/>
      <w:contextualSpacing/>
    </w:pPr>
  </w:style>
  <w:style w:type="character" w:customStyle="1" w:styleId="th-tx">
    <w:name w:val="th-tx"/>
    <w:basedOn w:val="DefaultParagraphFont"/>
    <w:rsid w:val="00254731"/>
  </w:style>
  <w:style w:type="character" w:customStyle="1" w:styleId="FooterChar">
    <w:name w:val="Footer Char"/>
    <w:basedOn w:val="DefaultParagraphFont"/>
    <w:link w:val="Footer"/>
    <w:rsid w:val="00857EB6"/>
    <w:rPr>
      <w:rFonts w:ascii="Calibri" w:hAnsi="Calibri"/>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5190"/>
    <w:pPr>
      <w:spacing w:after="160" w:line="256" w:lineRule="auto"/>
    </w:pPr>
    <w:rPr>
      <w:rFonts w:ascii="Calibri" w:hAnsi="Calibri"/>
      <w:sz w:val="22"/>
      <w:szCs w:val="22"/>
    </w:rPr>
  </w:style>
  <w:style w:type="paragraph" w:styleId="Heading1">
    <w:name w:val="heading 1"/>
    <w:basedOn w:val="Normal"/>
    <w:next w:val="Normal"/>
    <w:qFormat/>
    <w:rsid w:val="00981E76"/>
    <w:pPr>
      <w:keepNext/>
      <w:spacing w:before="240" w:after="60"/>
      <w:ind w:left="708" w:hanging="708"/>
      <w:outlineLvl w:val="0"/>
    </w:pPr>
    <w:rPr>
      <w:rFonts w:ascii="Arial" w:hAnsi="Arial"/>
      <w:b/>
      <w:kern w:val="28"/>
      <w:sz w:val="28"/>
    </w:rPr>
  </w:style>
  <w:style w:type="paragraph" w:styleId="Heading2">
    <w:name w:val="heading 2"/>
    <w:basedOn w:val="Normal"/>
    <w:next w:val="Normal"/>
    <w:qFormat/>
    <w:rsid w:val="00981E76"/>
    <w:pPr>
      <w:keepNext/>
      <w:spacing w:before="240" w:after="60"/>
      <w:outlineLvl w:val="1"/>
    </w:pPr>
    <w:rPr>
      <w:rFonts w:ascii="Arial" w:hAnsi="Arial"/>
      <w:b/>
      <w:i/>
      <w:sz w:val="24"/>
    </w:rPr>
  </w:style>
  <w:style w:type="paragraph" w:styleId="Heading3">
    <w:name w:val="heading 3"/>
    <w:basedOn w:val="Normal"/>
    <w:next w:val="Normal"/>
    <w:qFormat/>
    <w:rsid w:val="00981E76"/>
    <w:pPr>
      <w:keepNext/>
      <w:spacing w:before="240" w:after="60"/>
      <w:ind w:left="2124" w:hanging="708"/>
      <w:outlineLvl w:val="2"/>
    </w:pPr>
    <w:rPr>
      <w:b/>
      <w:sz w:val="24"/>
    </w:rPr>
  </w:style>
  <w:style w:type="paragraph" w:styleId="Heading4">
    <w:name w:val="heading 4"/>
    <w:basedOn w:val="Normal"/>
    <w:next w:val="Normal"/>
    <w:qFormat/>
    <w:rsid w:val="00981E76"/>
    <w:pPr>
      <w:keepNext/>
      <w:spacing w:before="240" w:after="60"/>
      <w:ind w:left="2832" w:hanging="708"/>
      <w:outlineLvl w:val="3"/>
    </w:pPr>
    <w:rPr>
      <w:b/>
      <w:i/>
      <w:sz w:val="24"/>
    </w:rPr>
  </w:style>
  <w:style w:type="paragraph" w:styleId="Heading5">
    <w:name w:val="heading 5"/>
    <w:basedOn w:val="Normal"/>
    <w:next w:val="Normal"/>
    <w:qFormat/>
    <w:rsid w:val="00981E76"/>
    <w:pPr>
      <w:spacing w:before="240" w:after="60"/>
      <w:ind w:left="3540" w:hanging="708"/>
      <w:outlineLvl w:val="4"/>
    </w:pPr>
    <w:rPr>
      <w:rFonts w:ascii="Arial" w:hAnsi="Arial"/>
    </w:rPr>
  </w:style>
  <w:style w:type="paragraph" w:styleId="Heading6">
    <w:name w:val="heading 6"/>
    <w:basedOn w:val="Normal"/>
    <w:next w:val="Normal"/>
    <w:qFormat/>
    <w:rsid w:val="00981E76"/>
    <w:pPr>
      <w:spacing w:before="240" w:after="60"/>
      <w:ind w:left="4248" w:hanging="708"/>
      <w:outlineLvl w:val="5"/>
    </w:pPr>
    <w:rPr>
      <w:rFonts w:ascii="Arial" w:hAnsi="Arial"/>
      <w:i/>
    </w:rPr>
  </w:style>
  <w:style w:type="paragraph" w:styleId="Heading7">
    <w:name w:val="heading 7"/>
    <w:basedOn w:val="Normal"/>
    <w:next w:val="Normal"/>
    <w:qFormat/>
    <w:rsid w:val="00981E76"/>
    <w:pPr>
      <w:spacing w:before="240" w:after="60"/>
      <w:ind w:left="4956" w:hanging="708"/>
      <w:outlineLvl w:val="6"/>
    </w:pPr>
    <w:rPr>
      <w:rFonts w:ascii="Arial" w:hAnsi="Arial"/>
    </w:rPr>
  </w:style>
  <w:style w:type="paragraph" w:styleId="Heading8">
    <w:name w:val="heading 8"/>
    <w:basedOn w:val="Normal"/>
    <w:next w:val="Normal"/>
    <w:qFormat/>
    <w:rsid w:val="00981E76"/>
    <w:pPr>
      <w:spacing w:before="240" w:after="60"/>
      <w:ind w:left="5664" w:hanging="708"/>
      <w:outlineLvl w:val="7"/>
    </w:pPr>
    <w:rPr>
      <w:rFonts w:ascii="Arial" w:hAnsi="Arial"/>
      <w:i/>
    </w:rPr>
  </w:style>
  <w:style w:type="paragraph" w:styleId="Heading9">
    <w:name w:val="heading 9"/>
    <w:basedOn w:val="Normal"/>
    <w:next w:val="Normal"/>
    <w:qFormat/>
    <w:rsid w:val="00981E76"/>
    <w:pPr>
      <w:spacing w:before="240" w:after="60"/>
      <w:ind w:left="6372" w:hanging="708"/>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981E76"/>
    <w:pPr>
      <w:tabs>
        <w:tab w:val="center" w:pos="4153"/>
        <w:tab w:val="right" w:pos="8306"/>
      </w:tabs>
    </w:pPr>
  </w:style>
  <w:style w:type="paragraph" w:styleId="Footer">
    <w:name w:val="footer"/>
    <w:basedOn w:val="Normal"/>
    <w:link w:val="FooterChar"/>
    <w:rsid w:val="00981E76"/>
    <w:pPr>
      <w:tabs>
        <w:tab w:val="center" w:pos="4153"/>
        <w:tab w:val="right" w:pos="8306"/>
      </w:tabs>
    </w:pPr>
  </w:style>
  <w:style w:type="paragraph" w:customStyle="1" w:styleId="TEXT">
    <w:name w:val="TEXT"/>
    <w:basedOn w:val="Normal"/>
    <w:rsid w:val="00981E76"/>
    <w:pPr>
      <w:ind w:left="1440" w:right="324" w:hanging="720"/>
    </w:pPr>
    <w:rPr>
      <w:rFonts w:ascii="Arial" w:hAnsi="Arial"/>
    </w:rPr>
  </w:style>
  <w:style w:type="character" w:styleId="PageNumber">
    <w:name w:val="page number"/>
    <w:basedOn w:val="DefaultParagraphFont"/>
    <w:rsid w:val="00981E76"/>
  </w:style>
  <w:style w:type="character" w:customStyle="1" w:styleId="Object">
    <w:name w:val="Object"/>
    <w:basedOn w:val="DefaultParagraphFont"/>
    <w:rsid w:val="00981E76"/>
    <w:rPr>
      <w:i/>
      <w:sz w:val="22"/>
    </w:rPr>
  </w:style>
  <w:style w:type="paragraph" w:customStyle="1" w:styleId="TableText">
    <w:name w:val="Table Text"/>
    <w:basedOn w:val="Normal"/>
    <w:rsid w:val="00981E76"/>
    <w:pPr>
      <w:spacing w:before="60" w:after="60"/>
    </w:pPr>
  </w:style>
  <w:style w:type="paragraph" w:customStyle="1" w:styleId="table">
    <w:name w:val="table"/>
    <w:basedOn w:val="Normal"/>
    <w:rsid w:val="00981E76"/>
    <w:rPr>
      <w:rFonts w:ascii="Arial" w:hAnsi="Arial"/>
    </w:rPr>
  </w:style>
  <w:style w:type="paragraph" w:customStyle="1" w:styleId="NormalBullet">
    <w:name w:val="NormalBullet"/>
    <w:basedOn w:val="Normal"/>
    <w:rsid w:val="00FE38B7"/>
    <w:pPr>
      <w:widowControl w:val="0"/>
      <w:tabs>
        <w:tab w:val="left" w:pos="360"/>
      </w:tabs>
      <w:ind w:left="360" w:hanging="360"/>
    </w:pPr>
  </w:style>
  <w:style w:type="character" w:styleId="Hyperlink">
    <w:name w:val="Hyperlink"/>
    <w:basedOn w:val="DefaultParagraphFont"/>
    <w:uiPriority w:val="99"/>
    <w:rsid w:val="00710FCA"/>
    <w:rPr>
      <w:strike w:val="0"/>
      <w:dstrike w:val="0"/>
      <w:color w:val="0063A4"/>
      <w:u w:val="none"/>
      <w:effect w:val="none"/>
    </w:rPr>
  </w:style>
  <w:style w:type="paragraph" w:styleId="NormalWeb">
    <w:name w:val="Normal (Web)"/>
    <w:basedOn w:val="Normal"/>
    <w:uiPriority w:val="99"/>
    <w:unhideWhenUsed/>
    <w:rsid w:val="00E633E9"/>
    <w:pPr>
      <w:spacing w:before="100" w:beforeAutospacing="1" w:after="100" w:afterAutospacing="1"/>
    </w:pPr>
    <w:rPr>
      <w:sz w:val="24"/>
      <w:szCs w:val="24"/>
    </w:rPr>
  </w:style>
  <w:style w:type="paragraph" w:styleId="BalloonText">
    <w:name w:val="Balloon Text"/>
    <w:basedOn w:val="Normal"/>
    <w:link w:val="BalloonTextChar"/>
    <w:rsid w:val="009B742F"/>
    <w:rPr>
      <w:rFonts w:ascii="Tahoma" w:hAnsi="Tahoma" w:cs="Tahoma"/>
      <w:sz w:val="16"/>
      <w:szCs w:val="16"/>
    </w:rPr>
  </w:style>
  <w:style w:type="character" w:customStyle="1" w:styleId="BalloonTextChar">
    <w:name w:val="Balloon Text Char"/>
    <w:basedOn w:val="DefaultParagraphFont"/>
    <w:link w:val="BalloonText"/>
    <w:rsid w:val="009B742F"/>
    <w:rPr>
      <w:rFonts w:ascii="Tahoma" w:hAnsi="Tahoma" w:cs="Tahoma"/>
      <w:sz w:val="16"/>
      <w:szCs w:val="16"/>
    </w:rPr>
  </w:style>
  <w:style w:type="character" w:styleId="CommentReference">
    <w:name w:val="annotation reference"/>
    <w:basedOn w:val="DefaultParagraphFont"/>
    <w:rsid w:val="000270EC"/>
    <w:rPr>
      <w:sz w:val="16"/>
      <w:szCs w:val="16"/>
    </w:rPr>
  </w:style>
  <w:style w:type="paragraph" w:styleId="CommentText">
    <w:name w:val="annotation text"/>
    <w:basedOn w:val="Normal"/>
    <w:link w:val="CommentTextChar"/>
    <w:rsid w:val="000270EC"/>
  </w:style>
  <w:style w:type="character" w:customStyle="1" w:styleId="CommentTextChar">
    <w:name w:val="Comment Text Char"/>
    <w:basedOn w:val="DefaultParagraphFont"/>
    <w:link w:val="CommentText"/>
    <w:rsid w:val="000270EC"/>
  </w:style>
  <w:style w:type="paragraph" w:styleId="CommentSubject">
    <w:name w:val="annotation subject"/>
    <w:basedOn w:val="CommentText"/>
    <w:next w:val="CommentText"/>
    <w:link w:val="CommentSubjectChar"/>
    <w:rsid w:val="000270EC"/>
    <w:rPr>
      <w:b/>
      <w:bCs/>
    </w:rPr>
  </w:style>
  <w:style w:type="character" w:customStyle="1" w:styleId="CommentSubjectChar">
    <w:name w:val="Comment Subject Char"/>
    <w:basedOn w:val="CommentTextChar"/>
    <w:link w:val="CommentSubject"/>
    <w:rsid w:val="000270EC"/>
    <w:rPr>
      <w:b/>
      <w:bCs/>
    </w:rPr>
  </w:style>
  <w:style w:type="paragraph" w:styleId="TOCHeading">
    <w:name w:val="TOC Heading"/>
    <w:basedOn w:val="Heading1"/>
    <w:next w:val="Normal"/>
    <w:uiPriority w:val="39"/>
    <w:semiHidden/>
    <w:unhideWhenUsed/>
    <w:qFormat/>
    <w:rsid w:val="002439B0"/>
    <w:pPr>
      <w:keepLines/>
      <w:spacing w:before="480" w:after="0" w:line="276" w:lineRule="auto"/>
      <w:ind w:left="0" w:firstLine="0"/>
      <w:outlineLvl w:val="9"/>
    </w:pPr>
    <w:rPr>
      <w:rFonts w:asciiTheme="majorHAnsi" w:eastAsiaTheme="majorEastAsia" w:hAnsiTheme="majorHAnsi" w:cstheme="majorBidi"/>
      <w:bCs/>
      <w:color w:val="365F91" w:themeColor="accent1" w:themeShade="BF"/>
      <w:kern w:val="0"/>
      <w:szCs w:val="28"/>
      <w:lang w:eastAsia="ja-JP"/>
    </w:rPr>
  </w:style>
  <w:style w:type="paragraph" w:styleId="TOC2">
    <w:name w:val="toc 2"/>
    <w:basedOn w:val="Normal"/>
    <w:next w:val="Normal"/>
    <w:autoRedefine/>
    <w:uiPriority w:val="39"/>
    <w:rsid w:val="002439B0"/>
    <w:pPr>
      <w:spacing w:after="100"/>
      <w:ind w:left="200"/>
    </w:pPr>
  </w:style>
  <w:style w:type="paragraph" w:styleId="TOC1">
    <w:name w:val="toc 1"/>
    <w:basedOn w:val="Normal"/>
    <w:next w:val="Normal"/>
    <w:autoRedefine/>
    <w:uiPriority w:val="39"/>
    <w:rsid w:val="002439B0"/>
    <w:pPr>
      <w:spacing w:after="100"/>
    </w:pPr>
  </w:style>
  <w:style w:type="paragraph" w:styleId="ListParagraph">
    <w:name w:val="List Paragraph"/>
    <w:basedOn w:val="Normal"/>
    <w:uiPriority w:val="34"/>
    <w:qFormat/>
    <w:rsid w:val="00ED3021"/>
    <w:pPr>
      <w:ind w:left="720"/>
      <w:contextualSpacing/>
    </w:pPr>
  </w:style>
  <w:style w:type="character" w:customStyle="1" w:styleId="th-tx">
    <w:name w:val="th-tx"/>
    <w:basedOn w:val="DefaultParagraphFont"/>
    <w:rsid w:val="00254731"/>
  </w:style>
  <w:style w:type="character" w:customStyle="1" w:styleId="FooterChar">
    <w:name w:val="Footer Char"/>
    <w:basedOn w:val="DefaultParagraphFont"/>
    <w:link w:val="Footer"/>
    <w:rsid w:val="00857EB6"/>
    <w:rPr>
      <w:rFonts w:ascii="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6537659">
      <w:bodyDiv w:val="1"/>
      <w:marLeft w:val="0"/>
      <w:marRight w:val="0"/>
      <w:marTop w:val="0"/>
      <w:marBottom w:val="0"/>
      <w:divBdr>
        <w:top w:val="none" w:sz="0" w:space="0" w:color="auto"/>
        <w:left w:val="none" w:sz="0" w:space="0" w:color="auto"/>
        <w:bottom w:val="none" w:sz="0" w:space="0" w:color="auto"/>
        <w:right w:val="none" w:sz="0" w:space="0" w:color="auto"/>
      </w:divBdr>
    </w:div>
    <w:div w:id="166872823">
      <w:bodyDiv w:val="1"/>
      <w:marLeft w:val="0"/>
      <w:marRight w:val="0"/>
      <w:marTop w:val="0"/>
      <w:marBottom w:val="0"/>
      <w:divBdr>
        <w:top w:val="none" w:sz="0" w:space="0" w:color="auto"/>
        <w:left w:val="none" w:sz="0" w:space="0" w:color="auto"/>
        <w:bottom w:val="none" w:sz="0" w:space="0" w:color="auto"/>
        <w:right w:val="none" w:sz="0" w:space="0" w:color="auto"/>
      </w:divBdr>
    </w:div>
    <w:div w:id="270017832">
      <w:bodyDiv w:val="1"/>
      <w:marLeft w:val="0"/>
      <w:marRight w:val="0"/>
      <w:marTop w:val="0"/>
      <w:marBottom w:val="0"/>
      <w:divBdr>
        <w:top w:val="none" w:sz="0" w:space="0" w:color="auto"/>
        <w:left w:val="none" w:sz="0" w:space="0" w:color="auto"/>
        <w:bottom w:val="none" w:sz="0" w:space="0" w:color="auto"/>
        <w:right w:val="none" w:sz="0" w:space="0" w:color="auto"/>
      </w:divBdr>
    </w:div>
    <w:div w:id="317156140">
      <w:bodyDiv w:val="1"/>
      <w:marLeft w:val="0"/>
      <w:marRight w:val="0"/>
      <w:marTop w:val="0"/>
      <w:marBottom w:val="0"/>
      <w:divBdr>
        <w:top w:val="none" w:sz="0" w:space="0" w:color="auto"/>
        <w:left w:val="none" w:sz="0" w:space="0" w:color="auto"/>
        <w:bottom w:val="none" w:sz="0" w:space="0" w:color="auto"/>
        <w:right w:val="none" w:sz="0" w:space="0" w:color="auto"/>
      </w:divBdr>
    </w:div>
    <w:div w:id="786972721">
      <w:bodyDiv w:val="1"/>
      <w:marLeft w:val="0"/>
      <w:marRight w:val="0"/>
      <w:marTop w:val="0"/>
      <w:marBottom w:val="0"/>
      <w:divBdr>
        <w:top w:val="none" w:sz="0" w:space="0" w:color="auto"/>
        <w:left w:val="none" w:sz="0" w:space="0" w:color="auto"/>
        <w:bottom w:val="none" w:sz="0" w:space="0" w:color="auto"/>
        <w:right w:val="none" w:sz="0" w:space="0" w:color="auto"/>
      </w:divBdr>
    </w:div>
    <w:div w:id="857424291">
      <w:bodyDiv w:val="1"/>
      <w:marLeft w:val="0"/>
      <w:marRight w:val="0"/>
      <w:marTop w:val="0"/>
      <w:marBottom w:val="0"/>
      <w:divBdr>
        <w:top w:val="none" w:sz="0" w:space="0" w:color="auto"/>
        <w:left w:val="none" w:sz="0" w:space="0" w:color="auto"/>
        <w:bottom w:val="none" w:sz="0" w:space="0" w:color="auto"/>
        <w:right w:val="none" w:sz="0" w:space="0" w:color="auto"/>
      </w:divBdr>
    </w:div>
    <w:div w:id="1447121309">
      <w:bodyDiv w:val="1"/>
      <w:marLeft w:val="0"/>
      <w:marRight w:val="0"/>
      <w:marTop w:val="0"/>
      <w:marBottom w:val="0"/>
      <w:divBdr>
        <w:top w:val="none" w:sz="0" w:space="0" w:color="auto"/>
        <w:left w:val="none" w:sz="0" w:space="0" w:color="auto"/>
        <w:bottom w:val="none" w:sz="0" w:space="0" w:color="auto"/>
        <w:right w:val="none" w:sz="0" w:space="0" w:color="auto"/>
      </w:divBdr>
    </w:div>
    <w:div w:id="1502425074">
      <w:bodyDiv w:val="1"/>
      <w:marLeft w:val="0"/>
      <w:marRight w:val="0"/>
      <w:marTop w:val="0"/>
      <w:marBottom w:val="0"/>
      <w:divBdr>
        <w:top w:val="none" w:sz="0" w:space="0" w:color="auto"/>
        <w:left w:val="none" w:sz="0" w:space="0" w:color="auto"/>
        <w:bottom w:val="none" w:sz="0" w:space="0" w:color="auto"/>
        <w:right w:val="none" w:sz="0" w:space="0" w:color="auto"/>
      </w:divBdr>
    </w:div>
    <w:div w:id="1545170802">
      <w:bodyDiv w:val="1"/>
      <w:marLeft w:val="0"/>
      <w:marRight w:val="0"/>
      <w:marTop w:val="0"/>
      <w:marBottom w:val="0"/>
      <w:divBdr>
        <w:top w:val="none" w:sz="0" w:space="0" w:color="auto"/>
        <w:left w:val="none" w:sz="0" w:space="0" w:color="auto"/>
        <w:bottom w:val="none" w:sz="0" w:space="0" w:color="auto"/>
        <w:right w:val="none" w:sz="0" w:space="0" w:color="auto"/>
      </w:divBdr>
    </w:div>
    <w:div w:id="1653824526">
      <w:bodyDiv w:val="1"/>
      <w:marLeft w:val="0"/>
      <w:marRight w:val="0"/>
      <w:marTop w:val="0"/>
      <w:marBottom w:val="0"/>
      <w:divBdr>
        <w:top w:val="none" w:sz="0" w:space="0" w:color="auto"/>
        <w:left w:val="none" w:sz="0" w:space="0" w:color="auto"/>
        <w:bottom w:val="none" w:sz="0" w:space="0" w:color="auto"/>
        <w:right w:val="none" w:sz="0" w:space="0" w:color="auto"/>
      </w:divBdr>
    </w:div>
    <w:div w:id="1667436359">
      <w:bodyDiv w:val="1"/>
      <w:marLeft w:val="0"/>
      <w:marRight w:val="0"/>
      <w:marTop w:val="0"/>
      <w:marBottom w:val="0"/>
      <w:divBdr>
        <w:top w:val="none" w:sz="0" w:space="0" w:color="auto"/>
        <w:left w:val="none" w:sz="0" w:space="0" w:color="auto"/>
        <w:bottom w:val="none" w:sz="0" w:space="0" w:color="auto"/>
        <w:right w:val="none" w:sz="0" w:space="0" w:color="auto"/>
      </w:divBdr>
    </w:div>
    <w:div w:id="1676690471">
      <w:bodyDiv w:val="1"/>
      <w:marLeft w:val="0"/>
      <w:marRight w:val="0"/>
      <w:marTop w:val="0"/>
      <w:marBottom w:val="0"/>
      <w:divBdr>
        <w:top w:val="none" w:sz="0" w:space="0" w:color="auto"/>
        <w:left w:val="none" w:sz="0" w:space="0" w:color="auto"/>
        <w:bottom w:val="none" w:sz="0" w:space="0" w:color="auto"/>
        <w:right w:val="none" w:sz="0" w:space="0" w:color="auto"/>
      </w:divBdr>
    </w:div>
    <w:div w:id="1692224150">
      <w:bodyDiv w:val="1"/>
      <w:marLeft w:val="0"/>
      <w:marRight w:val="0"/>
      <w:marTop w:val="0"/>
      <w:marBottom w:val="0"/>
      <w:divBdr>
        <w:top w:val="none" w:sz="0" w:space="0" w:color="auto"/>
        <w:left w:val="none" w:sz="0" w:space="0" w:color="auto"/>
        <w:bottom w:val="none" w:sz="0" w:space="0" w:color="auto"/>
        <w:right w:val="none" w:sz="0" w:space="0" w:color="auto"/>
      </w:divBdr>
    </w:div>
    <w:div w:id="1704936934">
      <w:bodyDiv w:val="1"/>
      <w:marLeft w:val="0"/>
      <w:marRight w:val="0"/>
      <w:marTop w:val="0"/>
      <w:marBottom w:val="0"/>
      <w:divBdr>
        <w:top w:val="none" w:sz="0" w:space="0" w:color="auto"/>
        <w:left w:val="none" w:sz="0" w:space="0" w:color="auto"/>
        <w:bottom w:val="none" w:sz="0" w:space="0" w:color="auto"/>
        <w:right w:val="none" w:sz="0" w:space="0" w:color="auto"/>
      </w:divBdr>
    </w:div>
    <w:div w:id="1908807721">
      <w:bodyDiv w:val="1"/>
      <w:marLeft w:val="0"/>
      <w:marRight w:val="0"/>
      <w:marTop w:val="0"/>
      <w:marBottom w:val="0"/>
      <w:divBdr>
        <w:top w:val="none" w:sz="0" w:space="0" w:color="auto"/>
        <w:left w:val="none" w:sz="0" w:space="0" w:color="auto"/>
        <w:bottom w:val="none" w:sz="0" w:space="0" w:color="auto"/>
        <w:right w:val="none" w:sz="0" w:space="0" w:color="auto"/>
      </w:divBdr>
    </w:div>
    <w:div w:id="1911769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footer" Target="footer1.xml"/><Relationship Id="rId7" Type="http://schemas.microsoft.com/office/2007/relationships/stylesWithEffects" Target="stylesWithEffect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_Version xmlns="http://schemas.microsoft.com/sharepoint/v3/fields">1.0</_Version>
    <_DCDateModified xmlns="http://schemas.microsoft.com/sharepoint/v3/fields" xsi:nil="true"/>
    <_Status xmlns="http://schemas.microsoft.com/sharepoint/v3/fields">Not Started</_Status>
    <_Revision xmlns="http://schemas.microsoft.com/sharepoint/v3/fields">1.0</_Revision>
    <Phase_x0020_Gate_x0020_Progress xmlns="f5d65a61-ae78-4f13-840b-ce447ca6a386">Enter Choice #3 Gate Approved</Phase_x0020_Gate_x0020_Progres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544D79-D75E-479E-B4B4-30B8B14F70A5}"/>
</file>

<file path=customXml/itemProps2.xml><?xml version="1.0" encoding="utf-8"?>
<ds:datastoreItem xmlns:ds="http://schemas.openxmlformats.org/officeDocument/2006/customXml" ds:itemID="{7A830BF8-A7DC-44E0-8F19-652A981F146E}"/>
</file>

<file path=customXml/itemProps3.xml><?xml version="1.0" encoding="utf-8"?>
<ds:datastoreItem xmlns:ds="http://schemas.openxmlformats.org/officeDocument/2006/customXml" ds:itemID="{006049E2-3B57-48B7-BF58-745BF8482B5C}"/>
</file>

<file path=customXml/itemProps4.xml><?xml version="1.0" encoding="utf-8"?>
<ds:datastoreItem xmlns:ds="http://schemas.openxmlformats.org/officeDocument/2006/customXml" ds:itemID="{CE0E1828-D8AC-4FC8-9AC4-D3FAD0A57A68}"/>
</file>

<file path=docProps/app.xml><?xml version="1.0" encoding="utf-8"?>
<Properties xmlns="http://schemas.openxmlformats.org/officeDocument/2006/extended-properties" xmlns:vt="http://schemas.openxmlformats.org/officeDocument/2006/docPropsVTypes">
  <Template>Normal</Template>
  <TotalTime>0</TotalTime>
  <Pages>25</Pages>
  <Words>1580</Words>
  <Characters>9007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R5.PrePay.BPP.Enrollment .v.0 1</vt:lpstr>
    </vt:vector>
  </TitlesOfParts>
  <Company>SAP America</Company>
  <LinksUpToDate>false</LinksUpToDate>
  <CharactersWithSpaces>10566</CharactersWithSpaces>
  <SharedDoc>false</SharedDoc>
  <HLinks>
    <vt:vector size="90" baseType="variant">
      <vt:variant>
        <vt:i4>524294</vt:i4>
      </vt:variant>
      <vt:variant>
        <vt:i4>42</vt:i4>
      </vt:variant>
      <vt:variant>
        <vt:i4>0</vt:i4>
      </vt:variant>
      <vt:variant>
        <vt:i4>5</vt:i4>
      </vt:variant>
      <vt:variant>
        <vt:lpwstr>SAPEVENT:DOCU_LINK\DS:GLOS.35E3AF96AD0C5D7AE10000009B38F9B6</vt:lpwstr>
      </vt:variant>
      <vt:variant>
        <vt:lpwstr/>
      </vt:variant>
      <vt:variant>
        <vt:i4>1048600</vt:i4>
      </vt:variant>
      <vt:variant>
        <vt:i4>39</vt:i4>
      </vt:variant>
      <vt:variant>
        <vt:i4>0</vt:i4>
      </vt:variant>
      <vt:variant>
        <vt:i4>5</vt:i4>
      </vt:variant>
      <vt:variant>
        <vt:lpwstr>SAPEVENT:DOCU_LINK\GL:plant</vt:lpwstr>
      </vt:variant>
      <vt:variant>
        <vt:lpwstr/>
      </vt:variant>
      <vt:variant>
        <vt:i4>1048600</vt:i4>
      </vt:variant>
      <vt:variant>
        <vt:i4>36</vt:i4>
      </vt:variant>
      <vt:variant>
        <vt:i4>0</vt:i4>
      </vt:variant>
      <vt:variant>
        <vt:i4>5</vt:i4>
      </vt:variant>
      <vt:variant>
        <vt:lpwstr>SAPEVENT:DOCU_LINK\GL:plant</vt:lpwstr>
      </vt:variant>
      <vt:variant>
        <vt:lpwstr/>
      </vt:variant>
      <vt:variant>
        <vt:i4>262237</vt:i4>
      </vt:variant>
      <vt:variant>
        <vt:i4>33</vt:i4>
      </vt:variant>
      <vt:variant>
        <vt:i4>0</vt:i4>
      </vt:variant>
      <vt:variant>
        <vt:i4>5</vt:i4>
      </vt:variant>
      <vt:variant>
        <vt:lpwstr>SAPEVENT:DOCU_LINK\DS:GLOS.material</vt:lpwstr>
      </vt:variant>
      <vt:variant>
        <vt:lpwstr/>
      </vt:variant>
      <vt:variant>
        <vt:i4>196672</vt:i4>
      </vt:variant>
      <vt:variant>
        <vt:i4>30</vt:i4>
      </vt:variant>
      <vt:variant>
        <vt:i4>0</vt:i4>
      </vt:variant>
      <vt:variant>
        <vt:i4>5</vt:i4>
      </vt:variant>
      <vt:variant>
        <vt:lpwstr>SAPEVENT:DOCU_LINK\DS:GLOS.service</vt:lpwstr>
      </vt:variant>
      <vt:variant>
        <vt:lpwstr/>
      </vt:variant>
      <vt:variant>
        <vt:i4>262237</vt:i4>
      </vt:variant>
      <vt:variant>
        <vt:i4>27</vt:i4>
      </vt:variant>
      <vt:variant>
        <vt:i4>0</vt:i4>
      </vt:variant>
      <vt:variant>
        <vt:i4>5</vt:i4>
      </vt:variant>
      <vt:variant>
        <vt:lpwstr>SAPEVENT:DOCU_LINK\DS:GLOS.material</vt:lpwstr>
      </vt:variant>
      <vt:variant>
        <vt:lpwstr/>
      </vt:variant>
      <vt:variant>
        <vt:i4>5570653</vt:i4>
      </vt:variant>
      <vt:variant>
        <vt:i4>24</vt:i4>
      </vt:variant>
      <vt:variant>
        <vt:i4>0</vt:i4>
      </vt:variant>
      <vt:variant>
        <vt:i4>5</vt:i4>
      </vt:variant>
      <vt:variant>
        <vt:lpwstr>SAPEVENT:DOCU_LINK\DS:GLOS.3526BEAFAFAB52B9E10000009B38F974</vt:lpwstr>
      </vt:variant>
      <vt:variant>
        <vt:lpwstr/>
      </vt:variant>
      <vt:variant>
        <vt:i4>393305</vt:i4>
      </vt:variant>
      <vt:variant>
        <vt:i4>21</vt:i4>
      </vt:variant>
      <vt:variant>
        <vt:i4>0</vt:i4>
      </vt:variant>
      <vt:variant>
        <vt:i4>5</vt:i4>
      </vt:variant>
      <vt:variant>
        <vt:lpwstr>SAPEVENT:DOCU_LINK\DS:GLOS.3526C037AFAB52B9E10000009B38F974</vt:lpwstr>
      </vt:variant>
      <vt:variant>
        <vt:lpwstr/>
      </vt:variant>
      <vt:variant>
        <vt:i4>393305</vt:i4>
      </vt:variant>
      <vt:variant>
        <vt:i4>18</vt:i4>
      </vt:variant>
      <vt:variant>
        <vt:i4>0</vt:i4>
      </vt:variant>
      <vt:variant>
        <vt:i4>5</vt:i4>
      </vt:variant>
      <vt:variant>
        <vt:lpwstr>SAPEVENT:DOCU_LINK\DS:GLOS.3526C037AFAB52B9E10000009B38F974</vt:lpwstr>
      </vt:variant>
      <vt:variant>
        <vt:lpwstr/>
      </vt:variant>
      <vt:variant>
        <vt:i4>5242974</vt:i4>
      </vt:variant>
      <vt:variant>
        <vt:i4>15</vt:i4>
      </vt:variant>
      <vt:variant>
        <vt:i4>0</vt:i4>
      </vt:variant>
      <vt:variant>
        <vt:i4>5</vt:i4>
      </vt:variant>
      <vt:variant>
        <vt:lpwstr>SAPEVENT:DOCU_LINK\DS:GLOS.3526B5D5AFAB52B9E10000009B38F974</vt:lpwstr>
      </vt:variant>
      <vt:variant>
        <vt:lpwstr/>
      </vt:variant>
      <vt:variant>
        <vt:i4>262199</vt:i4>
      </vt:variant>
      <vt:variant>
        <vt:i4>12</vt:i4>
      </vt:variant>
      <vt:variant>
        <vt:i4>0</vt:i4>
      </vt:variant>
      <vt:variant>
        <vt:i4>5</vt:i4>
      </vt:variant>
      <vt:variant>
        <vt:lpwstr>SAPEVENT:DOCU_LINK\GL:purchase_requisition</vt:lpwstr>
      </vt:variant>
      <vt:variant>
        <vt:lpwstr/>
      </vt:variant>
      <vt:variant>
        <vt:i4>2490426</vt:i4>
      </vt:variant>
      <vt:variant>
        <vt:i4>9</vt:i4>
      </vt:variant>
      <vt:variant>
        <vt:i4>0</vt:i4>
      </vt:variant>
      <vt:variant>
        <vt:i4>5</vt:i4>
      </vt:variant>
      <vt:variant>
        <vt:lpwstr>SAPEVENT:DOCU_LINK\GL:source_of_supply</vt:lpwstr>
      </vt:variant>
      <vt:variant>
        <vt:lpwstr/>
      </vt:variant>
      <vt:variant>
        <vt:i4>458846</vt:i4>
      </vt:variant>
      <vt:variant>
        <vt:i4>6</vt:i4>
      </vt:variant>
      <vt:variant>
        <vt:i4>0</vt:i4>
      </vt:variant>
      <vt:variant>
        <vt:i4>5</vt:i4>
      </vt:variant>
      <vt:variant>
        <vt:lpwstr>SAPEVENT:DOCU_LINK\DS:GLOS.3526C020AFAB52B9E10000009B38F974</vt:lpwstr>
      </vt:variant>
      <vt:variant>
        <vt:lpwstr/>
      </vt:variant>
      <vt:variant>
        <vt:i4>458846</vt:i4>
      </vt:variant>
      <vt:variant>
        <vt:i4>3</vt:i4>
      </vt:variant>
      <vt:variant>
        <vt:i4>0</vt:i4>
      </vt:variant>
      <vt:variant>
        <vt:i4>5</vt:i4>
      </vt:variant>
      <vt:variant>
        <vt:lpwstr>SAPEVENT:DOCU_LINK\DS:GLOS.3526C020AFAB52B9E10000009B38F974</vt:lpwstr>
      </vt:variant>
      <vt:variant>
        <vt:lpwstr/>
      </vt:variant>
      <vt:variant>
        <vt:i4>5636187</vt:i4>
      </vt:variant>
      <vt:variant>
        <vt:i4>0</vt:i4>
      </vt:variant>
      <vt:variant>
        <vt:i4>0</vt:i4>
      </vt:variant>
      <vt:variant>
        <vt:i4>5</vt:i4>
      </vt:variant>
      <vt:variant>
        <vt:lpwstr>SAPEVENT:DOCU_LINK\DS:GLOS.3526C0C5AFAB52B9E10000009B38F974</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R5.PrePay.BPP.Enrollment  </dc:title>
  <dc:subject>&lt;YYYYYYYYYYYYYYYYYYYYYYYYYYYYYYYYYYYYYYYYYYYYYYYYYYYYYYYYYYYY&gt;</dc:subject>
  <dc:creator/>
  <cp:keywords>Process/Function description</cp:keywords>
  <dc:description>Name of the Project</dc:description>
  <cp:lastModifiedBy>eabranov</cp:lastModifiedBy>
  <cp:revision>2</cp:revision>
  <cp:lastPrinted>2006-06-08T20:33:00Z</cp:lastPrinted>
  <dcterms:created xsi:type="dcterms:W3CDTF">2016-03-17T21:36:00Z</dcterms:created>
  <dcterms:modified xsi:type="dcterms:W3CDTF">2016-03-17T21:36:00Z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0x010100979FF01D6F45E241B90B7A7694AD5592</vt:lpwstr>
  </property>
  <property fmtid="{D5CDD505-2E9C-101B-9397-08002B2CF9AE}" pid="3" name="_NewReviewCycle">
    <vt:lpwstr/>
  </property>
  <property fmtid="{D5CDD505-2E9C-101B-9397-08002B2CF9AE}" pid="4" name="_AdHocReviewCycleID">
    <vt:i4>-1124383977</vt:i4>
  </property>
  <property fmtid="{D5CDD505-2E9C-101B-9397-08002B2CF9AE}" pid="5" name="_EmailSubject">
    <vt:lpwstr>Two BPPs ready for the approval process</vt:lpwstr>
  </property>
  <property fmtid="{D5CDD505-2E9C-101B-9397-08002B2CF9AE}" pid="6" name="_AuthorEmail">
    <vt:lpwstr>c.lindsay@sap.com</vt:lpwstr>
  </property>
  <property fmtid="{D5CDD505-2E9C-101B-9397-08002B2CF9AE}" pid="7" name="_AuthorEmailDisplayName">
    <vt:lpwstr>Lindsay, Catherine</vt:lpwstr>
  </property>
  <property fmtid="{D5CDD505-2E9C-101B-9397-08002B2CF9AE}" pid="8" name="_ReviewingToolsShownOnce">
    <vt:lpwstr/>
  </property>
</Properties>
</file>