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2"/>
        </w:rPr>
        <w:t>3 6 9 a i . B i z</w:t>
      </w:r>
    </w:p>
    <w:p>
      <w:pPr>
        <w:spacing w:after="40"/>
        <w:pBdr>
          <w:bottom w:val="single" w:sz="12" w:space="1" w:color="4A86C8"/>
        </w:pBdr>
      </w:pPr>
    </w:p>
    <w:p>
      <w:pPr>
        <w:spacing w:before="200"/>
        <w:jc w:val="center"/>
      </w:pPr>
      <w:r>
        <w:rPr>
          <w:color w:val="17365D"/>
          <w:sz w:val="52"/>
        </w:rPr>
        <w:t>369 Showroom Check</w:t>
      </w:r>
    </w:p>
    <w:p>
      <w:pPr>
        <w:spacing w:after="40"/>
        <w:pBdr>
          <w:bottom w:val="single" w:sz="8" w:space="1" w:color="4A86C8"/>
        </w:pBdr>
      </w:pPr>
    </w:p>
    <w:p>
      <w:pPr>
        <w:jc w:val="center"/>
      </w:pPr>
      <w:r>
        <w:rPr>
          <w:i/>
          <w:color w:val="2E74B5"/>
          <w:sz w:val="26"/>
        </w:rPr>
        <w:t>Administrator Guide</w:t>
      </w:r>
    </w:p>
    <w:p>
      <w:pPr>
        <w:jc w:val="center"/>
      </w:pPr>
      <w:r>
        <w:rPr>
          <w:color w:val="595959"/>
          <w:sz w:val="21"/>
        </w:rPr>
        <w:t>Set up the rounds, define what good looks like, and act on the results.</w:t>
      </w:r>
    </w:p>
    <w:p/>
    <w:p/>
    <w:p>
      <w:pPr>
        <w:pStyle w:val="Heading2"/>
      </w:pPr>
      <w:r>
        <w:rPr>
          <w:color w:val="2E74B5"/>
          <w:sz w:val="26"/>
        </w:rPr>
        <w:t>About This Guide</w:t>
      </w:r>
    </w:p>
    <w:p>
      <w:r>
        <w:rPr>
          <w:color w:val="1F2937"/>
        </w:rPr>
        <w:t>This guide is for the person who sets the system up and reads what comes out of it. It covers the schedule, the original photographs, who may record, the results, and the housekeeping.</w:t>
      </w:r>
    </w:p>
    <w:p>
      <w:r>
        <w:rPr>
          <w:color w:val="1F2937"/>
        </w:rPr>
        <w:t xml:space="preserve">If you only walk rounds, read the </w:t>
      </w:r>
      <w:r>
        <w:rPr>
          <w:b/>
          <w:color w:val="1F2937"/>
        </w:rPr>
        <w:t>User Guide</w:t>
      </w:r>
      <w:r>
        <w:rPr>
          <w:color w:val="1F2937"/>
        </w:rPr>
        <w:t xml:space="preserve"> instead - it covers the phone app and nothing else.</w:t>
      </w:r>
    </w:p>
    <w:p>
      <w:r>
        <w:rPr>
          <w:color w:val="1F2937"/>
        </w:rPr>
        <w:t xml:space="preserve">You can do almost everything from the phone. A few tasks exist only in the web workspace, and each is marked </w:t>
      </w:r>
      <w:r>
        <w:rPr>
          <w:b/>
          <w:color w:val="1F2937"/>
        </w:rPr>
        <w:t>web only</w:t>
      </w:r>
      <w:r>
        <w:rPr>
          <w:color w:val="1F2937"/>
        </w:rPr>
        <w:t xml:space="preserve"> where it appears.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IMPORTANT</w:t>
            </w:r>
            <w:r>
              <w:rPr>
                <w:i/>
                <w:color w:val="2E74B5"/>
                <w:sz w:val="20"/>
              </w:rPr>
              <w:t xml:space="preserve">  </w:t>
            </w:r>
            <w:r>
              <w:rPr>
                <w:i/>
                <w:color w:val="2E74B5"/>
                <w:sz w:val="20"/>
              </w:rPr>
              <w:t>The system measures; it does not decide. Every result is shown next to the original so a person can judge it. A low score is evidence to look at, never a verdict on somebody.</w:t>
            </w:r>
          </w:p>
        </w:tc>
      </w:tr>
    </w:tbl>
    <w:p>
      <w:pPr>
        <w:spacing w:after="40"/>
      </w:pPr>
    </w:p>
    <w:p>
      <w:pPr>
        <w:pStyle w:val="Heading2"/>
      </w:pPr>
      <w:r>
        <w:rPr>
          <w:color w:val="2E74B5"/>
          <w:sz w:val="26"/>
        </w:rPr>
        <w:t>Your Setup at a Glance</w:t>
      </w:r>
    </w:p>
    <w:p>
      <w:pPr>
        <w:spacing w:after="60"/>
        <w:ind w:left="605" w:hanging="317"/>
      </w:pPr>
      <w:r>
        <w:rPr>
          <w:b/>
          <w:color w:val="2E74B5"/>
        </w:rPr>
        <w:t>▪</w:t>
      </w:r>
      <w:r>
        <w:rPr>
          <w:color w:val="1F2937"/>
        </w:rPr>
        <w:t xml:space="preserve"> </w:t>
      </w:r>
      <w:r>
        <w:rPr>
          <w:b/>
          <w:color w:val="1F2937"/>
        </w:rPr>
        <w:t>Set the office timezone first</w:t>
      </w:r>
      <w:r>
        <w:rPr>
          <w:color w:val="1F2937"/>
        </w:rPr>
        <w:t xml:space="preserve"> - the whole schedule hangs off it, and nothing else is right until it is.</w:t>
      </w:r>
    </w:p>
    <w:p>
      <w:pPr>
        <w:spacing w:after="60"/>
        <w:ind w:left="605" w:hanging="317"/>
      </w:pPr>
      <w:r>
        <w:rPr>
          <w:b/>
          <w:color w:val="2E74B5"/>
        </w:rPr>
        <w:t>▪</w:t>
      </w:r>
      <w:r>
        <w:rPr>
          <w:color w:val="1F2937"/>
        </w:rPr>
        <w:t xml:space="preserve"> </w:t>
      </w:r>
      <w:r>
        <w:rPr>
          <w:b/>
          <w:color w:val="1F2937"/>
        </w:rPr>
        <w:t>Create the rounds</w:t>
      </w:r>
      <w:r>
        <w:rPr>
          <w:color w:val="1F2937"/>
        </w:rPr>
        <w:t xml:space="preserve"> - when checking happens, and how long each window stays open.</w:t>
      </w:r>
    </w:p>
    <w:p>
      <w:pPr>
        <w:spacing w:after="60"/>
        <w:ind w:left="605" w:hanging="317"/>
      </w:pPr>
      <w:r>
        <w:rPr>
          <w:b/>
          <w:color w:val="2E74B5"/>
        </w:rPr>
        <w:t>▪</w:t>
      </w:r>
      <w:r>
        <w:rPr>
          <w:color w:val="1F2937"/>
        </w:rPr>
        <w:t xml:space="preserve"> </w:t>
      </w:r>
      <w:r>
        <w:rPr>
          <w:b/>
          <w:color w:val="1F2937"/>
        </w:rPr>
        <w:t>Add an original for each view</w:t>
      </w:r>
      <w:r>
        <w:rPr>
          <w:color w:val="1F2937"/>
        </w:rPr>
        <w:t xml:space="preserve"> - until you do, nothing can be compared and the app asks for nothing.</w:t>
      </w:r>
    </w:p>
    <w:p>
      <w:pPr>
        <w:spacing w:after="60"/>
        <w:ind w:left="605" w:hanging="317"/>
      </w:pPr>
      <w:r>
        <w:rPr>
          <w:b/>
          <w:color w:val="2E74B5"/>
        </w:rPr>
        <w:t>▪</w:t>
      </w:r>
      <w:r>
        <w:rPr>
          <w:color w:val="1F2937"/>
        </w:rPr>
        <w:t xml:space="preserve"> </w:t>
      </w:r>
      <w:r>
        <w:rPr>
          <w:b/>
          <w:color w:val="1F2937"/>
        </w:rPr>
        <w:t>Decide video, photographs, or the cleaner's choice</w:t>
      </w:r>
      <w:r>
        <w:rPr>
          <w:color w:val="1F2937"/>
        </w:rPr>
        <w:t xml:space="preserve"> - and who is allowed to record at all.</w:t>
      </w:r>
    </w:p>
    <w:p>
      <w:pPr>
        <w:spacing w:after="60"/>
        <w:ind w:left="605" w:hanging="317"/>
      </w:pPr>
      <w:r>
        <w:rPr>
          <w:b/>
          <w:color w:val="2E74B5"/>
        </w:rPr>
        <w:t>▪</w:t>
      </w:r>
      <w:r>
        <w:rPr>
          <w:color w:val="1F2937"/>
        </w:rPr>
        <w:t xml:space="preserve"> </w:t>
      </w:r>
      <w:r>
        <w:rPr>
          <w:b/>
          <w:color w:val="1F2937"/>
        </w:rPr>
        <w:t>Leave the thresholds alone for a week</w:t>
      </w:r>
      <w:r>
        <w:rPr>
          <w:color w:val="1F2937"/>
        </w:rPr>
        <w:t xml:space="preserve"> - then move them to fit what you actually see.</w:t>
      </w:r>
    </w:p>
    <w:p>
      <w:pPr>
        <w:spacing w:after="60"/>
        <w:ind w:left="605" w:hanging="317"/>
      </w:pPr>
      <w:r>
        <w:rPr>
          <w:b/>
          <w:color w:val="2E74B5"/>
        </w:rPr>
        <w:t>▪</w:t>
      </w:r>
      <w:r>
        <w:rPr>
          <w:color w:val="1F2937"/>
        </w:rPr>
        <w:t xml:space="preserve"> </w:t>
      </w:r>
      <w:r>
        <w:rPr>
          <w:b/>
          <w:color w:val="1F2937"/>
        </w:rPr>
        <w:t>Watch Compare daily, Missed Rounds weekly</w:t>
      </w:r>
      <w:r>
        <w:rPr>
          <w:color w:val="1F2937"/>
        </w:rPr>
        <w:t xml:space="preserve"> - one is the room, the other is the habit.</w:t>
      </w:r>
    </w:p>
    <w:p>
      <w:pPr>
        <w:pStyle w:val="Heading1"/>
        <w:spacing w:before="400" w:after="200"/>
        <w:ind w:left="-86" w:right="-86"/>
        <w:shd w:val="clear" w:color="auto" w:fill="2E5395"/>
        <w:pBdr>
          <w:top w:val="single" w:sz="2" w:space="0" w:color="2E5395"/>
          <w:left w:val="single" w:sz="2" w:space="0" w:color="2E5395"/>
          <w:bottom w:val="single" w:sz="2" w:space="0" w:color="2E5395"/>
          <w:right w:val="single" w:sz="2" w:space="0" w:color="2E5395"/>
        </w:pBdr>
      </w:pPr>
      <w:r>
        <w:rPr>
          <w:color w:val="FFFFFF"/>
          <w:sz w:val="32"/>
        </w:rPr>
        <w:t xml:space="preserve">  PART 1   FIRST-TIME SETUP</w:t>
      </w:r>
    </w:p>
    <w:p>
      <w:pPr>
        <w:pStyle w:val="Heading3"/>
      </w:pPr>
      <w:r>
        <w:rPr>
          <w:color w:val="FFFFFF"/>
          <w:sz w:val="20"/>
          <w:shd w:val="clear" w:color="auto" w:fill="2E74B5"/>
        </w:rPr>
        <w:t xml:space="preserve"> Step 1 </w:t>
      </w:r>
      <w:r>
        <w:rPr>
          <w:color w:val="1F2937"/>
          <w:sz w:val="20"/>
        </w:rPr>
        <w:t xml:space="preserve">  </w:t>
      </w:r>
      <w:r>
        <w:rPr>
          <w:color w:val="2E74B5"/>
          <w:sz w:val="28"/>
        </w:rPr>
        <w:t>Sign In and Find the Gear</w:t>
      </w:r>
    </w:p>
    <w:p>
      <w:r>
        <w:rPr>
          <w:color w:val="1F2937"/>
        </w:rPr>
        <w:t>Sign in exactly as anyone else does, with the server address, database, username and password.</w:t>
      </w:r>
    </w:p>
    <w:p>
      <w:r>
        <w:rPr>
          <w:color w:val="1F2937"/>
        </w:rPr>
        <w:t xml:space="preserve">What marks you out as an administrator is on the </w:t>
      </w:r>
      <w:r>
        <w:rPr>
          <w:b/>
          <w:color w:val="1F2937"/>
        </w:rPr>
        <w:t>Dashboard</w:t>
      </w:r>
      <w:r>
        <w:rPr>
          <w:color w:val="1F2937"/>
        </w:rPr>
        <w:t xml:space="preserve">: a </w:t>
      </w:r>
      <w:r>
        <w:rPr>
          <w:b/>
          <w:color w:val="1F2937"/>
        </w:rPr>
        <w:t>gear icon</w:t>
      </w:r>
      <w:r>
        <w:rPr>
          <w:color w:val="1F2937"/>
        </w:rPr>
        <w:t xml:space="preserve"> in the top band, next to the log-out arrow. It appears only for managers. Tapping it opens a sheet titled </w:t>
      </w:r>
      <w:r>
        <w:rPr>
          <w:b/>
          <w:color w:val="1F2937"/>
        </w:rPr>
        <w:t>Configuration</w:t>
      </w:r>
      <w:r>
        <w:rPr>
          <w:color w:val="1F2937"/>
        </w:rPr>
        <w:t xml:space="preserve"> with three destinations.</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What are you looking at?</w:t>
            </w:r>
          </w:p>
        </w:tc>
        <w:tc>
          <w:tcPr>
            <w:shd w:val="clear" w:color="auto" w:fill="EAF1F8"/>
            <w:tcW w:w="6120" w:type="dxa"/>
          </w:tcPr>
          <w:p>
            <w:r/>
            <w:r>
              <w:rPr>
                <w:b/>
                <w:color w:val="17365D"/>
                <w:sz w:val="20"/>
              </w:rPr>
              <w:t>What it means</w:t>
            </w:r>
          </w:p>
        </w:tc>
      </w:tr>
      <w:tr>
        <w:tc>
          <w:tcPr>
            <w:tcW w:w="3240" w:type="dxa"/>
          </w:tcPr>
          <w:p>
            <w:r/>
            <w:r>
              <w:rPr>
                <w:b/>
                <w:color w:val="1F2937"/>
                <w:sz w:val="20"/>
              </w:rPr>
              <w:t>Settings</w:t>
            </w:r>
          </w:p>
        </w:tc>
        <w:tc>
          <w:tcPr>
            <w:tcW w:w="6120" w:type="dxa"/>
          </w:tcPr>
          <w:p>
            <w:r/>
            <w:r>
              <w:rPr>
                <w:color w:val="1F2937"/>
                <w:sz w:val="20"/>
              </w:rPr>
              <w:t>The five setup tabs - rounds, photographs, video, permissions, retention.</w:t>
            </w:r>
          </w:p>
        </w:tc>
      </w:tr>
      <w:tr>
        <w:tc>
          <w:tcPr>
            <w:tcW w:w="3240" w:type="dxa"/>
          </w:tcPr>
          <w:p>
            <w:r/>
            <w:r>
              <w:rPr>
                <w:b/>
                <w:color w:val="1F2937"/>
                <w:sz w:val="20"/>
              </w:rPr>
              <w:t>Rounds</w:t>
            </w:r>
          </w:p>
        </w:tc>
        <w:tc>
          <w:tcPr>
            <w:tcW w:w="6120" w:type="dxa"/>
          </w:tcPr>
          <w:p>
            <w:r/>
            <w:r>
              <w:rPr>
                <w:color w:val="1F2937"/>
                <w:sz w:val="20"/>
              </w:rPr>
              <w:t>The schedule on its own, with an editor for each round.</w:t>
            </w:r>
          </w:p>
        </w:tc>
      </w:tr>
      <w:tr>
        <w:tc>
          <w:tcPr>
            <w:tcW w:w="3240" w:type="dxa"/>
          </w:tcPr>
          <w:p>
            <w:r/>
            <w:r>
              <w:rPr>
                <w:b/>
                <w:color w:val="1F2937"/>
                <w:sz w:val="20"/>
              </w:rPr>
              <w:t>AI review</w:t>
            </w:r>
          </w:p>
        </w:tc>
        <w:tc>
          <w:tcPr>
            <w:tcW w:w="6120" w:type="dxa"/>
          </w:tcPr>
          <w:p>
            <w:r/>
            <w:r>
              <w:rPr>
                <w:color w:val="1F2937"/>
                <w:sz w:val="20"/>
              </w:rPr>
              <w:t>The optional written review. Off unless you switch it on.</w:t>
            </w:r>
          </w:p>
        </w:tc>
      </w:tr>
      <w:tr>
        <w:tc>
          <w:tcPr>
            <w:tcW w:w="3240" w:type="dxa"/>
          </w:tcPr>
          <w:p>
            <w:r/>
            <w:r>
              <w:rPr>
                <w:color w:val="1F2937"/>
                <w:sz w:val="20"/>
              </w:rPr>
              <w:t xml:space="preserve">The red </w:t>
            </w:r>
            <w:r>
              <w:rPr>
                <w:b/>
                <w:color w:val="1F2937"/>
                <w:sz w:val="20"/>
              </w:rPr>
              <w:t>Missed</w:t>
            </w:r>
            <w:r>
              <w:rPr>
                <w:color w:val="1F2937"/>
                <w:sz w:val="20"/>
              </w:rPr>
              <w:t xml:space="preserve"> chip</w:t>
            </w:r>
          </w:p>
        </w:tc>
        <w:tc>
          <w:tcPr>
            <w:tcW w:w="6120" w:type="dxa"/>
          </w:tcPr>
          <w:p>
            <w:r/>
            <w:r>
              <w:rPr>
                <w:color w:val="1F2937"/>
                <w:sz w:val="20"/>
              </w:rPr>
              <w:t>Tappable for you, not for anyone else. Opens the missed-rounds list.</w:t>
            </w:r>
          </w:p>
        </w:tc>
      </w:tr>
      <w:tr>
        <w:tc>
          <w:tcPr>
            <w:tcW w:w="3240" w:type="dxa"/>
          </w:tcPr>
          <w:p>
            <w:r/>
            <w:r>
              <w:rPr>
                <w:b/>
                <w:color w:val="1F2937"/>
                <w:sz w:val="20"/>
              </w:rPr>
              <w:t>History</w:t>
            </w:r>
            <w:r>
              <w:rPr>
                <w:color w:val="1F2937"/>
                <w:sz w:val="20"/>
              </w:rPr>
              <w:t xml:space="preserve"> and </w:t>
            </w:r>
            <w:r>
              <w:rPr>
                <w:b/>
                <w:color w:val="1F2937"/>
                <w:sz w:val="20"/>
              </w:rPr>
              <w:t>Compare</w:t>
            </w:r>
            <w:r>
              <w:rPr>
                <w:color w:val="1F2937"/>
                <w:sz w:val="20"/>
              </w:rPr>
              <w:t xml:space="preserve"> tabs</w:t>
            </w:r>
          </w:p>
        </w:tc>
        <w:tc>
          <w:tcPr>
            <w:tcW w:w="6120" w:type="dxa"/>
          </w:tcPr>
          <w:p>
            <w:r/>
            <w:r>
              <w:rPr>
                <w:color w:val="1F2937"/>
                <w:sz w:val="20"/>
              </w:rPr>
              <w:t xml:space="preserve">Yours only. Ordinary users see just </w:t>
            </w:r>
            <w:r>
              <w:rPr>
                <w:b/>
                <w:color w:val="1F2937"/>
                <w:sz w:val="20"/>
              </w:rPr>
              <w:t>Dashboard</w:t>
            </w:r>
            <w:r>
              <w:rPr>
                <w:color w:val="1F2937"/>
                <w:sz w:val="20"/>
              </w:rPr>
              <w:t xml:space="preserve"> and </w:t>
            </w:r>
            <w:r>
              <w:rPr>
                <w:b/>
                <w:color w:val="1F2937"/>
                <w:sz w:val="20"/>
              </w:rPr>
              <w:t>Profile</w:t>
            </w:r>
            <w:r>
              <w:rPr>
                <w:color w:val="1F2937"/>
                <w:sz w:val="20"/>
              </w:rPr>
              <w:t>.</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7F9FC"/>
            <w:tcW w:w="6624" w:type="dxa"/>
          </w:tcPr>
          <w:p>
            <w:pPr>
              <w:spacing w:before="120"/>
              <w:jc w:val="center"/>
            </w:pPr>
            <w:r/>
            <w:r>
              <w:drawing>
                <wp:inline xmlns:a="http://schemas.openxmlformats.org/drawingml/2006/main" xmlns:pic="http://schemas.openxmlformats.org/drawingml/2006/picture">
                  <wp:extent cx="2628900" cy="4206240"/>
                  <wp:docPr id="1" name="Picture 1"/>
                  <wp:cNvGraphicFramePr>
                    <a:graphicFrameLocks noChangeAspect="1"/>
                  </wp:cNvGraphicFramePr>
                  <a:graphic>
                    <a:graphicData uri="http://schemas.openxmlformats.org/drawingml/2006/picture">
                      <pic:pic>
                        <pic:nvPicPr>
                          <pic:cNvPr id="0" name="Screenshot_20260820-183659_Expo Go.jpg"/>
                          <pic:cNvPicPr/>
                        </pic:nvPicPr>
                        <pic:blipFill>
                          <a:blip r:embed="rId9"/>
                          <a:stretch>
                            <a:fillRect/>
                          </a:stretch>
                        </pic:blipFill>
                        <pic:spPr>
                          <a:xfrm>
                            <a:off x="0" y="0"/>
                            <a:ext cx="2628900" cy="4206240"/>
                          </a:xfrm>
                          <a:prstGeom prst="rect"/>
                        </pic:spPr>
                      </pic:pic>
                    </a:graphicData>
                  </a:graphic>
                </wp:inline>
              </w:drawing>
            </w:r>
          </w:p>
          <w:p>
            <w:pPr>
              <w:spacing w:after="120"/>
              <w:jc w:val="center"/>
            </w:pPr>
            <w:r>
              <w:rPr>
                <w:i/>
                <w:color w:val="595959"/>
                <w:sz w:val="18"/>
              </w:rPr>
              <w:t>Figure 1. The administrator's Dashboard - four tabs, the gear icon, the progress ring and the missed count.</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7F9FC"/>
            <w:tcW w:w="6624" w:type="dxa"/>
          </w:tcPr>
          <w:p>
            <w:pPr>
              <w:spacing w:before="120"/>
              <w:jc w:val="center"/>
            </w:pPr>
            <w:r/>
            <w:r>
              <w:drawing>
                <wp:inline xmlns:a="http://schemas.openxmlformats.org/drawingml/2006/main" xmlns:pic="http://schemas.openxmlformats.org/drawingml/2006/picture">
                  <wp:extent cx="2628900" cy="4206240"/>
                  <wp:docPr id="2" name="Picture 2"/>
                  <wp:cNvGraphicFramePr>
                    <a:graphicFrameLocks noChangeAspect="1"/>
                  </wp:cNvGraphicFramePr>
                  <a:graphic>
                    <a:graphicData uri="http://schemas.openxmlformats.org/drawingml/2006/picture">
                      <pic:pic>
                        <pic:nvPicPr>
                          <pic:cNvPr id="0" name="Screenshot_20260820-183702_Expo Go.jpg"/>
                          <pic:cNvPicPr/>
                        </pic:nvPicPr>
                        <pic:blipFill>
                          <a:blip r:embed="rId10"/>
                          <a:stretch>
                            <a:fillRect/>
                          </a:stretch>
                        </pic:blipFill>
                        <pic:spPr>
                          <a:xfrm>
                            <a:off x="0" y="0"/>
                            <a:ext cx="2628900" cy="4206240"/>
                          </a:xfrm>
                          <a:prstGeom prst="rect"/>
                        </pic:spPr>
                      </pic:pic>
                    </a:graphicData>
                  </a:graphic>
                </wp:inline>
              </w:drawing>
            </w:r>
          </w:p>
          <w:p>
            <w:pPr>
              <w:spacing w:after="120"/>
              <w:jc w:val="center"/>
            </w:pPr>
            <w:r>
              <w:rPr>
                <w:i/>
                <w:color w:val="595959"/>
                <w:sz w:val="18"/>
              </w:rPr>
              <w:t>Figure 2. The Configuration sheet, reached from the gear icon.</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TIP</w:t>
            </w:r>
            <w:r>
              <w:rPr>
                <w:i/>
                <w:color w:val="2E74B5"/>
                <w:sz w:val="20"/>
              </w:rPr>
              <w:t xml:space="preserve">  </w:t>
            </w:r>
            <w:r>
              <w:rPr>
                <w:i/>
                <w:color w:val="2E74B5"/>
                <w:sz w:val="20"/>
              </w:rPr>
              <w:t>Anyone with system-administrator rights on the server is automatically a Showroom Check Manager. You do not have to grant the role to yourself.</w:t>
            </w:r>
          </w:p>
        </w:tc>
      </w:tr>
    </w:tbl>
    <w:p>
      <w:pPr>
        <w:spacing w:after="40"/>
      </w:pPr>
    </w:p>
    <w:p>
      <w:pPr>
        <w:pStyle w:val="Heading3"/>
      </w:pPr>
      <w:r>
        <w:rPr>
          <w:color w:val="FFFFFF"/>
          <w:sz w:val="20"/>
          <w:shd w:val="clear" w:color="auto" w:fill="2E74B5"/>
        </w:rPr>
        <w:t xml:space="preserve"> Step 2 </w:t>
      </w:r>
      <w:r>
        <w:rPr>
          <w:color w:val="1F2937"/>
          <w:sz w:val="20"/>
        </w:rPr>
        <w:t xml:space="preserve">  </w:t>
      </w:r>
      <w:r>
        <w:rPr>
          <w:color w:val="2E74B5"/>
          <w:sz w:val="28"/>
        </w:rPr>
        <w:t>Set the Office Timezone</w:t>
      </w:r>
    </w:p>
    <w:p>
      <w:r>
        <w:rPr>
          <w:color w:val="1F2937"/>
        </w:rPr>
        <w:t xml:space="preserve">Open </w:t>
      </w:r>
      <w:r>
        <w:rPr>
          <w:b/>
          <w:color w:val="1F2937"/>
        </w:rPr>
        <w:t>Settings</w:t>
      </w:r>
      <w:r>
        <w:rPr>
          <w:color w:val="1F2937"/>
        </w:rPr>
        <w:t xml:space="preserve"> and stay on the first tab, </w:t>
      </w:r>
      <w:r>
        <w:rPr>
          <w:b/>
          <w:color w:val="1F2937"/>
        </w:rPr>
        <w:t>Daily rounds</w:t>
      </w:r>
      <w:r>
        <w:rPr>
          <w:color w:val="1F2937"/>
        </w:rPr>
        <w:t xml:space="preserve">. Set </w:t>
      </w:r>
      <w:r>
        <w:rPr>
          <w:b/>
          <w:color w:val="1F2937"/>
        </w:rPr>
        <w:t>Office timezone</w:t>
      </w:r>
      <w:r>
        <w:rPr>
          <w:color w:val="1F2937"/>
        </w:rPr>
        <w:t xml:space="preserve"> to wherever the showroom actually is.</w:t>
      </w:r>
    </w:p>
    <w:p>
      <w:r>
        <w:rPr>
          <w:color w:val="1F2937"/>
        </w:rPr>
        <w:t xml:space="preserve">The hint under the field says it plainly: </w:t>
      </w:r>
      <w:r>
        <w:rPr>
          <w:b/>
          <w:color w:val="1F2937"/>
        </w:rPr>
        <w:t>The whole schedule is anchored to this timezone, not to each user's own.</w:t>
      </w:r>
      <w:r>
        <w:rPr>
          <w:color w:val="1F2937"/>
        </w:rPr>
        <w:t xml:space="preserve"> A round scheduled for 09:00 opens at 09:00 where the room is, whatever time it is on the phone in someone's hand.</w:t>
      </w:r>
    </w:p>
    <w:p>
      <w:r>
        <w:rPr>
          <w:color w:val="1F2937"/>
        </w:rPr>
        <w:t>This field saves the moment you pick it. There is no Save button on this tab.</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What could go wrong?</w:t>
            </w:r>
          </w:p>
        </w:tc>
        <w:tc>
          <w:tcPr>
            <w:shd w:val="clear" w:color="auto" w:fill="EAF1F8"/>
            <w:tcW w:w="6120" w:type="dxa"/>
          </w:tcPr>
          <w:p>
            <w:r/>
            <w:r>
              <w:rPr>
                <w:b/>
                <w:color w:val="17365D"/>
                <w:sz w:val="20"/>
              </w:rPr>
              <w:t>What happens</w:t>
            </w:r>
          </w:p>
        </w:tc>
      </w:tr>
      <w:tr>
        <w:tc>
          <w:tcPr>
            <w:tcW w:w="3240" w:type="dxa"/>
          </w:tcPr>
          <w:p>
            <w:r/>
            <w:r>
              <w:rPr>
                <w:color w:val="1F2937"/>
                <w:sz w:val="20"/>
              </w:rPr>
              <w:t>The timezone is wrong</w:t>
            </w:r>
          </w:p>
        </w:tc>
        <w:tc>
          <w:tcPr>
            <w:tcW w:w="6120" w:type="dxa"/>
          </w:tcPr>
          <w:p>
            <w:r/>
            <w:r>
              <w:rPr>
                <w:color w:val="1F2937"/>
                <w:sz w:val="20"/>
              </w:rPr>
              <w:t>Every round opens at the wrong time of day, for everybody. This is the most damaging single mistake available to you.</w:t>
            </w:r>
          </w:p>
        </w:tc>
      </w:tr>
      <w:tr>
        <w:tc>
          <w:tcPr>
            <w:tcW w:w="3240" w:type="dxa"/>
          </w:tcPr>
          <w:p>
            <w:r/>
            <w:r>
              <w:rPr>
                <w:color w:val="1F2937"/>
                <w:sz w:val="20"/>
              </w:rPr>
              <w:t>It was guessed at install</w:t>
            </w:r>
          </w:p>
        </w:tc>
        <w:tc>
          <w:tcPr>
            <w:tcW w:w="6120" w:type="dxa"/>
          </w:tcPr>
          <w:p>
            <w:r/>
            <w:r>
              <w:rPr>
                <w:color w:val="1F2937"/>
                <w:sz w:val="20"/>
              </w:rPr>
              <w:t>The system took its best guess from your users' own timezones. Check it rather than trust it.</w:t>
            </w:r>
          </w:p>
        </w:tc>
      </w:tr>
      <w:tr>
        <w:tc>
          <w:tcPr>
            <w:tcW w:w="3240" w:type="dxa"/>
          </w:tcPr>
          <w:p>
            <w:r/>
            <w:r>
              <w:rPr>
                <w:color w:val="1F2937"/>
                <w:sz w:val="20"/>
              </w:rPr>
              <w:t>Your staff are in another country</w:t>
            </w:r>
          </w:p>
        </w:tc>
        <w:tc>
          <w:tcPr>
            <w:tcW w:w="6120" w:type="dxa"/>
          </w:tcPr>
          <w:p>
            <w:r/>
            <w:r>
              <w:rPr>
                <w:color w:val="1F2937"/>
                <w:sz w:val="20"/>
              </w:rPr>
              <w:t>It does not matter. The setting follows the room, not the people.</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7F9FC"/>
            <w:tcW w:w="6624" w:type="dxa"/>
          </w:tcPr>
          <w:p>
            <w:pPr>
              <w:spacing w:before="120"/>
              <w:jc w:val="center"/>
            </w:pPr>
            <w:r/>
            <w:r>
              <w:drawing>
                <wp:inline xmlns:a="http://schemas.openxmlformats.org/drawingml/2006/main" xmlns:pic="http://schemas.openxmlformats.org/drawingml/2006/picture">
                  <wp:extent cx="2628900" cy="4206240"/>
                  <wp:docPr id="3" name="Picture 3"/>
                  <wp:cNvGraphicFramePr>
                    <a:graphicFrameLocks noChangeAspect="1"/>
                  </wp:cNvGraphicFramePr>
                  <a:graphic>
                    <a:graphicData uri="http://schemas.openxmlformats.org/drawingml/2006/picture">
                      <pic:pic>
                        <pic:nvPicPr>
                          <pic:cNvPr id="0" name="Screenshot_20260820-183706_Expo Go.jpg"/>
                          <pic:cNvPicPr/>
                        </pic:nvPicPr>
                        <pic:blipFill>
                          <a:blip r:embed="rId11"/>
                          <a:stretch>
                            <a:fillRect/>
                          </a:stretch>
                        </pic:blipFill>
                        <pic:spPr>
                          <a:xfrm>
                            <a:off x="0" y="0"/>
                            <a:ext cx="2628900" cy="4206240"/>
                          </a:xfrm>
                          <a:prstGeom prst="rect"/>
                        </pic:spPr>
                      </pic:pic>
                    </a:graphicData>
                  </a:graphic>
                </wp:inline>
              </w:drawing>
            </w:r>
          </w:p>
          <w:p>
            <w:pPr>
              <w:spacing w:after="120"/>
              <w:jc w:val="center"/>
            </w:pPr>
            <w:r>
              <w:rPr>
                <w:i/>
                <w:color w:val="595959"/>
                <w:sz w:val="18"/>
              </w:rPr>
              <w:t>Figure 3. The Daily rounds tab, with the office timezone and the button through to Rounds.</w:t>
            </w:r>
          </w:p>
        </w:tc>
      </w:tr>
    </w:tbl>
    <w:p>
      <w:pPr>
        <w:spacing w:after="40"/>
      </w:pPr>
    </w:p>
    <w:p>
      <w:pPr>
        <w:pStyle w:val="Heading3"/>
      </w:pPr>
      <w:r>
        <w:rPr>
          <w:color w:val="FFFFFF"/>
          <w:sz w:val="20"/>
          <w:shd w:val="clear" w:color="auto" w:fill="2E74B5"/>
        </w:rPr>
        <w:t xml:space="preserve"> Step 3 </w:t>
      </w:r>
      <w:r>
        <w:rPr>
          <w:color w:val="1F2937"/>
          <w:sz w:val="20"/>
        </w:rPr>
        <w:t xml:space="preserve">  </w:t>
      </w:r>
      <w:r>
        <w:rPr>
          <w:color w:val="2E74B5"/>
          <w:sz w:val="28"/>
        </w:rPr>
        <w:t>Create the Daily Rounds</w:t>
      </w:r>
    </w:p>
    <w:p>
      <w:r>
        <w:rPr>
          <w:color w:val="1F2937"/>
        </w:rPr>
        <w:t xml:space="preserve">From </w:t>
      </w:r>
      <w:r>
        <w:rPr>
          <w:b/>
          <w:color w:val="1F2937"/>
        </w:rPr>
        <w:t>Settings</w:t>
      </w:r>
      <w:r>
        <w:rPr>
          <w:color w:val="1F2937"/>
        </w:rPr>
        <w:t xml:space="preserve">, tap </w:t>
      </w:r>
      <w:r>
        <w:rPr>
          <w:b/>
          <w:color w:val="1F2937"/>
        </w:rPr>
        <w:t>Rounds</w:t>
      </w:r>
      <w:r>
        <w:rPr>
          <w:color w:val="1F2937"/>
        </w:rPr>
        <w:t xml:space="preserve"> - or reach the same screen from the gear. Each round appears as a card with its name, period, window and days, and a switch to turn it on or off.</w:t>
      </w:r>
    </w:p>
    <w:p>
      <w:r>
        <w:rPr>
          <w:color w:val="1F2937"/>
        </w:rPr>
        <w:t xml:space="preserve">Tap </w:t>
      </w:r>
      <w:r>
        <w:rPr>
          <w:b/>
          <w:color w:val="1F2937"/>
        </w:rPr>
        <w:t>Add a round</w:t>
      </w:r>
      <w:r>
        <w:rPr>
          <w:color w:val="1F2937"/>
        </w:rPr>
        <w:t xml:space="preserve"> to make a new one. It is pre-filled to start where the last one ended, so it does not clash. Tap any card to open its editor.</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What are you setting?</w:t>
            </w:r>
          </w:p>
        </w:tc>
        <w:tc>
          <w:tcPr>
            <w:shd w:val="clear" w:color="auto" w:fill="EAF1F8"/>
            <w:tcW w:w="6120" w:type="dxa"/>
          </w:tcPr>
          <w:p>
            <w:r/>
            <w:r>
              <w:rPr>
                <w:b/>
                <w:color w:val="17365D"/>
                <w:sz w:val="20"/>
              </w:rPr>
              <w:t>What it does</w:t>
            </w:r>
          </w:p>
        </w:tc>
      </w:tr>
      <w:tr>
        <w:tc>
          <w:tcPr>
            <w:tcW w:w="3240" w:type="dxa"/>
          </w:tcPr>
          <w:p>
            <w:r/>
            <w:r>
              <w:rPr>
                <w:b/>
                <w:color w:val="1F2937"/>
                <w:sz w:val="20"/>
              </w:rPr>
              <w:t>Name</w:t>
            </w:r>
          </w:p>
        </w:tc>
        <w:tc>
          <w:tcPr>
            <w:tcW w:w="6120" w:type="dxa"/>
          </w:tcPr>
          <w:p>
            <w:r/>
            <w:r>
              <w:rPr>
                <w:color w:val="1F2937"/>
                <w:sz w:val="20"/>
              </w:rPr>
              <w:t>What the cleaner sees on the Dashboard. Make it recognisable.</w:t>
            </w:r>
          </w:p>
        </w:tc>
      </w:tr>
      <w:tr>
        <w:tc>
          <w:tcPr>
            <w:tcW w:w="3240" w:type="dxa"/>
          </w:tcPr>
          <w:p>
            <w:r/>
            <w:r>
              <w:rPr>
                <w:b/>
                <w:color w:val="1F2937"/>
                <w:sz w:val="20"/>
              </w:rPr>
              <w:t>Period</w:t>
            </w:r>
          </w:p>
        </w:tc>
        <w:tc>
          <w:tcPr>
            <w:tcW w:w="6120" w:type="dxa"/>
          </w:tcPr>
          <w:p>
            <w:r/>
            <w:r>
              <w:rPr>
                <w:color w:val="1F2937"/>
                <w:sz w:val="20"/>
              </w:rPr>
              <w:t>Morning, Afternoon, Evening or Night. Groups the round on reports.</w:t>
            </w:r>
          </w:p>
        </w:tc>
      </w:tr>
      <w:tr>
        <w:tc>
          <w:tcPr>
            <w:tcW w:w="3240" w:type="dxa"/>
          </w:tcPr>
          <w:p>
            <w:r/>
            <w:r>
              <w:rPr>
                <w:b/>
                <w:color w:val="1F2937"/>
                <w:sz w:val="20"/>
              </w:rPr>
              <w:t>Starts at</w:t>
            </w:r>
            <w:r>
              <w:rPr>
                <w:color w:val="1F2937"/>
                <w:sz w:val="20"/>
              </w:rPr>
              <w:t xml:space="preserve"> / </w:t>
            </w:r>
            <w:r>
              <w:rPr>
                <w:b/>
                <w:color w:val="1F2937"/>
                <w:sz w:val="20"/>
              </w:rPr>
              <w:t>Ends at</w:t>
            </w:r>
          </w:p>
        </w:tc>
        <w:tc>
          <w:tcPr>
            <w:tcW w:w="6120" w:type="dxa"/>
          </w:tcPr>
          <w:p>
            <w:r/>
            <w:r>
              <w:rPr>
                <w:color w:val="1F2937"/>
                <w:sz w:val="20"/>
              </w:rPr>
              <w:t>The window. The round can only be captured between these times.</w:t>
            </w:r>
          </w:p>
        </w:tc>
      </w:tr>
      <w:tr>
        <w:tc>
          <w:tcPr>
            <w:tcW w:w="3240" w:type="dxa"/>
          </w:tcPr>
          <w:p>
            <w:r/>
            <w:r>
              <w:rPr>
                <w:b/>
                <w:color w:val="1F2937"/>
                <w:sz w:val="20"/>
              </w:rPr>
              <w:t>Window length</w:t>
            </w:r>
          </w:p>
        </w:tc>
        <w:tc>
          <w:tcPr>
            <w:tcW w:w="6120" w:type="dxa"/>
          </w:tcPr>
          <w:p>
            <w:r/>
            <w:r>
              <w:rPr>
                <w:color w:val="1F2937"/>
                <w:sz w:val="20"/>
              </w:rPr>
              <w:t>Worked out for you. Make sure it is long enough for the walk.</w:t>
            </w:r>
          </w:p>
        </w:tc>
      </w:tr>
      <w:tr>
        <w:tc>
          <w:tcPr>
            <w:tcW w:w="3240" w:type="dxa"/>
          </w:tcPr>
          <w:p>
            <w:r/>
            <w:r>
              <w:rPr>
                <w:b/>
                <w:color w:val="1F2937"/>
                <w:sz w:val="20"/>
              </w:rPr>
              <w:t>Days</w:t>
            </w:r>
          </w:p>
        </w:tc>
        <w:tc>
          <w:tcPr>
            <w:tcW w:w="6120" w:type="dxa"/>
          </w:tcPr>
          <w:p>
            <w:r/>
            <w:r>
              <w:rPr>
                <w:color w:val="1F2937"/>
                <w:sz w:val="20"/>
              </w:rPr>
              <w:t>Tap each weekday to include it. Sunday is off by default.</w:t>
            </w:r>
          </w:p>
        </w:tc>
      </w:tr>
      <w:tr>
        <w:tc>
          <w:tcPr>
            <w:tcW w:w="3240" w:type="dxa"/>
          </w:tcPr>
          <w:p>
            <w:r/>
            <w:r>
              <w:rPr>
                <w:b/>
                <w:color w:val="1F2937"/>
                <w:sz w:val="20"/>
              </w:rPr>
              <w:t>Order</w:t>
            </w:r>
          </w:p>
        </w:tc>
        <w:tc>
          <w:tcPr>
            <w:tcW w:w="6120" w:type="dxa"/>
          </w:tcPr>
          <w:p>
            <w:r/>
            <w:r>
              <w:rPr>
                <w:color w:val="1F2937"/>
                <w:sz w:val="20"/>
              </w:rPr>
              <w:t>Where the round sits in the list.</w:t>
            </w:r>
          </w:p>
        </w:tc>
      </w:tr>
      <w:tr>
        <w:tc>
          <w:tcPr>
            <w:tcW w:w="3240" w:type="dxa"/>
          </w:tcPr>
          <w:p>
            <w:r/>
            <w:r>
              <w:rPr>
                <w:b/>
                <w:color w:val="1F2937"/>
                <w:sz w:val="20"/>
              </w:rPr>
              <w:t>Instructions</w:t>
            </w:r>
          </w:p>
        </w:tc>
        <w:tc>
          <w:tcPr>
            <w:tcW w:w="6120" w:type="dxa"/>
          </w:tcPr>
          <w:p>
            <w:r/>
            <w:r>
              <w:rPr>
                <w:color w:val="1F2937"/>
                <w:sz w:val="20"/>
              </w:rPr>
              <w:t>Shown on the dashboard while the round is open.</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7F9FC"/>
            <w:tcW w:w="6624" w:type="dxa"/>
          </w:tcPr>
          <w:p>
            <w:pPr>
              <w:spacing w:before="120"/>
              <w:jc w:val="center"/>
            </w:pPr>
            <w:r/>
            <w:r>
              <w:drawing>
                <wp:inline xmlns:a="http://schemas.openxmlformats.org/drawingml/2006/main" xmlns:pic="http://schemas.openxmlformats.org/drawingml/2006/picture">
                  <wp:extent cx="2628900" cy="4206240"/>
                  <wp:docPr id="4" name="Picture 4"/>
                  <wp:cNvGraphicFramePr>
                    <a:graphicFrameLocks noChangeAspect="1"/>
                  </wp:cNvGraphicFramePr>
                  <a:graphic>
                    <a:graphicData uri="http://schemas.openxmlformats.org/drawingml/2006/picture">
                      <pic:pic>
                        <pic:nvPicPr>
                          <pic:cNvPr id="0" name="Screenshot_20260820-183718_Expo Go.jpg"/>
                          <pic:cNvPicPr/>
                        </pic:nvPicPr>
                        <pic:blipFill>
                          <a:blip r:embed="rId12"/>
                          <a:stretch>
                            <a:fillRect/>
                          </a:stretch>
                        </pic:blipFill>
                        <pic:spPr>
                          <a:xfrm>
                            <a:off x="0" y="0"/>
                            <a:ext cx="2628900" cy="4206240"/>
                          </a:xfrm>
                          <a:prstGeom prst="rect"/>
                        </pic:spPr>
                      </pic:pic>
                    </a:graphicData>
                  </a:graphic>
                </wp:inline>
              </w:drawing>
            </w:r>
          </w:p>
          <w:p>
            <w:pPr>
              <w:spacing w:after="120"/>
              <w:jc w:val="center"/>
            </w:pPr>
            <w:r>
              <w:rPr>
                <w:i/>
                <w:color w:val="595959"/>
                <w:sz w:val="18"/>
              </w:rPr>
              <w:t>Figure 4. The Rounds list, with each round's window and days, and Add a round at the foot.</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7F9FC"/>
            <w:tcW w:w="6624" w:type="dxa"/>
          </w:tcPr>
          <w:p>
            <w:pPr>
              <w:spacing w:before="120"/>
              <w:jc w:val="center"/>
            </w:pPr>
            <w:r/>
            <w:r>
              <w:drawing>
                <wp:inline xmlns:a="http://schemas.openxmlformats.org/drawingml/2006/main" xmlns:pic="http://schemas.openxmlformats.org/drawingml/2006/picture">
                  <wp:extent cx="2628900" cy="4206240"/>
                  <wp:docPr id="5" name="Picture 5"/>
                  <wp:cNvGraphicFramePr>
                    <a:graphicFrameLocks noChangeAspect="1"/>
                  </wp:cNvGraphicFramePr>
                  <a:graphic>
                    <a:graphicData uri="http://schemas.openxmlformats.org/drawingml/2006/picture">
                      <pic:pic>
                        <pic:nvPicPr>
                          <pic:cNvPr id="0" name="Screenshot_20260820-183720_Expo Go.jpg"/>
                          <pic:cNvPicPr/>
                        </pic:nvPicPr>
                        <pic:blipFill>
                          <a:blip r:embed="rId13"/>
                          <a:stretch>
                            <a:fillRect/>
                          </a:stretch>
                        </pic:blipFill>
                        <pic:spPr>
                          <a:xfrm>
                            <a:off x="0" y="0"/>
                            <a:ext cx="2628900" cy="4206240"/>
                          </a:xfrm>
                          <a:prstGeom prst="rect"/>
                        </pic:spPr>
                      </pic:pic>
                    </a:graphicData>
                  </a:graphic>
                </wp:inline>
              </w:drawing>
            </w:r>
          </w:p>
          <w:p>
            <w:pPr>
              <w:spacing w:after="120"/>
              <w:jc w:val="center"/>
            </w:pPr>
            <w:r>
              <w:rPr>
                <w:i/>
                <w:color w:val="595959"/>
                <w:sz w:val="18"/>
              </w:rPr>
              <w:t>Figure 5. A round open for editing, showing the window, the day chips and the instructions.</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IMPORTANT</w:t>
            </w:r>
            <w:r>
              <w:rPr>
                <w:i/>
                <w:color w:val="2E74B5"/>
                <w:sz w:val="20"/>
              </w:rPr>
              <w:t xml:space="preserve">  </w:t>
            </w:r>
            <w:r>
              <w:rPr>
                <w:i/>
                <w:color w:val="2E74B5"/>
                <w:sz w:val="20"/>
              </w:rPr>
              <w:t>A window cannot cross midnight, and two active rounds cannot overlap on a shared day. A 22:00 to 02:00 night round has to be entered as two separate rounds.</w:t>
            </w:r>
          </w:p>
        </w:tc>
      </w:tr>
    </w:tbl>
    <w:p>
      <w:pPr>
        <w:spacing w:after="40"/>
      </w:pPr>
    </w:p>
    <w:p>
      <w:pPr>
        <w:pStyle w:val="Heading3"/>
      </w:pPr>
      <w:r>
        <w:rPr>
          <w:color w:val="FFFFFF"/>
          <w:sz w:val="20"/>
          <w:shd w:val="clear" w:color="auto" w:fill="2E74B5"/>
        </w:rPr>
        <w:t xml:space="preserve"> Step 4 </w:t>
      </w:r>
      <w:r>
        <w:rPr>
          <w:color w:val="1F2937"/>
          <w:sz w:val="20"/>
        </w:rPr>
        <w:t xml:space="preserve">  </w:t>
      </w:r>
      <w:r>
        <w:rPr>
          <w:color w:val="2E74B5"/>
          <w:sz w:val="28"/>
        </w:rPr>
        <w:t>Add an Original for Each View</w:t>
      </w:r>
    </w:p>
    <w:p>
      <w:r>
        <w:rPr>
          <w:color w:val="1F2937"/>
        </w:rPr>
        <w:t>This is the step that decides whether any of this works. Until a view has an original, it cannot be compared, and the app will not even ask for it.</w:t>
      </w:r>
    </w:p>
    <w:p>
      <w:r>
        <w:rPr>
          <w:color w:val="1F2937"/>
        </w:rPr>
        <w:t xml:space="preserve">Open </w:t>
      </w:r>
      <w:r>
        <w:rPr>
          <w:b/>
          <w:color w:val="1F2937"/>
        </w:rPr>
        <w:t>Settings</w:t>
      </w:r>
      <w:r>
        <w:rPr>
          <w:color w:val="1F2937"/>
        </w:rPr>
        <w:t xml:space="preserve">, then the </w:t>
      </w:r>
      <w:r>
        <w:rPr>
          <w:b/>
          <w:color w:val="1F2937"/>
        </w:rPr>
        <w:t>Showroom photos</w:t>
      </w:r>
      <w:r>
        <w:rPr>
          <w:color w:val="1F2937"/>
        </w:rPr>
        <w:t xml:space="preserve"> tab. There are four views, fixed. Tap one to open its editor, then </w:t>
      </w:r>
      <w:r>
        <w:rPr>
          <w:b/>
          <w:color w:val="1F2937"/>
        </w:rPr>
        <w:t>Take photograph</w:t>
      </w:r>
      <w:r>
        <w:rPr>
          <w:color w:val="1F2937"/>
        </w:rPr>
        <w:t xml:space="preserve"> or </w:t>
      </w:r>
      <w:r>
        <w:rPr>
          <w:b/>
          <w:color w:val="1F2937"/>
        </w:rPr>
        <w:t>Choose from phone</w:t>
      </w:r>
      <w:r>
        <w:rPr>
          <w:color w:val="1F2937"/>
        </w:rPr>
        <w:t xml:space="preserve">. Fill in </w:t>
      </w:r>
      <w:r>
        <w:rPr>
          <w:b/>
          <w:color w:val="1F2937"/>
        </w:rPr>
        <w:t>What this shows</w:t>
      </w:r>
      <w:r>
        <w:rPr>
          <w:color w:val="1F2937"/>
        </w:rPr>
        <w:t xml:space="preserve"> and </w:t>
      </w:r>
      <w:r>
        <w:rPr>
          <w:b/>
          <w:color w:val="1F2937"/>
        </w:rPr>
        <w:t>What to look for</w:t>
      </w:r>
      <w:r>
        <w:rPr>
          <w:color w:val="1F2937"/>
        </w:rPr>
        <w:t>, then save.</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What matters most?</w:t>
            </w:r>
          </w:p>
        </w:tc>
        <w:tc>
          <w:tcPr>
            <w:shd w:val="clear" w:color="auto" w:fill="EAF1F8"/>
            <w:tcW w:w="6120" w:type="dxa"/>
          </w:tcPr>
          <w:p>
            <w:r/>
            <w:r>
              <w:rPr>
                <w:b/>
                <w:color w:val="17365D"/>
                <w:sz w:val="20"/>
              </w:rPr>
              <w:t>Why</w:t>
            </w:r>
          </w:p>
        </w:tc>
      </w:tr>
      <w:tr>
        <w:tc>
          <w:tcPr>
            <w:tcW w:w="3240" w:type="dxa"/>
          </w:tcPr>
          <w:p>
            <w:r/>
            <w:r>
              <w:rPr>
                <w:color w:val="1F2937"/>
                <w:sz w:val="20"/>
              </w:rPr>
              <w:t>Stand where the round is actually walked</w:t>
            </w:r>
          </w:p>
        </w:tc>
        <w:tc>
          <w:tcPr>
            <w:tcW w:w="6120" w:type="dxa"/>
          </w:tcPr>
          <w:p>
            <w:r/>
            <w:r>
              <w:rPr>
                <w:color w:val="1F2937"/>
                <w:sz w:val="20"/>
              </w:rPr>
              <w:t>Framing matters more than photo quality. An original taken from the doorway will never line up with a round walked from the floor.</w:t>
            </w:r>
          </w:p>
        </w:tc>
      </w:tr>
      <w:tr>
        <w:tc>
          <w:tcPr>
            <w:tcW w:w="3240" w:type="dxa"/>
          </w:tcPr>
          <w:p>
            <w:r/>
            <w:r>
              <w:rPr>
                <w:color w:val="1F2937"/>
                <w:sz w:val="20"/>
              </w:rPr>
              <w:t>Use the same kind of phone the staff use</w:t>
            </w:r>
          </w:p>
        </w:tc>
        <w:tc>
          <w:tcPr>
            <w:tcW w:w="6120" w:type="dxa"/>
          </w:tcPr>
          <w:p>
            <w:r/>
            <w:r>
              <w:rPr>
                <w:color w:val="1F2937"/>
                <w:sz w:val="20"/>
              </w:rPr>
              <w:t>Held the same way, at the same height.</w:t>
            </w:r>
          </w:p>
        </w:tc>
      </w:tr>
      <w:tr>
        <w:tc>
          <w:tcPr>
            <w:tcW w:w="3240" w:type="dxa"/>
          </w:tcPr>
          <w:p>
            <w:r/>
            <w:r>
              <w:rPr>
                <w:color w:val="1F2937"/>
                <w:sz w:val="20"/>
              </w:rPr>
              <w:t>Shoot in normal working light</w:t>
            </w:r>
          </w:p>
        </w:tc>
        <w:tc>
          <w:tcPr>
            <w:tcW w:w="6120" w:type="dxa"/>
          </w:tcPr>
          <w:p>
            <w:r/>
            <w:r>
              <w:rPr>
                <w:color w:val="1F2937"/>
                <w:sz w:val="20"/>
              </w:rPr>
              <w:t>Not with the blinds shut, and not at a different time of day than the rounds.</w:t>
            </w:r>
          </w:p>
        </w:tc>
      </w:tr>
      <w:tr>
        <w:tc>
          <w:tcPr>
            <w:tcW w:w="3240" w:type="dxa"/>
          </w:tcPr>
          <w:p>
            <w:r/>
            <w:r>
              <w:rPr>
                <w:color w:val="1F2937"/>
                <w:sz w:val="20"/>
              </w:rPr>
              <w:t>Name it for what it shows</w:t>
            </w:r>
          </w:p>
        </w:tc>
        <w:tc>
          <w:tcPr>
            <w:tcW w:w="6120" w:type="dxa"/>
          </w:tcPr>
          <w:p>
            <w:r/>
            <w:r>
              <w:rPr>
                <w:color w:val="1F2937"/>
                <w:sz w:val="20"/>
              </w:rPr>
              <w:t>"Bags area" means something to the person holding the phone. "Left" often does not.</w:t>
            </w:r>
          </w:p>
        </w:tc>
      </w:tr>
      <w:tr>
        <w:tc>
          <w:tcPr>
            <w:tcW w:w="3240" w:type="dxa"/>
          </w:tcPr>
          <w:p>
            <w:r/>
            <w:r>
              <w:rPr>
                <w:color w:val="1F2937"/>
                <w:sz w:val="20"/>
              </w:rPr>
              <w:t>Capture the whole view</w:t>
            </w:r>
          </w:p>
        </w:tc>
        <w:tc>
          <w:tcPr>
            <w:tcW w:w="6120" w:type="dxa"/>
          </w:tcPr>
          <w:p>
            <w:r/>
            <w:r>
              <w:rPr>
                <w:color w:val="1F2937"/>
                <w:sz w:val="20"/>
              </w:rPr>
              <w:t>Not a close-up of one corner.</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TIP</w:t>
            </w:r>
            <w:r>
              <w:rPr>
                <w:i/>
                <w:color w:val="2E74B5"/>
                <w:sz w:val="20"/>
              </w:rPr>
              <w:t xml:space="preserve">  </w:t>
            </w:r>
            <w:r>
              <w:rPr>
                <w:i/>
                <w:color w:val="2E74B5"/>
                <w:sz w:val="20"/>
              </w:rPr>
              <w:t xml:space="preserve">The best original is one of your own round photographs. Open a round in the web workspace, find the view, and press </w:t>
            </w:r>
            <w:r>
              <w:rPr>
                <w:b/>
                <w:i/>
                <w:color w:val="2E74B5"/>
                <w:sz w:val="20"/>
              </w:rPr>
              <w:t>Use this as the original</w:t>
            </w:r>
            <w:r>
              <w:rPr>
                <w:i/>
                <w:color w:val="2E74B5"/>
                <w:sz w:val="20"/>
              </w:rPr>
              <w:t xml:space="preserve"> - the framing then matches by construction. Every round measured against the old picture is re-scored automatically.</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IMPORTANT</w:t>
            </w:r>
            <w:r>
              <w:rPr>
                <w:i/>
                <w:color w:val="2E74B5"/>
                <w:sz w:val="20"/>
              </w:rPr>
              <w:t xml:space="preserve">  </w:t>
            </w:r>
            <w:r>
              <w:rPr>
                <w:i/>
                <w:color w:val="2E74B5"/>
                <w:sz w:val="20"/>
              </w:rPr>
              <w:t>There are exactly four views and there is no way to add a fifth. A view you clear stops being asked for, but the row and its name remain.</w:t>
            </w:r>
          </w:p>
        </w:tc>
      </w:tr>
    </w:tbl>
    <w:p>
      <w:pPr>
        <w:spacing w:after="40"/>
      </w:pPr>
    </w:p>
    <w:p>
      <w:pPr>
        <w:pStyle w:val="Heading1"/>
        <w:spacing w:before="400" w:after="200"/>
        <w:ind w:left="-86" w:right="-86"/>
        <w:shd w:val="clear" w:color="auto" w:fill="2E5395"/>
        <w:pBdr>
          <w:top w:val="single" w:sz="2" w:space="0" w:color="2E5395"/>
          <w:left w:val="single" w:sz="2" w:space="0" w:color="2E5395"/>
          <w:bottom w:val="single" w:sz="2" w:space="0" w:color="2E5395"/>
          <w:right w:val="single" w:sz="2" w:space="0" w:color="2E5395"/>
        </w:pBdr>
      </w:pPr>
      <w:r>
        <w:rPr>
          <w:color w:val="FFFFFF"/>
          <w:sz w:val="32"/>
        </w:rPr>
        <w:t xml:space="preserve">  PART 2   HOW ROUNDS ARE CAPTURED</w:t>
      </w:r>
    </w:p>
    <w:p>
      <w:pPr>
        <w:pStyle w:val="Heading3"/>
      </w:pPr>
      <w:r>
        <w:rPr>
          <w:color w:val="FFFFFF"/>
          <w:sz w:val="20"/>
          <w:shd w:val="clear" w:color="auto" w:fill="2E74B5"/>
        </w:rPr>
        <w:t xml:space="preserve"> Step 5 </w:t>
      </w:r>
      <w:r>
        <w:rPr>
          <w:color w:val="1F2937"/>
          <w:sz w:val="20"/>
        </w:rPr>
        <w:t xml:space="preserve">  </w:t>
      </w:r>
      <w:r>
        <w:rPr>
          <w:color w:val="2E74B5"/>
          <w:sz w:val="28"/>
        </w:rPr>
        <w:t>Choose Video, Photographs, or Both</w:t>
      </w:r>
    </w:p>
    <w:p>
      <w:r>
        <w:rPr>
          <w:color w:val="1F2937"/>
        </w:rPr>
        <w:t xml:space="preserve">Open </w:t>
      </w:r>
      <w:r>
        <w:rPr>
          <w:b/>
          <w:color w:val="1F2937"/>
        </w:rPr>
        <w:t>Settings</w:t>
      </w:r>
      <w:r>
        <w:rPr>
          <w:color w:val="1F2937"/>
        </w:rPr>
        <w:t xml:space="preserve">, then the </w:t>
      </w:r>
      <w:r>
        <w:rPr>
          <w:b/>
          <w:color w:val="1F2937"/>
        </w:rPr>
        <w:t>Video</w:t>
      </w:r>
      <w:r>
        <w:rPr>
          <w:color w:val="1F2937"/>
        </w:rPr>
        <w:t xml:space="preserve"> tab.</w:t>
      </w:r>
    </w:p>
    <w:p>
      <w:r>
        <w:rPr>
          <w:b/>
          <w:color w:val="1F2937"/>
        </w:rPr>
        <w:t>Allow a video round</w:t>
      </w:r>
      <w:r>
        <w:rPr>
          <w:color w:val="1F2937"/>
        </w:rPr>
        <w:t xml:space="preserve"> is the master switch. Leave it on and the cleaner chooses, round by round, between one sweep of the room and photographing each view. Turn it off and every round is photographs only.</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What are you setting?</w:t>
            </w:r>
          </w:p>
        </w:tc>
        <w:tc>
          <w:tcPr>
            <w:shd w:val="clear" w:color="auto" w:fill="EAF1F8"/>
            <w:tcW w:w="6120" w:type="dxa"/>
          </w:tcPr>
          <w:p>
            <w:r/>
            <w:r>
              <w:rPr>
                <w:b/>
                <w:color w:val="17365D"/>
                <w:sz w:val="20"/>
              </w:rPr>
              <w:t>What it does</w:t>
            </w:r>
          </w:p>
        </w:tc>
      </w:tr>
      <w:tr>
        <w:tc>
          <w:tcPr>
            <w:tcW w:w="3240" w:type="dxa"/>
          </w:tcPr>
          <w:p>
            <w:r/>
            <w:r>
              <w:rPr>
                <w:b/>
                <w:color w:val="1F2937"/>
                <w:sz w:val="20"/>
              </w:rPr>
              <w:t>Allow a video round</w:t>
            </w:r>
          </w:p>
        </w:tc>
        <w:tc>
          <w:tcPr>
            <w:tcW w:w="6120" w:type="dxa"/>
          </w:tcPr>
          <w:p>
            <w:r/>
            <w:r>
              <w:rPr>
                <w:color w:val="1F2937"/>
                <w:sz w:val="20"/>
              </w:rPr>
              <w:t>On, and the cleaner chooses. Off, and it is photographs only.</w:t>
            </w:r>
          </w:p>
        </w:tc>
      </w:tr>
      <w:tr>
        <w:tc>
          <w:tcPr>
            <w:tcW w:w="3240" w:type="dxa"/>
          </w:tcPr>
          <w:p>
            <w:r/>
            <w:r>
              <w:rPr>
                <w:b/>
                <w:color w:val="1F2937"/>
                <w:sz w:val="20"/>
              </w:rPr>
              <w:t>Clip length</w:t>
            </w:r>
            <w:r>
              <w:rPr>
                <w:color w:val="1F2937"/>
                <w:sz w:val="20"/>
              </w:rPr>
              <w:t xml:space="preserve"> and </w:t>
            </w:r>
            <w:r>
              <w:rPr>
                <w:b/>
                <w:color w:val="1F2937"/>
                <w:sz w:val="20"/>
              </w:rPr>
              <w:t>Unit</w:t>
            </w:r>
          </w:p>
        </w:tc>
        <w:tc>
          <w:tcPr>
            <w:tcW w:w="6120" w:type="dxa"/>
          </w:tcPr>
          <w:p>
            <w:r/>
            <w:r>
              <w:rPr>
                <w:color w:val="1F2937"/>
                <w:sz w:val="20"/>
              </w:rPr>
              <w:t>How long the sweep runs. The single biggest lever on file size.</w:t>
            </w:r>
          </w:p>
        </w:tc>
      </w:tr>
      <w:tr>
        <w:tc>
          <w:tcPr>
            <w:tcW w:w="3240" w:type="dxa"/>
          </w:tcPr>
          <w:p>
            <w:r/>
            <w:r>
              <w:rPr>
                <w:b/>
                <w:color w:val="1F2937"/>
                <w:sz w:val="20"/>
              </w:rPr>
              <w:t>Quality</w:t>
            </w:r>
          </w:p>
        </w:tc>
        <w:tc>
          <w:tcPr>
            <w:tcW w:w="6120" w:type="dxa"/>
          </w:tcPr>
          <w:p>
            <w:r/>
            <w:r>
              <w:rPr>
                <w:color w:val="1F2937"/>
                <w:sz w:val="20"/>
              </w:rPr>
              <w:t>Low, Medium or High. Medium is enough for most rooms.</w:t>
            </w:r>
          </w:p>
        </w:tc>
      </w:tr>
      <w:tr>
        <w:tc>
          <w:tcPr>
            <w:tcW w:w="3240" w:type="dxa"/>
          </w:tcPr>
          <w:p>
            <w:r/>
            <w:r>
              <w:rPr>
                <w:b/>
                <w:color w:val="1F2937"/>
                <w:sz w:val="20"/>
              </w:rPr>
              <w:t>Format</w:t>
            </w:r>
          </w:p>
        </w:tc>
        <w:tc>
          <w:tcPr>
            <w:tcW w:w="6120" w:type="dxa"/>
          </w:tcPr>
          <w:p>
            <w:r/>
            <w:r>
              <w:rPr>
                <w:color w:val="1F2937"/>
                <w:sz w:val="20"/>
              </w:rPr>
              <w:t>The container the clip is stored in.</w:t>
            </w:r>
          </w:p>
        </w:tc>
      </w:tr>
      <w:tr>
        <w:tc>
          <w:tcPr>
            <w:tcW w:w="3240" w:type="dxa"/>
          </w:tcPr>
          <w:p>
            <w:r/>
            <w:r>
              <w:rPr>
                <w:b/>
                <w:color w:val="1F2937"/>
                <w:sz w:val="20"/>
              </w:rPr>
              <w:t>Camera</w:t>
            </w:r>
          </w:p>
        </w:tc>
        <w:tc>
          <w:tcPr>
            <w:tcW w:w="6120" w:type="dxa"/>
          </w:tcPr>
          <w:p>
            <w:r/>
            <w:r>
              <w:rPr>
                <w:color w:val="1F2937"/>
                <w:sz w:val="20"/>
              </w:rPr>
              <w:t>Rear or front. Rear is nearly always right, and it does nothing on a laptop.</w:t>
            </w:r>
          </w:p>
        </w:tc>
      </w:tr>
      <w:tr>
        <w:tc>
          <w:tcPr>
            <w:tcW w:w="3240" w:type="dxa"/>
          </w:tcPr>
          <w:p>
            <w:r/>
            <w:r>
              <w:rPr>
                <w:b/>
                <w:color w:val="1F2937"/>
                <w:sz w:val="20"/>
              </w:rPr>
              <w:t>Maximum upload</w:t>
            </w:r>
          </w:p>
        </w:tc>
        <w:tc>
          <w:tcPr>
            <w:tcW w:w="6120" w:type="dxa"/>
          </w:tcPr>
          <w:p>
            <w:r/>
            <w:r>
              <w:rPr>
                <w:color w:val="1F2937"/>
                <w:sz w:val="20"/>
              </w:rPr>
              <w:t>A ceiling per round, protecting the server from one enormous file.</w:t>
            </w:r>
          </w:p>
        </w:tc>
      </w:tr>
      <w:tr>
        <w:tc>
          <w:tcPr>
            <w:tcW w:w="3240" w:type="dxa"/>
          </w:tcPr>
          <w:p>
            <w:r/>
            <w:r>
              <w:rPr>
                <w:b/>
                <w:color w:val="1F2937"/>
                <w:sz w:val="20"/>
              </w:rPr>
              <w:t>Estimated size per clip</w:t>
            </w:r>
          </w:p>
        </w:tc>
        <w:tc>
          <w:tcPr>
            <w:tcW w:w="6120" w:type="dxa"/>
          </w:tcPr>
          <w:p>
            <w:r/>
            <w:r>
              <w:rPr>
                <w:color w:val="1F2937"/>
                <w:sz w:val="20"/>
              </w:rPr>
              <w:t>Updates as you change the length and quality. Multiply it out before committing.</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IMPORTANT</w:t>
            </w:r>
            <w:r>
              <w:rPr>
                <w:i/>
                <w:color w:val="2E74B5"/>
                <w:sz w:val="20"/>
              </w:rPr>
              <w:t xml:space="preserve">  </w:t>
            </w:r>
            <w:r>
              <w:rPr>
                <w:i/>
                <w:color w:val="2E74B5"/>
                <w:sz w:val="20"/>
              </w:rPr>
              <w:t xml:space="preserve">Reading a round out of a video needs feature-matching software on the server. It installs itself when the module is installed or upgraded. If that was refused - usually because the server's account cannot write to its own program folder - this tab shows a warning with an </w:t>
            </w:r>
            <w:r>
              <w:rPr>
                <w:b/>
                <w:i/>
                <w:color w:val="2E74B5"/>
                <w:sz w:val="20"/>
              </w:rPr>
              <w:t>Install it now</w:t>
            </w:r>
            <w:r>
              <w:rPr>
                <w:i/>
                <w:color w:val="2E74B5"/>
                <w:sz w:val="20"/>
              </w:rPr>
              <w:t xml:space="preserve"> button. Until it succeeds, video rounds are stored but never scored, and the cleaner is not offered the choice.</w:t>
            </w:r>
          </w:p>
        </w:tc>
      </w:tr>
    </w:tbl>
    <w:p>
      <w:pPr>
        <w:spacing w:after="40"/>
      </w:pPr>
    </w:p>
    <w:p>
      <w:r>
        <w:rPr>
          <w:color w:val="1F2937"/>
        </w:rPr>
        <w:t>No sound is ever recorded, on any setting. This keeps files small, avoids a second permission prompt, and avoids capturing conversations in the office.</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NOTE</w:t>
            </w:r>
            <w:r>
              <w:rPr>
                <w:i/>
                <w:color w:val="2E74B5"/>
                <w:sz w:val="20"/>
              </w:rPr>
              <w:t xml:space="preserve">  </w:t>
            </w:r>
            <w:r>
              <w:rPr>
                <w:i/>
                <w:color w:val="2E74B5"/>
                <w:sz w:val="20"/>
              </w:rPr>
              <w:t xml:space="preserve">The cleaner now sees the clip played back before it is sent, under </w:t>
            </w:r>
            <w:r>
              <w:rPr>
                <w:b/>
                <w:i/>
                <w:color w:val="2E74B5"/>
                <w:sz w:val="20"/>
              </w:rPr>
              <w:t>Check the recording</w:t>
            </w:r>
            <w:r>
              <w:rPr>
                <w:i/>
                <w:color w:val="2E74B5"/>
                <w:sz w:val="20"/>
              </w:rPr>
              <w:t xml:space="preserve">, with the view names lighting up as playback reaches each one. They can </w:t>
            </w:r>
            <w:r>
              <w:rPr>
                <w:b/>
                <w:i/>
                <w:color w:val="2E74B5"/>
                <w:sz w:val="20"/>
              </w:rPr>
              <w:t>Record again</w:t>
            </w:r>
            <w:r>
              <w:rPr>
                <w:i/>
                <w:color w:val="2E74B5"/>
                <w:sz w:val="20"/>
              </w:rPr>
              <w:t xml:space="preserve"> before anything reaches you. Expect fewer sweeps that missed a wall - and note that a re-recorded clip replaces the first, so you will not see the discarded one.</w:t>
            </w:r>
          </w:p>
        </w:tc>
      </w:tr>
    </w:tbl>
    <w:p>
      <w:pPr>
        <w:spacing w:after="40"/>
      </w:pPr>
    </w:p>
    <w:p>
      <w:pPr>
        <w:pStyle w:val="Heading3"/>
      </w:pPr>
      <w:r>
        <w:rPr>
          <w:color w:val="FFFFFF"/>
          <w:sz w:val="20"/>
          <w:shd w:val="clear" w:color="auto" w:fill="2E74B5"/>
        </w:rPr>
        <w:t xml:space="preserve"> Step 6 </w:t>
      </w:r>
      <w:r>
        <w:rPr>
          <w:color w:val="1F2937"/>
          <w:sz w:val="20"/>
        </w:rPr>
        <w:t xml:space="preserve">  </w:t>
      </w:r>
      <w:r>
        <w:rPr>
          <w:color w:val="2E74B5"/>
          <w:sz w:val="28"/>
        </w:rPr>
        <w:t>Decide Who May Record</w:t>
      </w:r>
    </w:p>
    <w:p>
      <w:r>
        <w:rPr>
          <w:color w:val="1F2937"/>
        </w:rPr>
        <w:t xml:space="preserve">On the </w:t>
      </w:r>
      <w:r>
        <w:rPr>
          <w:b/>
          <w:color w:val="1F2937"/>
        </w:rPr>
        <w:t>Who can record</w:t>
      </w:r>
      <w:r>
        <w:rPr>
          <w:color w:val="1F2937"/>
        </w:rPr>
        <w:t xml:space="preserve"> tab, choose between everyone with access and a named list. Use the named list where only certain staff should be capturing rounds even though others can see them.</w:t>
      </w:r>
    </w:p>
    <w:p>
      <w:r>
        <w:rPr>
          <w:b/>
          <w:color w:val="1F2937"/>
        </w:rPr>
        <w:t>Upload grace period</w:t>
      </w:r>
      <w:r>
        <w:rPr>
          <w:color w:val="1F2937"/>
        </w:rPr>
        <w:t xml:space="preserve"> lives here too. It is how long after a window closes an upload is still accepted, and it covers somebody who finished just as the window shut.</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3120"/>
        <w:gridCol w:w="3120"/>
        <w:gridCol w:w="3120"/>
      </w:tblGrid>
      <w:tr>
        <w:trPr>
          <w:tblHeader w:val="true"/>
        </w:trPr>
        <w:tc>
          <w:tcPr>
            <w:shd w:val="clear" w:color="auto" w:fill="EAF1F8"/>
            <w:tcW w:w="3024" w:type="dxa"/>
          </w:tcPr>
          <w:p>
            <w:r/>
            <w:r>
              <w:rPr>
                <w:b/>
                <w:color w:val="17365D"/>
                <w:sz w:val="20"/>
              </w:rPr>
              <w:t>Access level</w:t>
            </w:r>
          </w:p>
        </w:tc>
        <w:tc>
          <w:tcPr>
            <w:shd w:val="clear" w:color="auto" w:fill="EAF1F8"/>
            <w:tcW w:w="1728" w:type="dxa"/>
          </w:tcPr>
          <w:p>
            <w:r/>
            <w:r>
              <w:rPr>
                <w:b/>
                <w:color w:val="17365D"/>
                <w:sz w:val="20"/>
              </w:rPr>
              <w:t>Can see</w:t>
            </w:r>
          </w:p>
        </w:tc>
        <w:tc>
          <w:tcPr>
            <w:shd w:val="clear" w:color="auto" w:fill="EAF1F8"/>
            <w:tcW w:w="4608" w:type="dxa"/>
          </w:tcPr>
          <w:p>
            <w:r/>
            <w:r>
              <w:rPr>
                <w:b/>
                <w:color w:val="17365D"/>
                <w:sz w:val="20"/>
              </w:rPr>
              <w:t>Can change</w:t>
            </w:r>
          </w:p>
        </w:tc>
      </w:tr>
      <w:tr>
        <w:tc>
          <w:tcPr>
            <w:tcW w:w="3024" w:type="dxa"/>
          </w:tcPr>
          <w:p>
            <w:r/>
            <w:r>
              <w:rPr>
                <w:b/>
                <w:color w:val="1F2937"/>
                <w:sz w:val="20"/>
              </w:rPr>
              <w:t>No access</w:t>
            </w:r>
          </w:p>
        </w:tc>
        <w:tc>
          <w:tcPr>
            <w:tcW w:w="1728" w:type="dxa"/>
          </w:tcPr>
          <w:p>
            <w:r/>
            <w:r>
              <w:rPr>
                <w:color w:val="1F2937"/>
                <w:sz w:val="20"/>
              </w:rPr>
              <w:t>Nothing. The app is invisible to them.</w:t>
            </w:r>
          </w:p>
        </w:tc>
        <w:tc>
          <w:tcPr>
            <w:tcW w:w="4608" w:type="dxa"/>
          </w:tcPr>
          <w:p>
            <w:r/>
            <w:r>
              <w:rPr>
                <w:color w:val="1F2937"/>
                <w:sz w:val="20"/>
              </w:rPr>
              <w:t>Nothing.</w:t>
            </w:r>
          </w:p>
        </w:tc>
      </w:tr>
      <w:tr>
        <w:tc>
          <w:tcPr>
            <w:tcW w:w="3024" w:type="dxa"/>
          </w:tcPr>
          <w:p>
            <w:r/>
            <w:r>
              <w:rPr>
                <w:b/>
                <w:color w:val="1F2937"/>
                <w:sz w:val="20"/>
              </w:rPr>
              <w:t>User</w:t>
            </w:r>
          </w:p>
        </w:tc>
        <w:tc>
          <w:tcPr>
            <w:tcW w:w="1728" w:type="dxa"/>
          </w:tcPr>
          <w:p>
            <w:r/>
            <w:r>
              <w:rPr>
                <w:color w:val="1F2937"/>
                <w:sz w:val="20"/>
              </w:rPr>
              <w:t>Their own rounds only, plus the schedule and the originals.</w:t>
            </w:r>
          </w:p>
        </w:tc>
        <w:tc>
          <w:tcPr>
            <w:tcW w:w="4608" w:type="dxa"/>
          </w:tcPr>
          <w:p>
            <w:r/>
            <w:r>
              <w:rPr>
                <w:color w:val="1F2937"/>
                <w:sz w:val="20"/>
              </w:rPr>
              <w:t>Nothing at all - they can capture a round, but never edit or delete one.</w:t>
            </w:r>
          </w:p>
        </w:tc>
      </w:tr>
      <w:tr>
        <w:tc>
          <w:tcPr>
            <w:tcW w:w="3024" w:type="dxa"/>
          </w:tcPr>
          <w:p>
            <w:r/>
            <w:r>
              <w:rPr>
                <w:b/>
                <w:color w:val="1F2937"/>
                <w:sz w:val="20"/>
              </w:rPr>
              <w:t>Manager</w:t>
            </w:r>
          </w:p>
        </w:tc>
        <w:tc>
          <w:tcPr>
            <w:tcW w:w="1728" w:type="dxa"/>
          </w:tcPr>
          <w:p>
            <w:r/>
            <w:r>
              <w:rPr>
                <w:color w:val="1F2937"/>
                <w:sz w:val="20"/>
              </w:rPr>
              <w:t>Everything, including every person's rounds.</w:t>
            </w:r>
          </w:p>
        </w:tc>
        <w:tc>
          <w:tcPr>
            <w:tcW w:w="4608" w:type="dxa"/>
          </w:tcPr>
          <w:p>
            <w:r/>
            <w:r>
              <w:rPr>
                <w:color w:val="1F2937"/>
                <w:sz w:val="20"/>
              </w:rPr>
              <w:t>Everything, including deleting rounds.</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TIP</w:t>
            </w:r>
            <w:r>
              <w:rPr>
                <w:i/>
                <w:color w:val="2E74B5"/>
                <w:sz w:val="20"/>
              </w:rPr>
              <w:t xml:space="preserve">  </w:t>
            </w:r>
            <w:r>
              <w:rPr>
                <w:i/>
                <w:color w:val="2E74B5"/>
                <w:sz w:val="20"/>
              </w:rPr>
              <w:t>Set the access level per person in the main Settings area of the web workspace, under Users. A person also needs to be on the allowed list here if you have chosen a named list - the two work together.</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IMPORTANT</w:t>
            </w:r>
            <w:r>
              <w:rPr>
                <w:i/>
                <w:color w:val="2E74B5"/>
                <w:sz w:val="20"/>
              </w:rPr>
              <w:t xml:space="preserve">  </w:t>
            </w:r>
            <w:r>
              <w:rPr>
                <w:i/>
                <w:color w:val="2E74B5"/>
                <w:sz w:val="20"/>
              </w:rPr>
              <w:t xml:space="preserve">Choose </w:t>
            </w:r>
            <w:r>
              <w:rPr>
                <w:b/>
                <w:i/>
                <w:color w:val="2E74B5"/>
                <w:sz w:val="20"/>
              </w:rPr>
              <w:t>Who may record</w:t>
            </w:r>
            <w:r>
              <w:rPr>
                <w:i/>
                <w:color w:val="2E74B5"/>
                <w:sz w:val="20"/>
              </w:rPr>
              <w:t xml:space="preserve"> in the web workspace rather than on the phone. The phone's version of this setting does not currently match what the server expects, and a change made there will be refused.</w:t>
            </w:r>
          </w:p>
        </w:tc>
      </w:tr>
    </w:tbl>
    <w:p>
      <w:pPr>
        <w:spacing w:after="40"/>
      </w:pPr>
    </w:p>
    <w:p>
      <w:pPr>
        <w:pStyle w:val="Heading1"/>
        <w:spacing w:before="400" w:after="200"/>
        <w:ind w:left="-86" w:right="-86"/>
        <w:shd w:val="clear" w:color="auto" w:fill="2E5395"/>
        <w:pBdr>
          <w:top w:val="single" w:sz="2" w:space="0" w:color="2E5395"/>
          <w:left w:val="single" w:sz="2" w:space="0" w:color="2E5395"/>
          <w:bottom w:val="single" w:sz="2" w:space="0" w:color="2E5395"/>
          <w:right w:val="single" w:sz="2" w:space="0" w:color="2E5395"/>
        </w:pBdr>
      </w:pPr>
      <w:r>
        <w:rPr>
          <w:color w:val="FFFFFF"/>
          <w:sz w:val="32"/>
        </w:rPr>
        <w:t xml:space="preserve">  PART 3   READING WHAT COMES BACK</w:t>
      </w:r>
    </w:p>
    <w:p>
      <w:pPr>
        <w:pStyle w:val="Heading3"/>
      </w:pPr>
      <w:r>
        <w:rPr>
          <w:color w:val="FFFFFF"/>
          <w:sz w:val="20"/>
          <w:shd w:val="clear" w:color="auto" w:fill="2E74B5"/>
        </w:rPr>
        <w:t xml:space="preserve"> Step 7 </w:t>
      </w:r>
      <w:r>
        <w:rPr>
          <w:color w:val="1F2937"/>
          <w:sz w:val="20"/>
        </w:rPr>
        <w:t xml:space="preserve">  </w:t>
      </w:r>
      <w:r>
        <w:rPr>
          <w:color w:val="2E74B5"/>
          <w:sz w:val="28"/>
        </w:rPr>
        <w:t>Read the Comparisons</w:t>
      </w:r>
    </w:p>
    <w:p>
      <w:r>
        <w:rPr>
          <w:color w:val="1F2937"/>
        </w:rPr>
        <w:t xml:space="preserve">Open the </w:t>
      </w:r>
      <w:r>
        <w:rPr>
          <w:b/>
          <w:color w:val="1F2937"/>
        </w:rPr>
        <w:t>Compare</w:t>
      </w:r>
      <w:r>
        <w:rPr>
          <w:color w:val="1F2937"/>
        </w:rPr>
        <w:t xml:space="preserve"> tab. Rounds are grouped by day, newest first, each with its verdict and score. Tap a round to see each view: the original on the left, what was captured on the right.</w:t>
      </w:r>
    </w:p>
    <w:p>
      <w:r>
        <w:rPr>
          <w:color w:val="1F2937"/>
        </w:rPr>
        <w:t xml:space="preserve">A round's score is the </w:t>
      </w:r>
      <w:r>
        <w:rPr>
          <w:b/>
          <w:color w:val="1F2937"/>
        </w:rPr>
        <w:t>worst</w:t>
      </w:r>
      <w:r>
        <w:rPr>
          <w:color w:val="1F2937"/>
        </w:rPr>
        <w:t xml:space="preserve"> of its views, never the average. One bad wall is the entire point, and averaging would hide it.</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3120"/>
        <w:gridCol w:w="3120"/>
        <w:gridCol w:w="3120"/>
      </w:tblGrid>
      <w:tr>
        <w:trPr>
          <w:tblHeader w:val="true"/>
        </w:trPr>
        <w:tc>
          <w:tcPr>
            <w:shd w:val="clear" w:color="auto" w:fill="EAF1F8"/>
            <w:tcW w:w="3024" w:type="dxa"/>
          </w:tcPr>
          <w:p>
            <w:r/>
            <w:r>
              <w:rPr>
                <w:b/>
                <w:color w:val="17365D"/>
                <w:sz w:val="20"/>
              </w:rPr>
              <w:t>Verdict</w:t>
            </w:r>
          </w:p>
        </w:tc>
        <w:tc>
          <w:tcPr>
            <w:shd w:val="clear" w:color="auto" w:fill="EAF1F8"/>
            <w:tcW w:w="1728" w:type="dxa"/>
          </w:tcPr>
          <w:p>
            <w:r/>
            <w:r>
              <w:rPr>
                <w:b/>
                <w:color w:val="17365D"/>
                <w:sz w:val="20"/>
              </w:rPr>
              <w:t>What it means</w:t>
            </w:r>
          </w:p>
        </w:tc>
        <w:tc>
          <w:tcPr>
            <w:shd w:val="clear" w:color="auto" w:fill="EAF1F8"/>
            <w:tcW w:w="4608" w:type="dxa"/>
          </w:tcPr>
          <w:p>
            <w:r/>
            <w:r>
              <w:rPr>
                <w:b/>
                <w:color w:val="17365D"/>
                <w:sz w:val="20"/>
              </w:rPr>
              <w:t>What to do</w:t>
            </w:r>
          </w:p>
        </w:tc>
      </w:tr>
      <w:tr>
        <w:tc>
          <w:tcPr>
            <w:tcW w:w="3024" w:type="dxa"/>
          </w:tcPr>
          <w:p>
            <w:r/>
            <w:r>
              <w:rPr>
                <w:b/>
                <w:color w:val="1F2937"/>
                <w:sz w:val="20"/>
              </w:rPr>
              <w:t>As expected</w:t>
            </w:r>
          </w:p>
        </w:tc>
        <w:tc>
          <w:tcPr>
            <w:tcW w:w="1728" w:type="dxa"/>
          </w:tcPr>
          <w:p>
            <w:r/>
            <w:r>
              <w:rPr>
                <w:color w:val="1F2937"/>
                <w:sz w:val="20"/>
              </w:rPr>
              <w:t>The view matches its original.</w:t>
            </w:r>
          </w:p>
        </w:tc>
        <w:tc>
          <w:tcPr>
            <w:tcW w:w="4608" w:type="dxa"/>
          </w:tcPr>
          <w:p>
            <w:r/>
            <w:r>
              <w:rPr>
                <w:color w:val="1F2937"/>
                <w:sz w:val="20"/>
              </w:rPr>
              <w:t>Nothing.</w:t>
            </w:r>
          </w:p>
        </w:tc>
      </w:tr>
      <w:tr>
        <w:tc>
          <w:tcPr>
            <w:tcW w:w="3024" w:type="dxa"/>
          </w:tcPr>
          <w:p>
            <w:r/>
            <w:r>
              <w:rPr>
                <w:b/>
                <w:color w:val="1F2937"/>
                <w:sz w:val="20"/>
              </w:rPr>
              <w:t>Worth a look</w:t>
            </w:r>
          </w:p>
        </w:tc>
        <w:tc>
          <w:tcPr>
            <w:tcW w:w="1728" w:type="dxa"/>
          </w:tcPr>
          <w:p>
            <w:r/>
            <w:r>
              <w:rPr>
                <w:color w:val="1F2937"/>
                <w:sz w:val="20"/>
              </w:rPr>
              <w:t>A little different.</w:t>
            </w:r>
          </w:p>
        </w:tc>
        <w:tc>
          <w:tcPr>
            <w:tcW w:w="4608" w:type="dxa"/>
          </w:tcPr>
          <w:p>
            <w:r/>
            <w:r>
              <w:rPr>
                <w:color w:val="1F2937"/>
                <w:sz w:val="20"/>
              </w:rPr>
              <w:t>Glance at the two pictures.</w:t>
            </w:r>
          </w:p>
        </w:tc>
      </w:tr>
      <w:tr>
        <w:tc>
          <w:tcPr>
            <w:tcW w:w="3024" w:type="dxa"/>
          </w:tcPr>
          <w:p>
            <w:r/>
            <w:r>
              <w:rPr>
                <w:b/>
                <w:color w:val="1F2937"/>
                <w:sz w:val="20"/>
              </w:rPr>
              <w:t>Something has changed</w:t>
            </w:r>
          </w:p>
        </w:tc>
        <w:tc>
          <w:tcPr>
            <w:tcW w:w="1728" w:type="dxa"/>
          </w:tcPr>
          <w:p>
            <w:r/>
            <w:r>
              <w:rPr>
                <w:color w:val="1F2937"/>
                <w:sz w:val="20"/>
              </w:rPr>
              <w:t>Clearly different from the original.</w:t>
            </w:r>
          </w:p>
        </w:tc>
        <w:tc>
          <w:tcPr>
            <w:tcW w:w="4608" w:type="dxa"/>
          </w:tcPr>
          <w:p>
            <w:r/>
            <w:r>
              <w:rPr>
                <w:color w:val="1F2937"/>
                <w:sz w:val="20"/>
              </w:rPr>
              <w:t>Check the room.</w:t>
            </w:r>
          </w:p>
        </w:tc>
      </w:tr>
      <w:tr>
        <w:tc>
          <w:tcPr>
            <w:tcW w:w="3024" w:type="dxa"/>
          </w:tcPr>
          <w:p>
            <w:r/>
            <w:r>
              <w:rPr>
                <w:b/>
                <w:color w:val="1F2937"/>
                <w:sz w:val="20"/>
              </w:rPr>
              <w:t>Could not line up</w:t>
            </w:r>
          </w:p>
        </w:tc>
        <w:tc>
          <w:tcPr>
            <w:tcW w:w="1728" w:type="dxa"/>
          </w:tcPr>
          <w:p>
            <w:r/>
            <w:r>
              <w:rPr>
                <w:color w:val="1F2937"/>
                <w:sz w:val="20"/>
              </w:rPr>
              <w:t>The two pictures could not be matched. The score is about the wrong pixels.</w:t>
            </w:r>
          </w:p>
        </w:tc>
        <w:tc>
          <w:tcPr>
            <w:tcW w:w="4608" w:type="dxa"/>
          </w:tcPr>
          <w:p>
            <w:r/>
            <w:r>
              <w:rPr>
                <w:color w:val="1F2937"/>
                <w:sz w:val="20"/>
              </w:rPr>
              <w:t>Almost always framing. Retake the original from where the round is walked.</w:t>
            </w:r>
          </w:p>
        </w:tc>
      </w:tr>
      <w:tr>
        <w:tc>
          <w:tcPr>
            <w:tcW w:w="3024" w:type="dxa"/>
          </w:tcPr>
          <w:p>
            <w:r/>
            <w:r>
              <w:rPr>
                <w:b/>
                <w:color w:val="1F2937"/>
                <w:sz w:val="20"/>
              </w:rPr>
              <w:t>Not compared</w:t>
            </w:r>
          </w:p>
        </w:tc>
        <w:tc>
          <w:tcPr>
            <w:tcW w:w="1728" w:type="dxa"/>
          </w:tcPr>
          <w:p>
            <w:r/>
            <w:r>
              <w:rPr>
                <w:color w:val="1F2937"/>
                <w:sz w:val="20"/>
              </w:rPr>
              <w:t>No comparison happened - no original, or the sweep never showed the view.</w:t>
            </w:r>
          </w:p>
        </w:tc>
        <w:tc>
          <w:tcPr>
            <w:tcW w:w="4608" w:type="dxa"/>
          </w:tcPr>
          <w:p>
            <w:r/>
            <w:r>
              <w:rPr>
                <w:color w:val="1F2937"/>
                <w:sz w:val="20"/>
              </w:rPr>
              <w:t>Add the missing original, or ask for the view to be covered.</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7F9FC"/>
            <w:tcW w:w="6624" w:type="dxa"/>
          </w:tcPr>
          <w:p>
            <w:pPr>
              <w:spacing w:before="120"/>
              <w:jc w:val="center"/>
            </w:pPr>
            <w:r/>
            <w:r>
              <w:drawing>
                <wp:inline xmlns:a="http://schemas.openxmlformats.org/drawingml/2006/main" xmlns:pic="http://schemas.openxmlformats.org/drawingml/2006/picture">
                  <wp:extent cx="2628900" cy="4206240"/>
                  <wp:docPr id="6" name="Picture 6"/>
                  <wp:cNvGraphicFramePr>
                    <a:graphicFrameLocks noChangeAspect="1"/>
                  </wp:cNvGraphicFramePr>
                  <a:graphic>
                    <a:graphicData uri="http://schemas.openxmlformats.org/drawingml/2006/picture">
                      <pic:pic>
                        <pic:nvPicPr>
                          <pic:cNvPr id="0" name="Screenshot_20260820-183835_Expo Go.jpg"/>
                          <pic:cNvPicPr/>
                        </pic:nvPicPr>
                        <pic:blipFill>
                          <a:blip r:embed="rId14"/>
                          <a:stretch>
                            <a:fillRect/>
                          </a:stretch>
                        </pic:blipFill>
                        <pic:spPr>
                          <a:xfrm>
                            <a:off x="0" y="0"/>
                            <a:ext cx="2628900" cy="4206240"/>
                          </a:xfrm>
                          <a:prstGeom prst="rect"/>
                        </pic:spPr>
                      </pic:pic>
                    </a:graphicData>
                  </a:graphic>
                </wp:inline>
              </w:drawing>
            </w:r>
          </w:p>
          <w:p>
            <w:pPr>
              <w:spacing w:after="120"/>
              <w:jc w:val="center"/>
            </w:pPr>
            <w:r>
              <w:rPr>
                <w:i/>
                <w:color w:val="595959"/>
                <w:sz w:val="18"/>
              </w:rPr>
              <w:t>Figure 6. The Compare tab, with rounds grouped by day and their verdicts.</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7F9FC"/>
            <w:tcW w:w="6624" w:type="dxa"/>
          </w:tcPr>
          <w:p>
            <w:pPr>
              <w:spacing w:before="120"/>
              <w:jc w:val="center"/>
            </w:pPr>
            <w:r/>
            <w:r>
              <w:drawing>
                <wp:inline xmlns:a="http://schemas.openxmlformats.org/drawingml/2006/main" xmlns:pic="http://schemas.openxmlformats.org/drawingml/2006/picture">
                  <wp:extent cx="2628900" cy="4206240"/>
                  <wp:docPr id="7" name="Picture 7"/>
                  <wp:cNvGraphicFramePr>
                    <a:graphicFrameLocks noChangeAspect="1"/>
                  </wp:cNvGraphicFramePr>
                  <a:graphic>
                    <a:graphicData uri="http://schemas.openxmlformats.org/drawingml/2006/picture">
                      <pic:pic>
                        <pic:nvPicPr>
                          <pic:cNvPr id="0" name="Screenshot_20260820-183902_Expo Go.jpg"/>
                          <pic:cNvPicPr/>
                        </pic:nvPicPr>
                        <pic:blipFill>
                          <a:blip r:embed="rId15"/>
                          <a:stretch>
                            <a:fillRect/>
                          </a:stretch>
                        </pic:blipFill>
                        <pic:spPr>
                          <a:xfrm>
                            <a:off x="0" y="0"/>
                            <a:ext cx="2628900" cy="4206240"/>
                          </a:xfrm>
                          <a:prstGeom prst="rect"/>
                        </pic:spPr>
                      </pic:pic>
                    </a:graphicData>
                  </a:graphic>
                </wp:inline>
              </w:drawing>
            </w:r>
          </w:p>
          <w:p>
            <w:pPr>
              <w:spacing w:after="120"/>
              <w:jc w:val="center"/>
            </w:pPr>
            <w:r>
              <w:rPr>
                <w:i/>
                <w:color w:val="595959"/>
                <w:sz w:val="18"/>
              </w:rPr>
              <w:t>Figure 7. A comparison in detail - the original beside what was captured, with both numbers.</w:t>
            </w:r>
          </w:p>
        </w:tc>
      </w:tr>
    </w:tbl>
    <w:p>
      <w:pPr>
        <w:spacing w:after="40"/>
      </w:pPr>
    </w:p>
    <w:p>
      <w:r>
        <w:rPr>
          <w:b/>
          <w:color w:val="1F2937"/>
        </w:rPr>
        <w:t>Similar</w:t>
      </w:r>
      <w:r>
        <w:rPr>
          <w:color w:val="1F2937"/>
        </w:rPr>
        <w:t xml:space="preserve"> and </w:t>
      </w:r>
      <w:r>
        <w:rPr>
          <w:b/>
          <w:color w:val="1F2937"/>
        </w:rPr>
        <w:t>Match</w:t>
      </w:r>
      <w:r>
        <w:rPr>
          <w:color w:val="1F2937"/>
        </w:rPr>
        <w:t xml:space="preserve"> answer different questions and must not be confused. </w:t>
      </w:r>
      <w:r>
        <w:rPr>
          <w:b/>
          <w:color w:val="1F2937"/>
        </w:rPr>
        <w:t>Similar</w:t>
      </w:r>
      <w:r>
        <w:rPr>
          <w:color w:val="1F2937"/>
        </w:rPr>
        <w:t xml:space="preserve"> is how much of the same thing is in both pictures - an emptied room is still highly similar to its original, because all the same walls are in shot. </w:t>
      </w:r>
      <w:r>
        <w:rPr>
          <w:b/>
          <w:color w:val="1F2937"/>
        </w:rPr>
        <w:t>Match</w:t>
      </w:r>
      <w:r>
        <w:rPr>
          <w:color w:val="1F2937"/>
        </w:rPr>
        <w:t xml:space="preserve"> is whether anything moved, and only appears once the two pictures were successfully lined up.</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TIP</w:t>
            </w:r>
            <w:r>
              <w:rPr>
                <w:i/>
                <w:color w:val="2E74B5"/>
                <w:sz w:val="20"/>
              </w:rPr>
              <w:t xml:space="preserve">  </w:t>
            </w:r>
            <w:r>
              <w:rPr>
                <w:i/>
                <w:color w:val="2E74B5"/>
                <w:sz w:val="20"/>
              </w:rPr>
              <w:t>Two photographs of a room where nothing has moved do not score 100. The light changes and nobody stands in exactly the same place twice. Expect a good match in the seventies or eighties.</w:t>
            </w:r>
          </w:p>
        </w:tc>
      </w:tr>
    </w:tbl>
    <w:p>
      <w:pPr>
        <w:spacing w:after="40"/>
      </w:pPr>
    </w:p>
    <w:p>
      <w:pPr>
        <w:pStyle w:val="Heading3"/>
      </w:pPr>
      <w:r>
        <w:rPr>
          <w:color w:val="FFFFFF"/>
          <w:sz w:val="20"/>
          <w:shd w:val="clear" w:color="auto" w:fill="2E74B5"/>
        </w:rPr>
        <w:t xml:space="preserve"> Step 8 </w:t>
      </w:r>
      <w:r>
        <w:rPr>
          <w:color w:val="1F2937"/>
          <w:sz w:val="20"/>
        </w:rPr>
        <w:t xml:space="preserve">  </w:t>
      </w:r>
      <w:r>
        <w:rPr>
          <w:color w:val="2E74B5"/>
          <w:sz w:val="28"/>
        </w:rPr>
        <w:t>Work With a Single Round</w:t>
      </w:r>
    </w:p>
    <w:p>
      <w:r>
        <w:rPr>
          <w:color w:val="1F2937"/>
        </w:rPr>
        <w:t xml:space="preserve">Open the </w:t>
      </w:r>
      <w:r>
        <w:rPr>
          <w:b/>
          <w:color w:val="1F2937"/>
        </w:rPr>
        <w:t>History</w:t>
      </w:r>
      <w:r>
        <w:rPr>
          <w:color w:val="1F2937"/>
        </w:rPr>
        <w:t xml:space="preserve"> tab and tap a round to see it in full: the clip, the photographs, who captured it, when it started and ended, and the measured detail.</w:t>
      </w:r>
    </w:p>
    <w:p>
      <w:r>
        <w:rPr>
          <w:color w:val="1F2937"/>
        </w:rPr>
        <w:t xml:space="preserve">Two actions live here that nobody else has. </w:t>
      </w:r>
      <w:r>
        <w:rPr>
          <w:b/>
          <w:color w:val="1F2937"/>
        </w:rPr>
        <w:t>Compare again</w:t>
      </w:r>
      <w:r>
        <w:rPr>
          <w:color w:val="1F2937"/>
        </w:rPr>
        <w:t xml:space="preserve"> re-scores the round as things stand now - useful after replacing an original or moving a threshold - and tells you which views moved. </w:t>
      </w:r>
      <w:r>
        <w:rPr>
          <w:b/>
          <w:color w:val="1F2937"/>
        </w:rPr>
        <w:t>Analyse with AI</w:t>
      </w:r>
      <w:r>
        <w:rPr>
          <w:color w:val="1F2937"/>
        </w:rPr>
        <w:t xml:space="preserve"> sends the pictures for a written review, if you have that switched on.</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What are you looking at?</w:t>
            </w:r>
          </w:p>
        </w:tc>
        <w:tc>
          <w:tcPr>
            <w:shd w:val="clear" w:color="auto" w:fill="EAF1F8"/>
            <w:tcW w:w="6120" w:type="dxa"/>
          </w:tcPr>
          <w:p>
            <w:r/>
            <w:r>
              <w:rPr>
                <w:b/>
                <w:color w:val="17365D"/>
                <w:sz w:val="20"/>
              </w:rPr>
              <w:t>What it means</w:t>
            </w:r>
          </w:p>
        </w:tc>
      </w:tr>
      <w:tr>
        <w:tc>
          <w:tcPr>
            <w:tcW w:w="3240" w:type="dxa"/>
          </w:tcPr>
          <w:p>
            <w:r/>
            <w:r>
              <w:rPr>
                <w:b/>
                <w:color w:val="1F2937"/>
                <w:sz w:val="20"/>
              </w:rPr>
              <w:t>Match (worst view)</w:t>
            </w:r>
          </w:p>
        </w:tc>
        <w:tc>
          <w:tcPr>
            <w:tcW w:w="6120" w:type="dxa"/>
          </w:tcPr>
          <w:p>
            <w:r/>
            <w:r>
              <w:rPr>
                <w:color w:val="1F2937"/>
                <w:sz w:val="20"/>
              </w:rPr>
              <w:t>The round's headline score - its weakest view.</w:t>
            </w:r>
          </w:p>
        </w:tc>
      </w:tr>
      <w:tr>
        <w:tc>
          <w:tcPr>
            <w:tcW w:w="3240" w:type="dxa"/>
          </w:tcPr>
          <w:p>
            <w:r/>
            <w:r>
              <w:rPr>
                <w:b/>
                <w:color w:val="1F2937"/>
                <w:sz w:val="20"/>
              </w:rPr>
              <w:t>Average match</w:t>
            </w:r>
          </w:p>
        </w:tc>
        <w:tc>
          <w:tcPr>
            <w:tcW w:w="6120" w:type="dxa"/>
          </w:tcPr>
          <w:p>
            <w:r/>
            <w:r>
              <w:rPr>
                <w:color w:val="1F2937"/>
                <w:sz w:val="20"/>
              </w:rPr>
              <w:t>The mean across the views. Context, not the verdict.</w:t>
            </w:r>
          </w:p>
        </w:tc>
      </w:tr>
      <w:tr>
        <w:tc>
          <w:tcPr>
            <w:tcW w:w="3240" w:type="dxa"/>
          </w:tcPr>
          <w:p>
            <w:r/>
            <w:r>
              <w:rPr>
                <w:b/>
                <w:color w:val="1F2937"/>
                <w:sz w:val="20"/>
              </w:rPr>
              <w:t>Worst view</w:t>
            </w:r>
          </w:p>
        </w:tc>
        <w:tc>
          <w:tcPr>
            <w:tcW w:w="6120" w:type="dxa"/>
          </w:tcPr>
          <w:p>
            <w:r/>
            <w:r>
              <w:rPr>
                <w:color w:val="1F2937"/>
                <w:sz w:val="20"/>
              </w:rPr>
              <w:t>Which view produced the headline score.</w:t>
            </w:r>
          </w:p>
        </w:tc>
      </w:tr>
      <w:tr>
        <w:tc>
          <w:tcPr>
            <w:tcW w:w="3240" w:type="dxa"/>
          </w:tcPr>
          <w:p>
            <w:r/>
            <w:r>
              <w:rPr>
                <w:b/>
                <w:color w:val="1F2937"/>
                <w:sz w:val="20"/>
              </w:rPr>
              <w:t>Compared at</w:t>
            </w:r>
          </w:p>
        </w:tc>
        <w:tc>
          <w:tcPr>
            <w:tcW w:w="6120" w:type="dxa"/>
          </w:tcPr>
          <w:p>
            <w:r/>
            <w:r>
              <w:rPr>
                <w:color w:val="1F2937"/>
                <w:sz w:val="20"/>
              </w:rPr>
              <w:t>When the measurement was last run, not when the round was captured.</w:t>
            </w:r>
          </w:p>
        </w:tc>
      </w:tr>
      <w:tr>
        <w:tc>
          <w:tcPr>
            <w:tcW w:w="3240" w:type="dxa"/>
          </w:tcPr>
          <w:p>
            <w:r/>
            <w:r>
              <w:rPr>
                <w:b/>
                <w:color w:val="1F2937"/>
                <w:sz w:val="20"/>
              </w:rPr>
              <w:t>cut short</w:t>
            </w:r>
          </w:p>
        </w:tc>
        <w:tc>
          <w:tcPr>
            <w:tcW w:w="6120" w:type="dxa"/>
          </w:tcPr>
          <w:p>
            <w:r/>
            <w:r>
              <w:rPr>
                <w:color w:val="1F2937"/>
                <w:sz w:val="20"/>
              </w:rPr>
              <w:t>The clip ended before its configured length.</w:t>
            </w:r>
          </w:p>
        </w:tc>
      </w:tr>
      <w:tr>
        <w:tc>
          <w:tcPr>
            <w:tcW w:w="3240" w:type="dxa"/>
          </w:tcPr>
          <w:p>
            <w:r/>
            <w:r>
              <w:rPr>
                <w:b/>
                <w:color w:val="1F2937"/>
                <w:sz w:val="20"/>
              </w:rPr>
              <w:t>Not reviewed</w:t>
            </w:r>
          </w:p>
        </w:tc>
        <w:tc>
          <w:tcPr>
            <w:tcW w:w="6120" w:type="dxa"/>
          </w:tcPr>
          <w:p>
            <w:r/>
            <w:r>
              <w:rPr>
                <w:color w:val="1F2937"/>
                <w:sz w:val="20"/>
              </w:rPr>
              <w:t>No AI review has been run on this round.</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7F9FC"/>
            <w:tcW w:w="6624" w:type="dxa"/>
          </w:tcPr>
          <w:p>
            <w:pPr>
              <w:spacing w:before="120"/>
              <w:jc w:val="center"/>
            </w:pPr>
            <w:r/>
            <w:r>
              <w:drawing>
                <wp:inline xmlns:a="http://schemas.openxmlformats.org/drawingml/2006/main" xmlns:pic="http://schemas.openxmlformats.org/drawingml/2006/picture">
                  <wp:extent cx="2628900" cy="4206240"/>
                  <wp:docPr id="8" name="Picture 8"/>
                  <wp:cNvGraphicFramePr>
                    <a:graphicFrameLocks noChangeAspect="1"/>
                  </wp:cNvGraphicFramePr>
                  <a:graphic>
                    <a:graphicData uri="http://schemas.openxmlformats.org/drawingml/2006/picture">
                      <pic:pic>
                        <pic:nvPicPr>
                          <pic:cNvPr id="0" name="Screenshot_20260820-183732_Expo Go.jpg"/>
                          <pic:cNvPicPr/>
                        </pic:nvPicPr>
                        <pic:blipFill>
                          <a:blip r:embed="rId16"/>
                          <a:stretch>
                            <a:fillRect/>
                          </a:stretch>
                        </pic:blipFill>
                        <pic:spPr>
                          <a:xfrm>
                            <a:off x="0" y="0"/>
                            <a:ext cx="2628900" cy="4206240"/>
                          </a:xfrm>
                          <a:prstGeom prst="rect"/>
                        </pic:spPr>
                      </pic:pic>
                    </a:graphicData>
                  </a:graphic>
                </wp:inline>
              </w:drawing>
            </w:r>
          </w:p>
          <w:p>
            <w:pPr>
              <w:spacing w:after="120"/>
              <w:jc w:val="center"/>
            </w:pPr>
            <w:r>
              <w:rPr>
                <w:i/>
                <w:color w:val="595959"/>
                <w:sz w:val="18"/>
              </w:rPr>
              <w:t>Figure 8. The History tab, grouped by day, with each round's size, format and badges.</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7F9FC"/>
            <w:tcW w:w="6624" w:type="dxa"/>
          </w:tcPr>
          <w:p>
            <w:pPr>
              <w:spacing w:before="120"/>
              <w:jc w:val="center"/>
            </w:pPr>
            <w:r/>
            <w:r>
              <w:drawing>
                <wp:inline xmlns:a="http://schemas.openxmlformats.org/drawingml/2006/main" xmlns:pic="http://schemas.openxmlformats.org/drawingml/2006/picture">
                  <wp:extent cx="2628900" cy="4206240"/>
                  <wp:docPr id="9" name="Picture 9"/>
                  <wp:cNvGraphicFramePr>
                    <a:graphicFrameLocks noChangeAspect="1"/>
                  </wp:cNvGraphicFramePr>
                  <a:graphic>
                    <a:graphicData uri="http://schemas.openxmlformats.org/drawingml/2006/picture">
                      <pic:pic>
                        <pic:nvPicPr>
                          <pic:cNvPr id="0" name="Screenshot_20260820-183815_Expo Go.jpg"/>
                          <pic:cNvPicPr/>
                        </pic:nvPicPr>
                        <pic:blipFill>
                          <a:blip r:embed="rId17"/>
                          <a:stretch>
                            <a:fillRect/>
                          </a:stretch>
                        </pic:blipFill>
                        <pic:spPr>
                          <a:xfrm>
                            <a:off x="0" y="0"/>
                            <a:ext cx="2628900" cy="4206240"/>
                          </a:xfrm>
                          <a:prstGeom prst="rect"/>
                        </pic:spPr>
                      </pic:pic>
                    </a:graphicData>
                  </a:graphic>
                </wp:inline>
              </w:drawing>
            </w:r>
          </w:p>
          <w:p>
            <w:pPr>
              <w:spacing w:after="120"/>
              <w:jc w:val="center"/>
            </w:pPr>
            <w:r>
              <w:rPr>
                <w:i/>
                <w:color w:val="595959"/>
                <w:sz w:val="18"/>
              </w:rPr>
              <w:t>Figure 9. A round in detail, with Compare again, Analyse with AI and the measured figures.</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IMPORTANT</w:t>
            </w:r>
            <w:r>
              <w:rPr>
                <w:i/>
                <w:color w:val="2E74B5"/>
                <w:sz w:val="20"/>
              </w:rPr>
              <w:t xml:space="preserve">  </w:t>
            </w:r>
            <w:r>
              <w:rPr>
                <w:i/>
                <w:color w:val="2E74B5"/>
                <w:sz w:val="20"/>
              </w:rPr>
              <w:t xml:space="preserve">Re-running a comparison scores against the original </w:t>
            </w:r>
            <w:r>
              <w:rPr>
                <w:b/>
                <w:i/>
                <w:color w:val="2E74B5"/>
                <w:sz w:val="20"/>
              </w:rPr>
              <w:t>as it stands now</w:t>
            </w:r>
            <w:r>
              <w:rPr>
                <w:i/>
                <w:color w:val="2E74B5"/>
                <w:sz w:val="20"/>
              </w:rPr>
              <w:t>, not as it stood then. Where an original has been replaced since, the card says so.</w:t>
            </w:r>
          </w:p>
        </w:tc>
      </w:tr>
    </w:tbl>
    <w:p>
      <w:pPr>
        <w:spacing w:after="40"/>
      </w:pPr>
    </w:p>
    <w:p>
      <w:pPr>
        <w:pStyle w:val="Heading3"/>
      </w:pPr>
      <w:r>
        <w:rPr>
          <w:color w:val="FFFFFF"/>
          <w:sz w:val="20"/>
          <w:shd w:val="clear" w:color="auto" w:fill="2E74B5"/>
        </w:rPr>
        <w:t xml:space="preserve"> Step 9 </w:t>
      </w:r>
      <w:r>
        <w:rPr>
          <w:color w:val="1F2937"/>
          <w:sz w:val="20"/>
        </w:rPr>
        <w:t xml:space="preserve">  </w:t>
      </w:r>
      <w:r>
        <w:rPr>
          <w:color w:val="2E74B5"/>
          <w:sz w:val="28"/>
        </w:rPr>
        <w:t>Tune the Thresholds</w:t>
      </w:r>
    </w:p>
    <w:p>
      <w:r>
        <w:rPr>
          <w:color w:val="1F2937"/>
        </w:rPr>
        <w:t xml:space="preserve">On the </w:t>
      </w:r>
      <w:r>
        <w:rPr>
          <w:b/>
          <w:color w:val="1F2937"/>
        </w:rPr>
        <w:t>Showroom photos</w:t>
      </w:r>
      <w:r>
        <w:rPr>
          <w:color w:val="1F2937"/>
        </w:rPr>
        <w:t xml:space="preserve"> tab, </w:t>
      </w:r>
      <w:r>
        <w:rPr>
          <w:b/>
          <w:color w:val="1F2937"/>
        </w:rPr>
        <w:t>Warn below</w:t>
      </w:r>
      <w:r>
        <w:rPr>
          <w:color w:val="1F2937"/>
        </w:rPr>
        <w:t xml:space="preserve"> and </w:t>
      </w:r>
      <w:r>
        <w:rPr>
          <w:b/>
          <w:color w:val="1F2937"/>
        </w:rPr>
        <w:t>Alert below</w:t>
      </w:r>
      <w:r>
        <w:rPr>
          <w:color w:val="1F2937"/>
        </w:rPr>
        <w:t xml:space="preserve"> decide the bands. They start at 60 and 50.</w:t>
      </w:r>
    </w:p>
    <w:p>
      <w:r>
        <w:rPr>
          <w:color w:val="1F2937"/>
        </w:rPr>
        <w:t>Leave them alone for the first week. Then look at what real rounds actually score in your room, and move them to fit.</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What are you setting?</w:t>
            </w:r>
          </w:p>
        </w:tc>
        <w:tc>
          <w:tcPr>
            <w:shd w:val="clear" w:color="auto" w:fill="EAF1F8"/>
            <w:tcW w:w="6120" w:type="dxa"/>
          </w:tcPr>
          <w:p>
            <w:r/>
            <w:r>
              <w:rPr>
                <w:b/>
                <w:color w:val="17365D"/>
                <w:sz w:val="20"/>
              </w:rPr>
              <w:t>What it does</w:t>
            </w:r>
          </w:p>
        </w:tc>
      </w:tr>
      <w:tr>
        <w:tc>
          <w:tcPr>
            <w:tcW w:w="3240" w:type="dxa"/>
          </w:tcPr>
          <w:p>
            <w:r/>
            <w:r>
              <w:rPr>
                <w:b/>
                <w:color w:val="1F2937"/>
                <w:sz w:val="20"/>
              </w:rPr>
              <w:t>Warn below</w:t>
            </w:r>
          </w:p>
        </w:tc>
        <w:tc>
          <w:tcPr>
            <w:tcW w:w="6120" w:type="dxa"/>
          </w:tcPr>
          <w:p>
            <w:r/>
            <w:r>
              <w:rPr>
                <w:color w:val="1F2937"/>
                <w:sz w:val="20"/>
              </w:rPr>
              <w:t xml:space="preserve">Below this, a view reads </w:t>
            </w:r>
            <w:r>
              <w:rPr>
                <w:b/>
                <w:color w:val="1F2937"/>
                <w:sz w:val="20"/>
              </w:rPr>
              <w:t>Worth a look</w:t>
            </w:r>
            <w:r>
              <w:rPr>
                <w:color w:val="1F2937"/>
                <w:sz w:val="20"/>
              </w:rPr>
              <w:t>.</w:t>
            </w:r>
          </w:p>
        </w:tc>
      </w:tr>
      <w:tr>
        <w:tc>
          <w:tcPr>
            <w:tcW w:w="3240" w:type="dxa"/>
          </w:tcPr>
          <w:p>
            <w:r/>
            <w:r>
              <w:rPr>
                <w:b/>
                <w:color w:val="1F2937"/>
                <w:sz w:val="20"/>
              </w:rPr>
              <w:t>Alert below</w:t>
            </w:r>
          </w:p>
        </w:tc>
        <w:tc>
          <w:tcPr>
            <w:tcW w:w="6120" w:type="dxa"/>
          </w:tcPr>
          <w:p>
            <w:r/>
            <w:r>
              <w:rPr>
                <w:color w:val="1F2937"/>
                <w:sz w:val="20"/>
              </w:rPr>
              <w:t xml:space="preserve">Below this, it reads </w:t>
            </w:r>
            <w:r>
              <w:rPr>
                <w:b/>
                <w:color w:val="1F2937"/>
                <w:sz w:val="20"/>
              </w:rPr>
              <w:t>Something has changed</w:t>
            </w:r>
            <w:r>
              <w:rPr>
                <w:color w:val="1F2937"/>
                <w:sz w:val="20"/>
              </w:rPr>
              <w:t>.</w:t>
            </w:r>
          </w:p>
        </w:tc>
      </w:tr>
      <w:tr>
        <w:tc>
          <w:tcPr>
            <w:tcW w:w="3240" w:type="dxa"/>
          </w:tcPr>
          <w:p>
            <w:r/>
            <w:r>
              <w:rPr>
                <w:b/>
                <w:color w:val="1F2937"/>
                <w:sz w:val="20"/>
              </w:rPr>
              <w:t>Require the photographs</w:t>
            </w:r>
          </w:p>
        </w:tc>
        <w:tc>
          <w:tcPr>
            <w:tcW w:w="6120" w:type="dxa"/>
          </w:tcPr>
          <w:p>
            <w:r/>
            <w:r>
              <w:rPr>
                <w:color w:val="1F2937"/>
                <w:sz w:val="20"/>
              </w:rPr>
              <w:t>Refuses a round that is missing any view that has an original. Off by default.</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TIP</w:t>
            </w:r>
            <w:r>
              <w:rPr>
                <w:i/>
                <w:color w:val="2E74B5"/>
                <w:sz w:val="20"/>
              </w:rPr>
              <w:t xml:space="preserve">  </w:t>
            </w:r>
            <w:r>
              <w:rPr>
                <w:i/>
                <w:color w:val="2E74B5"/>
                <w:sz w:val="20"/>
              </w:rPr>
              <w:t>Moving a threshold re-bands your entire history the instant you save, and costs nothing. No score is rewritten - only the lines between the bands move - so you can adjust, look, and adjust again without losing anything.</w:t>
            </w:r>
          </w:p>
        </w:tc>
      </w:tr>
    </w:tbl>
    <w:p>
      <w:pPr>
        <w:spacing w:after="40"/>
      </w:pPr>
    </w:p>
    <w:p>
      <w:pPr>
        <w:pStyle w:val="Heading3"/>
      </w:pPr>
      <w:r>
        <w:rPr>
          <w:color w:val="FFFFFF"/>
          <w:sz w:val="20"/>
          <w:shd w:val="clear" w:color="auto" w:fill="2E74B5"/>
        </w:rPr>
        <w:t xml:space="preserve"> Step 10 </w:t>
      </w:r>
      <w:r>
        <w:rPr>
          <w:color w:val="1F2937"/>
          <w:sz w:val="20"/>
        </w:rPr>
        <w:t xml:space="preserve">  </w:t>
      </w:r>
      <w:r>
        <w:rPr>
          <w:color w:val="2E74B5"/>
          <w:sz w:val="28"/>
        </w:rPr>
        <w:t>Turn On AI Review (Optional)</w:t>
      </w:r>
    </w:p>
    <w:p>
      <w:r>
        <w:rPr>
          <w:color w:val="1F2937"/>
        </w:rPr>
        <w:t xml:space="preserve">From the gear, open </w:t>
      </w:r>
      <w:r>
        <w:rPr>
          <w:b/>
          <w:color w:val="1F2937"/>
        </w:rPr>
        <w:t>AI review</w:t>
      </w:r>
      <w:r>
        <w:rPr>
          <w:color w:val="1F2937"/>
        </w:rPr>
        <w:t xml:space="preserve">. It is off until you switch it on, and it never runs by itself - somebody has to press </w:t>
      </w:r>
      <w:r>
        <w:rPr>
          <w:b/>
          <w:color w:val="1F2937"/>
        </w:rPr>
        <w:t>Analyse with AI</w:t>
      </w:r>
      <w:r>
        <w:rPr>
          <w:color w:val="1F2937"/>
        </w:rPr>
        <w:t xml:space="preserve"> on a round.</w:t>
      </w:r>
    </w:p>
    <w:p>
      <w:r>
        <w:rPr>
          <w:color w:val="1F2937"/>
        </w:rPr>
        <w:t>The AI describes what changed in words, which is the one thing no measurement can produce. Its own score wanders between runs, which is exactly why the verdict is based on the measured comparison instead.</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What are you setting?</w:t>
            </w:r>
          </w:p>
        </w:tc>
        <w:tc>
          <w:tcPr>
            <w:shd w:val="clear" w:color="auto" w:fill="EAF1F8"/>
            <w:tcW w:w="6120" w:type="dxa"/>
          </w:tcPr>
          <w:p>
            <w:r/>
            <w:r>
              <w:rPr>
                <w:b/>
                <w:color w:val="17365D"/>
                <w:sz w:val="20"/>
              </w:rPr>
              <w:t>What it does</w:t>
            </w:r>
          </w:p>
        </w:tc>
      </w:tr>
      <w:tr>
        <w:tc>
          <w:tcPr>
            <w:tcW w:w="3240" w:type="dxa"/>
          </w:tcPr>
          <w:p>
            <w:r/>
            <w:r>
              <w:rPr>
                <w:b/>
                <w:color w:val="1F2937"/>
                <w:sz w:val="20"/>
              </w:rPr>
              <w:t>Provider</w:t>
            </w:r>
          </w:p>
        </w:tc>
        <w:tc>
          <w:tcPr>
            <w:tcW w:w="6120" w:type="dxa"/>
          </w:tcPr>
          <w:p>
            <w:r/>
            <w:r>
              <w:rPr>
                <w:color w:val="1F2937"/>
                <w:sz w:val="20"/>
              </w:rPr>
              <w:t>Where the model runs.</w:t>
            </w:r>
          </w:p>
        </w:tc>
      </w:tr>
      <w:tr>
        <w:tc>
          <w:tcPr>
            <w:tcW w:w="3240" w:type="dxa"/>
          </w:tcPr>
          <w:p>
            <w:r/>
            <w:r>
              <w:rPr>
                <w:b/>
                <w:color w:val="1F2937"/>
                <w:sz w:val="20"/>
              </w:rPr>
              <w:t>Base URL</w:t>
            </w:r>
            <w:r>
              <w:rPr>
                <w:color w:val="1F2937"/>
                <w:sz w:val="20"/>
              </w:rPr>
              <w:t xml:space="preserve"> and </w:t>
            </w:r>
            <w:r>
              <w:rPr>
                <w:b/>
                <w:color w:val="1F2937"/>
                <w:sz w:val="20"/>
              </w:rPr>
              <w:t>API key</w:t>
            </w:r>
          </w:p>
        </w:tc>
        <w:tc>
          <w:tcPr>
            <w:tcW w:w="6120" w:type="dxa"/>
          </w:tcPr>
          <w:p>
            <w:r/>
            <w:r>
              <w:rPr>
                <w:color w:val="1F2937"/>
                <w:sz w:val="20"/>
              </w:rPr>
              <w:t>How to reach it. The key is visible only to a system administrator.</w:t>
            </w:r>
          </w:p>
        </w:tc>
      </w:tr>
      <w:tr>
        <w:tc>
          <w:tcPr>
            <w:tcW w:w="3240" w:type="dxa"/>
          </w:tcPr>
          <w:p>
            <w:r/>
            <w:r>
              <w:rPr>
                <w:b/>
                <w:color w:val="1F2937"/>
                <w:sz w:val="20"/>
              </w:rPr>
              <w:t>Model</w:t>
            </w:r>
          </w:p>
        </w:tc>
        <w:tc>
          <w:tcPr>
            <w:tcW w:w="6120" w:type="dxa"/>
          </w:tcPr>
          <w:p>
            <w:r/>
            <w:r>
              <w:rPr>
                <w:color w:val="1F2937"/>
                <w:sz w:val="20"/>
              </w:rPr>
              <w:t>Which model to ask.</w:t>
            </w:r>
          </w:p>
        </w:tc>
      </w:tr>
      <w:tr>
        <w:tc>
          <w:tcPr>
            <w:tcW w:w="3240" w:type="dxa"/>
          </w:tcPr>
          <w:p>
            <w:r/>
            <w:r>
              <w:rPr>
                <w:b/>
                <w:color w:val="1F2937"/>
                <w:sz w:val="20"/>
              </w:rPr>
              <w:t>Frames per recording</w:t>
            </w:r>
          </w:p>
        </w:tc>
        <w:tc>
          <w:tcPr>
            <w:tcW w:w="6120" w:type="dxa"/>
          </w:tcPr>
          <w:p>
            <w:r/>
            <w:r>
              <w:rPr>
                <w:color w:val="1F2937"/>
                <w:sz w:val="20"/>
              </w:rPr>
              <w:t>How many stills to send. Between one and ten.</w:t>
            </w:r>
          </w:p>
        </w:tc>
      </w:tr>
      <w:tr>
        <w:tc>
          <w:tcPr>
            <w:tcW w:w="3240" w:type="dxa"/>
          </w:tcPr>
          <w:p>
            <w:r/>
            <w:r>
              <w:rPr>
                <w:b/>
                <w:color w:val="1F2937"/>
                <w:sz w:val="20"/>
              </w:rPr>
              <w:t>Timeout</w:t>
            </w:r>
            <w:r>
              <w:rPr>
                <w:color w:val="1F2937"/>
                <w:sz w:val="20"/>
              </w:rPr>
              <w:t xml:space="preserve"> and </w:t>
            </w:r>
            <w:r>
              <w:rPr>
                <w:b/>
                <w:color w:val="1F2937"/>
                <w:sz w:val="20"/>
              </w:rPr>
              <w:t>Maximum reply length</w:t>
            </w:r>
          </w:p>
        </w:tc>
        <w:tc>
          <w:tcPr>
            <w:tcW w:w="6120" w:type="dxa"/>
          </w:tcPr>
          <w:p>
            <w:r/>
            <w:r>
              <w:rPr>
                <w:color w:val="1F2937"/>
                <w:sz w:val="20"/>
              </w:rPr>
              <w:t>How long to wait, and how much to accept back.</w:t>
            </w:r>
          </w:p>
        </w:tc>
      </w:tr>
      <w:tr>
        <w:tc>
          <w:tcPr>
            <w:tcW w:w="3240" w:type="dxa"/>
          </w:tcPr>
          <w:p>
            <w:r/>
            <w:r>
              <w:rPr>
                <w:b/>
                <w:color w:val="1F2937"/>
                <w:sz w:val="20"/>
              </w:rPr>
              <w:t>What to check</w:t>
            </w:r>
          </w:p>
        </w:tc>
        <w:tc>
          <w:tcPr>
            <w:tcW w:w="6120" w:type="dxa"/>
          </w:tcPr>
          <w:p>
            <w:r/>
            <w:r>
              <w:rPr>
                <w:color w:val="1F2937"/>
                <w:sz w:val="20"/>
              </w:rPr>
              <w:t>Your own checklist - floor is clean, bins emptied, and so on.</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7F9FC"/>
            <w:tcW w:w="6624" w:type="dxa"/>
          </w:tcPr>
          <w:p>
            <w:pPr>
              <w:spacing w:before="120"/>
              <w:jc w:val="center"/>
            </w:pPr>
            <w:r/>
            <w:r>
              <w:drawing>
                <wp:inline xmlns:a="http://schemas.openxmlformats.org/drawingml/2006/main" xmlns:pic="http://schemas.openxmlformats.org/drawingml/2006/picture">
                  <wp:extent cx="2628900" cy="4206240"/>
                  <wp:docPr id="10" name="Picture 10"/>
                  <wp:cNvGraphicFramePr>
                    <a:graphicFrameLocks noChangeAspect="1"/>
                  </wp:cNvGraphicFramePr>
                  <a:graphic>
                    <a:graphicData uri="http://schemas.openxmlformats.org/drawingml/2006/picture">
                      <pic:pic>
                        <pic:nvPicPr>
                          <pic:cNvPr id="0" name="Screenshot_20260820-183727_Expo Go.jpg"/>
                          <pic:cNvPicPr/>
                        </pic:nvPicPr>
                        <pic:blipFill>
                          <a:blip r:embed="rId18"/>
                          <a:stretch>
                            <a:fillRect/>
                          </a:stretch>
                        </pic:blipFill>
                        <pic:spPr>
                          <a:xfrm>
                            <a:off x="0" y="0"/>
                            <a:ext cx="2628900" cy="4206240"/>
                          </a:xfrm>
                          <a:prstGeom prst="rect"/>
                        </pic:spPr>
                      </pic:pic>
                    </a:graphicData>
                  </a:graphic>
                </wp:inline>
              </w:drawing>
            </w:r>
          </w:p>
          <w:p>
            <w:pPr>
              <w:spacing w:after="120"/>
              <w:jc w:val="center"/>
            </w:pPr>
            <w:r>
              <w:rPr>
                <w:i/>
                <w:color w:val="595959"/>
                <w:sz w:val="18"/>
              </w:rPr>
              <w:t>Figure 10. The AI review screen, with the provider, the model and the checklist.</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IMPORTANT</w:t>
            </w:r>
            <w:r>
              <w:rPr>
                <w:i/>
                <w:color w:val="2E74B5"/>
                <w:sz w:val="20"/>
              </w:rPr>
              <w:t xml:space="preserve">  </w:t>
            </w:r>
            <w:r>
              <w:rPr>
                <w:i/>
                <w:color w:val="2E74B5"/>
                <w:sz w:val="20"/>
              </w:rPr>
              <w:t>A hosted provider means photographs of your premises, and the people in them, leave your building. Confirm you are permitted to send them before switching it on. A model running on your own network keeps everything in-house.</w:t>
            </w:r>
          </w:p>
        </w:tc>
      </w:tr>
    </w:tbl>
    <w:p>
      <w:pPr>
        <w:spacing w:after="40"/>
      </w:pPr>
    </w:p>
    <w:p>
      <w:pPr>
        <w:pStyle w:val="Heading1"/>
        <w:spacing w:before="400" w:after="200"/>
        <w:ind w:left="-86" w:right="-86"/>
        <w:shd w:val="clear" w:color="auto" w:fill="2E5395"/>
        <w:pBdr>
          <w:top w:val="single" w:sz="2" w:space="0" w:color="2E5395"/>
          <w:left w:val="single" w:sz="2" w:space="0" w:color="2E5395"/>
          <w:bottom w:val="single" w:sz="2" w:space="0" w:color="2E5395"/>
          <w:right w:val="single" w:sz="2" w:space="0" w:color="2E5395"/>
        </w:pBdr>
      </w:pPr>
      <w:r>
        <w:rPr>
          <w:color w:val="FFFFFF"/>
          <w:sz w:val="32"/>
        </w:rPr>
        <w:t xml:space="preserve">  PART 4   KEEPING IT HEALTHY</w:t>
      </w:r>
    </w:p>
    <w:p>
      <w:pPr>
        <w:pStyle w:val="Heading3"/>
      </w:pPr>
      <w:r>
        <w:rPr>
          <w:color w:val="FFFFFF"/>
          <w:sz w:val="20"/>
          <w:shd w:val="clear" w:color="auto" w:fill="2E74B5"/>
        </w:rPr>
        <w:t xml:space="preserve"> Step 11 </w:t>
      </w:r>
      <w:r>
        <w:rPr>
          <w:color w:val="1F2937"/>
          <w:sz w:val="20"/>
        </w:rPr>
        <w:t xml:space="preserve">  </w:t>
      </w:r>
      <w:r>
        <w:rPr>
          <w:color w:val="2E74B5"/>
          <w:sz w:val="28"/>
        </w:rPr>
        <w:t>Storage and Retention</w:t>
      </w:r>
    </w:p>
    <w:p>
      <w:r>
        <w:rPr>
          <w:color w:val="1F2937"/>
        </w:rPr>
        <w:t xml:space="preserve">On the </w:t>
      </w:r>
      <w:r>
        <w:rPr>
          <w:b/>
          <w:color w:val="1F2937"/>
        </w:rPr>
        <w:t>Keeping recordings</w:t>
      </w:r>
      <w:r>
        <w:rPr>
          <w:color w:val="1F2937"/>
        </w:rPr>
        <w:t xml:space="preserve"> tab, set how long rounds are kept and what happens when they expire.</w:t>
      </w:r>
    </w:p>
    <w:p>
      <w:r>
        <w:rPr>
          <w:color w:val="1F2937"/>
        </w:rPr>
        <w:t>Video is by far the largest thing this system stores. A daily round across several slots adds up quickly.</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Lever</w:t>
            </w:r>
          </w:p>
        </w:tc>
        <w:tc>
          <w:tcPr>
            <w:shd w:val="clear" w:color="auto" w:fill="EAF1F8"/>
            <w:tcW w:w="6120" w:type="dxa"/>
          </w:tcPr>
          <w:p>
            <w:r/>
            <w:r>
              <w:rPr>
                <w:b/>
                <w:color w:val="17365D"/>
                <w:sz w:val="20"/>
              </w:rPr>
              <w:t>Effect</w:t>
            </w:r>
          </w:p>
        </w:tc>
      </w:tr>
      <w:tr>
        <w:tc>
          <w:tcPr>
            <w:tcW w:w="3240" w:type="dxa"/>
          </w:tcPr>
          <w:p>
            <w:r/>
            <w:r>
              <w:rPr>
                <w:b/>
                <w:color w:val="1F2937"/>
                <w:sz w:val="20"/>
              </w:rPr>
              <w:t>Clip length</w:t>
            </w:r>
          </w:p>
        </w:tc>
        <w:tc>
          <w:tcPr>
            <w:tcW w:w="6120" w:type="dxa"/>
          </w:tcPr>
          <w:p>
            <w:r/>
            <w:r>
              <w:rPr>
                <w:color w:val="1F2937"/>
                <w:sz w:val="20"/>
              </w:rPr>
              <w:t>Directly proportional to size. The quickest win.</w:t>
            </w:r>
          </w:p>
        </w:tc>
      </w:tr>
      <w:tr>
        <w:tc>
          <w:tcPr>
            <w:tcW w:w="3240" w:type="dxa"/>
          </w:tcPr>
          <w:p>
            <w:r/>
            <w:r>
              <w:rPr>
                <w:b/>
                <w:color w:val="1F2937"/>
                <w:sz w:val="20"/>
              </w:rPr>
              <w:t>Quality</w:t>
            </w:r>
          </w:p>
        </w:tc>
        <w:tc>
          <w:tcPr>
            <w:tcW w:w="6120" w:type="dxa"/>
          </w:tcPr>
          <w:p>
            <w:r/>
            <w:r>
              <w:rPr>
                <w:color w:val="1F2937"/>
                <w:sz w:val="20"/>
              </w:rPr>
              <w:t>Medium is enough for most rooms.</w:t>
            </w:r>
          </w:p>
        </w:tc>
      </w:tr>
      <w:tr>
        <w:tc>
          <w:tcPr>
            <w:tcW w:w="3240" w:type="dxa"/>
          </w:tcPr>
          <w:p>
            <w:r/>
            <w:r>
              <w:rPr>
                <w:b/>
                <w:color w:val="1F2937"/>
                <w:sz w:val="20"/>
              </w:rPr>
              <w:t>Keep for</w:t>
            </w:r>
          </w:p>
        </w:tc>
        <w:tc>
          <w:tcPr>
            <w:tcW w:w="6120" w:type="dxa"/>
          </w:tcPr>
          <w:p>
            <w:r/>
            <w:r>
              <w:rPr>
                <w:color w:val="1F2937"/>
                <w:sz w:val="20"/>
              </w:rPr>
              <w:t>How long before old rounds are cleaned up. Zero keeps everything forever.</w:t>
            </w:r>
          </w:p>
        </w:tc>
      </w:tr>
      <w:tr>
        <w:tc>
          <w:tcPr>
            <w:tcW w:w="3240" w:type="dxa"/>
          </w:tcPr>
          <w:p>
            <w:r/>
            <w:r>
              <w:rPr>
                <w:b/>
                <w:color w:val="1F2937"/>
                <w:sz w:val="20"/>
              </w:rPr>
              <w:t>Then: Delete the video only</w:t>
            </w:r>
          </w:p>
        </w:tc>
        <w:tc>
          <w:tcPr>
            <w:tcW w:w="6120" w:type="dxa"/>
          </w:tcPr>
          <w:p>
            <w:r/>
            <w:r>
              <w:rPr>
                <w:color w:val="1F2937"/>
                <w:sz w:val="20"/>
              </w:rPr>
              <w:t>Keeps the record, the photographs and the scores; reclaims most of the disk.</w:t>
            </w:r>
          </w:p>
        </w:tc>
      </w:tr>
      <w:tr>
        <w:tc>
          <w:tcPr>
            <w:tcW w:w="3240" w:type="dxa"/>
          </w:tcPr>
          <w:p>
            <w:r/>
            <w:r>
              <w:rPr>
                <w:b/>
                <w:color w:val="1F2937"/>
                <w:sz w:val="20"/>
              </w:rPr>
              <w:t>Then: Delete the whole record</w:t>
            </w:r>
          </w:p>
        </w:tc>
        <w:tc>
          <w:tcPr>
            <w:tcW w:w="6120" w:type="dxa"/>
          </w:tcPr>
          <w:p>
            <w:r/>
            <w:r>
              <w:rPr>
                <w:color w:val="1F2937"/>
                <w:sz w:val="20"/>
              </w:rPr>
              <w:t xml:space="preserve">Removes it entirely - and that day then shows as a </w:t>
            </w:r>
            <w:r>
              <w:rPr>
                <w:b/>
                <w:color w:val="1F2937"/>
                <w:sz w:val="20"/>
              </w:rPr>
              <w:t>missed</w:t>
            </w:r>
            <w:r>
              <w:rPr>
                <w:color w:val="1F2937"/>
                <w:sz w:val="20"/>
              </w:rPr>
              <w:t xml:space="preserve"> round.</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IMPORTANT</w:t>
            </w:r>
            <w:r>
              <w:rPr>
                <w:i/>
                <w:color w:val="2E74B5"/>
                <w:sz w:val="20"/>
              </w:rPr>
              <w:t xml:space="preserve">  </w:t>
            </w:r>
            <w:r>
              <w:rPr>
                <w:i/>
                <w:color w:val="2E74B5"/>
                <w:sz w:val="20"/>
              </w:rPr>
              <w:t>Automatic clean-up is not running on this version. Whatever you set here, old recordings will not be removed on their own - plan to review disk use by hand until that is fixed. Deleting a round by hand works exactly as described.</w:t>
            </w:r>
          </w:p>
        </w:tc>
      </w:tr>
    </w:tbl>
    <w:p>
      <w:pPr>
        <w:spacing w:after="40"/>
      </w:pPr>
    </w:p>
    <w:p>
      <w:pPr>
        <w:pStyle w:val="Heading3"/>
      </w:pPr>
      <w:r>
        <w:rPr>
          <w:color w:val="FFFFFF"/>
          <w:sz w:val="20"/>
          <w:shd w:val="clear" w:color="auto" w:fill="2E74B5"/>
        </w:rPr>
        <w:t xml:space="preserve"> Step 12 </w:t>
      </w:r>
      <w:r>
        <w:rPr>
          <w:color w:val="1F2937"/>
          <w:sz w:val="20"/>
        </w:rPr>
        <w:t xml:space="preserve">  </w:t>
      </w:r>
      <w:r>
        <w:rPr>
          <w:color w:val="2E74B5"/>
          <w:sz w:val="28"/>
        </w:rPr>
        <w:t>Publish These Guides Into the App</w:t>
      </w:r>
    </w:p>
    <w:p>
      <w:r>
        <w:rPr>
          <w:color w:val="1F2937"/>
        </w:rPr>
        <w:t xml:space="preserve">Staff read documents from </w:t>
      </w:r>
      <w:r>
        <w:rPr>
          <w:b/>
          <w:color w:val="1F2937"/>
        </w:rPr>
        <w:t>Profile</w:t>
      </w:r>
      <w:r>
        <w:rPr>
          <w:color w:val="1F2937"/>
        </w:rPr>
        <w:t xml:space="preserve"> then </w:t>
      </w:r>
      <w:r>
        <w:rPr>
          <w:b/>
          <w:color w:val="1F2937"/>
        </w:rPr>
        <w:t>Help</w:t>
      </w:r>
      <w:r>
        <w:rPr>
          <w:color w:val="1F2937"/>
        </w:rPr>
        <w:t xml:space="preserve"> inside the app. You publish them from the web workspace, under </w:t>
      </w:r>
      <w:r>
        <w:rPr>
          <w:b/>
          <w:color w:val="1F2937"/>
        </w:rPr>
        <w:t>Help</w:t>
      </w:r>
      <w:r>
        <w:rPr>
          <w:color w:val="1F2937"/>
        </w:rPr>
        <w:t>.</w:t>
      </w:r>
    </w:p>
    <w:p>
      <w:r>
        <w:rPr>
          <w:color w:val="1F2937"/>
        </w:rPr>
        <w:t>Upload a PDF, give it a title, and set two things: where it appears, and who may see it. A document marked for managers is genuinely hidden from ordinary users - that is enforced when the file is fetched, not merely hidden from the list.</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What are you setting?</w:t>
            </w:r>
          </w:p>
        </w:tc>
        <w:tc>
          <w:tcPr>
            <w:shd w:val="clear" w:color="auto" w:fill="EAF1F8"/>
            <w:tcW w:w="6120" w:type="dxa"/>
          </w:tcPr>
          <w:p>
            <w:r/>
            <w:r>
              <w:rPr>
                <w:b/>
                <w:color w:val="17365D"/>
                <w:sz w:val="20"/>
              </w:rPr>
              <w:t>What it does</w:t>
            </w:r>
          </w:p>
        </w:tc>
      </w:tr>
      <w:tr>
        <w:tc>
          <w:tcPr>
            <w:tcW w:w="3240" w:type="dxa"/>
          </w:tcPr>
          <w:p>
            <w:r/>
            <w:r>
              <w:rPr>
                <w:b/>
                <w:color w:val="1F2937"/>
                <w:sz w:val="20"/>
              </w:rPr>
              <w:t>Section</w:t>
            </w:r>
          </w:p>
        </w:tc>
        <w:tc>
          <w:tcPr>
            <w:tcW w:w="6120" w:type="dxa"/>
          </w:tcPr>
          <w:p>
            <w:r/>
            <w:r>
              <w:rPr>
                <w:color w:val="1F2937"/>
                <w:sz w:val="20"/>
              </w:rPr>
              <w:t>Which shelf it sits on. Choose the mobile-app shelf for documents staff should read on the phone.</w:t>
            </w:r>
          </w:p>
        </w:tc>
      </w:tr>
      <w:tr>
        <w:tc>
          <w:tcPr>
            <w:tcW w:w="3240" w:type="dxa"/>
          </w:tcPr>
          <w:p>
            <w:r/>
            <w:r>
              <w:rPr>
                <w:b/>
                <w:color w:val="1F2937"/>
                <w:sz w:val="20"/>
              </w:rPr>
              <w:t>Shown to</w:t>
            </w:r>
          </w:p>
        </w:tc>
        <w:tc>
          <w:tcPr>
            <w:tcW w:w="6120" w:type="dxa"/>
          </w:tcPr>
          <w:p>
            <w:r/>
            <w:r>
              <w:rPr>
                <w:b/>
                <w:color w:val="1F2937"/>
                <w:sz w:val="20"/>
              </w:rPr>
              <w:t>Users</w:t>
            </w:r>
            <w:r>
              <w:rPr>
                <w:color w:val="1F2937"/>
                <w:sz w:val="20"/>
              </w:rPr>
              <w:t xml:space="preserve"> or </w:t>
            </w:r>
            <w:r>
              <w:rPr>
                <w:b/>
                <w:color w:val="1F2937"/>
                <w:sz w:val="20"/>
              </w:rPr>
              <w:t>Managers</w:t>
            </w:r>
            <w:r>
              <w:rPr>
                <w:color w:val="1F2937"/>
                <w:sz w:val="20"/>
              </w:rPr>
              <w:t>. Publish the User Guide to users and this one to managers.</w:t>
            </w:r>
          </w:p>
        </w:tc>
      </w:tr>
      <w:tr>
        <w:tc>
          <w:tcPr>
            <w:tcW w:w="3240" w:type="dxa"/>
          </w:tcPr>
          <w:p>
            <w:r/>
            <w:r>
              <w:rPr>
                <w:b/>
                <w:color w:val="1F2937"/>
                <w:sz w:val="20"/>
              </w:rPr>
              <w:t>PDF</w:t>
            </w:r>
          </w:p>
        </w:tc>
        <w:tc>
          <w:tcPr>
            <w:tcW w:w="6120" w:type="dxa"/>
          </w:tcPr>
          <w:p>
            <w:r/>
            <w:r>
              <w:rPr>
                <w:color w:val="1F2937"/>
                <w:sz w:val="20"/>
              </w:rPr>
              <w:t>The file itself. It must genuinely be a PDF.</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7F9FC"/>
            <w:tcW w:w="6624" w:type="dxa"/>
          </w:tcPr>
          <w:p>
            <w:pPr>
              <w:spacing w:before="120"/>
              <w:jc w:val="center"/>
            </w:pPr>
            <w:r/>
            <w:r>
              <w:drawing>
                <wp:inline xmlns:a="http://schemas.openxmlformats.org/drawingml/2006/main" xmlns:pic="http://schemas.openxmlformats.org/drawingml/2006/picture">
                  <wp:extent cx="2628900" cy="4206240"/>
                  <wp:docPr id="11" name="Picture 11"/>
                  <wp:cNvGraphicFramePr>
                    <a:graphicFrameLocks noChangeAspect="1"/>
                  </wp:cNvGraphicFramePr>
                  <a:graphic>
                    <a:graphicData uri="http://schemas.openxmlformats.org/drawingml/2006/picture">
                      <pic:pic>
                        <pic:nvPicPr>
                          <pic:cNvPr id="0" name="Screenshot_20260820-183906_Expo Go.jpg"/>
                          <pic:cNvPicPr/>
                        </pic:nvPicPr>
                        <pic:blipFill>
                          <a:blip r:embed="rId19"/>
                          <a:stretch>
                            <a:fillRect/>
                          </a:stretch>
                        </pic:blipFill>
                        <pic:spPr>
                          <a:xfrm>
                            <a:off x="0" y="0"/>
                            <a:ext cx="2628900" cy="4206240"/>
                          </a:xfrm>
                          <a:prstGeom prst="rect"/>
                        </pic:spPr>
                      </pic:pic>
                    </a:graphicData>
                  </a:graphic>
                </wp:inline>
              </w:drawing>
            </w:r>
          </w:p>
          <w:p>
            <w:pPr>
              <w:spacing w:after="120"/>
              <w:jc w:val="center"/>
            </w:pPr>
            <w:r>
              <w:rPr>
                <w:i/>
                <w:color w:val="595959"/>
                <w:sz w:val="18"/>
              </w:rPr>
              <w:t>Figure 11. The administrator's Profile tab, showing the access badge and the Help button.</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TIP</w:t>
            </w:r>
            <w:r>
              <w:rPr>
                <w:i/>
                <w:color w:val="2E74B5"/>
                <w:sz w:val="20"/>
              </w:rPr>
              <w:t xml:space="preserve">  </w:t>
            </w:r>
            <w:r>
              <w:rPr>
                <w:i/>
                <w:color w:val="2E74B5"/>
                <w:sz w:val="20"/>
              </w:rPr>
              <w:t>Documents filed on the user-manual shelf do not currently appear in the phone app. Use the mobile-app shelf for anything staff need to read on their phone.</w:t>
            </w:r>
          </w:p>
        </w:tc>
      </w:tr>
    </w:tbl>
    <w:p>
      <w:pPr>
        <w:spacing w:after="40"/>
      </w:pPr>
    </w:p>
    <w:p>
      <w:pPr>
        <w:pStyle w:val="Heading3"/>
      </w:pPr>
      <w:r>
        <w:rPr>
          <w:color w:val="FFFFFF"/>
          <w:sz w:val="20"/>
          <w:shd w:val="clear" w:color="auto" w:fill="2E74B5"/>
        </w:rPr>
        <w:t xml:space="preserve"> Step 13 </w:t>
      </w:r>
      <w:r>
        <w:rPr>
          <w:color w:val="1F2937"/>
          <w:sz w:val="20"/>
        </w:rPr>
        <w:t xml:space="preserve">  </w:t>
      </w:r>
      <w:r>
        <w:rPr>
          <w:color w:val="2E74B5"/>
          <w:sz w:val="28"/>
        </w:rPr>
        <w:t>Watch the Missed Rounds</w:t>
      </w:r>
    </w:p>
    <w:p>
      <w:r>
        <w:rPr>
          <w:color w:val="1F2937"/>
        </w:rPr>
        <w:t>The red chip on the Dashboard counts rounds that closed with nothing captured. Tap it for the list, by date and slot.</w:t>
      </w:r>
    </w:p>
    <w:p>
      <w:r>
        <w:rPr>
          <w:color w:val="1F2937"/>
        </w:rPr>
        <w:t>Read it for patterns rather than for individuals. A slot that is always missed usually means the window is at the wrong time of day, not that somebody is avoiding it.</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What could go wrong?</w:t>
            </w:r>
          </w:p>
        </w:tc>
        <w:tc>
          <w:tcPr>
            <w:shd w:val="clear" w:color="auto" w:fill="EAF1F8"/>
            <w:tcW w:w="6120" w:type="dxa"/>
          </w:tcPr>
          <w:p>
            <w:r/>
            <w:r>
              <w:rPr>
                <w:b/>
                <w:color w:val="17365D"/>
                <w:sz w:val="20"/>
              </w:rPr>
              <w:t>What it usually means</w:t>
            </w:r>
          </w:p>
        </w:tc>
      </w:tr>
      <w:tr>
        <w:tc>
          <w:tcPr>
            <w:tcW w:w="3240" w:type="dxa"/>
          </w:tcPr>
          <w:p>
            <w:r/>
            <w:r>
              <w:rPr>
                <w:color w:val="1F2937"/>
                <w:sz w:val="20"/>
              </w:rPr>
              <w:t>One slot missed every day</w:t>
            </w:r>
          </w:p>
        </w:tc>
        <w:tc>
          <w:tcPr>
            <w:tcW w:w="6120" w:type="dxa"/>
          </w:tcPr>
          <w:p>
            <w:r/>
            <w:r>
              <w:rPr>
                <w:color w:val="1F2937"/>
                <w:sz w:val="20"/>
              </w:rPr>
              <w:t>The window does not suit the shift. Move it.</w:t>
            </w:r>
          </w:p>
        </w:tc>
      </w:tr>
      <w:tr>
        <w:tc>
          <w:tcPr>
            <w:tcW w:w="3240" w:type="dxa"/>
          </w:tcPr>
          <w:p>
            <w:r/>
            <w:r>
              <w:rPr>
                <w:color w:val="1F2937"/>
                <w:sz w:val="20"/>
              </w:rPr>
              <w:t>Missed only on certain weekdays</w:t>
            </w:r>
          </w:p>
        </w:tc>
        <w:tc>
          <w:tcPr>
            <w:tcW w:w="6120" w:type="dxa"/>
          </w:tcPr>
          <w:p>
            <w:r/>
            <w:r>
              <w:rPr>
                <w:color w:val="1F2937"/>
                <w:sz w:val="20"/>
              </w:rPr>
              <w:t>The round is scheduled on a day nobody is in. Untick that day.</w:t>
            </w:r>
          </w:p>
        </w:tc>
      </w:tr>
      <w:tr>
        <w:tc>
          <w:tcPr>
            <w:tcW w:w="3240" w:type="dxa"/>
          </w:tcPr>
          <w:p>
            <w:r/>
            <w:r>
              <w:rPr>
                <w:color w:val="1F2937"/>
                <w:sz w:val="20"/>
              </w:rPr>
              <w:t>A round missed right after you deleted it</w:t>
            </w:r>
          </w:p>
        </w:tc>
        <w:tc>
          <w:tcPr>
            <w:tcW w:w="6120" w:type="dxa"/>
          </w:tcPr>
          <w:p>
            <w:r/>
            <w:r>
              <w:rPr>
                <w:color w:val="1F2937"/>
                <w:sz w:val="20"/>
              </w:rPr>
              <w:t>Deleting a recording re-opens that day, so it reads as missed until it is captured again.</w:t>
            </w:r>
          </w:p>
        </w:tc>
      </w:tr>
      <w:tr>
        <w:tc>
          <w:tcPr>
            <w:tcW w:w="3240" w:type="dxa"/>
          </w:tcPr>
          <w:p>
            <w:r/>
            <w:r>
              <w:rPr>
                <w:color w:val="1F2937"/>
                <w:sz w:val="20"/>
              </w:rPr>
              <w:t>Everything missed since a certain date</w:t>
            </w:r>
          </w:p>
        </w:tc>
        <w:tc>
          <w:tcPr>
            <w:tcW w:w="6120" w:type="dxa"/>
          </w:tcPr>
          <w:p>
            <w:r/>
            <w:r>
              <w:rPr>
                <w:color w:val="1F2937"/>
                <w:sz w:val="20"/>
              </w:rPr>
              <w:t>Check the office timezone, and that the staff still have the role.</w:t>
            </w:r>
          </w:p>
        </w:tc>
      </w:tr>
    </w:tbl>
    <w:p>
      <w:pPr>
        <w:spacing w:after="40"/>
      </w:pPr>
    </w:p>
    <w:p>
      <w:pPr>
        <w:pStyle w:val="Heading2"/>
      </w:pPr>
      <w:r>
        <w:rPr>
          <w:color w:val="2E74B5"/>
          <w:sz w:val="26"/>
        </w:rPr>
        <w:t>QUICK REFERENCE</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If you want to...</w:t>
            </w:r>
          </w:p>
        </w:tc>
        <w:tc>
          <w:tcPr>
            <w:shd w:val="clear" w:color="auto" w:fill="EAF1F8"/>
            <w:tcW w:w="6120" w:type="dxa"/>
          </w:tcPr>
          <w:p>
            <w:r/>
            <w:r>
              <w:rPr>
                <w:b/>
                <w:color w:val="17365D"/>
                <w:sz w:val="20"/>
              </w:rPr>
              <w:t>Do this</w:t>
            </w:r>
          </w:p>
        </w:tc>
      </w:tr>
      <w:tr>
        <w:tc>
          <w:tcPr>
            <w:tcW w:w="3240" w:type="dxa"/>
          </w:tcPr>
          <w:p>
            <w:r/>
            <w:r>
              <w:rPr>
                <w:color w:val="1F2937"/>
                <w:sz w:val="20"/>
              </w:rPr>
              <w:t>Reach the setup screens</w:t>
            </w:r>
          </w:p>
        </w:tc>
        <w:tc>
          <w:tcPr>
            <w:tcW w:w="6120" w:type="dxa"/>
          </w:tcPr>
          <w:p>
            <w:r/>
            <w:r>
              <w:rPr>
                <w:b/>
                <w:color w:val="1F2937"/>
                <w:sz w:val="20"/>
              </w:rPr>
              <w:t>Dashboard</w:t>
            </w:r>
            <w:r>
              <w:rPr>
                <w:color w:val="1F2937"/>
                <w:sz w:val="20"/>
              </w:rPr>
              <w:t xml:space="preserve"> → the </w:t>
            </w:r>
            <w:r>
              <w:rPr>
                <w:b/>
                <w:color w:val="1F2937"/>
                <w:sz w:val="20"/>
              </w:rPr>
              <w:t>gear</w:t>
            </w:r>
            <w:r>
              <w:rPr>
                <w:color w:val="1F2937"/>
                <w:sz w:val="20"/>
              </w:rPr>
              <w:t xml:space="preserve"> icon → </w:t>
            </w:r>
            <w:r>
              <w:rPr>
                <w:b/>
                <w:color w:val="1F2937"/>
                <w:sz w:val="20"/>
              </w:rPr>
              <w:t>Configuration</w:t>
            </w:r>
          </w:p>
        </w:tc>
      </w:tr>
      <w:tr>
        <w:tc>
          <w:tcPr>
            <w:tcW w:w="3240" w:type="dxa"/>
          </w:tcPr>
          <w:p>
            <w:r/>
            <w:r>
              <w:rPr>
                <w:color w:val="1F2937"/>
                <w:sz w:val="20"/>
              </w:rPr>
              <w:t>Fix the schedule's clock</w:t>
            </w:r>
          </w:p>
        </w:tc>
        <w:tc>
          <w:tcPr>
            <w:tcW w:w="6120" w:type="dxa"/>
          </w:tcPr>
          <w:p>
            <w:r/>
            <w:r>
              <w:rPr>
                <w:b/>
                <w:color w:val="1F2937"/>
                <w:sz w:val="20"/>
              </w:rPr>
              <w:t>Settings</w:t>
            </w:r>
            <w:r>
              <w:rPr>
                <w:color w:val="1F2937"/>
                <w:sz w:val="20"/>
              </w:rPr>
              <w:t xml:space="preserve"> → </w:t>
            </w:r>
            <w:r>
              <w:rPr>
                <w:b/>
                <w:color w:val="1F2937"/>
                <w:sz w:val="20"/>
              </w:rPr>
              <w:t>Daily rounds</w:t>
            </w:r>
            <w:r>
              <w:rPr>
                <w:color w:val="1F2937"/>
                <w:sz w:val="20"/>
              </w:rPr>
              <w:t xml:space="preserve"> → </w:t>
            </w:r>
            <w:r>
              <w:rPr>
                <w:b/>
                <w:color w:val="1F2937"/>
                <w:sz w:val="20"/>
              </w:rPr>
              <w:t>Office timezone</w:t>
            </w:r>
          </w:p>
        </w:tc>
      </w:tr>
      <w:tr>
        <w:tc>
          <w:tcPr>
            <w:tcW w:w="3240" w:type="dxa"/>
          </w:tcPr>
          <w:p>
            <w:r/>
            <w:r>
              <w:rPr>
                <w:color w:val="1F2937"/>
                <w:sz w:val="20"/>
              </w:rPr>
              <w:t>Add or edit a round</w:t>
            </w:r>
          </w:p>
        </w:tc>
        <w:tc>
          <w:tcPr>
            <w:tcW w:w="6120" w:type="dxa"/>
          </w:tcPr>
          <w:p>
            <w:r/>
            <w:r>
              <w:rPr>
                <w:color w:val="1F2937"/>
                <w:sz w:val="20"/>
              </w:rPr>
              <w:t xml:space="preserve">Gear → </w:t>
            </w:r>
            <w:r>
              <w:rPr>
                <w:b/>
                <w:color w:val="1F2937"/>
                <w:sz w:val="20"/>
              </w:rPr>
              <w:t>Rounds</w:t>
            </w:r>
            <w:r>
              <w:rPr>
                <w:color w:val="1F2937"/>
                <w:sz w:val="20"/>
              </w:rPr>
              <w:t xml:space="preserve"> → </w:t>
            </w:r>
            <w:r>
              <w:rPr>
                <w:b/>
                <w:color w:val="1F2937"/>
                <w:sz w:val="20"/>
              </w:rPr>
              <w:t>Add a round</w:t>
            </w:r>
            <w:r>
              <w:rPr>
                <w:color w:val="1F2937"/>
                <w:sz w:val="20"/>
              </w:rPr>
              <w:t>, or tap an existing card</w:t>
            </w:r>
          </w:p>
        </w:tc>
      </w:tr>
      <w:tr>
        <w:tc>
          <w:tcPr>
            <w:tcW w:w="3240" w:type="dxa"/>
          </w:tcPr>
          <w:p>
            <w:r/>
            <w:r>
              <w:rPr>
                <w:color w:val="1F2937"/>
                <w:sz w:val="20"/>
              </w:rPr>
              <w:t>Set what a view should look like</w:t>
            </w:r>
          </w:p>
        </w:tc>
        <w:tc>
          <w:tcPr>
            <w:tcW w:w="6120" w:type="dxa"/>
          </w:tcPr>
          <w:p>
            <w:r/>
            <w:r>
              <w:rPr>
                <w:b/>
                <w:color w:val="1F2937"/>
                <w:sz w:val="20"/>
              </w:rPr>
              <w:t>Settings</w:t>
            </w:r>
            <w:r>
              <w:rPr>
                <w:color w:val="1F2937"/>
                <w:sz w:val="20"/>
              </w:rPr>
              <w:t xml:space="preserve"> → </w:t>
            </w:r>
            <w:r>
              <w:rPr>
                <w:b/>
                <w:color w:val="1F2937"/>
                <w:sz w:val="20"/>
              </w:rPr>
              <w:t>Showroom photos</w:t>
            </w:r>
            <w:r>
              <w:rPr>
                <w:color w:val="1F2937"/>
                <w:sz w:val="20"/>
              </w:rPr>
              <w:t xml:space="preserve"> → tap a view</w:t>
            </w:r>
          </w:p>
        </w:tc>
      </w:tr>
      <w:tr>
        <w:tc>
          <w:tcPr>
            <w:tcW w:w="3240" w:type="dxa"/>
          </w:tcPr>
          <w:p>
            <w:r/>
            <w:r>
              <w:rPr>
                <w:color w:val="1F2937"/>
                <w:sz w:val="20"/>
              </w:rPr>
              <w:t>Make an existing round photo the original</w:t>
            </w:r>
          </w:p>
        </w:tc>
        <w:tc>
          <w:tcPr>
            <w:tcW w:w="6120" w:type="dxa"/>
          </w:tcPr>
          <w:p>
            <w:r/>
            <w:r>
              <w:rPr>
                <w:color w:val="1F2937"/>
                <w:sz w:val="20"/>
              </w:rPr>
              <w:t xml:space="preserve">Web workspace → open the round → </w:t>
            </w:r>
            <w:r>
              <w:rPr>
                <w:b/>
                <w:color w:val="1F2937"/>
                <w:sz w:val="20"/>
              </w:rPr>
              <w:t>Use this as the original</w:t>
            </w:r>
          </w:p>
        </w:tc>
      </w:tr>
      <w:tr>
        <w:tc>
          <w:tcPr>
            <w:tcW w:w="3240" w:type="dxa"/>
          </w:tcPr>
          <w:p>
            <w:r/>
            <w:r>
              <w:rPr>
                <w:color w:val="1F2937"/>
                <w:sz w:val="20"/>
              </w:rPr>
              <w:t>Stop video rounds entirely</w:t>
            </w:r>
          </w:p>
        </w:tc>
        <w:tc>
          <w:tcPr>
            <w:tcW w:w="6120" w:type="dxa"/>
          </w:tcPr>
          <w:p>
            <w:r/>
            <w:r>
              <w:rPr>
                <w:b/>
                <w:color w:val="1F2937"/>
                <w:sz w:val="20"/>
              </w:rPr>
              <w:t>Settings</w:t>
            </w:r>
            <w:r>
              <w:rPr>
                <w:color w:val="1F2937"/>
                <w:sz w:val="20"/>
              </w:rPr>
              <w:t xml:space="preserve"> → </w:t>
            </w:r>
            <w:r>
              <w:rPr>
                <w:b/>
                <w:color w:val="1F2937"/>
                <w:sz w:val="20"/>
              </w:rPr>
              <w:t>Video</w:t>
            </w:r>
            <w:r>
              <w:rPr>
                <w:color w:val="1F2937"/>
                <w:sz w:val="20"/>
              </w:rPr>
              <w:t xml:space="preserve"> → </w:t>
            </w:r>
            <w:r>
              <w:rPr>
                <w:b/>
                <w:color w:val="1F2937"/>
                <w:sz w:val="20"/>
              </w:rPr>
              <w:t>Allow a video round</w:t>
            </w:r>
            <w:r>
              <w:rPr>
                <w:color w:val="1F2937"/>
                <w:sz w:val="20"/>
              </w:rPr>
              <w:t xml:space="preserve"> off</w:t>
            </w:r>
          </w:p>
        </w:tc>
      </w:tr>
      <w:tr>
        <w:tc>
          <w:tcPr>
            <w:tcW w:w="3240" w:type="dxa"/>
          </w:tcPr>
          <w:p>
            <w:r/>
            <w:r>
              <w:rPr>
                <w:color w:val="1F2937"/>
                <w:sz w:val="20"/>
              </w:rPr>
              <w:t>Restrict who may capture</w:t>
            </w:r>
          </w:p>
        </w:tc>
        <w:tc>
          <w:tcPr>
            <w:tcW w:w="6120" w:type="dxa"/>
          </w:tcPr>
          <w:p>
            <w:r/>
            <w:r>
              <w:rPr>
                <w:b/>
                <w:color w:val="1F2937"/>
                <w:sz w:val="20"/>
              </w:rPr>
              <w:t>Who can record</w:t>
            </w:r>
            <w:r>
              <w:rPr>
                <w:color w:val="1F2937"/>
                <w:sz w:val="20"/>
              </w:rPr>
              <w:t xml:space="preserve"> → a named list (set this in the web workspace)</w:t>
            </w:r>
          </w:p>
        </w:tc>
      </w:tr>
      <w:tr>
        <w:tc>
          <w:tcPr>
            <w:tcW w:w="3240" w:type="dxa"/>
          </w:tcPr>
          <w:p>
            <w:r/>
            <w:r>
              <w:rPr>
                <w:color w:val="1F2937"/>
                <w:sz w:val="20"/>
              </w:rPr>
              <w:t>Re-score a round</w:t>
            </w:r>
          </w:p>
        </w:tc>
        <w:tc>
          <w:tcPr>
            <w:tcW w:w="6120" w:type="dxa"/>
          </w:tcPr>
          <w:p>
            <w:r/>
            <w:r>
              <w:rPr>
                <w:color w:val="1F2937"/>
                <w:sz w:val="20"/>
              </w:rPr>
              <w:t xml:space="preserve">Open it in </w:t>
            </w:r>
            <w:r>
              <w:rPr>
                <w:b/>
                <w:color w:val="1F2937"/>
                <w:sz w:val="20"/>
              </w:rPr>
              <w:t>History</w:t>
            </w:r>
            <w:r>
              <w:rPr>
                <w:color w:val="1F2937"/>
                <w:sz w:val="20"/>
              </w:rPr>
              <w:t xml:space="preserve"> → </w:t>
            </w:r>
            <w:r>
              <w:rPr>
                <w:b/>
                <w:color w:val="1F2937"/>
                <w:sz w:val="20"/>
              </w:rPr>
              <w:t>Compare again</w:t>
            </w:r>
          </w:p>
        </w:tc>
      </w:tr>
      <w:tr>
        <w:tc>
          <w:tcPr>
            <w:tcW w:w="3240" w:type="dxa"/>
          </w:tcPr>
          <w:p>
            <w:r/>
            <w:r>
              <w:rPr>
                <w:color w:val="1F2937"/>
                <w:sz w:val="20"/>
              </w:rPr>
              <w:t>Read a round out of its clip</w:t>
            </w:r>
          </w:p>
        </w:tc>
        <w:tc>
          <w:tcPr>
            <w:tcW w:w="6120" w:type="dxa"/>
          </w:tcPr>
          <w:p>
            <w:r/>
            <w:r>
              <w:rPr>
                <w:color w:val="1F2937"/>
                <w:sz w:val="20"/>
              </w:rPr>
              <w:t xml:space="preserve">Web workspace → open the round → </w:t>
            </w:r>
            <w:r>
              <w:rPr>
                <w:b/>
                <w:color w:val="1F2937"/>
                <w:sz w:val="20"/>
              </w:rPr>
              <w:t>Read views from recording</w:t>
            </w:r>
          </w:p>
        </w:tc>
      </w:tr>
      <w:tr>
        <w:tc>
          <w:tcPr>
            <w:tcW w:w="3240" w:type="dxa"/>
          </w:tcPr>
          <w:p>
            <w:r/>
            <w:r>
              <w:rPr>
                <w:color w:val="1F2937"/>
                <w:sz w:val="20"/>
              </w:rPr>
              <w:t>Move the warning lines</w:t>
            </w:r>
          </w:p>
        </w:tc>
        <w:tc>
          <w:tcPr>
            <w:tcW w:w="6120" w:type="dxa"/>
          </w:tcPr>
          <w:p>
            <w:r/>
            <w:r>
              <w:rPr>
                <w:b/>
                <w:color w:val="1F2937"/>
                <w:sz w:val="20"/>
              </w:rPr>
              <w:t>Settings</w:t>
            </w:r>
            <w:r>
              <w:rPr>
                <w:color w:val="1F2937"/>
                <w:sz w:val="20"/>
              </w:rPr>
              <w:t xml:space="preserve"> → </w:t>
            </w:r>
            <w:r>
              <w:rPr>
                <w:b/>
                <w:color w:val="1F2937"/>
                <w:sz w:val="20"/>
              </w:rPr>
              <w:t>Showroom photos</w:t>
            </w:r>
            <w:r>
              <w:rPr>
                <w:color w:val="1F2937"/>
                <w:sz w:val="20"/>
              </w:rPr>
              <w:t xml:space="preserve"> → </w:t>
            </w:r>
            <w:r>
              <w:rPr>
                <w:b/>
                <w:color w:val="1F2937"/>
                <w:sz w:val="20"/>
              </w:rPr>
              <w:t>Warn below</w:t>
            </w:r>
            <w:r>
              <w:rPr>
                <w:color w:val="1F2937"/>
                <w:sz w:val="20"/>
              </w:rPr>
              <w:t xml:space="preserve"> / </w:t>
            </w:r>
            <w:r>
              <w:rPr>
                <w:b/>
                <w:color w:val="1F2937"/>
                <w:sz w:val="20"/>
              </w:rPr>
              <w:t>Alert below</w:t>
            </w:r>
          </w:p>
        </w:tc>
      </w:tr>
      <w:tr>
        <w:tc>
          <w:tcPr>
            <w:tcW w:w="3240" w:type="dxa"/>
          </w:tcPr>
          <w:p>
            <w:r/>
            <w:r>
              <w:rPr>
                <w:color w:val="1F2937"/>
                <w:sz w:val="20"/>
              </w:rPr>
              <w:t>See what was never captured</w:t>
            </w:r>
          </w:p>
        </w:tc>
        <w:tc>
          <w:tcPr>
            <w:tcW w:w="6120" w:type="dxa"/>
          </w:tcPr>
          <w:p>
            <w:r/>
            <w:r>
              <w:rPr>
                <w:color w:val="1F2937"/>
                <w:sz w:val="20"/>
              </w:rPr>
              <w:t xml:space="preserve">The red </w:t>
            </w:r>
            <w:r>
              <w:rPr>
                <w:b/>
                <w:color w:val="1F2937"/>
                <w:sz w:val="20"/>
              </w:rPr>
              <w:t>Missed</w:t>
            </w:r>
            <w:r>
              <w:rPr>
                <w:color w:val="1F2937"/>
                <w:sz w:val="20"/>
              </w:rPr>
              <w:t xml:space="preserve"> chip on the Dashboard</w:t>
            </w:r>
          </w:p>
        </w:tc>
      </w:tr>
      <w:tr>
        <w:tc>
          <w:tcPr>
            <w:tcW w:w="3240" w:type="dxa"/>
          </w:tcPr>
          <w:p>
            <w:r/>
            <w:r>
              <w:rPr>
                <w:color w:val="1F2937"/>
                <w:sz w:val="20"/>
              </w:rPr>
              <w:t>Publish a guide to the app</w:t>
            </w:r>
          </w:p>
        </w:tc>
        <w:tc>
          <w:tcPr>
            <w:tcW w:w="6120" w:type="dxa"/>
          </w:tcPr>
          <w:p>
            <w:r/>
            <w:r>
              <w:rPr>
                <w:color w:val="1F2937"/>
                <w:sz w:val="20"/>
              </w:rPr>
              <w:t xml:space="preserve">Web workspace → </w:t>
            </w:r>
            <w:r>
              <w:rPr>
                <w:b/>
                <w:color w:val="1F2937"/>
                <w:sz w:val="20"/>
              </w:rPr>
              <w:t>Help</w:t>
            </w:r>
            <w:r>
              <w:rPr>
                <w:color w:val="1F2937"/>
                <w:sz w:val="20"/>
              </w:rPr>
              <w:t xml:space="preserve"> → the mobile-app shelf</w:t>
            </w:r>
          </w:p>
        </w:tc>
      </w:tr>
    </w:tbl>
    <w:p>
      <w:pPr>
        <w:spacing w:after="40"/>
      </w:pPr>
    </w:p>
    <w:p>
      <w:pPr>
        <w:pStyle w:val="Heading2"/>
      </w:pPr>
      <w:r>
        <w:rPr>
          <w:color w:val="2E74B5"/>
          <w:sz w:val="26"/>
        </w:rPr>
        <w:t>Things to Remember</w:t>
      </w:r>
    </w:p>
    <w:p>
      <w:pPr>
        <w:spacing w:after="60"/>
        <w:ind w:left="605" w:hanging="317"/>
      </w:pPr>
      <w:r>
        <w:rPr>
          <w:b/>
          <w:color w:val="2E74B5"/>
        </w:rPr>
        <w:t>▪</w:t>
      </w:r>
      <w:r>
        <w:rPr>
          <w:color w:val="1F2937"/>
        </w:rPr>
        <w:t xml:space="preserve"> </w:t>
      </w:r>
      <w:r>
        <w:rPr>
          <w:color w:val="1F2937"/>
        </w:rPr>
        <w:t>The office timezone is the first thing to set and the most damaging to get wrong.</w:t>
      </w:r>
    </w:p>
    <w:p>
      <w:pPr>
        <w:spacing w:after="60"/>
        <w:ind w:left="605" w:hanging="317"/>
      </w:pPr>
      <w:r>
        <w:rPr>
          <w:b/>
          <w:color w:val="2E74B5"/>
        </w:rPr>
        <w:t>▪</w:t>
      </w:r>
      <w:r>
        <w:rPr>
          <w:color w:val="1F2937"/>
        </w:rPr>
        <w:t xml:space="preserve"> </w:t>
      </w:r>
      <w:r>
        <w:rPr>
          <w:color w:val="1F2937"/>
        </w:rPr>
        <w:t>Nothing is compared until a view has an original. This is the step people skip.</w:t>
      </w:r>
    </w:p>
    <w:p>
      <w:pPr>
        <w:spacing w:after="60"/>
        <w:ind w:left="605" w:hanging="317"/>
      </w:pPr>
      <w:r>
        <w:rPr>
          <w:b/>
          <w:color w:val="2E74B5"/>
        </w:rPr>
        <w:t>▪</w:t>
      </w:r>
      <w:r>
        <w:rPr>
          <w:color w:val="1F2937"/>
        </w:rPr>
        <w:t xml:space="preserve"> </w:t>
      </w:r>
      <w:r>
        <w:rPr>
          <w:color w:val="1F2937"/>
        </w:rPr>
        <w:t xml:space="preserve">Framing beats photo quality. </w:t>
      </w:r>
      <w:r>
        <w:rPr>
          <w:b/>
          <w:color w:val="1F2937"/>
        </w:rPr>
        <w:t>Could not line up</w:t>
      </w:r>
      <w:r>
        <w:rPr>
          <w:color w:val="1F2937"/>
        </w:rPr>
        <w:t xml:space="preserve"> is nearly always an original taken from the wrong spot.</w:t>
      </w:r>
    </w:p>
    <w:p>
      <w:pPr>
        <w:spacing w:after="60"/>
        <w:ind w:left="605" w:hanging="317"/>
      </w:pPr>
      <w:r>
        <w:rPr>
          <w:b/>
          <w:color w:val="2E74B5"/>
        </w:rPr>
        <w:t>▪</w:t>
      </w:r>
      <w:r>
        <w:rPr>
          <w:color w:val="1F2937"/>
        </w:rPr>
        <w:t xml:space="preserve"> </w:t>
      </w:r>
      <w:r>
        <w:rPr>
          <w:color w:val="1F2937"/>
        </w:rPr>
        <w:t>A round's score is its worst view, not its average.</w:t>
      </w:r>
    </w:p>
    <w:p>
      <w:pPr>
        <w:spacing w:after="60"/>
        <w:ind w:left="605" w:hanging="317"/>
      </w:pPr>
      <w:r>
        <w:rPr>
          <w:b/>
          <w:color w:val="2E74B5"/>
        </w:rPr>
        <w:t>▪</w:t>
      </w:r>
      <w:r>
        <w:rPr>
          <w:color w:val="1F2937"/>
        </w:rPr>
        <w:t xml:space="preserve"> </w:t>
      </w:r>
      <w:r>
        <w:rPr>
          <w:color w:val="1F2937"/>
        </w:rPr>
        <w:t>Moving a threshold re-bands the whole history instantly, and rewrites no score.</w:t>
      </w:r>
    </w:p>
    <w:p>
      <w:pPr>
        <w:spacing w:after="60"/>
        <w:ind w:left="605" w:hanging="317"/>
      </w:pPr>
      <w:r>
        <w:rPr>
          <w:b/>
          <w:color w:val="2E74B5"/>
        </w:rPr>
        <w:t>▪</w:t>
      </w:r>
      <w:r>
        <w:rPr>
          <w:color w:val="1F2937"/>
        </w:rPr>
        <w:t xml:space="preserve"> </w:t>
      </w:r>
      <w:r>
        <w:rPr>
          <w:color w:val="1F2937"/>
        </w:rPr>
        <w:t>Exactly four views exist, and no fifth can be added.</w:t>
      </w:r>
    </w:p>
    <w:p>
      <w:pPr>
        <w:spacing w:after="60"/>
        <w:ind w:left="605" w:hanging="317"/>
      </w:pPr>
      <w:r>
        <w:rPr>
          <w:b/>
          <w:color w:val="2E74B5"/>
        </w:rPr>
        <w:t>▪</w:t>
      </w:r>
      <w:r>
        <w:rPr>
          <w:color w:val="1F2937"/>
        </w:rPr>
        <w:t xml:space="preserve"> </w:t>
      </w:r>
      <w:r>
        <w:rPr>
          <w:color w:val="1F2937"/>
        </w:rPr>
        <w:t>A window cannot cross midnight, and two rounds cannot overlap on a shared day.</w:t>
      </w:r>
    </w:p>
    <w:p>
      <w:pPr>
        <w:spacing w:after="60"/>
        <w:ind w:left="605" w:hanging="317"/>
      </w:pPr>
      <w:r>
        <w:rPr>
          <w:b/>
          <w:color w:val="2E74B5"/>
        </w:rPr>
        <w:t>▪</w:t>
      </w:r>
      <w:r>
        <w:rPr>
          <w:color w:val="1F2937"/>
        </w:rPr>
        <w:t xml:space="preserve"> </w:t>
      </w:r>
      <w:r>
        <w:rPr>
          <w:color w:val="1F2937"/>
        </w:rPr>
        <w:t>One recording per round per day. To let it be captured again, you must delete the existing one.</w:t>
      </w:r>
    </w:p>
    <w:p>
      <w:pPr>
        <w:spacing w:after="60"/>
        <w:ind w:left="605" w:hanging="317"/>
      </w:pPr>
      <w:r>
        <w:rPr>
          <w:b/>
          <w:color w:val="2E74B5"/>
        </w:rPr>
        <w:t>▪</w:t>
      </w:r>
      <w:r>
        <w:rPr>
          <w:color w:val="1F2937"/>
        </w:rPr>
        <w:t xml:space="preserve"> </w:t>
      </w:r>
      <w:r>
        <w:rPr>
          <w:color w:val="1F2937"/>
        </w:rPr>
        <w:t>Deleting a round entirely makes that day read as missed afterwards.</w:t>
      </w:r>
    </w:p>
    <w:p>
      <w:pPr>
        <w:spacing w:after="60"/>
        <w:ind w:left="605" w:hanging="317"/>
      </w:pPr>
      <w:r>
        <w:rPr>
          <w:b/>
          <w:color w:val="2E74B5"/>
        </w:rPr>
        <w:t>▪</w:t>
      </w:r>
      <w:r>
        <w:rPr>
          <w:color w:val="1F2937"/>
        </w:rPr>
        <w:t xml:space="preserve"> </w:t>
      </w:r>
      <w:r>
        <w:rPr>
          <w:color w:val="1F2937"/>
        </w:rPr>
        <w:t>Video rounds need the feature-matching software installed on the server, or they score nothing.</w:t>
      </w:r>
    </w:p>
    <w:p>
      <w:pPr>
        <w:spacing w:after="60"/>
        <w:ind w:left="605" w:hanging="317"/>
      </w:pPr>
      <w:r>
        <w:rPr>
          <w:b/>
          <w:color w:val="2E74B5"/>
        </w:rPr>
        <w:t>▪</w:t>
      </w:r>
      <w:r>
        <w:rPr>
          <w:color w:val="1F2937"/>
        </w:rPr>
        <w:t xml:space="preserve"> </w:t>
      </w:r>
      <w:r>
        <w:rPr>
          <w:color w:val="1F2937"/>
        </w:rPr>
        <w:t>A hosted AI provider sends pictures of your premises outside your building.</w:t>
      </w:r>
    </w:p>
    <w:p>
      <w:pPr>
        <w:spacing w:after="60"/>
        <w:ind w:left="605" w:hanging="317"/>
      </w:pPr>
      <w:r>
        <w:rPr>
          <w:b/>
          <w:color w:val="2E74B5"/>
        </w:rPr>
        <w:t>▪</w:t>
      </w:r>
      <w:r>
        <w:rPr>
          <w:color w:val="1F2937"/>
        </w:rPr>
        <w:t xml:space="preserve"> </w:t>
      </w:r>
      <w:r>
        <w:rPr>
          <w:color w:val="1F2937"/>
        </w:rPr>
        <w:t>Automatic clean-up is not running on this version - watch disk use yourself.</w:t>
      </w:r>
    </w:p>
    <w:p>
      <w:pPr>
        <w:spacing w:after="60"/>
        <w:ind w:left="605" w:hanging="317"/>
      </w:pPr>
      <w:r>
        <w:rPr>
          <w:b/>
          <w:color w:val="2E74B5"/>
        </w:rPr>
        <w:t>▪</w:t>
      </w:r>
      <w:r>
        <w:rPr>
          <w:color w:val="1F2937"/>
        </w:rPr>
        <w:t xml:space="preserve"> </w:t>
      </w:r>
      <w:r>
        <w:rPr>
          <w:color w:val="1F2937"/>
        </w:rPr>
        <w:t xml:space="preserve">Set </w:t>
      </w:r>
      <w:r>
        <w:rPr>
          <w:b/>
          <w:color w:val="1F2937"/>
        </w:rPr>
        <w:t>Who may record</w:t>
      </w:r>
      <w:r>
        <w:rPr>
          <w:color w:val="1F2937"/>
        </w:rPr>
        <w:t xml:space="preserve"> from the web workspace, not the phone.</w:t>
      </w:r>
    </w:p>
    <w:p>
      <w:pPr>
        <w:spacing w:after="60"/>
        <w:ind w:left="605" w:hanging="317"/>
      </w:pPr>
      <w:r>
        <w:rPr>
          <w:b/>
          <w:color w:val="2E74B5"/>
        </w:rPr>
        <w:t>▪</w:t>
      </w:r>
      <w:r>
        <w:rPr>
          <w:color w:val="1F2937"/>
        </w:rPr>
        <w:t xml:space="preserve"> </w:t>
      </w:r>
      <w:r>
        <w:rPr>
          <w:color w:val="1F2937"/>
        </w:rPr>
        <w:t>Staff get no reminders. They must open the app to learn a round is open.</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EAF1F8"/>
            <w:tcW w:w="9360" w:type="dxa"/>
          </w:tcPr>
          <w:p>
            <w:pPr>
              <w:spacing w:before="120" w:after="120"/>
              <w:jc w:val="center"/>
            </w:pPr>
            <w:r/>
            <w:r>
              <w:rPr>
                <w:color w:val="17365D"/>
                <w:sz w:val="22"/>
              </w:rPr>
              <w:t>Set the clock, set the originals, then read Compare daily and Missed Rounds weekly.</w:t>
            </w:r>
          </w:p>
        </w:tc>
      </w:tr>
    </w:tbl>
    <w:p>
      <w:pPr>
        <w:spacing w:after="40"/>
      </w:pPr>
    </w:p>
    <w:p/>
    <w:p>
      <w:pPr>
        <w:spacing w:after="40"/>
        <w:pBdr>
          <w:bottom w:val="single" w:sz="8" w:space="1" w:color="4A86C8"/>
        </w:pBdr>
      </w:pPr>
    </w:p>
    <w:p>
      <w:pPr>
        <w:tabs>
          <w:tab w:val="right" w:pos="9360"/>
        </w:tabs>
      </w:pPr>
      <w:r>
        <w:rPr>
          <w:i/>
          <w:color w:val="595959"/>
          <w:sz w:val="20"/>
        </w:rPr>
        <w:t>--- End of Guide ---</w:t>
      </w:r>
      <w:r>
        <w:tab/>
      </w:r>
      <w:r>
        <w:rPr>
          <w:b/>
          <w:color w:val="2E74B5"/>
          <w:sz w:val="20"/>
        </w:rPr>
        <w:t>369ai.Biz  |  369 Showroom Check - Administrator Guide</w:t>
      </w:r>
    </w:p>
    <w:sectPr w:rsidR="00FC693F" w:rsidRPr="0006063C" w:rsidSect="00034616">
      <w:headerReference w:type="default" r:id="rId20"/>
      <w:footerReference w:type="default" r:id="rId21"/>
      <w:headerReference w:type="first" r:id="rId22"/>
      <w:footerReference w:type="first" r:id="rId23"/>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1" w:color="4A86C8"/>
      </w:pBdr>
      <w:jc w:val="center"/>
    </w:pPr>
    <w:r/>
    <w:r>
      <w:rPr>
        <w:color w:val="595959"/>
        <w:sz w:val="20"/>
      </w:rPr>
      <w:t xml:space="preserve">Page </w:t>
    </w:r>
    <w:r>
      <w:rPr>
        <w:b/>
        <w:color w:val="262626"/>
        <w:sz w:val="20"/>
      </w:rPr>
      <w:fldChar w:fldCharType="begin"/>
    </w:r>
    <w:r>
      <w:rPr>
        <w:b/>
        <w:color w:val="262626"/>
        <w:sz w:val="20"/>
      </w:rPr>
      <w:instrText xml:space="preserve"> PAGE </w:instrText>
    </w:r>
    <w:r>
      <w:rPr>
        <w:b/>
        <w:color w:val="262626"/>
        <w:sz w:val="20"/>
      </w:rPr>
      <w:fldChar w:fldCharType="end"/>
    </w:r>
    <w:r>
      <w:rPr>
        <w:color w:val="595959"/>
        <w:sz w:val="20"/>
      </w:rPr>
      <w:t xml:space="preserve"> of </w:t>
    </w:r>
    <w:r>
      <w:rPr>
        <w:b/>
        <w:color w:val="262626"/>
        <w:sz w:val="20"/>
      </w:rPr>
      <w:fldChar w:fldCharType="begin"/>
    </w:r>
    <w:r>
      <w:rPr>
        <w:b/>
        <w:color w:val="262626"/>
        <w:sz w:val="20"/>
      </w:rPr>
      <w:instrText xml:space="preserve"> NUMPAGES </w:instrText>
    </w:r>
    <w:r>
      <w:rPr>
        <w:b/>
        <w:color w:val="262626"/>
        <w:sz w:val="20"/>
      </w:rPr>
      <w:fldChar w:fldCharType="end"/>
    </w:r>
  </w:p>
  <w:p>
    <w:pPr>
      <w:jc w:val="center"/>
    </w:pPr>
    <w:r>
      <w:rPr>
        <w:b/>
        <w:color w:val="2E74B5"/>
        <w:sz w:val="20"/>
      </w:rPr>
      <w:t>369ai.Biz</w:t>
    </w:r>
    <w:r>
      <w:rPr>
        <w:color w:val="595959"/>
        <w:sz w:val="20"/>
      </w:rPr>
      <w:t xml:space="preserve">  ·  </w:t>
    </w:r>
    <w:r>
      <w:rPr>
        <w:color w:val="595959"/>
        <w:sz w:val="20"/>
      </w:rPr>
      <w:t>369 Showroom Check - Administrator Guide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12" w:space="1" w:color="4A86C8"/>
      </w:pBdr>
    </w:pPr>
    <w:r/>
    <w:r>
      <w:rPr>
        <w:b/>
        <w:color w:val="2E74B5"/>
        <w:sz w:val="20"/>
      </w:rPr>
      <w:t>369 Showroom Check</w:t>
    </w:r>
    <w:r>
      <w:rPr>
        <w:color w:val="595959"/>
        <w:sz w:val="20"/>
      </w:rPr>
      <w:t xml:space="preserve">  |  </w:t>
    </w:r>
    <w:r>
      <w:rPr>
        <w:color w:val="404040"/>
        <w:sz w:val="20"/>
      </w:rPr>
      <w:t>Admin Step-by-Step Guide</w:t>
    </w:r>
    <w:r>
      <w:tab/>
    </w:r>
    <w:r>
      <w:rPr>
        <w:b/>
        <w:color w:val="2E74B5"/>
        <w:sz w:val="20"/>
      </w:rPr>
      <w:t>369ai.Biz</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w:hAnsi="Segoe UI"/>
      <w:b/>
      <w:bCs/>
      <w:color w:val="FFFFF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w:hAnsi="Segoe U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w:hAnsi="Segoe U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header" Target="header2.xml"/><Relationship Id="rId2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