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466A1" w:rsidRDefault="00000000">
      <w:pPr>
        <w:pStyle w:val="BodyText"/>
        <w:ind w:left="3487"/>
        <w:rPr>
          <w:sz w:val="20"/>
        </w:rPr>
      </w:pPr>
      <w:r>
        <w:rPr>
          <w:noProof/>
          <w:sz w:val="20"/>
        </w:rPr>
        <w:drawing>
          <wp:inline distT="0" distB="0" distL="0" distR="0">
            <wp:extent cx="1485900" cy="148590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485900" cy="1485900"/>
                    </a:xfrm>
                    <a:prstGeom prst="rect">
                      <a:avLst/>
                    </a:prstGeom>
                  </pic:spPr>
                </pic:pic>
              </a:graphicData>
            </a:graphic>
          </wp:inline>
        </w:drawing>
      </w:r>
    </w:p>
    <w:p w:rsidR="003466A1" w:rsidRDefault="003466A1">
      <w:pPr>
        <w:pStyle w:val="BodyText"/>
      </w:pPr>
    </w:p>
    <w:p w:rsidR="003466A1" w:rsidRDefault="003466A1">
      <w:pPr>
        <w:pStyle w:val="BodyText"/>
      </w:pPr>
    </w:p>
    <w:p w:rsidR="003466A1" w:rsidRDefault="003466A1">
      <w:pPr>
        <w:pStyle w:val="BodyText"/>
        <w:spacing w:before="59"/>
      </w:pPr>
    </w:p>
    <w:p w:rsidR="003466A1" w:rsidRDefault="00000000">
      <w:pPr>
        <w:pStyle w:val="Heading1"/>
        <w:spacing w:line="376" w:lineRule="auto"/>
        <w:ind w:left="1169" w:right="1181"/>
        <w:jc w:val="center"/>
      </w:pPr>
      <w:r>
        <w:t>INDIAN</w:t>
      </w:r>
      <w:r>
        <w:rPr>
          <w:spacing w:val="-11"/>
        </w:rPr>
        <w:t xml:space="preserve"> </w:t>
      </w:r>
      <w:r>
        <w:t>INSTITUTE</w:t>
      </w:r>
      <w:r>
        <w:rPr>
          <w:spacing w:val="-11"/>
        </w:rPr>
        <w:t xml:space="preserve"> </w:t>
      </w:r>
      <w:r>
        <w:t>OF</w:t>
      </w:r>
      <w:r>
        <w:rPr>
          <w:spacing w:val="-11"/>
        </w:rPr>
        <w:t xml:space="preserve"> </w:t>
      </w:r>
      <w:r>
        <w:t>TECHNOLOGY</w:t>
      </w:r>
      <w:r>
        <w:rPr>
          <w:spacing w:val="-11"/>
        </w:rPr>
        <w:t xml:space="preserve"> </w:t>
      </w:r>
      <w:r>
        <w:t>MADRAS CHENNAI – 600 036</w:t>
      </w:r>
    </w:p>
    <w:p w:rsidR="003466A1" w:rsidRDefault="003466A1">
      <w:pPr>
        <w:pStyle w:val="BodyText"/>
        <w:rPr>
          <w:b/>
        </w:rPr>
      </w:pPr>
    </w:p>
    <w:p w:rsidR="003466A1" w:rsidRDefault="003466A1">
      <w:pPr>
        <w:pStyle w:val="BodyText"/>
        <w:rPr>
          <w:b/>
        </w:rPr>
      </w:pPr>
    </w:p>
    <w:p w:rsidR="003466A1" w:rsidRDefault="003466A1">
      <w:pPr>
        <w:pStyle w:val="BodyText"/>
        <w:spacing w:before="36"/>
        <w:rPr>
          <w:b/>
        </w:rPr>
      </w:pPr>
    </w:p>
    <w:p w:rsidR="00B272A9" w:rsidRDefault="00105730" w:rsidP="00B272A9">
      <w:pPr>
        <w:pStyle w:val="Title"/>
        <w:spacing w:line="374" w:lineRule="auto"/>
      </w:pPr>
      <w:r>
        <w:t xml:space="preserve">Data-Driven Strategies for </w:t>
      </w:r>
      <w:r w:rsidR="00B272A9">
        <w:t>Enhancing</w:t>
      </w:r>
      <w:r>
        <w:t xml:space="preserve"> Order Book </w:t>
      </w:r>
      <w:r w:rsidR="008302DC">
        <w:t xml:space="preserve">and </w:t>
      </w:r>
      <w:r w:rsidR="00B27B9E">
        <w:t>Cash Flow Management</w:t>
      </w:r>
    </w:p>
    <w:p w:rsidR="003466A1" w:rsidRDefault="003466A1">
      <w:pPr>
        <w:pStyle w:val="BodyText"/>
        <w:rPr>
          <w:b/>
          <w:sz w:val="31"/>
        </w:rPr>
      </w:pPr>
    </w:p>
    <w:p w:rsidR="003466A1" w:rsidRDefault="003466A1">
      <w:pPr>
        <w:pStyle w:val="BodyText"/>
        <w:spacing w:before="183"/>
        <w:rPr>
          <w:b/>
          <w:sz w:val="31"/>
        </w:rPr>
      </w:pPr>
    </w:p>
    <w:p w:rsidR="003466A1" w:rsidRDefault="00000000">
      <w:pPr>
        <w:spacing w:before="1"/>
        <w:ind w:left="1169" w:right="1181"/>
        <w:jc w:val="center"/>
        <w:rPr>
          <w:sz w:val="25"/>
        </w:rPr>
      </w:pPr>
      <w:r>
        <w:rPr>
          <w:b/>
          <w:sz w:val="25"/>
        </w:rPr>
        <w:t>Name:</w:t>
      </w:r>
      <w:r>
        <w:rPr>
          <w:b/>
          <w:spacing w:val="-9"/>
          <w:sz w:val="25"/>
        </w:rPr>
        <w:t xml:space="preserve"> </w:t>
      </w:r>
      <w:r>
        <w:rPr>
          <w:sz w:val="25"/>
        </w:rPr>
        <w:t>S</w:t>
      </w:r>
      <w:r w:rsidR="00105730">
        <w:rPr>
          <w:sz w:val="25"/>
        </w:rPr>
        <w:t>richandra Bhattiprolu</w:t>
      </w:r>
    </w:p>
    <w:p w:rsidR="003466A1" w:rsidRDefault="00000000">
      <w:pPr>
        <w:spacing w:before="162"/>
        <w:ind w:left="1169" w:right="1181"/>
        <w:jc w:val="center"/>
        <w:rPr>
          <w:sz w:val="25"/>
        </w:rPr>
      </w:pPr>
      <w:r>
        <w:rPr>
          <w:b/>
          <w:sz w:val="25"/>
        </w:rPr>
        <w:t>Student</w:t>
      </w:r>
      <w:r>
        <w:rPr>
          <w:b/>
          <w:spacing w:val="-14"/>
          <w:sz w:val="25"/>
        </w:rPr>
        <w:t xml:space="preserve"> </w:t>
      </w:r>
      <w:r>
        <w:rPr>
          <w:b/>
          <w:sz w:val="25"/>
        </w:rPr>
        <w:t>Email:</w:t>
      </w:r>
      <w:r>
        <w:rPr>
          <w:b/>
          <w:spacing w:val="-14"/>
          <w:sz w:val="25"/>
        </w:rPr>
        <w:t xml:space="preserve"> </w:t>
      </w:r>
      <w:hyperlink r:id="rId8">
        <w:r w:rsidR="00105730">
          <w:rPr>
            <w:spacing w:val="-2"/>
            <w:sz w:val="25"/>
          </w:rPr>
          <w:t>22ds3000154</w:t>
        </w:r>
        <w:r>
          <w:rPr>
            <w:spacing w:val="-2"/>
            <w:sz w:val="25"/>
          </w:rPr>
          <w:t>@ds.study.iitm.ac.in</w:t>
        </w:r>
      </w:hyperlink>
    </w:p>
    <w:p w:rsidR="003466A1" w:rsidRDefault="00000000">
      <w:pPr>
        <w:spacing w:before="163"/>
        <w:ind w:left="1169" w:right="1181"/>
        <w:jc w:val="center"/>
        <w:rPr>
          <w:sz w:val="25"/>
        </w:rPr>
      </w:pPr>
      <w:r>
        <w:rPr>
          <w:b/>
          <w:sz w:val="25"/>
        </w:rPr>
        <w:t>Roll</w:t>
      </w:r>
      <w:r>
        <w:rPr>
          <w:b/>
          <w:spacing w:val="-6"/>
          <w:sz w:val="25"/>
        </w:rPr>
        <w:t xml:space="preserve"> </w:t>
      </w:r>
      <w:r>
        <w:rPr>
          <w:b/>
          <w:sz w:val="25"/>
        </w:rPr>
        <w:t>No.:</w:t>
      </w:r>
      <w:r>
        <w:rPr>
          <w:b/>
          <w:spacing w:val="-6"/>
          <w:sz w:val="25"/>
        </w:rPr>
        <w:t xml:space="preserve"> </w:t>
      </w:r>
      <w:r>
        <w:rPr>
          <w:spacing w:val="-2"/>
          <w:sz w:val="25"/>
        </w:rPr>
        <w:t>2</w:t>
      </w:r>
      <w:r w:rsidR="00105730">
        <w:rPr>
          <w:spacing w:val="-2"/>
          <w:sz w:val="25"/>
        </w:rPr>
        <w:t>2ds3000154</w:t>
      </w:r>
    </w:p>
    <w:p w:rsidR="003466A1" w:rsidRDefault="003466A1">
      <w:pPr>
        <w:pStyle w:val="BodyText"/>
      </w:pPr>
    </w:p>
    <w:p w:rsidR="003466A1" w:rsidRDefault="003466A1">
      <w:pPr>
        <w:pStyle w:val="BodyText"/>
      </w:pPr>
    </w:p>
    <w:p w:rsidR="003466A1" w:rsidRDefault="003466A1">
      <w:pPr>
        <w:pStyle w:val="BodyText"/>
        <w:spacing w:before="200"/>
      </w:pPr>
    </w:p>
    <w:p w:rsidR="003466A1" w:rsidRDefault="00000000">
      <w:pPr>
        <w:pStyle w:val="Heading1"/>
        <w:ind w:left="1169" w:right="1181"/>
        <w:jc w:val="center"/>
      </w:pPr>
      <w:r>
        <w:t>Proposal</w:t>
      </w:r>
      <w:r>
        <w:rPr>
          <w:spacing w:val="-10"/>
        </w:rPr>
        <w:t xml:space="preserve"> </w:t>
      </w:r>
      <w:r>
        <w:t>for</w:t>
      </w:r>
      <w:r>
        <w:rPr>
          <w:spacing w:val="-9"/>
        </w:rPr>
        <w:t xml:space="preserve"> </w:t>
      </w:r>
      <w:r>
        <w:t>the</w:t>
      </w:r>
      <w:r>
        <w:rPr>
          <w:spacing w:val="-9"/>
        </w:rPr>
        <w:t xml:space="preserve"> </w:t>
      </w:r>
      <w:r>
        <w:t>Project</w:t>
      </w:r>
      <w:r>
        <w:rPr>
          <w:spacing w:val="-9"/>
        </w:rPr>
        <w:t xml:space="preserve"> </w:t>
      </w:r>
      <w:r>
        <w:t>on</w:t>
      </w:r>
      <w:r>
        <w:rPr>
          <w:spacing w:val="-10"/>
        </w:rPr>
        <w:t xml:space="preserve"> </w:t>
      </w:r>
      <w:r>
        <w:t>Business</w:t>
      </w:r>
      <w:r>
        <w:rPr>
          <w:spacing w:val="-9"/>
        </w:rPr>
        <w:t xml:space="preserve"> </w:t>
      </w:r>
      <w:r>
        <w:t>Data</w:t>
      </w:r>
      <w:r>
        <w:rPr>
          <w:spacing w:val="-9"/>
        </w:rPr>
        <w:t xml:space="preserve"> </w:t>
      </w:r>
      <w:r>
        <w:rPr>
          <w:spacing w:val="-2"/>
        </w:rPr>
        <w:t>Management</w:t>
      </w:r>
    </w:p>
    <w:p w:rsidR="003466A1" w:rsidRDefault="003466A1">
      <w:pPr>
        <w:pStyle w:val="BodyText"/>
        <w:rPr>
          <w:b/>
        </w:rPr>
      </w:pPr>
    </w:p>
    <w:p w:rsidR="003466A1" w:rsidRDefault="003466A1">
      <w:pPr>
        <w:pStyle w:val="BodyText"/>
        <w:rPr>
          <w:b/>
        </w:rPr>
      </w:pPr>
    </w:p>
    <w:p w:rsidR="003466A1" w:rsidRDefault="003466A1">
      <w:pPr>
        <w:pStyle w:val="BodyText"/>
        <w:rPr>
          <w:b/>
        </w:rPr>
      </w:pPr>
    </w:p>
    <w:p w:rsidR="003466A1" w:rsidRDefault="003466A1">
      <w:pPr>
        <w:pStyle w:val="BodyText"/>
        <w:rPr>
          <w:b/>
        </w:rPr>
      </w:pPr>
    </w:p>
    <w:p w:rsidR="003466A1" w:rsidRDefault="003466A1">
      <w:pPr>
        <w:pStyle w:val="BodyText"/>
        <w:rPr>
          <w:b/>
        </w:rPr>
      </w:pPr>
    </w:p>
    <w:p w:rsidR="003466A1" w:rsidRDefault="003466A1">
      <w:pPr>
        <w:pStyle w:val="BodyText"/>
        <w:rPr>
          <w:b/>
        </w:rPr>
      </w:pPr>
    </w:p>
    <w:p w:rsidR="003466A1" w:rsidRDefault="003466A1">
      <w:pPr>
        <w:pStyle w:val="BodyText"/>
        <w:spacing w:before="280"/>
        <w:rPr>
          <w:b/>
        </w:rPr>
      </w:pPr>
    </w:p>
    <w:p w:rsidR="00C4276B" w:rsidRDefault="00C4276B">
      <w:pPr>
        <w:pStyle w:val="BodyText"/>
        <w:spacing w:line="376" w:lineRule="auto"/>
        <w:ind w:left="3808" w:right="3820" w:hanging="1"/>
        <w:jc w:val="center"/>
        <w:rPr>
          <w:spacing w:val="-2"/>
        </w:rPr>
      </w:pPr>
      <w:r>
        <w:rPr>
          <w:spacing w:val="-2"/>
        </w:rPr>
        <w:t xml:space="preserve">Hyderabad </w:t>
      </w:r>
    </w:p>
    <w:p w:rsidR="003466A1" w:rsidRDefault="00C4276B">
      <w:pPr>
        <w:pStyle w:val="BodyText"/>
        <w:spacing w:line="376" w:lineRule="auto"/>
        <w:ind w:left="3808" w:right="3820" w:hanging="1"/>
        <w:jc w:val="center"/>
      </w:pPr>
      <w:r>
        <w:rPr>
          <w:spacing w:val="-2"/>
        </w:rPr>
        <w:t>July</w:t>
      </w:r>
      <w:r>
        <w:rPr>
          <w:spacing w:val="-14"/>
        </w:rPr>
        <w:t xml:space="preserve"> </w:t>
      </w:r>
      <w:r>
        <w:rPr>
          <w:spacing w:val="-2"/>
        </w:rPr>
        <w:t>2024</w:t>
      </w:r>
    </w:p>
    <w:p w:rsidR="003466A1" w:rsidRDefault="003466A1">
      <w:pPr>
        <w:spacing w:line="376" w:lineRule="auto"/>
        <w:jc w:val="center"/>
        <w:sectPr w:rsidR="003466A1">
          <w:type w:val="continuous"/>
          <w:pgSz w:w="11920" w:h="16840"/>
          <w:pgMar w:top="1440" w:right="1340" w:bottom="280" w:left="1340" w:header="720" w:footer="720" w:gutter="0"/>
          <w:cols w:space="720"/>
        </w:sectPr>
      </w:pPr>
    </w:p>
    <w:p w:rsidR="003466A1" w:rsidRDefault="00000000">
      <w:pPr>
        <w:spacing w:before="26"/>
        <w:ind w:left="1169" w:right="1181"/>
        <w:jc w:val="center"/>
        <w:rPr>
          <w:b/>
          <w:sz w:val="25"/>
        </w:rPr>
      </w:pPr>
      <w:r>
        <w:rPr>
          <w:b/>
          <w:spacing w:val="-2"/>
          <w:sz w:val="25"/>
        </w:rPr>
        <w:lastRenderedPageBreak/>
        <w:t>Contents</w:t>
      </w:r>
    </w:p>
    <w:sdt>
      <w:sdtPr>
        <w:id w:val="32321669"/>
        <w:docPartObj>
          <w:docPartGallery w:val="Table of Contents"/>
          <w:docPartUnique/>
        </w:docPartObj>
      </w:sdtPr>
      <w:sdtContent>
        <w:p w:rsidR="003466A1" w:rsidRDefault="003466A1">
          <w:pPr>
            <w:pStyle w:val="TOC1"/>
            <w:tabs>
              <w:tab w:val="right" w:pos="9125"/>
            </w:tabs>
            <w:spacing w:before="418"/>
          </w:pPr>
          <w:hyperlink w:anchor="_TOC_250009" w:history="1">
            <w:r>
              <w:t>Executive</w:t>
            </w:r>
            <w:r>
              <w:rPr>
                <w:spacing w:val="-16"/>
              </w:rPr>
              <w:t xml:space="preserve"> </w:t>
            </w:r>
            <w:r>
              <w:rPr>
                <w:spacing w:val="-2"/>
              </w:rPr>
              <w:t>Summary</w:t>
            </w:r>
            <w:r>
              <w:rPr>
                <w:b w:val="0"/>
              </w:rPr>
              <w:tab/>
            </w:r>
            <w:r>
              <w:rPr>
                <w:spacing w:val="-10"/>
              </w:rPr>
              <w:t>3</w:t>
            </w:r>
          </w:hyperlink>
        </w:p>
        <w:p w:rsidR="003466A1" w:rsidRDefault="003466A1">
          <w:pPr>
            <w:pStyle w:val="TOC1"/>
            <w:tabs>
              <w:tab w:val="right" w:pos="9125"/>
            </w:tabs>
            <w:spacing w:before="72"/>
          </w:pPr>
          <w:hyperlink w:anchor="_TOC_250008" w:history="1">
            <w:r>
              <w:rPr>
                <w:spacing w:val="-2"/>
              </w:rPr>
              <w:t>Organization</w:t>
            </w:r>
            <w:r>
              <w:rPr>
                <w:spacing w:val="7"/>
              </w:rPr>
              <w:t xml:space="preserve"> </w:t>
            </w:r>
            <w:r>
              <w:rPr>
                <w:spacing w:val="-2"/>
              </w:rPr>
              <w:t>Background</w:t>
            </w:r>
            <w:r>
              <w:rPr>
                <w:b w:val="0"/>
              </w:rPr>
              <w:tab/>
            </w:r>
            <w:r>
              <w:rPr>
                <w:spacing w:val="-10"/>
              </w:rPr>
              <w:t>3</w:t>
            </w:r>
          </w:hyperlink>
        </w:p>
        <w:p w:rsidR="003466A1" w:rsidRDefault="003466A1">
          <w:pPr>
            <w:pStyle w:val="TOC1"/>
            <w:tabs>
              <w:tab w:val="right" w:pos="9125"/>
            </w:tabs>
          </w:pPr>
          <w:hyperlink w:anchor="_TOC_250007" w:history="1">
            <w:r>
              <w:t>Problem</w:t>
            </w:r>
            <w:r>
              <w:rPr>
                <w:spacing w:val="-16"/>
              </w:rPr>
              <w:t xml:space="preserve"> </w:t>
            </w:r>
            <w:r>
              <w:rPr>
                <w:spacing w:val="-2"/>
              </w:rPr>
              <w:t>Statement</w:t>
            </w:r>
            <w:r>
              <w:rPr>
                <w:b w:val="0"/>
              </w:rPr>
              <w:tab/>
            </w:r>
            <w:r>
              <w:rPr>
                <w:spacing w:val="-10"/>
              </w:rPr>
              <w:t>4</w:t>
            </w:r>
          </w:hyperlink>
        </w:p>
        <w:p w:rsidR="003466A1" w:rsidRDefault="003466A1">
          <w:pPr>
            <w:pStyle w:val="TOC1"/>
            <w:tabs>
              <w:tab w:val="right" w:pos="9125"/>
            </w:tabs>
            <w:spacing w:before="72"/>
          </w:pPr>
          <w:hyperlink w:anchor="_TOC_250006" w:history="1">
            <w:r>
              <w:t>Problem</w:t>
            </w:r>
            <w:r>
              <w:rPr>
                <w:spacing w:val="-16"/>
              </w:rPr>
              <w:t xml:space="preserve"> </w:t>
            </w:r>
            <w:r>
              <w:rPr>
                <w:spacing w:val="-2"/>
              </w:rPr>
              <w:t>Background</w:t>
            </w:r>
            <w:r>
              <w:rPr>
                <w:b w:val="0"/>
              </w:rPr>
              <w:tab/>
            </w:r>
            <w:r>
              <w:rPr>
                <w:spacing w:val="-10"/>
              </w:rPr>
              <w:t>4</w:t>
            </w:r>
          </w:hyperlink>
        </w:p>
        <w:p w:rsidR="003466A1" w:rsidRDefault="003466A1">
          <w:pPr>
            <w:pStyle w:val="TOC1"/>
            <w:tabs>
              <w:tab w:val="right" w:pos="9125"/>
            </w:tabs>
          </w:pPr>
          <w:hyperlink w:anchor="_TOC_250005" w:history="1">
            <w:r>
              <w:rPr>
                <w:spacing w:val="-2"/>
              </w:rPr>
              <w:t>Problem-Solving</w:t>
            </w:r>
            <w:r>
              <w:rPr>
                <w:spacing w:val="3"/>
              </w:rPr>
              <w:t xml:space="preserve"> </w:t>
            </w:r>
            <w:r>
              <w:rPr>
                <w:spacing w:val="-2"/>
              </w:rPr>
              <w:t>Approach</w:t>
            </w:r>
            <w:r>
              <w:rPr>
                <w:b w:val="0"/>
              </w:rPr>
              <w:tab/>
            </w:r>
            <w:r>
              <w:rPr>
                <w:spacing w:val="-10"/>
              </w:rPr>
              <w:t>5</w:t>
            </w:r>
          </w:hyperlink>
        </w:p>
        <w:p w:rsidR="003466A1" w:rsidRDefault="003466A1">
          <w:pPr>
            <w:pStyle w:val="TOC2"/>
            <w:numPr>
              <w:ilvl w:val="0"/>
              <w:numId w:val="3"/>
            </w:numPr>
            <w:tabs>
              <w:tab w:val="left" w:pos="672"/>
              <w:tab w:val="right" w:pos="9125"/>
            </w:tabs>
            <w:ind w:left="672" w:hanging="212"/>
          </w:pPr>
          <w:hyperlink w:anchor="_TOC_250004" w:history="1">
            <w:r>
              <w:t>Details</w:t>
            </w:r>
            <w:r>
              <w:rPr>
                <w:spacing w:val="-9"/>
              </w:rPr>
              <w:t xml:space="preserve"> </w:t>
            </w:r>
            <w:r>
              <w:t>About</w:t>
            </w:r>
            <w:r>
              <w:rPr>
                <w:spacing w:val="-8"/>
              </w:rPr>
              <w:t xml:space="preserve"> </w:t>
            </w:r>
            <w:r>
              <w:t>the</w:t>
            </w:r>
            <w:r>
              <w:rPr>
                <w:spacing w:val="-8"/>
              </w:rPr>
              <w:t xml:space="preserve"> </w:t>
            </w:r>
            <w:r>
              <w:t>Methods</w:t>
            </w:r>
            <w:r>
              <w:rPr>
                <w:spacing w:val="-9"/>
              </w:rPr>
              <w:t xml:space="preserve"> </w:t>
            </w:r>
            <w:r>
              <w:t>Used</w:t>
            </w:r>
            <w:r>
              <w:tab/>
            </w:r>
            <w:r>
              <w:rPr>
                <w:spacing w:val="-10"/>
              </w:rPr>
              <w:t>5</w:t>
            </w:r>
          </w:hyperlink>
        </w:p>
        <w:p w:rsidR="003466A1" w:rsidRDefault="003466A1">
          <w:pPr>
            <w:pStyle w:val="TOC2"/>
            <w:numPr>
              <w:ilvl w:val="0"/>
              <w:numId w:val="3"/>
            </w:numPr>
            <w:tabs>
              <w:tab w:val="left" w:pos="672"/>
              <w:tab w:val="right" w:pos="9125"/>
            </w:tabs>
            <w:spacing w:before="73"/>
            <w:ind w:left="672" w:hanging="212"/>
          </w:pPr>
          <w:hyperlink w:anchor="_TOC_250003" w:history="1">
            <w:r>
              <w:t>Details</w:t>
            </w:r>
            <w:r>
              <w:rPr>
                <w:spacing w:val="-9"/>
              </w:rPr>
              <w:t xml:space="preserve"> </w:t>
            </w:r>
            <w:r>
              <w:t>About</w:t>
            </w:r>
            <w:r>
              <w:rPr>
                <w:spacing w:val="-8"/>
              </w:rPr>
              <w:t xml:space="preserve"> </w:t>
            </w:r>
            <w:r>
              <w:t>the</w:t>
            </w:r>
            <w:r>
              <w:rPr>
                <w:spacing w:val="-8"/>
              </w:rPr>
              <w:t xml:space="preserve"> </w:t>
            </w:r>
            <w:r>
              <w:t>Intended</w:t>
            </w:r>
            <w:r>
              <w:rPr>
                <w:spacing w:val="-8"/>
              </w:rPr>
              <w:t xml:space="preserve"> </w:t>
            </w:r>
            <w:r>
              <w:t>Data</w:t>
            </w:r>
            <w:r>
              <w:rPr>
                <w:spacing w:val="-8"/>
              </w:rPr>
              <w:t xml:space="preserve"> </w:t>
            </w:r>
            <w:r>
              <w:t>Collection</w:t>
            </w:r>
            <w:r>
              <w:rPr>
                <w:spacing w:val="-8"/>
              </w:rPr>
              <w:t xml:space="preserve"> </w:t>
            </w:r>
            <w:r>
              <w:tab/>
            </w:r>
            <w:r>
              <w:rPr>
                <w:spacing w:val="-10"/>
              </w:rPr>
              <w:t>6</w:t>
            </w:r>
          </w:hyperlink>
        </w:p>
        <w:p w:rsidR="003466A1" w:rsidRDefault="003466A1">
          <w:pPr>
            <w:pStyle w:val="TOC2"/>
            <w:numPr>
              <w:ilvl w:val="0"/>
              <w:numId w:val="3"/>
            </w:numPr>
            <w:tabs>
              <w:tab w:val="left" w:pos="672"/>
              <w:tab w:val="right" w:pos="9125"/>
            </w:tabs>
            <w:ind w:left="672" w:hanging="212"/>
          </w:pPr>
          <w:hyperlink w:anchor="_TOC_250002" w:history="1">
            <w:r>
              <w:t>Details</w:t>
            </w:r>
            <w:r>
              <w:rPr>
                <w:spacing w:val="-14"/>
              </w:rPr>
              <w:t xml:space="preserve"> </w:t>
            </w:r>
            <w:r>
              <w:t>About</w:t>
            </w:r>
            <w:r>
              <w:rPr>
                <w:spacing w:val="-13"/>
              </w:rPr>
              <w:t xml:space="preserve"> </w:t>
            </w:r>
            <w:r>
              <w:t>Analysis</w:t>
            </w:r>
            <w:r>
              <w:rPr>
                <w:spacing w:val="-13"/>
              </w:rPr>
              <w:t xml:space="preserve"> </w:t>
            </w:r>
            <w:r>
              <w:t>Tools</w:t>
            </w:r>
            <w:r>
              <w:rPr>
                <w:spacing w:val="-14"/>
              </w:rPr>
              <w:t xml:space="preserve"> </w:t>
            </w:r>
            <w:r>
              <w:tab/>
            </w:r>
            <w:r>
              <w:rPr>
                <w:spacing w:val="-10"/>
              </w:rPr>
              <w:t>6</w:t>
            </w:r>
          </w:hyperlink>
        </w:p>
        <w:p w:rsidR="003466A1" w:rsidRDefault="003466A1">
          <w:pPr>
            <w:pStyle w:val="TOC1"/>
            <w:tabs>
              <w:tab w:val="right" w:pos="9125"/>
            </w:tabs>
          </w:pPr>
          <w:hyperlink w:anchor="_TOC_250001" w:history="1">
            <w:r>
              <w:t>Expected</w:t>
            </w:r>
            <w:r>
              <w:rPr>
                <w:spacing w:val="-12"/>
              </w:rPr>
              <w:t xml:space="preserve"> </w:t>
            </w:r>
            <w:r>
              <w:rPr>
                <w:spacing w:val="-2"/>
              </w:rPr>
              <w:t>Timelines</w:t>
            </w:r>
            <w:r>
              <w:rPr>
                <w:b w:val="0"/>
              </w:rPr>
              <w:tab/>
            </w:r>
            <w:r>
              <w:rPr>
                <w:spacing w:val="-10"/>
              </w:rPr>
              <w:t>7</w:t>
            </w:r>
          </w:hyperlink>
        </w:p>
        <w:p w:rsidR="003466A1" w:rsidRDefault="003466A1">
          <w:pPr>
            <w:pStyle w:val="TOC1"/>
            <w:tabs>
              <w:tab w:val="right" w:pos="9125"/>
            </w:tabs>
          </w:pPr>
          <w:hyperlink w:anchor="_TOC_250000" w:history="1">
            <w:r>
              <w:t>Expected</w:t>
            </w:r>
            <w:r>
              <w:rPr>
                <w:spacing w:val="-12"/>
              </w:rPr>
              <w:t xml:space="preserve"> </w:t>
            </w:r>
            <w:r>
              <w:rPr>
                <w:spacing w:val="-2"/>
              </w:rPr>
              <w:t>Outcome</w:t>
            </w:r>
            <w:r>
              <w:rPr>
                <w:b w:val="0"/>
              </w:rPr>
              <w:tab/>
            </w:r>
            <w:r>
              <w:rPr>
                <w:spacing w:val="-10"/>
              </w:rPr>
              <w:t>7</w:t>
            </w:r>
          </w:hyperlink>
        </w:p>
      </w:sdtContent>
    </w:sdt>
    <w:p w:rsidR="003466A1" w:rsidRDefault="003466A1">
      <w:pPr>
        <w:sectPr w:rsidR="003466A1">
          <w:footerReference w:type="default" r:id="rId9"/>
          <w:pgSz w:w="11920" w:h="16840"/>
          <w:pgMar w:top="1420" w:right="1340" w:bottom="1260" w:left="1340" w:header="0" w:footer="1061" w:gutter="0"/>
          <w:pgNumType w:start="2"/>
          <w:cols w:space="720"/>
        </w:sectPr>
      </w:pPr>
    </w:p>
    <w:p w:rsidR="00335D25" w:rsidRDefault="00335D25" w:rsidP="00C87026">
      <w:pPr>
        <w:pStyle w:val="Heading1"/>
        <w:spacing w:before="193"/>
        <w:ind w:left="0"/>
      </w:pPr>
      <w:bookmarkStart w:id="0" w:name="_TOC_250009"/>
      <w:r>
        <w:lastRenderedPageBreak/>
        <w:t xml:space="preserve">Data-Driven Strategies for </w:t>
      </w:r>
      <w:r w:rsidR="00B272A9">
        <w:t xml:space="preserve">Enhancing </w:t>
      </w:r>
      <w:r>
        <w:t xml:space="preserve">Order Book and </w:t>
      </w:r>
      <w:r w:rsidR="00B27B9E">
        <w:t>Cash Flow Management</w:t>
      </w:r>
    </w:p>
    <w:p w:rsidR="003466A1" w:rsidRDefault="00000000">
      <w:pPr>
        <w:pStyle w:val="Heading1"/>
        <w:spacing w:before="193"/>
        <w:jc w:val="both"/>
      </w:pPr>
      <w:r>
        <w:t>Executive</w:t>
      </w:r>
      <w:r>
        <w:rPr>
          <w:spacing w:val="-16"/>
        </w:rPr>
        <w:t xml:space="preserve"> </w:t>
      </w:r>
      <w:bookmarkEnd w:id="0"/>
      <w:r>
        <w:rPr>
          <w:spacing w:val="-2"/>
        </w:rPr>
        <w:t>Summary:</w:t>
      </w:r>
      <w:r w:rsidR="00335D25">
        <w:rPr>
          <w:spacing w:val="-2"/>
        </w:rPr>
        <w:t xml:space="preserve">  </w:t>
      </w:r>
    </w:p>
    <w:p w:rsidR="003466A1" w:rsidRDefault="003466A1">
      <w:pPr>
        <w:pStyle w:val="BodyText"/>
        <w:spacing w:before="69"/>
        <w:rPr>
          <w:b/>
        </w:rPr>
      </w:pPr>
    </w:p>
    <w:p w:rsidR="006D1104" w:rsidRDefault="006A2C8B">
      <w:pPr>
        <w:pStyle w:val="BodyText"/>
        <w:spacing w:before="1" w:line="376" w:lineRule="auto"/>
        <w:ind w:left="100" w:right="115"/>
        <w:jc w:val="both"/>
      </w:pPr>
      <w:r>
        <w:rPr>
          <w:b/>
          <w:bCs/>
        </w:rPr>
        <w:t>XYZ</w:t>
      </w:r>
      <w:r w:rsidR="00715AFE">
        <w:t xml:space="preserve">, a </w:t>
      </w:r>
      <w:r w:rsidR="00B27B9E">
        <w:t>premi</w:t>
      </w:r>
      <w:r w:rsidR="00C2047E">
        <w:t>um</w:t>
      </w:r>
      <w:r w:rsidR="00B27B9E">
        <w:t xml:space="preserve"> </w:t>
      </w:r>
      <w:r w:rsidR="00715AFE">
        <w:t xml:space="preserve">paint company located in Hyderabad, Telangana. It specializes in </w:t>
      </w:r>
      <w:r w:rsidR="00AE2369">
        <w:t xml:space="preserve">lime plaster wall texture finishes for residential and commercial </w:t>
      </w:r>
      <w:r w:rsidR="00715AFE">
        <w:t>s</w:t>
      </w:r>
      <w:r w:rsidR="00AE2369">
        <w:t>paces</w:t>
      </w:r>
      <w:r w:rsidR="00715AFE">
        <w:t xml:space="preserve">. Established in </w:t>
      </w:r>
      <w:r w:rsidR="006D1104">
        <w:t>April 2023</w:t>
      </w:r>
      <w:r w:rsidR="00715AFE">
        <w:t>,</w:t>
      </w:r>
      <w:r w:rsidR="00715AFE">
        <w:rPr>
          <w:spacing w:val="-5"/>
        </w:rPr>
        <w:t xml:space="preserve"> </w:t>
      </w:r>
      <w:r w:rsidR="00715AFE">
        <w:t>this</w:t>
      </w:r>
      <w:r w:rsidR="00715AFE">
        <w:rPr>
          <w:spacing w:val="-5"/>
        </w:rPr>
        <w:t xml:space="preserve"> </w:t>
      </w:r>
      <w:r w:rsidR="003E4B27">
        <w:rPr>
          <w:spacing w:val="-5"/>
        </w:rPr>
        <w:t xml:space="preserve">premium </w:t>
      </w:r>
      <w:r w:rsidR="006C1E0E">
        <w:t>paint company service</w:t>
      </w:r>
      <w:r w:rsidR="00715AFE">
        <w:t>,</w:t>
      </w:r>
      <w:r w:rsidR="00715AFE">
        <w:rPr>
          <w:spacing w:val="-5"/>
        </w:rPr>
        <w:t xml:space="preserve"> </w:t>
      </w:r>
      <w:r w:rsidR="006C1E0E">
        <w:rPr>
          <w:spacing w:val="-5"/>
        </w:rPr>
        <w:t xml:space="preserve">is </w:t>
      </w:r>
      <w:r w:rsidR="00715AFE">
        <w:t>owned</w:t>
      </w:r>
      <w:r w:rsidR="00715AFE">
        <w:rPr>
          <w:spacing w:val="-5"/>
        </w:rPr>
        <w:t xml:space="preserve"> </w:t>
      </w:r>
      <w:r w:rsidR="00715AFE">
        <w:t>by</w:t>
      </w:r>
      <w:r w:rsidR="00715AFE">
        <w:rPr>
          <w:spacing w:val="-5"/>
        </w:rPr>
        <w:t xml:space="preserve"> </w:t>
      </w:r>
      <w:r>
        <w:t>Mr. A</w:t>
      </w:r>
      <w:r w:rsidR="00715AFE">
        <w:t xml:space="preserve"> and </w:t>
      </w:r>
      <w:r>
        <w:t>Mr. B</w:t>
      </w:r>
      <w:r w:rsidR="00715AFE">
        <w:t xml:space="preserve">, serves the </w:t>
      </w:r>
      <w:r w:rsidR="006C1E0E">
        <w:t>customers in</w:t>
      </w:r>
      <w:r w:rsidR="00272992">
        <w:t xml:space="preserve"> Telangana</w:t>
      </w:r>
      <w:r w:rsidR="006D1104">
        <w:t xml:space="preserve">, </w:t>
      </w:r>
      <w:r w:rsidR="00272992">
        <w:t>Andhra Pradesh, Karnataka, Tamil Nadu, West Bengal, New</w:t>
      </w:r>
      <w:r w:rsidR="006D1104">
        <w:t xml:space="preserve"> </w:t>
      </w:r>
      <w:r w:rsidR="00272992">
        <w:t>Delhi and Maharashtra</w:t>
      </w:r>
      <w:r w:rsidR="00715AFE">
        <w:t xml:space="preserve">. </w:t>
      </w:r>
      <w:r w:rsidR="006D1104">
        <w:t>T</w:t>
      </w:r>
      <w:r w:rsidR="00715AFE">
        <w:t xml:space="preserve">hey </w:t>
      </w:r>
      <w:r w:rsidR="006D1104">
        <w:t>have an online presence</w:t>
      </w:r>
      <w:r w:rsidR="000B5369">
        <w:t xml:space="preserve"> </w:t>
      </w:r>
      <w:r w:rsidR="006D1104">
        <w:t xml:space="preserve">through their website </w:t>
      </w:r>
      <w:r w:rsidR="00272992">
        <w:t xml:space="preserve">and </w:t>
      </w:r>
      <w:r w:rsidR="006D1104">
        <w:t xml:space="preserve">also </w:t>
      </w:r>
      <w:r w:rsidR="00272992">
        <w:t>through an Instagram account</w:t>
      </w:r>
      <w:r w:rsidR="006D1104">
        <w:t>.</w:t>
      </w:r>
      <w:r w:rsidR="00272992">
        <w:t xml:space="preserve"> </w:t>
      </w:r>
    </w:p>
    <w:p w:rsidR="003466A1" w:rsidRDefault="001E2743" w:rsidP="006D1104">
      <w:pPr>
        <w:pStyle w:val="BodyText"/>
        <w:spacing w:before="188" w:line="376" w:lineRule="auto"/>
        <w:ind w:right="115"/>
        <w:jc w:val="both"/>
      </w:pPr>
      <w:r>
        <w:t>The</w:t>
      </w:r>
      <w:r w:rsidR="003E4B27">
        <w:t xml:space="preserve"> company </w:t>
      </w:r>
      <w:r>
        <w:t>which is in</w:t>
      </w:r>
      <w:r w:rsidR="00B912D5">
        <w:t xml:space="preserve"> </w:t>
      </w:r>
      <w:r>
        <w:t xml:space="preserve">lime-plaster </w:t>
      </w:r>
      <w:r w:rsidR="00B912D5">
        <w:t xml:space="preserve">paint services is </w:t>
      </w:r>
      <w:r w:rsidR="006D1104">
        <w:t>facing</w:t>
      </w:r>
      <w:r w:rsidR="00B912D5">
        <w:t xml:space="preserve"> challenges</w:t>
      </w:r>
      <w:r w:rsidR="00B27B9E">
        <w:t xml:space="preserve"> to</w:t>
      </w:r>
      <w:r w:rsidR="00B912D5">
        <w:t xml:space="preserve"> </w:t>
      </w:r>
      <w:r w:rsidR="00C9124B">
        <w:t>penetrat</w:t>
      </w:r>
      <w:r w:rsidR="00B27B9E">
        <w:t>e</w:t>
      </w:r>
      <w:r w:rsidR="00C9124B">
        <w:t xml:space="preserve"> in niche market segment. Currently, the company operates with a semi</w:t>
      </w:r>
      <w:r w:rsidR="00C9124B">
        <w:rPr>
          <w:spacing w:val="-6"/>
        </w:rPr>
        <w:t>-</w:t>
      </w:r>
      <w:r w:rsidR="00C9124B">
        <w:t>structured</w:t>
      </w:r>
      <w:r w:rsidR="00C9124B">
        <w:rPr>
          <w:spacing w:val="-6"/>
        </w:rPr>
        <w:t xml:space="preserve"> </w:t>
      </w:r>
      <w:r w:rsidR="00C9124B">
        <w:t>approach</w:t>
      </w:r>
      <w:r w:rsidR="00B27B9E">
        <w:t xml:space="preserve"> and hence faces </w:t>
      </w:r>
      <w:r w:rsidR="00C2047E">
        <w:t>hurdles</w:t>
      </w:r>
      <w:r w:rsidR="00B27B9E">
        <w:t xml:space="preserve"> in managing cash flows</w:t>
      </w:r>
      <w:r w:rsidR="00C9124B">
        <w:t>, leading to a suboptimal performance</w:t>
      </w:r>
      <w:r w:rsidR="00C2047E">
        <w:t>.</w:t>
      </w:r>
      <w:r w:rsidR="00C9124B">
        <w:t xml:space="preserve"> </w:t>
      </w:r>
      <w:r w:rsidR="00B27B9E">
        <w:t>This project aims to address these issues by optimizing the order book and carve out special brand identity.</w:t>
      </w:r>
    </w:p>
    <w:p w:rsidR="003466A1" w:rsidRDefault="00000000">
      <w:pPr>
        <w:pStyle w:val="BodyText"/>
        <w:spacing w:before="190" w:line="376" w:lineRule="auto"/>
        <w:ind w:left="100" w:right="117"/>
        <w:jc w:val="both"/>
      </w:pPr>
      <w:r>
        <w:t xml:space="preserve">This proposal outlines a comprehensive strategy to optimize operations, increase eﬃciency, and elevate the </w:t>
      </w:r>
      <w:r w:rsidR="00193137">
        <w:t>company’</w:t>
      </w:r>
      <w:r>
        <w:t>s position in th</w:t>
      </w:r>
      <w:r w:rsidR="00193137">
        <w:t>is</w:t>
      </w:r>
      <w:r>
        <w:t xml:space="preserve"> </w:t>
      </w:r>
      <w:r w:rsidR="00193137">
        <w:t>niche</w:t>
      </w:r>
      <w:r>
        <w:t xml:space="preserve"> market. The successful execution of these initiatives is expected to yield significant improvements in </w:t>
      </w:r>
      <w:r w:rsidR="00193137">
        <w:t>order book</w:t>
      </w:r>
      <w:r w:rsidR="00C868D6">
        <w:t>,</w:t>
      </w:r>
      <w:r>
        <w:t xml:space="preserve"> </w:t>
      </w:r>
      <w:r w:rsidR="00193137">
        <w:t>revenue</w:t>
      </w:r>
      <w:r>
        <w:t xml:space="preserve"> generation</w:t>
      </w:r>
      <w:r w:rsidR="00B27B9E">
        <w:t xml:space="preserve"> and cash flow management</w:t>
      </w:r>
      <w:r w:rsidR="00C868D6">
        <w:t>.</w:t>
      </w:r>
    </w:p>
    <w:p w:rsidR="003466A1" w:rsidRDefault="00000000">
      <w:pPr>
        <w:pStyle w:val="Heading1"/>
        <w:spacing w:before="190"/>
        <w:jc w:val="both"/>
      </w:pPr>
      <w:bookmarkStart w:id="1" w:name="_TOC_250008"/>
      <w:r>
        <w:rPr>
          <w:spacing w:val="-2"/>
        </w:rPr>
        <w:t>Organization</w:t>
      </w:r>
      <w:r>
        <w:rPr>
          <w:spacing w:val="7"/>
        </w:rPr>
        <w:t xml:space="preserve"> </w:t>
      </w:r>
      <w:bookmarkEnd w:id="1"/>
      <w:r>
        <w:rPr>
          <w:spacing w:val="-2"/>
        </w:rPr>
        <w:t>Background:</w:t>
      </w:r>
    </w:p>
    <w:p w:rsidR="003466A1" w:rsidRDefault="003466A1">
      <w:pPr>
        <w:pStyle w:val="BodyText"/>
        <w:spacing w:before="69"/>
        <w:rPr>
          <w:b/>
        </w:rPr>
      </w:pPr>
    </w:p>
    <w:p w:rsidR="001E2743" w:rsidRDefault="006A2C8B" w:rsidP="001E2743">
      <w:pPr>
        <w:pStyle w:val="BodyText"/>
        <w:spacing w:before="26" w:line="376" w:lineRule="auto"/>
        <w:ind w:right="113"/>
        <w:jc w:val="both"/>
      </w:pPr>
      <w:r>
        <w:rPr>
          <w:b/>
          <w:bCs/>
        </w:rPr>
        <w:t>XYZ</w:t>
      </w:r>
      <w:r w:rsidR="007C4A04">
        <w:t xml:space="preserve">, situated in Hyderabad, Telangana, is a lime-plaster paint company </w:t>
      </w:r>
      <w:r w:rsidR="003C575E">
        <w:t>which operates from an office in Begumpet</w:t>
      </w:r>
      <w:r w:rsidR="003C575E" w:rsidRPr="003C575E">
        <w:t xml:space="preserve">, </w:t>
      </w:r>
      <w:r w:rsidR="003C575E">
        <w:t>Hyderabad-</w:t>
      </w:r>
      <w:r w:rsidR="003C575E" w:rsidRPr="003C575E">
        <w:t>500013</w:t>
      </w:r>
      <w:r w:rsidR="007C4A04">
        <w:t>. Owned by</w:t>
      </w:r>
      <w:r w:rsidR="003C575E" w:rsidRPr="003C575E">
        <w:t xml:space="preserve"> </w:t>
      </w:r>
      <w:r>
        <w:t>&lt;Mr. A&gt;</w:t>
      </w:r>
      <w:r w:rsidR="007C4A04">
        <w:t xml:space="preserve"> and </w:t>
      </w:r>
      <w:r>
        <w:t>&lt;Mr. B&gt;</w:t>
      </w:r>
      <w:r w:rsidR="007C4A04">
        <w:t>, this establishment commenced its operations in the year 202</w:t>
      </w:r>
      <w:r w:rsidR="00C868D6">
        <w:t>3</w:t>
      </w:r>
      <w:r w:rsidR="007C4A04">
        <w:t xml:space="preserve">. </w:t>
      </w:r>
      <w:r w:rsidR="006F1DEA">
        <w:t>The business</w:t>
      </w:r>
      <w:r w:rsidR="007C4A04">
        <w:t xml:space="preserve"> </w:t>
      </w:r>
      <w:r w:rsidR="006F1DEA">
        <w:t xml:space="preserve">of the company is well managed by these two people with </w:t>
      </w:r>
      <w:r w:rsidR="00C868D6">
        <w:t>one</w:t>
      </w:r>
      <w:r w:rsidR="006F1DEA">
        <w:t xml:space="preserve"> employee</w:t>
      </w:r>
      <w:r w:rsidR="00C868D6">
        <w:t>, and</w:t>
      </w:r>
      <w:r w:rsidR="006F1DEA">
        <w:t xml:space="preserve"> the business uses third party vendor services for </w:t>
      </w:r>
      <w:r w:rsidR="00C868D6">
        <w:t xml:space="preserve">procurement of raw material, engaging the labor in the field work for </w:t>
      </w:r>
      <w:r w:rsidR="006F1DEA">
        <w:t>each project</w:t>
      </w:r>
      <w:r w:rsidR="007C4A04">
        <w:t>.</w:t>
      </w:r>
      <w:r w:rsidR="007C4A04">
        <w:rPr>
          <w:spacing w:val="-4"/>
        </w:rPr>
        <w:t xml:space="preserve"> </w:t>
      </w:r>
      <w:r w:rsidR="006F1DEA">
        <w:t xml:space="preserve">Mr. </w:t>
      </w:r>
      <w:r>
        <w:t>A</w:t>
      </w:r>
      <w:r w:rsidR="006F1DEA">
        <w:t xml:space="preserve"> </w:t>
      </w:r>
      <w:r w:rsidR="001B7192">
        <w:t xml:space="preserve">is responsible for </w:t>
      </w:r>
      <w:r w:rsidR="006F1DEA">
        <w:t>th</w:t>
      </w:r>
      <w:r w:rsidR="001B7192">
        <w:t>e customer acquisition and ensuring customer satisfaction at the end of the work; while Mr.</w:t>
      </w:r>
      <w:r w:rsidR="00433760">
        <w:t xml:space="preserve"> </w:t>
      </w:r>
      <w:r>
        <w:t>B</w:t>
      </w:r>
      <w:r w:rsidR="001B7192">
        <w:t xml:space="preserve"> oversees the entire work process which involves super</w:t>
      </w:r>
      <w:r w:rsidR="00433760">
        <w:t>v</w:t>
      </w:r>
      <w:r w:rsidR="001B7192">
        <w:t>i</w:t>
      </w:r>
      <w:r w:rsidR="00433760">
        <w:t xml:space="preserve">sing </w:t>
      </w:r>
      <w:r w:rsidR="001B7192">
        <w:t>the</w:t>
      </w:r>
      <w:r w:rsidR="00433760">
        <w:t xml:space="preserve"> painters provided by the third-party vendors and also contributes in acquiring new customers.</w:t>
      </w:r>
      <w:r w:rsidR="007C4A04">
        <w:t xml:space="preserve"> </w:t>
      </w:r>
      <w:r w:rsidR="00BA39A5">
        <w:t xml:space="preserve">They also have one employee called Roshan, who is a site supervisor and gets a salary of 28,000 rupees per month. </w:t>
      </w:r>
      <w:r w:rsidR="00433760">
        <w:t xml:space="preserve">With this kind of organizational setup, the profit </w:t>
      </w:r>
      <w:r w:rsidR="007C4A04">
        <w:t>is</w:t>
      </w:r>
      <w:r w:rsidR="00433760">
        <w:t xml:space="preserve"> shared between the owners after paying the expenses</w:t>
      </w:r>
      <w:r w:rsidR="00C868D6">
        <w:t>,</w:t>
      </w:r>
      <w:r w:rsidR="00433760">
        <w:t xml:space="preserve"> to the third-party </w:t>
      </w:r>
      <w:r w:rsidR="00433760">
        <w:lastRenderedPageBreak/>
        <w:t xml:space="preserve">vendors and commission to the architects who give references of the clients. The establishment’s overall revenue </w:t>
      </w:r>
      <w:r w:rsidR="00C868D6">
        <w:t xml:space="preserve">so far </w:t>
      </w:r>
      <w:r w:rsidR="00433760">
        <w:t xml:space="preserve">is around </w:t>
      </w:r>
      <w:r w:rsidR="00C868D6">
        <w:t>1.5</w:t>
      </w:r>
      <w:r w:rsidR="001E2743">
        <w:t xml:space="preserve"> cores</w:t>
      </w:r>
      <w:r w:rsidR="00433760">
        <w:t xml:space="preserve"> </w:t>
      </w:r>
      <w:r w:rsidR="00C868D6">
        <w:t>and the owners aspi</w:t>
      </w:r>
      <w:r w:rsidR="001E2743">
        <w:t>res</w:t>
      </w:r>
      <w:r w:rsidR="00C868D6">
        <w:t xml:space="preserve"> to increase this revenue to 3</w:t>
      </w:r>
      <w:r w:rsidR="001E2743">
        <w:t xml:space="preserve"> cores</w:t>
      </w:r>
      <w:r w:rsidR="00C868D6">
        <w:t xml:space="preserve"> in 1 year. </w:t>
      </w:r>
      <w:r w:rsidR="00433760">
        <w:t>This brief overview of the</w:t>
      </w:r>
      <w:r w:rsidR="00433760">
        <w:rPr>
          <w:spacing w:val="-6"/>
        </w:rPr>
        <w:t xml:space="preserve"> </w:t>
      </w:r>
      <w:r w:rsidR="00C868D6">
        <w:t xml:space="preserve">company </w:t>
      </w:r>
      <w:r w:rsidR="00433760">
        <w:t>background</w:t>
      </w:r>
      <w:r w:rsidR="00433760">
        <w:rPr>
          <w:spacing w:val="-6"/>
        </w:rPr>
        <w:t xml:space="preserve"> </w:t>
      </w:r>
      <w:r w:rsidR="00433760">
        <w:t>highlights</w:t>
      </w:r>
      <w:r w:rsidR="00433760">
        <w:rPr>
          <w:spacing w:val="-6"/>
        </w:rPr>
        <w:t xml:space="preserve"> </w:t>
      </w:r>
      <w:r w:rsidR="00433760">
        <w:t>its</w:t>
      </w:r>
      <w:r w:rsidR="00433760">
        <w:rPr>
          <w:spacing w:val="-6"/>
        </w:rPr>
        <w:t xml:space="preserve"> </w:t>
      </w:r>
      <w:r w:rsidR="001E2743">
        <w:rPr>
          <w:spacing w:val="-6"/>
        </w:rPr>
        <w:t>intention to grow in faster pace in the niche market of premi</w:t>
      </w:r>
      <w:r w:rsidR="00C2047E">
        <w:rPr>
          <w:spacing w:val="-6"/>
        </w:rPr>
        <w:t>um</w:t>
      </w:r>
      <w:r w:rsidR="001E2743">
        <w:rPr>
          <w:spacing w:val="-6"/>
        </w:rPr>
        <w:t xml:space="preserve"> paints services.</w:t>
      </w:r>
      <w:bookmarkStart w:id="2" w:name="_TOC_250007"/>
    </w:p>
    <w:p w:rsidR="001E2743" w:rsidRDefault="001E2743" w:rsidP="001E2743">
      <w:pPr>
        <w:pStyle w:val="BodyText"/>
        <w:spacing w:before="26" w:line="376" w:lineRule="auto"/>
        <w:ind w:right="113"/>
        <w:jc w:val="both"/>
      </w:pPr>
    </w:p>
    <w:p w:rsidR="003466A1" w:rsidRPr="001E2743" w:rsidRDefault="00000000" w:rsidP="001E2743">
      <w:pPr>
        <w:pStyle w:val="BodyText"/>
        <w:spacing w:before="26" w:line="376" w:lineRule="auto"/>
        <w:ind w:right="113"/>
        <w:jc w:val="both"/>
        <w:rPr>
          <w:b/>
          <w:bCs/>
        </w:rPr>
      </w:pPr>
      <w:r w:rsidRPr="001E2743">
        <w:rPr>
          <w:b/>
          <w:bCs/>
        </w:rPr>
        <w:t>Problem</w:t>
      </w:r>
      <w:r w:rsidRPr="001E2743">
        <w:rPr>
          <w:b/>
          <w:bCs/>
          <w:spacing w:val="-16"/>
        </w:rPr>
        <w:t xml:space="preserve"> </w:t>
      </w:r>
      <w:bookmarkEnd w:id="2"/>
      <w:r w:rsidRPr="001E2743">
        <w:rPr>
          <w:b/>
          <w:bCs/>
          <w:spacing w:val="-2"/>
        </w:rPr>
        <w:t>Statement:</w:t>
      </w:r>
    </w:p>
    <w:p w:rsidR="003466A1" w:rsidRDefault="003466A1">
      <w:pPr>
        <w:pStyle w:val="BodyText"/>
        <w:spacing w:before="70"/>
        <w:rPr>
          <w:b/>
        </w:rPr>
      </w:pPr>
    </w:p>
    <w:p w:rsidR="003466A1" w:rsidRDefault="00B174F5">
      <w:pPr>
        <w:pStyle w:val="BodyText"/>
        <w:ind w:left="100"/>
        <w:jc w:val="both"/>
      </w:pPr>
      <w:r>
        <w:t>Challenges</w:t>
      </w:r>
      <w:r>
        <w:rPr>
          <w:spacing w:val="-5"/>
        </w:rPr>
        <w:t xml:space="preserve"> </w:t>
      </w:r>
      <w:r>
        <w:t>for</w:t>
      </w:r>
      <w:r>
        <w:rPr>
          <w:spacing w:val="-6"/>
        </w:rPr>
        <w:t xml:space="preserve"> </w:t>
      </w:r>
      <w:r w:rsidR="006A2C8B">
        <w:rPr>
          <w:b/>
          <w:bCs/>
        </w:rPr>
        <w:t>XYZ</w:t>
      </w:r>
      <w:r>
        <w:rPr>
          <w:spacing w:val="-2"/>
        </w:rPr>
        <w:t>:</w:t>
      </w:r>
    </w:p>
    <w:p w:rsidR="003466A1" w:rsidRDefault="003466A1">
      <w:pPr>
        <w:pStyle w:val="BodyText"/>
        <w:spacing w:before="70"/>
      </w:pPr>
    </w:p>
    <w:p w:rsidR="003466A1" w:rsidRPr="000D2877" w:rsidRDefault="00F56461" w:rsidP="00085E48">
      <w:pPr>
        <w:pStyle w:val="ListParagraph"/>
        <w:numPr>
          <w:ilvl w:val="0"/>
          <w:numId w:val="2"/>
        </w:numPr>
        <w:tabs>
          <w:tab w:val="left" w:pos="820"/>
        </w:tabs>
        <w:spacing w:line="376" w:lineRule="auto"/>
        <w:ind w:right="121"/>
        <w:jc w:val="both"/>
        <w:rPr>
          <w:sz w:val="25"/>
        </w:rPr>
      </w:pPr>
      <w:r w:rsidRPr="000D2877">
        <w:rPr>
          <w:b/>
          <w:bCs/>
          <w:sz w:val="25"/>
          <w:szCs w:val="25"/>
        </w:rPr>
        <w:t>Building Brand Awareness and Marketing:</w:t>
      </w:r>
      <w:r w:rsidRPr="000D2877">
        <w:rPr>
          <w:sz w:val="25"/>
        </w:rPr>
        <w:t xml:space="preserve"> Study the existing customer base to draw valuable insights </w:t>
      </w:r>
      <w:r w:rsidR="000D2877" w:rsidRPr="000D2877">
        <w:rPr>
          <w:sz w:val="25"/>
        </w:rPr>
        <w:t xml:space="preserve">on “Customer Segmentation”, “Order Size” and “Time for completion” etc., </w:t>
      </w:r>
      <w:r w:rsidRPr="000D2877">
        <w:rPr>
          <w:sz w:val="25"/>
        </w:rPr>
        <w:t>to help the company, tailor its offerings and enhance its outreach efforts to attract more customers</w:t>
      </w:r>
      <w:r w:rsidR="000D2877" w:rsidRPr="000D2877">
        <w:rPr>
          <w:sz w:val="25"/>
        </w:rPr>
        <w:t xml:space="preserve"> and implement </w:t>
      </w:r>
      <w:r w:rsidR="0084405E" w:rsidRPr="000D2877">
        <w:rPr>
          <w:sz w:val="25"/>
        </w:rPr>
        <w:t>appropriate strategies to improve the Order Book</w:t>
      </w:r>
      <w:r w:rsidR="000D2877">
        <w:rPr>
          <w:sz w:val="25"/>
        </w:rPr>
        <w:t>.</w:t>
      </w:r>
    </w:p>
    <w:p w:rsidR="00B64962" w:rsidRPr="00B64962" w:rsidRDefault="00B174F5" w:rsidP="00777470">
      <w:pPr>
        <w:pStyle w:val="ListParagraph"/>
        <w:numPr>
          <w:ilvl w:val="0"/>
          <w:numId w:val="2"/>
        </w:numPr>
        <w:tabs>
          <w:tab w:val="left" w:pos="820"/>
        </w:tabs>
        <w:spacing w:line="376" w:lineRule="auto"/>
        <w:ind w:right="115"/>
        <w:jc w:val="both"/>
        <w:rPr>
          <w:sz w:val="25"/>
        </w:rPr>
      </w:pPr>
      <w:r w:rsidRPr="00B0740A">
        <w:rPr>
          <w:b/>
          <w:bCs/>
          <w:sz w:val="25"/>
          <w:szCs w:val="25"/>
        </w:rPr>
        <w:t>Cash Flow Management</w:t>
      </w:r>
      <w:r w:rsidRPr="00B64962">
        <w:rPr>
          <w:sz w:val="25"/>
        </w:rPr>
        <w:t xml:space="preserve">: </w:t>
      </w:r>
      <w:r w:rsidR="00B64962">
        <w:rPr>
          <w:sz w:val="25"/>
        </w:rPr>
        <w:t>I</w:t>
      </w:r>
      <w:r w:rsidR="00B64962" w:rsidRPr="00B64962">
        <w:rPr>
          <w:sz w:val="25"/>
        </w:rPr>
        <w:t>dentify overdue payments</w:t>
      </w:r>
      <w:r w:rsidR="00B64962">
        <w:rPr>
          <w:sz w:val="25"/>
        </w:rPr>
        <w:t xml:space="preserve"> by a</w:t>
      </w:r>
      <w:r w:rsidRPr="00B64962">
        <w:rPr>
          <w:sz w:val="25"/>
        </w:rPr>
        <w:t>naly</w:t>
      </w:r>
      <w:r w:rsidR="00B64962" w:rsidRPr="00B64962">
        <w:rPr>
          <w:sz w:val="25"/>
        </w:rPr>
        <w:t>z</w:t>
      </w:r>
      <w:r w:rsidR="00B64962">
        <w:rPr>
          <w:sz w:val="25"/>
        </w:rPr>
        <w:t>ing</w:t>
      </w:r>
      <w:r w:rsidR="00B64962" w:rsidRPr="00B64962">
        <w:rPr>
          <w:sz w:val="25"/>
        </w:rPr>
        <w:t xml:space="preserve"> the</w:t>
      </w:r>
      <w:r w:rsidRPr="00B64962">
        <w:rPr>
          <w:sz w:val="25"/>
        </w:rPr>
        <w:t xml:space="preserve"> </w:t>
      </w:r>
      <w:r w:rsidR="00B64962" w:rsidRPr="00B64962">
        <w:rPr>
          <w:sz w:val="25"/>
        </w:rPr>
        <w:t xml:space="preserve">“Accounts Receivables”, </w:t>
      </w:r>
      <w:r w:rsidR="00B64962">
        <w:rPr>
          <w:sz w:val="25"/>
        </w:rPr>
        <w:t>understand</w:t>
      </w:r>
      <w:r w:rsidR="00B64962" w:rsidRPr="00B64962">
        <w:rPr>
          <w:sz w:val="25"/>
        </w:rPr>
        <w:t xml:space="preserve"> payment patterns and predict future cash inflows.</w:t>
      </w:r>
    </w:p>
    <w:p w:rsidR="003466A1" w:rsidRDefault="00000000">
      <w:pPr>
        <w:pStyle w:val="Heading1"/>
        <w:spacing w:before="186"/>
        <w:jc w:val="both"/>
      </w:pPr>
      <w:bookmarkStart w:id="3" w:name="_TOC_250006"/>
      <w:r>
        <w:t>Problem</w:t>
      </w:r>
      <w:r>
        <w:rPr>
          <w:spacing w:val="-16"/>
        </w:rPr>
        <w:t xml:space="preserve"> </w:t>
      </w:r>
      <w:bookmarkEnd w:id="3"/>
      <w:r>
        <w:rPr>
          <w:spacing w:val="-2"/>
        </w:rPr>
        <w:t>Background:</w:t>
      </w:r>
    </w:p>
    <w:p w:rsidR="00882165" w:rsidRPr="00882165" w:rsidRDefault="006A2C8B" w:rsidP="001E2743">
      <w:pPr>
        <w:pStyle w:val="NormalWeb"/>
        <w:spacing w:line="360" w:lineRule="auto"/>
        <w:rPr>
          <w:sz w:val="25"/>
          <w:szCs w:val="25"/>
        </w:rPr>
      </w:pPr>
      <w:proofErr w:type="gramStart"/>
      <w:r>
        <w:rPr>
          <w:b/>
          <w:bCs/>
          <w:sz w:val="25"/>
          <w:szCs w:val="25"/>
        </w:rPr>
        <w:t>XYZ</w:t>
      </w:r>
      <w:r w:rsidR="00882165">
        <w:rPr>
          <w:b/>
          <w:bCs/>
          <w:sz w:val="25"/>
          <w:szCs w:val="25"/>
        </w:rPr>
        <w:t xml:space="preserve">, </w:t>
      </w:r>
      <w:r w:rsidR="00B64962" w:rsidRPr="00882165">
        <w:rPr>
          <w:sz w:val="25"/>
          <w:szCs w:val="25"/>
        </w:rPr>
        <w:t xml:space="preserve"> </w:t>
      </w:r>
      <w:r w:rsidR="00882165">
        <w:rPr>
          <w:sz w:val="25"/>
          <w:szCs w:val="25"/>
        </w:rPr>
        <w:t>a</w:t>
      </w:r>
      <w:proofErr w:type="gramEnd"/>
      <w:r w:rsidR="00882165" w:rsidRPr="00882165">
        <w:rPr>
          <w:sz w:val="25"/>
          <w:szCs w:val="25"/>
        </w:rPr>
        <w:t xml:space="preserve"> premi</w:t>
      </w:r>
      <w:r w:rsidR="00C2047E">
        <w:rPr>
          <w:sz w:val="25"/>
          <w:szCs w:val="25"/>
        </w:rPr>
        <w:t>um</w:t>
      </w:r>
      <w:r w:rsidR="00882165" w:rsidRPr="00882165">
        <w:rPr>
          <w:sz w:val="25"/>
          <w:szCs w:val="25"/>
        </w:rPr>
        <w:t xml:space="preserve"> paint services startup is facing significant challenges in establishing itself in the competitive market. Despite offering high-quality services, the company struggles with building brand awareness, as it lacks a strong presence and recognition among potential customers. The marketing efforts are currently inadequate, failing to generate sufficient leads and convert them into clients. Additionally, the startup is experiencing difficulties in cash flow management, with delayed payments from customers </w:t>
      </w:r>
      <w:r w:rsidR="00C2047E">
        <w:rPr>
          <w:sz w:val="25"/>
          <w:szCs w:val="25"/>
        </w:rPr>
        <w:t xml:space="preserve">causing </w:t>
      </w:r>
      <w:r w:rsidR="00882165" w:rsidRPr="00882165">
        <w:rPr>
          <w:sz w:val="25"/>
          <w:szCs w:val="25"/>
        </w:rPr>
        <w:t>financial instability. These challenges collectively hinder the company's growth and sustainability, necessitating a strategic</w:t>
      </w:r>
      <w:r w:rsidR="009F0A1C">
        <w:rPr>
          <w:sz w:val="25"/>
          <w:szCs w:val="25"/>
        </w:rPr>
        <w:t xml:space="preserve"> and data driven </w:t>
      </w:r>
      <w:r w:rsidR="00882165" w:rsidRPr="00882165">
        <w:rPr>
          <w:sz w:val="25"/>
          <w:szCs w:val="25"/>
        </w:rPr>
        <w:t>approach to enhance its market positioning, improve marketing effectiveness, and ensure stable cash flow.</w:t>
      </w:r>
    </w:p>
    <w:p w:rsidR="003466A1" w:rsidRDefault="003466A1" w:rsidP="001E2743">
      <w:pPr>
        <w:pStyle w:val="BodyText"/>
        <w:spacing w:line="360" w:lineRule="auto"/>
        <w:ind w:left="100" w:right="114"/>
        <w:jc w:val="both"/>
        <w:sectPr w:rsidR="003466A1">
          <w:pgSz w:w="11920" w:h="16840"/>
          <w:pgMar w:top="1420" w:right="1340" w:bottom="1260" w:left="1340" w:header="0" w:footer="1061" w:gutter="0"/>
          <w:cols w:space="720"/>
        </w:sectPr>
      </w:pPr>
    </w:p>
    <w:p w:rsidR="003466A1" w:rsidRDefault="00000000">
      <w:pPr>
        <w:pStyle w:val="Heading1"/>
        <w:spacing w:before="189"/>
        <w:jc w:val="both"/>
      </w:pPr>
      <w:bookmarkStart w:id="4" w:name="_TOC_250005"/>
      <w:r>
        <w:rPr>
          <w:spacing w:val="-2"/>
        </w:rPr>
        <w:lastRenderedPageBreak/>
        <w:t>Problem-Solving</w:t>
      </w:r>
      <w:r>
        <w:rPr>
          <w:spacing w:val="3"/>
        </w:rPr>
        <w:t xml:space="preserve"> </w:t>
      </w:r>
      <w:bookmarkEnd w:id="4"/>
      <w:r>
        <w:rPr>
          <w:spacing w:val="-2"/>
        </w:rPr>
        <w:t>Approach:</w:t>
      </w:r>
    </w:p>
    <w:p w:rsidR="003466A1" w:rsidRDefault="003466A1">
      <w:pPr>
        <w:pStyle w:val="BodyText"/>
        <w:spacing w:before="68"/>
        <w:rPr>
          <w:b/>
        </w:rPr>
      </w:pPr>
    </w:p>
    <w:p w:rsidR="003466A1" w:rsidRDefault="00000000">
      <w:pPr>
        <w:pStyle w:val="Heading1"/>
        <w:numPr>
          <w:ilvl w:val="0"/>
          <w:numId w:val="1"/>
        </w:numPr>
        <w:tabs>
          <w:tab w:val="left" w:pos="819"/>
        </w:tabs>
        <w:spacing w:before="1"/>
        <w:ind w:left="819" w:hanging="359"/>
      </w:pPr>
      <w:bookmarkStart w:id="5" w:name="_TOC_250004"/>
      <w:r>
        <w:t>Details</w:t>
      </w:r>
      <w:r>
        <w:rPr>
          <w:spacing w:val="-10"/>
        </w:rPr>
        <w:t xml:space="preserve"> </w:t>
      </w:r>
      <w:r>
        <w:t>About</w:t>
      </w:r>
      <w:r>
        <w:rPr>
          <w:spacing w:val="-10"/>
        </w:rPr>
        <w:t xml:space="preserve"> </w:t>
      </w:r>
      <w:r w:rsidR="000B4D81">
        <w:t>t</w:t>
      </w:r>
      <w:r>
        <w:t>he</w:t>
      </w:r>
      <w:r>
        <w:rPr>
          <w:spacing w:val="-10"/>
        </w:rPr>
        <w:t xml:space="preserve"> </w:t>
      </w:r>
      <w:r>
        <w:t>Methods</w:t>
      </w:r>
      <w:r>
        <w:rPr>
          <w:spacing w:val="-10"/>
        </w:rPr>
        <w:t xml:space="preserve"> </w:t>
      </w:r>
      <w:r w:rsidR="000B4D81">
        <w:t>u</w:t>
      </w:r>
      <w:r>
        <w:t>sed</w:t>
      </w:r>
      <w:r>
        <w:rPr>
          <w:spacing w:val="-10"/>
        </w:rPr>
        <w:t xml:space="preserve"> </w:t>
      </w:r>
      <w:r w:rsidR="000B4D81">
        <w:t>w</w:t>
      </w:r>
      <w:r>
        <w:t>ith</w:t>
      </w:r>
      <w:r>
        <w:rPr>
          <w:spacing w:val="-9"/>
        </w:rPr>
        <w:t xml:space="preserve"> </w:t>
      </w:r>
      <w:bookmarkEnd w:id="5"/>
      <w:r>
        <w:rPr>
          <w:spacing w:val="-2"/>
        </w:rPr>
        <w:t>Justification:</w:t>
      </w:r>
    </w:p>
    <w:p w:rsidR="003466A1" w:rsidRDefault="003466A1">
      <w:pPr>
        <w:pStyle w:val="BodyText"/>
        <w:spacing w:before="69"/>
        <w:rPr>
          <w:b/>
        </w:rPr>
      </w:pPr>
    </w:p>
    <w:p w:rsidR="003466A1" w:rsidRDefault="00000000">
      <w:pPr>
        <w:pStyle w:val="BodyText"/>
        <w:spacing w:before="1" w:line="376" w:lineRule="auto"/>
        <w:ind w:left="100" w:right="112"/>
        <w:jc w:val="both"/>
      </w:pPr>
      <w:r>
        <w:t>To address the challenges faced</w:t>
      </w:r>
      <w:r w:rsidR="009F0A1C">
        <w:t xml:space="preserve"> by</w:t>
      </w:r>
      <w:r>
        <w:t xml:space="preserve"> </w:t>
      </w:r>
      <w:r w:rsidR="006A2C8B">
        <w:rPr>
          <w:b/>
          <w:bCs/>
        </w:rPr>
        <w:t>XYZ</w:t>
      </w:r>
      <w:r>
        <w:t>, a two-pronged problem-solving approach is</w:t>
      </w:r>
      <w:r>
        <w:rPr>
          <w:spacing w:val="40"/>
        </w:rPr>
        <w:t xml:space="preserve"> </w:t>
      </w:r>
      <w:r>
        <w:t>proposed.</w:t>
      </w:r>
      <w:r>
        <w:rPr>
          <w:spacing w:val="40"/>
        </w:rPr>
        <w:t xml:space="preserve"> </w:t>
      </w:r>
      <w:r>
        <w:t>Firstly,</w:t>
      </w:r>
      <w:r>
        <w:rPr>
          <w:spacing w:val="40"/>
        </w:rPr>
        <w:t xml:space="preserve"> </w:t>
      </w:r>
      <w:r w:rsidR="001E40CD">
        <w:t>data analysis</w:t>
      </w:r>
      <w:r w:rsidR="001E40CD">
        <w:rPr>
          <w:spacing w:val="-6"/>
        </w:rPr>
        <w:t xml:space="preserve"> </w:t>
      </w:r>
      <w:r w:rsidR="001E40CD">
        <w:t>will be performed on one-year</w:t>
      </w:r>
      <w:r w:rsidR="001E40CD">
        <w:rPr>
          <w:spacing w:val="40"/>
        </w:rPr>
        <w:t xml:space="preserve"> </w:t>
      </w:r>
      <w:r w:rsidR="001E40CD">
        <w:t>customer</w:t>
      </w:r>
      <w:r w:rsidR="001E40CD">
        <w:rPr>
          <w:spacing w:val="40"/>
        </w:rPr>
        <w:t xml:space="preserve"> </w:t>
      </w:r>
      <w:r w:rsidR="001E40CD">
        <w:t>and</w:t>
      </w:r>
      <w:r w:rsidR="001E40CD">
        <w:rPr>
          <w:spacing w:val="40"/>
        </w:rPr>
        <w:t xml:space="preserve"> </w:t>
      </w:r>
      <w:r w:rsidR="001E40CD">
        <w:t>sales</w:t>
      </w:r>
      <w:r w:rsidR="001E40CD">
        <w:rPr>
          <w:spacing w:val="40"/>
        </w:rPr>
        <w:t xml:space="preserve"> </w:t>
      </w:r>
      <w:r w:rsidR="001E40CD">
        <w:t>data, to identify customer types and order size by applying segmentation and clustering methods to group customers. Machine learning techniques, such as k-means clustering or association rule mining, can</w:t>
      </w:r>
      <w:r w:rsidR="001E40CD">
        <w:rPr>
          <w:spacing w:val="-4"/>
        </w:rPr>
        <w:t xml:space="preserve"> </w:t>
      </w:r>
      <w:r w:rsidR="001E40CD">
        <w:t>be</w:t>
      </w:r>
      <w:r w:rsidR="001E40CD">
        <w:rPr>
          <w:spacing w:val="-4"/>
        </w:rPr>
        <w:t xml:space="preserve"> </w:t>
      </w:r>
      <w:r w:rsidR="001E40CD">
        <w:t>instrumental</w:t>
      </w:r>
      <w:r w:rsidR="001E40CD">
        <w:rPr>
          <w:spacing w:val="-4"/>
        </w:rPr>
        <w:t xml:space="preserve"> </w:t>
      </w:r>
      <w:r w:rsidR="001E40CD">
        <w:t xml:space="preserve">in this analysis. Understanding customer segments </w:t>
      </w:r>
      <w:proofErr w:type="gramStart"/>
      <w:r w:rsidR="001E40CD">
        <w:t xml:space="preserve">allows  </w:t>
      </w:r>
      <w:r w:rsidR="006A2C8B">
        <w:rPr>
          <w:b/>
          <w:bCs/>
        </w:rPr>
        <w:t>XYZ</w:t>
      </w:r>
      <w:proofErr w:type="gramEnd"/>
      <w:r w:rsidR="001E40CD">
        <w:t xml:space="preserve"> to tailor its oﬀerings eﬀectively and create targeted marketing strategies.</w:t>
      </w:r>
      <w:r>
        <w:rPr>
          <w:spacing w:val="40"/>
        </w:rPr>
        <w:t xml:space="preserve"> </w:t>
      </w:r>
    </w:p>
    <w:p w:rsidR="001E40CD" w:rsidRDefault="00000000" w:rsidP="001E40CD">
      <w:pPr>
        <w:pStyle w:val="BodyText"/>
        <w:spacing w:before="1" w:line="376" w:lineRule="auto"/>
        <w:ind w:left="100" w:right="112"/>
        <w:jc w:val="both"/>
      </w:pPr>
      <w:r>
        <w:t xml:space="preserve">Secondly, </w:t>
      </w:r>
      <w:r w:rsidR="001E40CD">
        <w:t>a data-centric methodology will be employed</w:t>
      </w:r>
      <w:r w:rsidR="001E40CD">
        <w:rPr>
          <w:spacing w:val="-5"/>
        </w:rPr>
        <w:t xml:space="preserve"> </w:t>
      </w:r>
      <w:r w:rsidR="001E40CD">
        <w:t>to</w:t>
      </w:r>
      <w:r w:rsidR="001E40CD">
        <w:rPr>
          <w:spacing w:val="-5"/>
        </w:rPr>
        <w:t xml:space="preserve"> </w:t>
      </w:r>
      <w:r w:rsidR="001E40CD">
        <w:t>develop</w:t>
      </w:r>
      <w:r w:rsidR="001E40CD">
        <w:rPr>
          <w:spacing w:val="-5"/>
        </w:rPr>
        <w:t xml:space="preserve"> </w:t>
      </w:r>
      <w:r w:rsidR="001E40CD">
        <w:t>a</w:t>
      </w:r>
      <w:r w:rsidR="001E40CD">
        <w:rPr>
          <w:spacing w:val="-5"/>
        </w:rPr>
        <w:t xml:space="preserve"> </w:t>
      </w:r>
      <w:r w:rsidR="001E40CD">
        <w:t>robust</w:t>
      </w:r>
      <w:r w:rsidR="001E40CD">
        <w:rPr>
          <w:spacing w:val="-5"/>
        </w:rPr>
        <w:t xml:space="preserve"> </w:t>
      </w:r>
      <w:r w:rsidR="001E40CD">
        <w:t>estimation</w:t>
      </w:r>
      <w:r w:rsidR="001E40CD">
        <w:rPr>
          <w:spacing w:val="-5"/>
        </w:rPr>
        <w:t xml:space="preserve"> </w:t>
      </w:r>
      <w:r w:rsidR="001E40CD">
        <w:t>model for future cash flows. This involves utilizing techniques such as time series analysis, regression modelling, and</w:t>
      </w:r>
      <w:r w:rsidR="001E40CD">
        <w:rPr>
          <w:spacing w:val="-6"/>
        </w:rPr>
        <w:t xml:space="preserve"> </w:t>
      </w:r>
      <w:r w:rsidR="001E40CD">
        <w:t>machine</w:t>
      </w:r>
      <w:r w:rsidR="001E40CD">
        <w:rPr>
          <w:spacing w:val="-6"/>
        </w:rPr>
        <w:t xml:space="preserve"> </w:t>
      </w:r>
      <w:r w:rsidR="001E40CD">
        <w:t>learning</w:t>
      </w:r>
      <w:r w:rsidR="001E40CD">
        <w:rPr>
          <w:spacing w:val="-6"/>
        </w:rPr>
        <w:t xml:space="preserve"> </w:t>
      </w:r>
      <w:r w:rsidR="001E40CD">
        <w:t>algorithms.</w:t>
      </w:r>
      <w:r w:rsidR="001E40CD">
        <w:rPr>
          <w:spacing w:val="-6"/>
        </w:rPr>
        <w:t xml:space="preserve"> </w:t>
      </w:r>
      <w:r w:rsidR="001E40CD">
        <w:t>By</w:t>
      </w:r>
      <w:r w:rsidR="001E40CD">
        <w:rPr>
          <w:spacing w:val="-6"/>
        </w:rPr>
        <w:t xml:space="preserve"> </w:t>
      </w:r>
      <w:r w:rsidR="001E40CD">
        <w:t>examining</w:t>
      </w:r>
      <w:r w:rsidR="001E40CD">
        <w:rPr>
          <w:spacing w:val="-6"/>
        </w:rPr>
        <w:t xml:space="preserve"> </w:t>
      </w:r>
      <w:r w:rsidR="001E40CD">
        <w:t>historical</w:t>
      </w:r>
      <w:r w:rsidR="001E40CD">
        <w:rPr>
          <w:spacing w:val="-6"/>
        </w:rPr>
        <w:t xml:space="preserve"> invoicing and </w:t>
      </w:r>
      <w:r w:rsidR="001E40CD">
        <w:t xml:space="preserve">sales data, the model can provide accurate forecasts for future cash flows, thereby optimizing </w:t>
      </w:r>
      <w:r w:rsidR="001C11F3">
        <w:t xml:space="preserve">cash flow </w:t>
      </w:r>
      <w:r w:rsidR="001E40CD">
        <w:t xml:space="preserve">management and </w:t>
      </w:r>
      <w:r w:rsidR="001C11F3">
        <w:t>reducing bad debts</w:t>
      </w:r>
      <w:r w:rsidR="001E40CD">
        <w:t>.</w:t>
      </w:r>
      <w:r w:rsidR="001E2743">
        <w:t xml:space="preserve"> </w:t>
      </w:r>
    </w:p>
    <w:p w:rsidR="003466A1" w:rsidRDefault="00000000">
      <w:pPr>
        <w:pStyle w:val="Heading1"/>
        <w:numPr>
          <w:ilvl w:val="0"/>
          <w:numId w:val="1"/>
        </w:numPr>
        <w:tabs>
          <w:tab w:val="left" w:pos="819"/>
        </w:tabs>
        <w:spacing w:before="190"/>
        <w:ind w:left="819" w:hanging="359"/>
      </w:pPr>
      <w:bookmarkStart w:id="6" w:name="_TOC_250003"/>
      <w:r>
        <w:t>Details</w:t>
      </w:r>
      <w:r>
        <w:rPr>
          <w:spacing w:val="-11"/>
        </w:rPr>
        <w:t xml:space="preserve"> </w:t>
      </w:r>
      <w:r>
        <w:t>About</w:t>
      </w:r>
      <w:r>
        <w:rPr>
          <w:spacing w:val="-11"/>
        </w:rPr>
        <w:t xml:space="preserve"> </w:t>
      </w:r>
      <w:r>
        <w:t>the</w:t>
      </w:r>
      <w:r>
        <w:rPr>
          <w:spacing w:val="-10"/>
        </w:rPr>
        <w:t xml:space="preserve"> </w:t>
      </w:r>
      <w:r>
        <w:t>Intended</w:t>
      </w:r>
      <w:r>
        <w:rPr>
          <w:spacing w:val="-11"/>
        </w:rPr>
        <w:t xml:space="preserve"> </w:t>
      </w:r>
      <w:r>
        <w:t>Data</w:t>
      </w:r>
      <w:r>
        <w:rPr>
          <w:spacing w:val="-10"/>
        </w:rPr>
        <w:t xml:space="preserve"> </w:t>
      </w:r>
      <w:r>
        <w:t>Collection</w:t>
      </w:r>
      <w:r>
        <w:rPr>
          <w:spacing w:val="-11"/>
        </w:rPr>
        <w:t xml:space="preserve"> </w:t>
      </w:r>
      <w:r>
        <w:t>With</w:t>
      </w:r>
      <w:r>
        <w:rPr>
          <w:spacing w:val="-10"/>
        </w:rPr>
        <w:t xml:space="preserve"> </w:t>
      </w:r>
      <w:bookmarkEnd w:id="6"/>
      <w:r>
        <w:rPr>
          <w:spacing w:val="-2"/>
        </w:rPr>
        <w:t>Justification:</w:t>
      </w:r>
    </w:p>
    <w:p w:rsidR="003466A1" w:rsidRDefault="003466A1">
      <w:pPr>
        <w:pStyle w:val="BodyText"/>
        <w:spacing w:before="70"/>
        <w:rPr>
          <w:b/>
        </w:rPr>
      </w:pPr>
    </w:p>
    <w:p w:rsidR="003466A1" w:rsidRDefault="00000000" w:rsidP="001E2743">
      <w:pPr>
        <w:pStyle w:val="BodyText"/>
        <w:spacing w:line="360" w:lineRule="auto"/>
        <w:ind w:left="100" w:right="113"/>
        <w:jc w:val="both"/>
      </w:pPr>
      <w:r>
        <w:t>The primary data source for this problem-solving approach is the one-year sales</w:t>
      </w:r>
      <w:r w:rsidR="000C64BB">
        <w:t>, invoice</w:t>
      </w:r>
      <w:r>
        <w:t xml:space="preserve"> and </w:t>
      </w:r>
      <w:r w:rsidR="001C11F3">
        <w:t>customer</w:t>
      </w:r>
      <w:r>
        <w:t xml:space="preserve"> data provided by the owner. This dataset encompasses crucial information, including historical sales records, </w:t>
      </w:r>
      <w:r w:rsidR="001C11F3">
        <w:t>invoice</w:t>
      </w:r>
      <w:r>
        <w:t xml:space="preserve">, and </w:t>
      </w:r>
      <w:r w:rsidR="001C11F3">
        <w:t>cash flows</w:t>
      </w:r>
      <w:r>
        <w:t>. These data points serve as the foundation for our analysis and modelling.</w:t>
      </w:r>
    </w:p>
    <w:p w:rsidR="003466A1" w:rsidRDefault="00000000" w:rsidP="001E2743">
      <w:pPr>
        <w:pStyle w:val="BodyText"/>
        <w:spacing w:before="190" w:line="360" w:lineRule="auto"/>
        <w:ind w:left="100" w:right="112"/>
        <w:jc w:val="both"/>
      </w:pPr>
      <w:r>
        <w:t>To extract meaningful insights, data cleaning and preprocessing techniques will be applied. This includes handling missing values, outliers, and ensuring data consistency. Subsequently, exploratory data analysis will be conducted to gain a comprehensive understanding of the data’s distribution and patterns.</w:t>
      </w:r>
    </w:p>
    <w:p w:rsidR="001C11F3" w:rsidRDefault="00000000" w:rsidP="001E2743">
      <w:pPr>
        <w:spacing w:before="100" w:beforeAutospacing="1" w:after="100" w:afterAutospacing="1" w:line="360" w:lineRule="auto"/>
        <w:rPr>
          <w:sz w:val="25"/>
          <w:szCs w:val="25"/>
        </w:rPr>
      </w:pPr>
      <w:r w:rsidRPr="001C11F3">
        <w:rPr>
          <w:sz w:val="25"/>
          <w:szCs w:val="25"/>
        </w:rPr>
        <w:t>The chosen analytical methods will rely exclusively on the provided dataset, as recommended by</w:t>
      </w:r>
      <w:r w:rsidRPr="001C11F3">
        <w:rPr>
          <w:spacing w:val="-7"/>
          <w:sz w:val="25"/>
          <w:szCs w:val="25"/>
        </w:rPr>
        <w:t xml:space="preserve"> </w:t>
      </w:r>
      <w:r w:rsidRPr="001C11F3">
        <w:rPr>
          <w:sz w:val="25"/>
          <w:szCs w:val="25"/>
        </w:rPr>
        <w:t>the</w:t>
      </w:r>
      <w:r w:rsidRPr="001C11F3">
        <w:rPr>
          <w:spacing w:val="-7"/>
          <w:sz w:val="25"/>
          <w:szCs w:val="25"/>
        </w:rPr>
        <w:t xml:space="preserve"> </w:t>
      </w:r>
      <w:r w:rsidRPr="001C11F3">
        <w:rPr>
          <w:sz w:val="25"/>
          <w:szCs w:val="25"/>
        </w:rPr>
        <w:t>owner,</w:t>
      </w:r>
      <w:r w:rsidRPr="001C11F3">
        <w:rPr>
          <w:spacing w:val="-7"/>
          <w:sz w:val="25"/>
          <w:szCs w:val="25"/>
        </w:rPr>
        <w:t xml:space="preserve"> </w:t>
      </w:r>
      <w:r w:rsidRPr="001C11F3">
        <w:rPr>
          <w:sz w:val="25"/>
          <w:szCs w:val="25"/>
        </w:rPr>
        <w:t>ensuring</w:t>
      </w:r>
      <w:r w:rsidRPr="001C11F3">
        <w:rPr>
          <w:spacing w:val="-7"/>
          <w:sz w:val="25"/>
          <w:szCs w:val="25"/>
        </w:rPr>
        <w:t xml:space="preserve"> </w:t>
      </w:r>
      <w:r w:rsidRPr="001C11F3">
        <w:rPr>
          <w:sz w:val="25"/>
          <w:szCs w:val="25"/>
        </w:rPr>
        <w:t>that</w:t>
      </w:r>
      <w:r w:rsidRPr="001C11F3">
        <w:rPr>
          <w:spacing w:val="-7"/>
          <w:sz w:val="25"/>
          <w:szCs w:val="25"/>
        </w:rPr>
        <w:t xml:space="preserve"> </w:t>
      </w:r>
      <w:r w:rsidRPr="001C11F3">
        <w:rPr>
          <w:sz w:val="25"/>
          <w:szCs w:val="25"/>
        </w:rPr>
        <w:t>the</w:t>
      </w:r>
      <w:r w:rsidRPr="001C11F3">
        <w:rPr>
          <w:spacing w:val="-7"/>
          <w:sz w:val="25"/>
          <w:szCs w:val="25"/>
        </w:rPr>
        <w:t xml:space="preserve"> </w:t>
      </w:r>
      <w:r w:rsidRPr="001C11F3">
        <w:rPr>
          <w:sz w:val="25"/>
          <w:szCs w:val="25"/>
        </w:rPr>
        <w:t>solutions</w:t>
      </w:r>
      <w:r w:rsidRPr="001C11F3">
        <w:rPr>
          <w:spacing w:val="-7"/>
          <w:sz w:val="25"/>
          <w:szCs w:val="25"/>
        </w:rPr>
        <w:t xml:space="preserve"> </w:t>
      </w:r>
      <w:r w:rsidRPr="001C11F3">
        <w:rPr>
          <w:sz w:val="25"/>
          <w:szCs w:val="25"/>
        </w:rPr>
        <w:t>are</w:t>
      </w:r>
      <w:r w:rsidRPr="001C11F3">
        <w:rPr>
          <w:spacing w:val="-7"/>
          <w:sz w:val="25"/>
          <w:szCs w:val="25"/>
        </w:rPr>
        <w:t xml:space="preserve"> </w:t>
      </w:r>
      <w:r w:rsidRPr="001C11F3">
        <w:rPr>
          <w:sz w:val="25"/>
          <w:szCs w:val="25"/>
        </w:rPr>
        <w:t>derived</w:t>
      </w:r>
      <w:r w:rsidRPr="001C11F3">
        <w:rPr>
          <w:spacing w:val="-7"/>
          <w:sz w:val="25"/>
          <w:szCs w:val="25"/>
        </w:rPr>
        <w:t xml:space="preserve"> </w:t>
      </w:r>
      <w:r w:rsidRPr="001C11F3">
        <w:rPr>
          <w:sz w:val="25"/>
          <w:szCs w:val="25"/>
        </w:rPr>
        <w:t>from</w:t>
      </w:r>
      <w:r w:rsidRPr="001C11F3">
        <w:rPr>
          <w:spacing w:val="-7"/>
          <w:sz w:val="25"/>
          <w:szCs w:val="25"/>
        </w:rPr>
        <w:t xml:space="preserve"> </w:t>
      </w:r>
      <w:r w:rsidRPr="001C11F3">
        <w:rPr>
          <w:sz w:val="25"/>
          <w:szCs w:val="25"/>
        </w:rPr>
        <w:t>the</w:t>
      </w:r>
      <w:r w:rsidRPr="001C11F3">
        <w:rPr>
          <w:spacing w:val="-7"/>
          <w:sz w:val="25"/>
          <w:szCs w:val="25"/>
        </w:rPr>
        <w:t xml:space="preserve"> </w:t>
      </w:r>
      <w:r w:rsidRPr="001C11F3">
        <w:rPr>
          <w:sz w:val="25"/>
          <w:szCs w:val="25"/>
        </w:rPr>
        <w:t>most</w:t>
      </w:r>
      <w:r w:rsidRPr="001C11F3">
        <w:rPr>
          <w:spacing w:val="-7"/>
          <w:sz w:val="25"/>
          <w:szCs w:val="25"/>
        </w:rPr>
        <w:t xml:space="preserve"> </w:t>
      </w:r>
      <w:r w:rsidRPr="001C11F3">
        <w:rPr>
          <w:sz w:val="25"/>
          <w:szCs w:val="25"/>
        </w:rPr>
        <w:t xml:space="preserve">relevant and practical information available. By utilizing this comprehensive dataset, </w:t>
      </w:r>
      <w:bookmarkStart w:id="7" w:name="_TOC_250002"/>
      <w:r w:rsidR="001C11F3">
        <w:rPr>
          <w:sz w:val="25"/>
          <w:szCs w:val="25"/>
        </w:rPr>
        <w:t xml:space="preserve">and </w:t>
      </w:r>
      <w:r w:rsidR="001C11F3" w:rsidRPr="00F70D4E">
        <w:rPr>
          <w:sz w:val="25"/>
          <w:szCs w:val="25"/>
        </w:rPr>
        <w:t>leveraging data analytics,</w:t>
      </w:r>
      <w:r w:rsidR="001C11F3">
        <w:rPr>
          <w:sz w:val="25"/>
          <w:szCs w:val="25"/>
        </w:rPr>
        <w:t xml:space="preserve"> we aim to help</w:t>
      </w:r>
      <w:r w:rsidR="001C11F3" w:rsidRPr="00F70D4E">
        <w:rPr>
          <w:sz w:val="25"/>
          <w:szCs w:val="25"/>
        </w:rPr>
        <w:t xml:space="preserve"> the company make informed decisions to enhance brand awareness, optimize marketing efforts, and manage cash flow effectively.</w:t>
      </w:r>
    </w:p>
    <w:p w:rsidR="00253179" w:rsidRPr="00F70D4E" w:rsidRDefault="00253179" w:rsidP="001E2743">
      <w:pPr>
        <w:spacing w:before="100" w:beforeAutospacing="1" w:after="100" w:afterAutospacing="1" w:line="360" w:lineRule="auto"/>
        <w:rPr>
          <w:sz w:val="25"/>
          <w:szCs w:val="25"/>
        </w:rPr>
      </w:pPr>
    </w:p>
    <w:p w:rsidR="003466A1" w:rsidRDefault="00000000" w:rsidP="001E2743">
      <w:pPr>
        <w:pStyle w:val="BodyText"/>
        <w:spacing w:before="190" w:line="360" w:lineRule="auto"/>
        <w:ind w:left="100" w:right="112"/>
        <w:jc w:val="both"/>
      </w:pPr>
      <w:r w:rsidRPr="001E2743">
        <w:rPr>
          <w:b/>
          <w:bCs/>
        </w:rPr>
        <w:lastRenderedPageBreak/>
        <w:t>Details</w:t>
      </w:r>
      <w:r w:rsidRPr="001E2743">
        <w:rPr>
          <w:b/>
          <w:bCs/>
          <w:spacing w:val="-15"/>
        </w:rPr>
        <w:t xml:space="preserve"> </w:t>
      </w:r>
      <w:r w:rsidRPr="001E2743">
        <w:rPr>
          <w:b/>
          <w:bCs/>
        </w:rPr>
        <w:t>About</w:t>
      </w:r>
      <w:r w:rsidRPr="001E2743">
        <w:rPr>
          <w:b/>
          <w:bCs/>
          <w:spacing w:val="-16"/>
        </w:rPr>
        <w:t xml:space="preserve"> </w:t>
      </w:r>
      <w:r w:rsidRPr="001E2743">
        <w:rPr>
          <w:b/>
          <w:bCs/>
        </w:rPr>
        <w:t>Analysis</w:t>
      </w:r>
      <w:r w:rsidRPr="001E2743">
        <w:rPr>
          <w:b/>
          <w:bCs/>
          <w:spacing w:val="-15"/>
        </w:rPr>
        <w:t xml:space="preserve"> </w:t>
      </w:r>
      <w:r w:rsidRPr="001E2743">
        <w:rPr>
          <w:b/>
          <w:bCs/>
        </w:rPr>
        <w:t>Tools</w:t>
      </w:r>
      <w:r w:rsidRPr="001E2743">
        <w:rPr>
          <w:b/>
          <w:bCs/>
          <w:spacing w:val="-15"/>
        </w:rPr>
        <w:t xml:space="preserve"> </w:t>
      </w:r>
      <w:r w:rsidRPr="001E2743">
        <w:rPr>
          <w:b/>
          <w:bCs/>
        </w:rPr>
        <w:t>With</w:t>
      </w:r>
      <w:r w:rsidRPr="001E2743">
        <w:rPr>
          <w:b/>
          <w:bCs/>
          <w:spacing w:val="-15"/>
        </w:rPr>
        <w:t xml:space="preserve"> </w:t>
      </w:r>
      <w:bookmarkEnd w:id="7"/>
      <w:r w:rsidRPr="001E2743">
        <w:rPr>
          <w:b/>
          <w:bCs/>
          <w:spacing w:val="-2"/>
        </w:rPr>
        <w:t>Justification</w:t>
      </w:r>
      <w:r>
        <w:rPr>
          <w:spacing w:val="-2"/>
        </w:rPr>
        <w:t>:</w:t>
      </w:r>
    </w:p>
    <w:p w:rsidR="003466A1" w:rsidRDefault="003466A1" w:rsidP="001E2743">
      <w:pPr>
        <w:pStyle w:val="BodyText"/>
        <w:spacing w:before="70" w:line="360" w:lineRule="auto"/>
        <w:rPr>
          <w:b/>
        </w:rPr>
      </w:pPr>
    </w:p>
    <w:p w:rsidR="003466A1" w:rsidRDefault="00000000">
      <w:pPr>
        <w:pStyle w:val="BodyText"/>
        <w:spacing w:line="376" w:lineRule="auto"/>
        <w:ind w:left="100" w:right="115"/>
        <w:jc w:val="both"/>
      </w:pPr>
      <w:r>
        <w:t>The analysis tools for this project include spreadsheets for initial data exploration and organization. Python, along with libraries like Scikit-learn for machine learning, NumPy for numerical computations, and Matplotlib for data visualization, will be employed for in-depth analysis. Python’s versatility and extensive libraries make</w:t>
      </w:r>
      <w:r>
        <w:rPr>
          <w:spacing w:val="-7"/>
        </w:rPr>
        <w:t xml:space="preserve"> </w:t>
      </w:r>
      <w:r>
        <w:t>it</w:t>
      </w:r>
      <w:r>
        <w:rPr>
          <w:spacing w:val="-7"/>
        </w:rPr>
        <w:t xml:space="preserve"> </w:t>
      </w:r>
      <w:r>
        <w:t>ideal</w:t>
      </w:r>
      <w:r>
        <w:rPr>
          <w:spacing w:val="-7"/>
        </w:rPr>
        <w:t xml:space="preserve"> </w:t>
      </w:r>
      <w:r>
        <w:t>for</w:t>
      </w:r>
      <w:r>
        <w:rPr>
          <w:spacing w:val="-7"/>
        </w:rPr>
        <w:t xml:space="preserve"> </w:t>
      </w:r>
      <w:r>
        <w:t>robust</w:t>
      </w:r>
      <w:r>
        <w:rPr>
          <w:spacing w:val="-7"/>
        </w:rPr>
        <w:t xml:space="preserve"> </w:t>
      </w:r>
      <w:r>
        <w:t>data analysis, while spreadsheets oﬀer a user-friendly interface for initial data inspection.</w:t>
      </w:r>
    </w:p>
    <w:p w:rsidR="003466A1" w:rsidRDefault="003466A1">
      <w:pPr>
        <w:spacing w:line="376" w:lineRule="auto"/>
        <w:jc w:val="both"/>
      </w:pPr>
    </w:p>
    <w:p w:rsidR="001E2743" w:rsidRDefault="001E2743">
      <w:pPr>
        <w:spacing w:line="376" w:lineRule="auto"/>
        <w:jc w:val="both"/>
      </w:pPr>
    </w:p>
    <w:p w:rsidR="001E2743" w:rsidRDefault="001E2743" w:rsidP="001E2743">
      <w:pPr>
        <w:pStyle w:val="Heading1"/>
        <w:spacing w:before="26"/>
        <w:ind w:left="0"/>
      </w:pPr>
      <w:bookmarkStart w:id="8" w:name="_TOC_250001"/>
      <w:r>
        <w:t>Expected</w:t>
      </w:r>
      <w:r>
        <w:rPr>
          <w:spacing w:val="-12"/>
        </w:rPr>
        <w:t xml:space="preserve"> </w:t>
      </w:r>
      <w:bookmarkEnd w:id="8"/>
      <w:r>
        <w:rPr>
          <w:spacing w:val="-2"/>
        </w:rPr>
        <w:t>Timelines:</w:t>
      </w:r>
    </w:p>
    <w:p w:rsidR="001E2743" w:rsidRDefault="001E2743" w:rsidP="001E2743">
      <w:pPr>
        <w:pStyle w:val="BodyText"/>
        <w:rPr>
          <w:b/>
          <w:sz w:val="20"/>
        </w:rPr>
      </w:pPr>
    </w:p>
    <w:p w:rsidR="001E2743" w:rsidRDefault="001E2743" w:rsidP="001E2743">
      <w:pPr>
        <w:pStyle w:val="BodyText"/>
        <w:rPr>
          <w:b/>
          <w:sz w:val="20"/>
        </w:rPr>
      </w:pPr>
      <w:r>
        <w:rPr>
          <w:b/>
          <w:noProof/>
          <w:sz w:val="20"/>
        </w:rPr>
        <w:drawing>
          <wp:inline distT="0" distB="0" distL="0" distR="0" wp14:anchorId="779EFB24" wp14:editId="29157A0F">
            <wp:extent cx="5867400" cy="2038985"/>
            <wp:effectExtent l="0" t="0" r="0" b="0"/>
            <wp:docPr id="18077786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778692" name="Picture 1807778692"/>
                    <pic:cNvPicPr/>
                  </pic:nvPicPr>
                  <pic:blipFill>
                    <a:blip r:embed="rId10">
                      <a:extLst>
                        <a:ext uri="{28A0092B-C50C-407E-A947-70E740481C1C}">
                          <a14:useLocalDpi xmlns:a14="http://schemas.microsoft.com/office/drawing/2010/main" val="0"/>
                        </a:ext>
                      </a:extLst>
                    </a:blip>
                    <a:stretch>
                      <a:fillRect/>
                    </a:stretch>
                  </pic:blipFill>
                  <pic:spPr>
                    <a:xfrm>
                      <a:off x="0" y="0"/>
                      <a:ext cx="5867400" cy="2038985"/>
                    </a:xfrm>
                    <a:prstGeom prst="rect">
                      <a:avLst/>
                    </a:prstGeom>
                  </pic:spPr>
                </pic:pic>
              </a:graphicData>
            </a:graphic>
          </wp:inline>
        </w:drawing>
      </w:r>
    </w:p>
    <w:p w:rsidR="001E2743" w:rsidRDefault="001E2743" w:rsidP="001E2743">
      <w:pPr>
        <w:pStyle w:val="BodyText"/>
        <w:rPr>
          <w:b/>
          <w:sz w:val="20"/>
        </w:rPr>
      </w:pPr>
      <w:r>
        <w:rPr>
          <w:b/>
          <w:noProof/>
          <w:sz w:val="20"/>
        </w:rPr>
        <w:drawing>
          <wp:inline distT="0" distB="0" distL="0" distR="0" wp14:anchorId="37F84D2B" wp14:editId="4BB53B8B">
            <wp:extent cx="5867400" cy="3843655"/>
            <wp:effectExtent l="0" t="0" r="0" b="4445"/>
            <wp:docPr id="10352360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236025" name="Picture 1035236025"/>
                    <pic:cNvPicPr/>
                  </pic:nvPicPr>
                  <pic:blipFill>
                    <a:blip r:embed="rId11">
                      <a:extLst>
                        <a:ext uri="{28A0092B-C50C-407E-A947-70E740481C1C}">
                          <a14:useLocalDpi xmlns:a14="http://schemas.microsoft.com/office/drawing/2010/main" val="0"/>
                        </a:ext>
                      </a:extLst>
                    </a:blip>
                    <a:stretch>
                      <a:fillRect/>
                    </a:stretch>
                  </pic:blipFill>
                  <pic:spPr>
                    <a:xfrm>
                      <a:off x="0" y="0"/>
                      <a:ext cx="5867400" cy="3843655"/>
                    </a:xfrm>
                    <a:prstGeom prst="rect">
                      <a:avLst/>
                    </a:prstGeom>
                  </pic:spPr>
                </pic:pic>
              </a:graphicData>
            </a:graphic>
          </wp:inline>
        </w:drawing>
      </w:r>
    </w:p>
    <w:p w:rsidR="007B559E" w:rsidRDefault="007B559E" w:rsidP="001E2743">
      <w:pPr>
        <w:pStyle w:val="Heading1"/>
        <w:ind w:left="0"/>
      </w:pPr>
      <w:bookmarkStart w:id="9" w:name="_TOC_250000"/>
    </w:p>
    <w:p w:rsidR="001E2743" w:rsidRDefault="001E2743" w:rsidP="001E2743">
      <w:pPr>
        <w:pStyle w:val="Heading1"/>
        <w:ind w:left="0"/>
      </w:pPr>
      <w:r>
        <w:lastRenderedPageBreak/>
        <w:t>Expected</w:t>
      </w:r>
      <w:r>
        <w:rPr>
          <w:spacing w:val="-12"/>
        </w:rPr>
        <w:t xml:space="preserve"> </w:t>
      </w:r>
      <w:bookmarkEnd w:id="9"/>
      <w:r>
        <w:rPr>
          <w:spacing w:val="-2"/>
        </w:rPr>
        <w:t>Outcome:</w:t>
      </w:r>
    </w:p>
    <w:p w:rsidR="001E2743" w:rsidRDefault="001E2743" w:rsidP="001E2743">
      <w:pPr>
        <w:pStyle w:val="BodyText"/>
        <w:spacing w:before="70"/>
        <w:rPr>
          <w:b/>
        </w:rPr>
      </w:pPr>
    </w:p>
    <w:p w:rsidR="004E5047" w:rsidRDefault="001E2743" w:rsidP="000140F9">
      <w:pPr>
        <w:pStyle w:val="BodyText"/>
        <w:spacing w:line="376" w:lineRule="auto"/>
        <w:ind w:left="100" w:right="114"/>
        <w:jc w:val="both"/>
      </w:pPr>
      <w:r>
        <w:t>The expected outcome of this project</w:t>
      </w:r>
      <w:r>
        <w:rPr>
          <w:spacing w:val="-6"/>
        </w:rPr>
        <w:t xml:space="preserve"> </w:t>
      </w:r>
      <w:r>
        <w:t>is</w:t>
      </w:r>
      <w:r>
        <w:rPr>
          <w:spacing w:val="-6"/>
        </w:rPr>
        <w:t xml:space="preserve"> </w:t>
      </w:r>
      <w:r>
        <w:t>to</w:t>
      </w:r>
      <w:r>
        <w:rPr>
          <w:spacing w:val="-6"/>
        </w:rPr>
        <w:t xml:space="preserve"> </w:t>
      </w:r>
      <w:r>
        <w:t>significantly</w:t>
      </w:r>
      <w:r>
        <w:rPr>
          <w:spacing w:val="-6"/>
        </w:rPr>
        <w:t xml:space="preserve"> </w:t>
      </w:r>
      <w:r>
        <w:t>enhance</w:t>
      </w:r>
      <w:r>
        <w:rPr>
          <w:spacing w:val="-6"/>
        </w:rPr>
        <w:t xml:space="preserve"> </w:t>
      </w:r>
      <w:r>
        <w:t>the</w:t>
      </w:r>
      <w:r>
        <w:rPr>
          <w:spacing w:val="-6"/>
        </w:rPr>
        <w:t xml:space="preserve"> </w:t>
      </w:r>
      <w:r>
        <w:t xml:space="preserve">order book and efficiently manage the cash flow of </w:t>
      </w:r>
      <w:r w:rsidR="006A2C8B">
        <w:rPr>
          <w:b/>
          <w:bCs/>
        </w:rPr>
        <w:t>XYZ</w:t>
      </w:r>
      <w:r>
        <w:t>. This includes drawing valuable insights by identifying customer segments to implement strategies for strong brand building and analyzing cash flow to identify delinquent receivables and estimate future cash flows</w:t>
      </w:r>
      <w:r w:rsidR="000140F9">
        <w:t>.</w:t>
      </w:r>
    </w:p>
    <w:sectPr w:rsidR="004E5047">
      <w:pgSz w:w="11920" w:h="16840"/>
      <w:pgMar w:top="1420" w:right="1340" w:bottom="1260" w:left="1340" w:header="0" w:footer="10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43ECA" w:rsidRDefault="00D43ECA">
      <w:r>
        <w:separator/>
      </w:r>
    </w:p>
  </w:endnote>
  <w:endnote w:type="continuationSeparator" w:id="0">
    <w:p w:rsidR="00D43ECA" w:rsidRDefault="00D43E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466A1" w:rsidRDefault="00000000">
    <w:pPr>
      <w:pStyle w:val="BodyText"/>
      <w:spacing w:line="14" w:lineRule="auto"/>
      <w:rPr>
        <w:sz w:val="20"/>
      </w:rPr>
    </w:pPr>
    <w:r>
      <w:rPr>
        <w:noProof/>
      </w:rPr>
      <mc:AlternateContent>
        <mc:Choice Requires="wps">
          <w:drawing>
            <wp:anchor distT="0" distB="0" distL="0" distR="0" simplePos="0" relativeHeight="487500288" behindDoc="1" locked="0" layoutInCell="1" allowOverlap="1">
              <wp:simplePos x="0" y="0"/>
              <wp:positionH relativeFrom="page">
                <wp:posOffset>3702237</wp:posOffset>
              </wp:positionH>
              <wp:positionV relativeFrom="page">
                <wp:posOffset>9880124</wp:posOffset>
              </wp:positionV>
              <wp:extent cx="168275" cy="18415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275" cy="184150"/>
                      </a:xfrm>
                      <a:prstGeom prst="rect">
                        <a:avLst/>
                      </a:prstGeom>
                    </wps:spPr>
                    <wps:txbx>
                      <w:txbxContent>
                        <w:p w:rsidR="003466A1" w:rsidRDefault="00000000">
                          <w:pPr>
                            <w:pStyle w:val="BodyText"/>
                            <w:spacing w:line="245" w:lineRule="exact"/>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 o:spid="_x0000_s1026" type="#_x0000_t202" style="position:absolute;margin-left:291.5pt;margin-top:777.95pt;width:13.25pt;height:14.5pt;z-index:-1581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" filled="f" stroked="f">
              <v:textbox inset="0,0,0,0">
                <w:txbxContent>
                  <w:p w:rsidR="003466A1" w:rsidRDefault="00000000">
                    <w:pPr>
                      <w:pStyle w:val="BodyText"/>
                      <w:spacing w:line="245" w:lineRule="exact"/>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43ECA" w:rsidRDefault="00D43ECA">
      <w:r>
        <w:separator/>
      </w:r>
    </w:p>
  </w:footnote>
  <w:footnote w:type="continuationSeparator" w:id="0">
    <w:p w:rsidR="00D43ECA" w:rsidRDefault="00D43E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821A66"/>
    <w:multiLevelType w:val="hybridMultilevel"/>
    <w:tmpl w:val="CC28CB4E"/>
    <w:lvl w:ilvl="0" w:tplc="E93406A6">
      <w:numFmt w:val="bullet"/>
      <w:lvlText w:val="●"/>
      <w:lvlJc w:val="left"/>
      <w:pPr>
        <w:ind w:left="673" w:hanging="214"/>
      </w:pPr>
      <w:rPr>
        <w:rFonts w:ascii="Times New Roman" w:eastAsia="Times New Roman" w:hAnsi="Times New Roman" w:cs="Times New Roman" w:hint="default"/>
        <w:b w:val="0"/>
        <w:bCs w:val="0"/>
        <w:i w:val="0"/>
        <w:iCs w:val="0"/>
        <w:spacing w:val="0"/>
        <w:w w:val="100"/>
        <w:sz w:val="25"/>
        <w:szCs w:val="25"/>
        <w:lang w:val="en-US" w:eastAsia="en-US" w:bidi="ar-SA"/>
      </w:rPr>
    </w:lvl>
    <w:lvl w:ilvl="1" w:tplc="6D12DC7C">
      <w:numFmt w:val="bullet"/>
      <w:lvlText w:val="•"/>
      <w:lvlJc w:val="left"/>
      <w:pPr>
        <w:ind w:left="1536" w:hanging="214"/>
      </w:pPr>
      <w:rPr>
        <w:rFonts w:hint="default"/>
        <w:lang w:val="en-US" w:eastAsia="en-US" w:bidi="ar-SA"/>
      </w:rPr>
    </w:lvl>
    <w:lvl w:ilvl="2" w:tplc="3E72F102">
      <w:numFmt w:val="bullet"/>
      <w:lvlText w:val="•"/>
      <w:lvlJc w:val="left"/>
      <w:pPr>
        <w:ind w:left="2392" w:hanging="214"/>
      </w:pPr>
      <w:rPr>
        <w:rFonts w:hint="default"/>
        <w:lang w:val="en-US" w:eastAsia="en-US" w:bidi="ar-SA"/>
      </w:rPr>
    </w:lvl>
    <w:lvl w:ilvl="3" w:tplc="82520A74">
      <w:numFmt w:val="bullet"/>
      <w:lvlText w:val="•"/>
      <w:lvlJc w:val="left"/>
      <w:pPr>
        <w:ind w:left="3248" w:hanging="214"/>
      </w:pPr>
      <w:rPr>
        <w:rFonts w:hint="default"/>
        <w:lang w:val="en-US" w:eastAsia="en-US" w:bidi="ar-SA"/>
      </w:rPr>
    </w:lvl>
    <w:lvl w:ilvl="4" w:tplc="5DE49146">
      <w:numFmt w:val="bullet"/>
      <w:lvlText w:val="•"/>
      <w:lvlJc w:val="left"/>
      <w:pPr>
        <w:ind w:left="4104" w:hanging="214"/>
      </w:pPr>
      <w:rPr>
        <w:rFonts w:hint="default"/>
        <w:lang w:val="en-US" w:eastAsia="en-US" w:bidi="ar-SA"/>
      </w:rPr>
    </w:lvl>
    <w:lvl w:ilvl="5" w:tplc="BC50BEFE">
      <w:numFmt w:val="bullet"/>
      <w:lvlText w:val="•"/>
      <w:lvlJc w:val="left"/>
      <w:pPr>
        <w:ind w:left="4960" w:hanging="214"/>
      </w:pPr>
      <w:rPr>
        <w:rFonts w:hint="default"/>
        <w:lang w:val="en-US" w:eastAsia="en-US" w:bidi="ar-SA"/>
      </w:rPr>
    </w:lvl>
    <w:lvl w:ilvl="6" w:tplc="C3F88708">
      <w:numFmt w:val="bullet"/>
      <w:lvlText w:val="•"/>
      <w:lvlJc w:val="left"/>
      <w:pPr>
        <w:ind w:left="5816" w:hanging="214"/>
      </w:pPr>
      <w:rPr>
        <w:rFonts w:hint="default"/>
        <w:lang w:val="en-US" w:eastAsia="en-US" w:bidi="ar-SA"/>
      </w:rPr>
    </w:lvl>
    <w:lvl w:ilvl="7" w:tplc="DFD47084">
      <w:numFmt w:val="bullet"/>
      <w:lvlText w:val="•"/>
      <w:lvlJc w:val="left"/>
      <w:pPr>
        <w:ind w:left="6672" w:hanging="214"/>
      </w:pPr>
      <w:rPr>
        <w:rFonts w:hint="default"/>
        <w:lang w:val="en-US" w:eastAsia="en-US" w:bidi="ar-SA"/>
      </w:rPr>
    </w:lvl>
    <w:lvl w:ilvl="8" w:tplc="D0CEF7F0">
      <w:numFmt w:val="bullet"/>
      <w:lvlText w:val="•"/>
      <w:lvlJc w:val="left"/>
      <w:pPr>
        <w:ind w:left="7528" w:hanging="214"/>
      </w:pPr>
      <w:rPr>
        <w:rFonts w:hint="default"/>
        <w:lang w:val="en-US" w:eastAsia="en-US" w:bidi="ar-SA"/>
      </w:rPr>
    </w:lvl>
  </w:abstractNum>
  <w:abstractNum w:abstractNumId="1" w15:restartNumberingAfterBreak="0">
    <w:nsid w:val="3B1D7F31"/>
    <w:multiLevelType w:val="hybridMultilevel"/>
    <w:tmpl w:val="7A8229CA"/>
    <w:lvl w:ilvl="0" w:tplc="A43C027E">
      <w:start w:val="1"/>
      <w:numFmt w:val="decimal"/>
      <w:lvlText w:val="%1."/>
      <w:lvlJc w:val="left"/>
      <w:pPr>
        <w:ind w:left="360" w:hanging="360"/>
      </w:pPr>
      <w:rPr>
        <w:rFonts w:ascii="Times New Roman" w:eastAsia="Times New Roman" w:hAnsi="Times New Roman" w:cs="Times New Roman" w:hint="default"/>
        <w:b w:val="0"/>
        <w:bCs w:val="0"/>
        <w:i w:val="0"/>
        <w:iCs w:val="0"/>
        <w:spacing w:val="-1"/>
        <w:w w:val="100"/>
        <w:sz w:val="25"/>
        <w:szCs w:val="25"/>
        <w:lang w:val="en-US" w:eastAsia="en-US" w:bidi="ar-SA"/>
      </w:rPr>
    </w:lvl>
    <w:lvl w:ilvl="1" w:tplc="12302754">
      <w:numFmt w:val="bullet"/>
      <w:lvlText w:val="•"/>
      <w:lvlJc w:val="left"/>
      <w:pPr>
        <w:ind w:left="1662" w:hanging="360"/>
      </w:pPr>
      <w:rPr>
        <w:rFonts w:hint="default"/>
        <w:lang w:val="en-US" w:eastAsia="en-US" w:bidi="ar-SA"/>
      </w:rPr>
    </w:lvl>
    <w:lvl w:ilvl="2" w:tplc="4EA443EA">
      <w:numFmt w:val="bullet"/>
      <w:lvlText w:val="•"/>
      <w:lvlJc w:val="left"/>
      <w:pPr>
        <w:ind w:left="2504" w:hanging="360"/>
      </w:pPr>
      <w:rPr>
        <w:rFonts w:hint="default"/>
        <w:lang w:val="en-US" w:eastAsia="en-US" w:bidi="ar-SA"/>
      </w:rPr>
    </w:lvl>
    <w:lvl w:ilvl="3" w:tplc="F4481CBE">
      <w:numFmt w:val="bullet"/>
      <w:lvlText w:val="•"/>
      <w:lvlJc w:val="left"/>
      <w:pPr>
        <w:ind w:left="3346" w:hanging="360"/>
      </w:pPr>
      <w:rPr>
        <w:rFonts w:hint="default"/>
        <w:lang w:val="en-US" w:eastAsia="en-US" w:bidi="ar-SA"/>
      </w:rPr>
    </w:lvl>
    <w:lvl w:ilvl="4" w:tplc="0A0CD038">
      <w:numFmt w:val="bullet"/>
      <w:lvlText w:val="•"/>
      <w:lvlJc w:val="left"/>
      <w:pPr>
        <w:ind w:left="4188" w:hanging="360"/>
      </w:pPr>
      <w:rPr>
        <w:rFonts w:hint="default"/>
        <w:lang w:val="en-US" w:eastAsia="en-US" w:bidi="ar-SA"/>
      </w:rPr>
    </w:lvl>
    <w:lvl w:ilvl="5" w:tplc="8E3865A8">
      <w:numFmt w:val="bullet"/>
      <w:lvlText w:val="•"/>
      <w:lvlJc w:val="left"/>
      <w:pPr>
        <w:ind w:left="5030" w:hanging="360"/>
      </w:pPr>
      <w:rPr>
        <w:rFonts w:hint="default"/>
        <w:lang w:val="en-US" w:eastAsia="en-US" w:bidi="ar-SA"/>
      </w:rPr>
    </w:lvl>
    <w:lvl w:ilvl="6" w:tplc="38EE57B4">
      <w:numFmt w:val="bullet"/>
      <w:lvlText w:val="•"/>
      <w:lvlJc w:val="left"/>
      <w:pPr>
        <w:ind w:left="5872" w:hanging="360"/>
      </w:pPr>
      <w:rPr>
        <w:rFonts w:hint="default"/>
        <w:lang w:val="en-US" w:eastAsia="en-US" w:bidi="ar-SA"/>
      </w:rPr>
    </w:lvl>
    <w:lvl w:ilvl="7" w:tplc="153E33F4">
      <w:numFmt w:val="bullet"/>
      <w:lvlText w:val="•"/>
      <w:lvlJc w:val="left"/>
      <w:pPr>
        <w:ind w:left="6714" w:hanging="360"/>
      </w:pPr>
      <w:rPr>
        <w:rFonts w:hint="default"/>
        <w:lang w:val="en-US" w:eastAsia="en-US" w:bidi="ar-SA"/>
      </w:rPr>
    </w:lvl>
    <w:lvl w:ilvl="8" w:tplc="A4389694">
      <w:numFmt w:val="bullet"/>
      <w:lvlText w:val="•"/>
      <w:lvlJc w:val="left"/>
      <w:pPr>
        <w:ind w:left="7556" w:hanging="360"/>
      </w:pPr>
      <w:rPr>
        <w:rFonts w:hint="default"/>
        <w:lang w:val="en-US" w:eastAsia="en-US" w:bidi="ar-SA"/>
      </w:rPr>
    </w:lvl>
  </w:abstractNum>
  <w:abstractNum w:abstractNumId="2" w15:restartNumberingAfterBreak="0">
    <w:nsid w:val="3F2231ED"/>
    <w:multiLevelType w:val="multilevel"/>
    <w:tmpl w:val="13922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1210B3"/>
    <w:multiLevelType w:val="hybridMultilevel"/>
    <w:tmpl w:val="9D8201D8"/>
    <w:lvl w:ilvl="0" w:tplc="1FFC7A9A">
      <w:numFmt w:val="bullet"/>
      <w:lvlText w:val="●"/>
      <w:lvlJc w:val="left"/>
      <w:pPr>
        <w:ind w:left="820" w:hanging="360"/>
      </w:pPr>
      <w:rPr>
        <w:rFonts w:ascii="Arial" w:eastAsia="Arial" w:hAnsi="Arial" w:cs="Arial" w:hint="default"/>
        <w:b/>
        <w:bCs/>
        <w:i w:val="0"/>
        <w:iCs w:val="0"/>
        <w:spacing w:val="0"/>
        <w:w w:val="100"/>
        <w:sz w:val="25"/>
        <w:szCs w:val="25"/>
        <w:lang w:val="en-US" w:eastAsia="en-US" w:bidi="ar-SA"/>
      </w:rPr>
    </w:lvl>
    <w:lvl w:ilvl="1" w:tplc="D2349B48">
      <w:numFmt w:val="bullet"/>
      <w:lvlText w:val="•"/>
      <w:lvlJc w:val="left"/>
      <w:pPr>
        <w:ind w:left="1662" w:hanging="360"/>
      </w:pPr>
      <w:rPr>
        <w:rFonts w:hint="default"/>
        <w:lang w:val="en-US" w:eastAsia="en-US" w:bidi="ar-SA"/>
      </w:rPr>
    </w:lvl>
    <w:lvl w:ilvl="2" w:tplc="93E085F4">
      <w:numFmt w:val="bullet"/>
      <w:lvlText w:val="•"/>
      <w:lvlJc w:val="left"/>
      <w:pPr>
        <w:ind w:left="2504" w:hanging="360"/>
      </w:pPr>
      <w:rPr>
        <w:rFonts w:hint="default"/>
        <w:lang w:val="en-US" w:eastAsia="en-US" w:bidi="ar-SA"/>
      </w:rPr>
    </w:lvl>
    <w:lvl w:ilvl="3" w:tplc="89225DAC">
      <w:numFmt w:val="bullet"/>
      <w:lvlText w:val="•"/>
      <w:lvlJc w:val="left"/>
      <w:pPr>
        <w:ind w:left="3346" w:hanging="360"/>
      </w:pPr>
      <w:rPr>
        <w:rFonts w:hint="default"/>
        <w:lang w:val="en-US" w:eastAsia="en-US" w:bidi="ar-SA"/>
      </w:rPr>
    </w:lvl>
    <w:lvl w:ilvl="4" w:tplc="0694D0CA">
      <w:numFmt w:val="bullet"/>
      <w:lvlText w:val="•"/>
      <w:lvlJc w:val="left"/>
      <w:pPr>
        <w:ind w:left="4188" w:hanging="360"/>
      </w:pPr>
      <w:rPr>
        <w:rFonts w:hint="default"/>
        <w:lang w:val="en-US" w:eastAsia="en-US" w:bidi="ar-SA"/>
      </w:rPr>
    </w:lvl>
    <w:lvl w:ilvl="5" w:tplc="764A97D6">
      <w:numFmt w:val="bullet"/>
      <w:lvlText w:val="•"/>
      <w:lvlJc w:val="left"/>
      <w:pPr>
        <w:ind w:left="5030" w:hanging="360"/>
      </w:pPr>
      <w:rPr>
        <w:rFonts w:hint="default"/>
        <w:lang w:val="en-US" w:eastAsia="en-US" w:bidi="ar-SA"/>
      </w:rPr>
    </w:lvl>
    <w:lvl w:ilvl="6" w:tplc="566602FE">
      <w:numFmt w:val="bullet"/>
      <w:lvlText w:val="•"/>
      <w:lvlJc w:val="left"/>
      <w:pPr>
        <w:ind w:left="5872" w:hanging="360"/>
      </w:pPr>
      <w:rPr>
        <w:rFonts w:hint="default"/>
        <w:lang w:val="en-US" w:eastAsia="en-US" w:bidi="ar-SA"/>
      </w:rPr>
    </w:lvl>
    <w:lvl w:ilvl="7" w:tplc="2C6450FE">
      <w:numFmt w:val="bullet"/>
      <w:lvlText w:val="•"/>
      <w:lvlJc w:val="left"/>
      <w:pPr>
        <w:ind w:left="6714" w:hanging="360"/>
      </w:pPr>
      <w:rPr>
        <w:rFonts w:hint="default"/>
        <w:lang w:val="en-US" w:eastAsia="en-US" w:bidi="ar-SA"/>
      </w:rPr>
    </w:lvl>
    <w:lvl w:ilvl="8" w:tplc="8C4820AC">
      <w:numFmt w:val="bullet"/>
      <w:lvlText w:val="•"/>
      <w:lvlJc w:val="left"/>
      <w:pPr>
        <w:ind w:left="7556" w:hanging="360"/>
      </w:pPr>
      <w:rPr>
        <w:rFonts w:hint="default"/>
        <w:lang w:val="en-US" w:eastAsia="en-US" w:bidi="ar-SA"/>
      </w:rPr>
    </w:lvl>
  </w:abstractNum>
  <w:num w:numId="1" w16cid:durableId="1909994716">
    <w:abstractNumId w:val="3"/>
  </w:num>
  <w:num w:numId="2" w16cid:durableId="1708412536">
    <w:abstractNumId w:val="1"/>
  </w:num>
  <w:num w:numId="3" w16cid:durableId="1327324178">
    <w:abstractNumId w:val="0"/>
  </w:num>
  <w:num w:numId="4" w16cid:durableId="11699517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6A1"/>
    <w:rsid w:val="000140F9"/>
    <w:rsid w:val="00073DE6"/>
    <w:rsid w:val="00074B1E"/>
    <w:rsid w:val="000B2CAA"/>
    <w:rsid w:val="000B4D81"/>
    <w:rsid w:val="000B5369"/>
    <w:rsid w:val="000C64BB"/>
    <w:rsid w:val="000D264A"/>
    <w:rsid w:val="000D2877"/>
    <w:rsid w:val="00105730"/>
    <w:rsid w:val="00193137"/>
    <w:rsid w:val="001B7192"/>
    <w:rsid w:val="001C11F3"/>
    <w:rsid w:val="001E2743"/>
    <w:rsid w:val="001E40CD"/>
    <w:rsid w:val="00253179"/>
    <w:rsid w:val="00272992"/>
    <w:rsid w:val="00323B98"/>
    <w:rsid w:val="00327C19"/>
    <w:rsid w:val="00335D25"/>
    <w:rsid w:val="003466A1"/>
    <w:rsid w:val="0035379F"/>
    <w:rsid w:val="0037344B"/>
    <w:rsid w:val="003C575E"/>
    <w:rsid w:val="003E4B27"/>
    <w:rsid w:val="0041252B"/>
    <w:rsid w:val="00412F20"/>
    <w:rsid w:val="00433760"/>
    <w:rsid w:val="00456A2C"/>
    <w:rsid w:val="004E5047"/>
    <w:rsid w:val="005140D8"/>
    <w:rsid w:val="00572442"/>
    <w:rsid w:val="005822A3"/>
    <w:rsid w:val="005D08F5"/>
    <w:rsid w:val="005E5845"/>
    <w:rsid w:val="006134B3"/>
    <w:rsid w:val="006A2C8B"/>
    <w:rsid w:val="006B2F86"/>
    <w:rsid w:val="006B5A4D"/>
    <w:rsid w:val="006C1E0E"/>
    <w:rsid w:val="006D0A64"/>
    <w:rsid w:val="006D1104"/>
    <w:rsid w:val="006F1DEA"/>
    <w:rsid w:val="00715AFE"/>
    <w:rsid w:val="0072582C"/>
    <w:rsid w:val="00777267"/>
    <w:rsid w:val="007B559E"/>
    <w:rsid w:val="007C4A04"/>
    <w:rsid w:val="008302DC"/>
    <w:rsid w:val="0084405E"/>
    <w:rsid w:val="00882165"/>
    <w:rsid w:val="008B327E"/>
    <w:rsid w:val="009E6316"/>
    <w:rsid w:val="009F0A1C"/>
    <w:rsid w:val="00A93B61"/>
    <w:rsid w:val="00AE2369"/>
    <w:rsid w:val="00AF3CBE"/>
    <w:rsid w:val="00B01C3D"/>
    <w:rsid w:val="00B174F5"/>
    <w:rsid w:val="00B272A9"/>
    <w:rsid w:val="00B27B9E"/>
    <w:rsid w:val="00B64962"/>
    <w:rsid w:val="00B912D5"/>
    <w:rsid w:val="00BA39A5"/>
    <w:rsid w:val="00C2047E"/>
    <w:rsid w:val="00C4276B"/>
    <w:rsid w:val="00C868D6"/>
    <w:rsid w:val="00C87026"/>
    <w:rsid w:val="00C9124B"/>
    <w:rsid w:val="00CB1BA9"/>
    <w:rsid w:val="00D43ECA"/>
    <w:rsid w:val="00D71F48"/>
    <w:rsid w:val="00DB1B73"/>
    <w:rsid w:val="00DD108C"/>
    <w:rsid w:val="00DF2F0E"/>
    <w:rsid w:val="00E44259"/>
    <w:rsid w:val="00F56461"/>
    <w:rsid w:val="00F87D9F"/>
    <w:rsid w:val="00FD5702"/>
    <w:rsid w:val="00FE0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86973"/>
  <w15:docId w15:val="{303AA479-A13A-4AB8-980F-AD929A89C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73"/>
      <w:ind w:left="100"/>
    </w:pPr>
    <w:rPr>
      <w:b/>
      <w:bCs/>
      <w:sz w:val="25"/>
      <w:szCs w:val="25"/>
    </w:rPr>
  </w:style>
  <w:style w:type="paragraph" w:styleId="TOC2">
    <w:name w:val="toc 2"/>
    <w:basedOn w:val="Normal"/>
    <w:uiPriority w:val="1"/>
    <w:qFormat/>
    <w:pPr>
      <w:spacing w:before="72"/>
      <w:ind w:left="672" w:hanging="212"/>
    </w:pPr>
    <w:rPr>
      <w:sz w:val="25"/>
      <w:szCs w:val="25"/>
    </w:rPr>
  </w:style>
  <w:style w:type="paragraph" w:styleId="BodyText">
    <w:name w:val="Body Text"/>
    <w:basedOn w:val="Normal"/>
    <w:uiPriority w:val="1"/>
    <w:qFormat/>
    <w:rPr>
      <w:sz w:val="25"/>
      <w:szCs w:val="25"/>
    </w:rPr>
  </w:style>
  <w:style w:type="paragraph" w:styleId="Title">
    <w:name w:val="Title"/>
    <w:basedOn w:val="Normal"/>
    <w:uiPriority w:val="10"/>
    <w:qFormat/>
    <w:pPr>
      <w:ind w:right="12"/>
      <w:jc w:val="center"/>
    </w:pPr>
    <w:rPr>
      <w:b/>
      <w:bCs/>
      <w:sz w:val="31"/>
      <w:szCs w:val="31"/>
    </w:rPr>
  </w:style>
  <w:style w:type="paragraph" w:styleId="ListParagraph">
    <w:name w:val="List Paragraph"/>
    <w:basedOn w:val="Normal"/>
    <w:uiPriority w:val="1"/>
    <w:qFormat/>
    <w:pPr>
      <w:ind w:left="672" w:hanging="35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E6316"/>
    <w:pPr>
      <w:tabs>
        <w:tab w:val="center" w:pos="4680"/>
        <w:tab w:val="right" w:pos="9360"/>
      </w:tabs>
    </w:pPr>
  </w:style>
  <w:style w:type="character" w:customStyle="1" w:styleId="HeaderChar">
    <w:name w:val="Header Char"/>
    <w:basedOn w:val="DefaultParagraphFont"/>
    <w:link w:val="Header"/>
    <w:uiPriority w:val="99"/>
    <w:rsid w:val="009E6316"/>
    <w:rPr>
      <w:rFonts w:ascii="Times New Roman" w:eastAsia="Times New Roman" w:hAnsi="Times New Roman" w:cs="Times New Roman"/>
    </w:rPr>
  </w:style>
  <w:style w:type="paragraph" w:styleId="Footer">
    <w:name w:val="footer"/>
    <w:basedOn w:val="Normal"/>
    <w:link w:val="FooterChar"/>
    <w:uiPriority w:val="99"/>
    <w:unhideWhenUsed/>
    <w:rsid w:val="009E6316"/>
    <w:pPr>
      <w:tabs>
        <w:tab w:val="center" w:pos="4680"/>
        <w:tab w:val="right" w:pos="9360"/>
      </w:tabs>
    </w:pPr>
  </w:style>
  <w:style w:type="character" w:customStyle="1" w:styleId="FooterChar">
    <w:name w:val="Footer Char"/>
    <w:basedOn w:val="DefaultParagraphFont"/>
    <w:link w:val="Footer"/>
    <w:uiPriority w:val="99"/>
    <w:rsid w:val="009E6316"/>
    <w:rPr>
      <w:rFonts w:ascii="Times New Roman" w:eastAsia="Times New Roman" w:hAnsi="Times New Roman" w:cs="Times New Roman"/>
    </w:rPr>
  </w:style>
  <w:style w:type="character" w:styleId="Hyperlink">
    <w:name w:val="Hyperlink"/>
    <w:basedOn w:val="DefaultParagraphFont"/>
    <w:uiPriority w:val="99"/>
    <w:unhideWhenUsed/>
    <w:rsid w:val="00B01C3D"/>
    <w:rPr>
      <w:color w:val="0000FF" w:themeColor="hyperlink"/>
      <w:u w:val="single"/>
    </w:rPr>
  </w:style>
  <w:style w:type="character" w:styleId="UnresolvedMention">
    <w:name w:val="Unresolved Mention"/>
    <w:basedOn w:val="DefaultParagraphFont"/>
    <w:uiPriority w:val="99"/>
    <w:semiHidden/>
    <w:unhideWhenUsed/>
    <w:rsid w:val="00B01C3D"/>
    <w:rPr>
      <w:color w:val="605E5C"/>
      <w:shd w:val="clear" w:color="auto" w:fill="E1DFDD"/>
    </w:rPr>
  </w:style>
  <w:style w:type="character" w:styleId="FollowedHyperlink">
    <w:name w:val="FollowedHyperlink"/>
    <w:basedOn w:val="DefaultParagraphFont"/>
    <w:uiPriority w:val="99"/>
    <w:semiHidden/>
    <w:unhideWhenUsed/>
    <w:rsid w:val="006B5A4D"/>
    <w:rPr>
      <w:color w:val="800080" w:themeColor="followedHyperlink"/>
      <w:u w:val="single"/>
    </w:rPr>
  </w:style>
  <w:style w:type="paragraph" w:styleId="NormalWeb">
    <w:name w:val="Normal (Web)"/>
    <w:basedOn w:val="Normal"/>
    <w:uiPriority w:val="99"/>
    <w:semiHidden/>
    <w:unhideWhenUsed/>
    <w:rsid w:val="00882165"/>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039244">
      <w:bodyDiv w:val="1"/>
      <w:marLeft w:val="0"/>
      <w:marRight w:val="0"/>
      <w:marTop w:val="0"/>
      <w:marBottom w:val="0"/>
      <w:divBdr>
        <w:top w:val="none" w:sz="0" w:space="0" w:color="auto"/>
        <w:left w:val="none" w:sz="0" w:space="0" w:color="auto"/>
        <w:bottom w:val="none" w:sz="0" w:space="0" w:color="auto"/>
        <w:right w:val="none" w:sz="0" w:space="0" w:color="auto"/>
      </w:divBdr>
    </w:div>
    <w:div w:id="561139903">
      <w:bodyDiv w:val="1"/>
      <w:marLeft w:val="0"/>
      <w:marRight w:val="0"/>
      <w:marTop w:val="0"/>
      <w:marBottom w:val="0"/>
      <w:divBdr>
        <w:top w:val="none" w:sz="0" w:space="0" w:color="auto"/>
        <w:left w:val="none" w:sz="0" w:space="0" w:color="auto"/>
        <w:bottom w:val="none" w:sz="0" w:space="0" w:color="auto"/>
        <w:right w:val="none" w:sz="0" w:space="0" w:color="auto"/>
      </w:divBdr>
      <w:divsChild>
        <w:div w:id="933630214">
          <w:marLeft w:val="0"/>
          <w:marRight w:val="0"/>
          <w:marTop w:val="0"/>
          <w:marBottom w:val="0"/>
          <w:divBdr>
            <w:top w:val="none" w:sz="0" w:space="0" w:color="auto"/>
            <w:left w:val="none" w:sz="0" w:space="0" w:color="auto"/>
            <w:bottom w:val="none" w:sz="0" w:space="0" w:color="auto"/>
            <w:right w:val="none" w:sz="0" w:space="0" w:color="auto"/>
          </w:divBdr>
          <w:divsChild>
            <w:div w:id="352808278">
              <w:marLeft w:val="0"/>
              <w:marRight w:val="0"/>
              <w:marTop w:val="0"/>
              <w:marBottom w:val="0"/>
              <w:divBdr>
                <w:top w:val="none" w:sz="0" w:space="0" w:color="auto"/>
                <w:left w:val="none" w:sz="0" w:space="0" w:color="auto"/>
                <w:bottom w:val="none" w:sz="0" w:space="0" w:color="auto"/>
                <w:right w:val="none" w:sz="0" w:space="0" w:color="auto"/>
              </w:divBdr>
              <w:divsChild>
                <w:div w:id="1087649870">
                  <w:marLeft w:val="0"/>
                  <w:marRight w:val="0"/>
                  <w:marTop w:val="0"/>
                  <w:marBottom w:val="0"/>
                  <w:divBdr>
                    <w:top w:val="none" w:sz="0" w:space="0" w:color="auto"/>
                    <w:left w:val="none" w:sz="0" w:space="0" w:color="auto"/>
                    <w:bottom w:val="none" w:sz="0" w:space="0" w:color="auto"/>
                    <w:right w:val="none" w:sz="0" w:space="0" w:color="auto"/>
                  </w:divBdr>
                  <w:divsChild>
                    <w:div w:id="632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682293">
          <w:marLeft w:val="0"/>
          <w:marRight w:val="0"/>
          <w:marTop w:val="0"/>
          <w:marBottom w:val="0"/>
          <w:divBdr>
            <w:top w:val="none" w:sz="0" w:space="0" w:color="auto"/>
            <w:left w:val="none" w:sz="0" w:space="0" w:color="auto"/>
            <w:bottom w:val="none" w:sz="0" w:space="0" w:color="auto"/>
            <w:right w:val="none" w:sz="0" w:space="0" w:color="auto"/>
          </w:divBdr>
          <w:divsChild>
            <w:div w:id="1387680643">
              <w:marLeft w:val="0"/>
              <w:marRight w:val="0"/>
              <w:marTop w:val="0"/>
              <w:marBottom w:val="0"/>
              <w:divBdr>
                <w:top w:val="none" w:sz="0" w:space="0" w:color="auto"/>
                <w:left w:val="none" w:sz="0" w:space="0" w:color="auto"/>
                <w:bottom w:val="none" w:sz="0" w:space="0" w:color="auto"/>
                <w:right w:val="none" w:sz="0" w:space="0" w:color="auto"/>
              </w:divBdr>
              <w:divsChild>
                <w:div w:id="1409646183">
                  <w:marLeft w:val="0"/>
                  <w:marRight w:val="0"/>
                  <w:marTop w:val="0"/>
                  <w:marBottom w:val="0"/>
                  <w:divBdr>
                    <w:top w:val="none" w:sz="0" w:space="0" w:color="auto"/>
                    <w:left w:val="none" w:sz="0" w:space="0" w:color="auto"/>
                    <w:bottom w:val="none" w:sz="0" w:space="0" w:color="auto"/>
                    <w:right w:val="none" w:sz="0" w:space="0" w:color="auto"/>
                  </w:divBdr>
                  <w:divsChild>
                    <w:div w:id="69122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538781">
      <w:bodyDiv w:val="1"/>
      <w:marLeft w:val="0"/>
      <w:marRight w:val="0"/>
      <w:marTop w:val="0"/>
      <w:marBottom w:val="0"/>
      <w:divBdr>
        <w:top w:val="none" w:sz="0" w:space="0" w:color="auto"/>
        <w:left w:val="none" w:sz="0" w:space="0" w:color="auto"/>
        <w:bottom w:val="none" w:sz="0" w:space="0" w:color="auto"/>
        <w:right w:val="none" w:sz="0" w:space="0" w:color="auto"/>
      </w:divBdr>
      <w:divsChild>
        <w:div w:id="214199734">
          <w:marLeft w:val="0"/>
          <w:marRight w:val="0"/>
          <w:marTop w:val="0"/>
          <w:marBottom w:val="0"/>
          <w:divBdr>
            <w:top w:val="none" w:sz="0" w:space="0" w:color="auto"/>
            <w:left w:val="none" w:sz="0" w:space="0" w:color="auto"/>
            <w:bottom w:val="none" w:sz="0" w:space="0" w:color="auto"/>
            <w:right w:val="none" w:sz="0" w:space="0" w:color="auto"/>
          </w:divBdr>
          <w:divsChild>
            <w:div w:id="1032876240">
              <w:marLeft w:val="0"/>
              <w:marRight w:val="0"/>
              <w:marTop w:val="0"/>
              <w:marBottom w:val="0"/>
              <w:divBdr>
                <w:top w:val="none" w:sz="0" w:space="0" w:color="auto"/>
                <w:left w:val="none" w:sz="0" w:space="0" w:color="auto"/>
                <w:bottom w:val="none" w:sz="0" w:space="0" w:color="auto"/>
                <w:right w:val="none" w:sz="0" w:space="0" w:color="auto"/>
              </w:divBdr>
              <w:divsChild>
                <w:div w:id="1536119455">
                  <w:marLeft w:val="0"/>
                  <w:marRight w:val="0"/>
                  <w:marTop w:val="0"/>
                  <w:marBottom w:val="0"/>
                  <w:divBdr>
                    <w:top w:val="none" w:sz="0" w:space="0" w:color="auto"/>
                    <w:left w:val="none" w:sz="0" w:space="0" w:color="auto"/>
                    <w:bottom w:val="none" w:sz="0" w:space="0" w:color="auto"/>
                    <w:right w:val="none" w:sz="0" w:space="0" w:color="auto"/>
                  </w:divBdr>
                  <w:divsChild>
                    <w:div w:id="164419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21f3001449@ds.study.iitm.ac.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7</Pages>
  <Words>1170</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BDM Project Proposal Anonymized</vt:lpstr>
    </vt:vector>
  </TitlesOfParts>
  <Company/>
  <LinksUpToDate>false</LinksUpToDate>
  <CharactersWithSpaces>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BDM Project Proposal Anonymized</dc:title>
  <dc:creator>Srichandra Bhattiprolu</dc:creator>
  <cp:lastModifiedBy>Srichandra Bhattiprolu</cp:lastModifiedBy>
  <cp:revision>5</cp:revision>
  <dcterms:created xsi:type="dcterms:W3CDTF">2024-12-18T05:01:00Z</dcterms:created>
  <dcterms:modified xsi:type="dcterms:W3CDTF">2024-12-18T05:10:00Z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m122 Google Docs Renderer</vt:lpwstr>
  </property>
</Properties>
</file>